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2A" w:rsidRPr="00A2563D" w:rsidRDefault="005A3E2A" w:rsidP="009D2F86">
      <w:pPr>
        <w:jc w:val="center"/>
        <w:rPr>
          <w:rFonts w:ascii="新細明體" w:eastAsia="新細明體" w:hAnsi="新細明體" w:cs="Times New Roman"/>
          <w:b/>
          <w:bCs/>
          <w:sz w:val="72"/>
          <w:szCs w:val="72"/>
        </w:rPr>
      </w:pPr>
    </w:p>
    <w:p w:rsidR="005A3E2A" w:rsidRPr="00A2563D" w:rsidRDefault="005A3E2A" w:rsidP="009D2F86">
      <w:pPr>
        <w:jc w:val="center"/>
        <w:rPr>
          <w:rFonts w:ascii="新細明體" w:eastAsia="新細明體" w:hAnsi="新細明體" w:cs="Times New Roman"/>
          <w:b/>
          <w:bCs/>
          <w:sz w:val="72"/>
          <w:szCs w:val="72"/>
        </w:rPr>
      </w:pPr>
    </w:p>
    <w:p w:rsidR="005A3E2A" w:rsidRPr="00A2563D" w:rsidRDefault="005A3E2A" w:rsidP="009D2F86">
      <w:pPr>
        <w:jc w:val="center"/>
        <w:rPr>
          <w:rFonts w:ascii="新細明體" w:eastAsia="新細明體" w:hAnsi="新細明體" w:cs="Times New Roman"/>
          <w:b/>
          <w:bCs/>
          <w:sz w:val="72"/>
          <w:szCs w:val="72"/>
        </w:rPr>
      </w:pPr>
      <w:r w:rsidRPr="00A2563D">
        <w:rPr>
          <w:rFonts w:ascii="新細明體" w:eastAsia="新細明體" w:hAnsi="新細明體" w:cs="標楷體" w:hint="eastAsia"/>
          <w:b/>
          <w:bCs/>
          <w:sz w:val="72"/>
          <w:szCs w:val="72"/>
        </w:rPr>
        <w:t>南投縣政府主計處</w:t>
      </w:r>
    </w:p>
    <w:p w:rsidR="005A3E2A" w:rsidRPr="00A2563D" w:rsidRDefault="005A3E2A" w:rsidP="009D2F86">
      <w:pPr>
        <w:jc w:val="center"/>
        <w:rPr>
          <w:rFonts w:ascii="新細明體" w:eastAsia="新細明體" w:hAnsi="新細明體" w:cs="Times New Roman"/>
          <w:b/>
          <w:bCs/>
          <w:sz w:val="72"/>
          <w:szCs w:val="72"/>
        </w:rPr>
      </w:pPr>
      <w:r w:rsidRPr="00A2563D">
        <w:rPr>
          <w:rFonts w:ascii="新細明體" w:eastAsia="新細明體" w:hAnsi="新細明體" w:cs="標楷體" w:hint="eastAsia"/>
          <w:b/>
          <w:bCs/>
          <w:sz w:val="72"/>
          <w:szCs w:val="72"/>
        </w:rPr>
        <w:t>內部控制制度</w:t>
      </w: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r w:rsidRPr="00E862AB">
        <w:rPr>
          <w:rFonts w:ascii="新細明體" w:eastAsia="新細明體" w:hAnsi="新細明體" w:cs="Times New Roman"/>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192.6pt">
            <v:imagedata r:id="rId7" o:title=""/>
          </v:shape>
        </w:pict>
      </w: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p>
    <w:p w:rsidR="005A3E2A" w:rsidRPr="00A2563D" w:rsidRDefault="005A3E2A" w:rsidP="009D2F86">
      <w:pPr>
        <w:jc w:val="center"/>
        <w:rPr>
          <w:rFonts w:ascii="新細明體" w:eastAsia="新細明體" w:hAnsi="新細明體" w:cs="Times New Roman"/>
          <w:b/>
          <w:bCs/>
          <w:sz w:val="40"/>
          <w:szCs w:val="40"/>
        </w:rPr>
      </w:pPr>
      <w:r w:rsidRPr="00A2563D">
        <w:rPr>
          <w:rFonts w:ascii="新細明體" w:eastAsia="新細明體" w:hAnsi="新細明體" w:cs="標楷體" w:hint="eastAsia"/>
          <w:b/>
          <w:bCs/>
          <w:sz w:val="40"/>
          <w:szCs w:val="40"/>
        </w:rPr>
        <w:t>中華民國</w:t>
      </w:r>
      <w:r w:rsidRPr="00A2563D">
        <w:rPr>
          <w:rFonts w:ascii="新細明體" w:eastAsia="新細明體" w:hAnsi="新細明體" w:cs="標楷體"/>
          <w:b/>
          <w:bCs/>
          <w:sz w:val="40"/>
          <w:szCs w:val="40"/>
        </w:rPr>
        <w:t>10</w:t>
      </w:r>
      <w:r>
        <w:rPr>
          <w:rFonts w:ascii="新細明體" w:eastAsia="新細明體" w:hAnsi="新細明體" w:cs="標楷體"/>
          <w:b/>
          <w:bCs/>
          <w:sz w:val="40"/>
          <w:szCs w:val="40"/>
        </w:rPr>
        <w:t>6</w:t>
      </w:r>
      <w:r w:rsidRPr="00A2563D">
        <w:rPr>
          <w:rFonts w:ascii="新細明體" w:eastAsia="新細明體" w:hAnsi="新細明體" w:cs="標楷體" w:hint="eastAsia"/>
          <w:b/>
          <w:bCs/>
          <w:sz w:val="40"/>
          <w:szCs w:val="40"/>
        </w:rPr>
        <w:t>年</w:t>
      </w:r>
      <w:r>
        <w:rPr>
          <w:rFonts w:ascii="新細明體" w:eastAsia="新細明體" w:hAnsi="新細明體" w:cs="標楷體"/>
          <w:b/>
          <w:bCs/>
          <w:sz w:val="40"/>
          <w:szCs w:val="40"/>
        </w:rPr>
        <w:t>1</w:t>
      </w:r>
      <w:r w:rsidRPr="00A2563D">
        <w:rPr>
          <w:rFonts w:ascii="新細明體" w:eastAsia="新細明體" w:hAnsi="新細明體" w:cs="標楷體" w:hint="eastAsia"/>
          <w:b/>
          <w:bCs/>
          <w:sz w:val="40"/>
          <w:szCs w:val="40"/>
        </w:rPr>
        <w:t>月</w:t>
      </w:r>
    </w:p>
    <w:p w:rsidR="005A3E2A" w:rsidRDefault="005A3E2A" w:rsidP="009D2F86">
      <w:pPr>
        <w:spacing w:line="360" w:lineRule="exact"/>
        <w:jc w:val="center"/>
        <w:rPr>
          <w:rFonts w:ascii="新細明體" w:eastAsia="新細明體" w:hAnsi="新細明體" w:cs="Times New Roman"/>
          <w:b/>
          <w:bCs/>
          <w:sz w:val="36"/>
          <w:szCs w:val="36"/>
          <w:u w:val="single"/>
        </w:rPr>
        <w:sectPr w:rsidR="005A3E2A" w:rsidSect="001C1181">
          <w:footerReference w:type="default" r:id="rId8"/>
          <w:pgSz w:w="11907" w:h="16839" w:code="9"/>
          <w:pgMar w:top="1134" w:right="1134" w:bottom="1134" w:left="1134" w:header="851" w:footer="435" w:gutter="0"/>
          <w:cols w:space="425"/>
          <w:docGrid w:type="lines" w:linePitch="360"/>
        </w:sectPr>
      </w:pPr>
    </w:p>
    <w:p w:rsidR="005A3E2A" w:rsidRDefault="005A3E2A" w:rsidP="009D2F86">
      <w:pPr>
        <w:spacing w:line="360" w:lineRule="exact"/>
        <w:jc w:val="center"/>
        <w:rPr>
          <w:rFonts w:ascii="新細明體" w:eastAsia="新細明體" w:hAnsi="新細明體" w:cs="Times New Roman"/>
          <w:b/>
          <w:bCs/>
          <w:sz w:val="36"/>
          <w:szCs w:val="36"/>
          <w:u w:val="single"/>
        </w:rPr>
      </w:pPr>
    </w:p>
    <w:p w:rsidR="005A3E2A" w:rsidRDefault="005A3E2A" w:rsidP="009D2F86">
      <w:pPr>
        <w:spacing w:line="360" w:lineRule="exact"/>
        <w:jc w:val="center"/>
        <w:rPr>
          <w:rFonts w:ascii="新細明體" w:eastAsia="新細明體" w:hAnsi="新細明體" w:cs="標楷體"/>
          <w:b/>
          <w:bCs/>
          <w:sz w:val="36"/>
          <w:szCs w:val="36"/>
        </w:rPr>
      </w:pPr>
      <w:r w:rsidRPr="00A2563D">
        <w:rPr>
          <w:rFonts w:ascii="新細明體" w:eastAsia="新細明體" w:hAnsi="新細明體" w:cs="標楷體" w:hint="eastAsia"/>
          <w:b/>
          <w:bCs/>
          <w:sz w:val="36"/>
          <w:szCs w:val="36"/>
        </w:rPr>
        <w:t>目錄</w:t>
      </w:r>
    </w:p>
    <w:p w:rsidR="005A3E2A" w:rsidRPr="00A2563D" w:rsidRDefault="005A3E2A" w:rsidP="009D2F86">
      <w:pPr>
        <w:spacing w:line="360" w:lineRule="exact"/>
        <w:jc w:val="center"/>
        <w:rPr>
          <w:rFonts w:ascii="新細明體" w:eastAsia="新細明體" w:hAnsi="新細明體" w:cs="Times New Roman"/>
          <w:b/>
          <w:bCs/>
          <w:sz w:val="36"/>
          <w:szCs w:val="36"/>
        </w:rPr>
      </w:pPr>
    </w:p>
    <w:p w:rsidR="005A3E2A" w:rsidRDefault="005A3E2A">
      <w:pPr>
        <w:pStyle w:val="TOC1"/>
        <w:tabs>
          <w:tab w:val="left" w:pos="720"/>
          <w:tab w:val="right" w:leader="dot" w:pos="9629"/>
        </w:tabs>
        <w:rPr>
          <w:noProof/>
          <w:kern w:val="2"/>
          <w:sz w:val="24"/>
        </w:rPr>
      </w:pPr>
      <w:r>
        <w:rPr>
          <w:rFonts w:ascii="新細明體" w:hAnsi="新細明體"/>
          <w:b/>
          <w:bCs/>
          <w:sz w:val="36"/>
          <w:szCs w:val="36"/>
        </w:rPr>
        <w:fldChar w:fldCharType="begin"/>
      </w:r>
      <w:r>
        <w:rPr>
          <w:rFonts w:ascii="新細明體" w:hAnsi="新細明體"/>
          <w:b/>
          <w:bCs/>
          <w:sz w:val="36"/>
          <w:szCs w:val="36"/>
        </w:rPr>
        <w:instrText xml:space="preserve"> TOC \o "1-3" \h \z \u </w:instrText>
      </w:r>
      <w:r>
        <w:rPr>
          <w:rFonts w:ascii="新細明體" w:hAnsi="新細明體"/>
          <w:b/>
          <w:bCs/>
          <w:sz w:val="36"/>
          <w:szCs w:val="36"/>
        </w:rPr>
        <w:fldChar w:fldCharType="separate"/>
      </w:r>
      <w:hyperlink w:anchor="_Toc456278052" w:history="1">
        <w:r w:rsidRPr="00220467">
          <w:rPr>
            <w:rStyle w:val="Hyperlink"/>
            <w:rFonts w:ascii="新細明體" w:hAnsi="新細明體" w:hint="eastAsia"/>
            <w:b/>
            <w:noProof/>
          </w:rPr>
          <w:t>壹、</w:t>
        </w:r>
        <w:r>
          <w:rPr>
            <w:noProof/>
            <w:kern w:val="2"/>
            <w:sz w:val="24"/>
          </w:rPr>
          <w:tab/>
        </w:r>
        <w:r w:rsidRPr="00220467">
          <w:rPr>
            <w:rStyle w:val="Hyperlink"/>
            <w:rFonts w:ascii="新細明體" w:hAnsi="新細明體" w:hint="eastAsia"/>
            <w:b/>
            <w:noProof/>
          </w:rPr>
          <w:t>本處職掌</w:t>
        </w:r>
        <w:r>
          <w:rPr>
            <w:noProof/>
            <w:webHidden/>
          </w:rPr>
          <w:tab/>
        </w:r>
        <w:r>
          <w:rPr>
            <w:noProof/>
            <w:webHidden/>
          </w:rPr>
          <w:fldChar w:fldCharType="begin"/>
        </w:r>
        <w:r>
          <w:rPr>
            <w:noProof/>
            <w:webHidden/>
          </w:rPr>
          <w:instrText xml:space="preserve"> PAGEREF _Toc456278052 \h </w:instrText>
        </w:r>
        <w:r>
          <w:rPr>
            <w:noProof/>
            <w:webHidden/>
          </w:rPr>
        </w:r>
        <w:r>
          <w:rPr>
            <w:noProof/>
            <w:webHidden/>
          </w:rPr>
          <w:fldChar w:fldCharType="separate"/>
        </w:r>
        <w:r>
          <w:rPr>
            <w:noProof/>
            <w:webHidden/>
          </w:rPr>
          <w:t>1</w:t>
        </w:r>
        <w:r>
          <w:rPr>
            <w:noProof/>
            <w:webHidden/>
          </w:rPr>
          <w:fldChar w:fldCharType="end"/>
        </w:r>
      </w:hyperlink>
    </w:p>
    <w:p w:rsidR="005A3E2A" w:rsidRDefault="005A3E2A">
      <w:pPr>
        <w:pStyle w:val="TOC1"/>
        <w:tabs>
          <w:tab w:val="left" w:pos="720"/>
          <w:tab w:val="right" w:leader="dot" w:pos="9629"/>
        </w:tabs>
        <w:rPr>
          <w:noProof/>
          <w:kern w:val="2"/>
          <w:sz w:val="24"/>
        </w:rPr>
      </w:pPr>
      <w:hyperlink w:anchor="_Toc456278053" w:history="1">
        <w:r w:rsidRPr="00220467">
          <w:rPr>
            <w:rStyle w:val="Hyperlink"/>
            <w:rFonts w:ascii="新細明體" w:hAnsi="新細明體" w:hint="eastAsia"/>
            <w:b/>
            <w:noProof/>
          </w:rPr>
          <w:t>貳、</w:t>
        </w:r>
        <w:r>
          <w:rPr>
            <w:noProof/>
            <w:kern w:val="2"/>
            <w:sz w:val="24"/>
          </w:rPr>
          <w:tab/>
        </w:r>
        <w:r w:rsidRPr="00220467">
          <w:rPr>
            <w:rStyle w:val="Hyperlink"/>
            <w:rFonts w:ascii="新細明體" w:hAnsi="新細明體" w:cs="標楷體" w:hint="eastAsia"/>
            <w:b/>
            <w:noProof/>
          </w:rPr>
          <w:t>整體層級目標</w:t>
        </w:r>
        <w:r w:rsidRPr="00220467">
          <w:rPr>
            <w:rStyle w:val="Hyperlink"/>
            <w:rFonts w:ascii="新細明體" w:hAnsi="新細明體"/>
            <w:b/>
            <w:noProof/>
          </w:rPr>
          <w:t>(105</w:t>
        </w:r>
        <w:r w:rsidRPr="00220467">
          <w:rPr>
            <w:rStyle w:val="Hyperlink"/>
            <w:rFonts w:ascii="新細明體" w:hAnsi="新細明體" w:cs="標楷體" w:hint="eastAsia"/>
            <w:b/>
            <w:noProof/>
          </w:rPr>
          <w:t>年施政計畫、下載地址</w:t>
        </w:r>
        <w:r w:rsidRPr="00220467">
          <w:rPr>
            <w:rStyle w:val="Hyperlink"/>
            <w:rFonts w:ascii="新細明體" w:hAnsi="新細明體"/>
            <w:b/>
            <w:noProof/>
          </w:rPr>
          <w:t>)</w:t>
        </w:r>
        <w:r>
          <w:rPr>
            <w:noProof/>
            <w:webHidden/>
          </w:rPr>
          <w:tab/>
        </w:r>
        <w:r>
          <w:rPr>
            <w:noProof/>
            <w:webHidden/>
          </w:rPr>
          <w:fldChar w:fldCharType="begin"/>
        </w:r>
        <w:r>
          <w:rPr>
            <w:noProof/>
            <w:webHidden/>
          </w:rPr>
          <w:instrText xml:space="preserve"> PAGEREF _Toc456278053 \h </w:instrText>
        </w:r>
        <w:r>
          <w:rPr>
            <w:noProof/>
            <w:webHidden/>
          </w:rPr>
        </w:r>
        <w:r>
          <w:rPr>
            <w:noProof/>
            <w:webHidden/>
          </w:rPr>
          <w:fldChar w:fldCharType="separate"/>
        </w:r>
        <w:r>
          <w:rPr>
            <w:noProof/>
            <w:webHidden/>
          </w:rPr>
          <w:t>1</w:t>
        </w:r>
        <w:r>
          <w:rPr>
            <w:noProof/>
            <w:webHidden/>
          </w:rPr>
          <w:fldChar w:fldCharType="end"/>
        </w:r>
      </w:hyperlink>
    </w:p>
    <w:p w:rsidR="005A3E2A" w:rsidRDefault="005A3E2A">
      <w:pPr>
        <w:pStyle w:val="TOC1"/>
        <w:tabs>
          <w:tab w:val="left" w:pos="720"/>
          <w:tab w:val="right" w:leader="dot" w:pos="9629"/>
        </w:tabs>
        <w:rPr>
          <w:noProof/>
          <w:kern w:val="2"/>
          <w:sz w:val="24"/>
        </w:rPr>
      </w:pPr>
      <w:hyperlink w:anchor="_Toc456278054" w:history="1">
        <w:r w:rsidRPr="00220467">
          <w:rPr>
            <w:rStyle w:val="Hyperlink"/>
            <w:rFonts w:ascii="新細明體" w:hAnsi="新細明體" w:hint="eastAsia"/>
            <w:b/>
            <w:noProof/>
          </w:rPr>
          <w:t>參、</w:t>
        </w:r>
        <w:r>
          <w:rPr>
            <w:noProof/>
            <w:kern w:val="2"/>
            <w:sz w:val="24"/>
          </w:rPr>
          <w:tab/>
        </w:r>
        <w:r w:rsidRPr="00220467">
          <w:rPr>
            <w:rStyle w:val="Hyperlink"/>
            <w:rFonts w:ascii="新細明體" w:hAnsi="新細明體" w:cs="標楷體" w:hint="eastAsia"/>
            <w:b/>
            <w:noProof/>
          </w:rPr>
          <w:t>作業層級目標</w:t>
        </w:r>
        <w:r w:rsidRPr="00220467">
          <w:rPr>
            <w:rStyle w:val="Hyperlink"/>
            <w:rFonts w:ascii="新細明體" w:hAnsi="新細明體"/>
            <w:b/>
            <w:noProof/>
          </w:rPr>
          <w:t>(105</w:t>
        </w:r>
        <w:r w:rsidRPr="00220467">
          <w:rPr>
            <w:rStyle w:val="Hyperlink"/>
            <w:rFonts w:ascii="新細明體" w:hAnsi="新細明體" w:cs="標楷體" w:hint="eastAsia"/>
            <w:b/>
            <w:noProof/>
          </w:rPr>
          <w:t>年施政計畫或分層負責明細表</w:t>
        </w:r>
        <w:r w:rsidRPr="00220467">
          <w:rPr>
            <w:rStyle w:val="Hyperlink"/>
            <w:rFonts w:ascii="新細明體" w:hAnsi="新細明體"/>
            <w:b/>
            <w:noProof/>
          </w:rPr>
          <w:t>)</w:t>
        </w:r>
        <w:r>
          <w:rPr>
            <w:noProof/>
            <w:webHidden/>
          </w:rPr>
          <w:tab/>
        </w:r>
        <w:r>
          <w:rPr>
            <w:noProof/>
            <w:webHidden/>
          </w:rPr>
          <w:fldChar w:fldCharType="begin"/>
        </w:r>
        <w:r>
          <w:rPr>
            <w:noProof/>
            <w:webHidden/>
          </w:rPr>
          <w:instrText xml:space="preserve"> PAGEREF _Toc456278054 \h </w:instrText>
        </w:r>
        <w:r>
          <w:rPr>
            <w:noProof/>
            <w:webHidden/>
          </w:rPr>
        </w:r>
        <w:r>
          <w:rPr>
            <w:noProof/>
            <w:webHidden/>
          </w:rPr>
          <w:fldChar w:fldCharType="separate"/>
        </w:r>
        <w:r>
          <w:rPr>
            <w:noProof/>
            <w:webHidden/>
          </w:rPr>
          <w:t>1</w:t>
        </w:r>
        <w:r>
          <w:rPr>
            <w:noProof/>
            <w:webHidden/>
          </w:rPr>
          <w:fldChar w:fldCharType="end"/>
        </w:r>
      </w:hyperlink>
    </w:p>
    <w:p w:rsidR="005A3E2A" w:rsidRDefault="005A3E2A">
      <w:pPr>
        <w:pStyle w:val="TOC1"/>
        <w:tabs>
          <w:tab w:val="left" w:pos="720"/>
          <w:tab w:val="right" w:leader="dot" w:pos="9629"/>
        </w:tabs>
        <w:rPr>
          <w:noProof/>
          <w:kern w:val="2"/>
          <w:sz w:val="24"/>
        </w:rPr>
      </w:pPr>
      <w:hyperlink w:anchor="_Toc456278055" w:history="1">
        <w:r w:rsidRPr="00220467">
          <w:rPr>
            <w:rStyle w:val="Hyperlink"/>
            <w:rFonts w:ascii="新細明體" w:hAnsi="新細明體" w:hint="eastAsia"/>
            <w:b/>
            <w:noProof/>
          </w:rPr>
          <w:t>肆、</w:t>
        </w:r>
        <w:r>
          <w:rPr>
            <w:noProof/>
            <w:kern w:val="2"/>
            <w:sz w:val="24"/>
          </w:rPr>
          <w:tab/>
        </w:r>
        <w:r w:rsidRPr="00220467">
          <w:rPr>
            <w:rStyle w:val="Hyperlink"/>
            <w:rFonts w:ascii="新細明體" w:hAnsi="新細明體" w:cs="標楷體" w:hint="eastAsia"/>
            <w:b/>
            <w:noProof/>
          </w:rPr>
          <w:t>風險評估</w:t>
        </w:r>
        <w:r>
          <w:rPr>
            <w:noProof/>
            <w:webHidden/>
          </w:rPr>
          <w:tab/>
        </w:r>
        <w:r>
          <w:rPr>
            <w:noProof/>
            <w:webHidden/>
          </w:rPr>
          <w:fldChar w:fldCharType="begin"/>
        </w:r>
        <w:r>
          <w:rPr>
            <w:noProof/>
            <w:webHidden/>
          </w:rPr>
          <w:instrText xml:space="preserve"> PAGEREF _Toc456278055 \h </w:instrText>
        </w:r>
        <w:r>
          <w:rPr>
            <w:noProof/>
            <w:webHidden/>
          </w:rPr>
        </w:r>
        <w:r>
          <w:rPr>
            <w:noProof/>
            <w:webHidden/>
          </w:rPr>
          <w:fldChar w:fldCharType="separate"/>
        </w:r>
        <w:r>
          <w:rPr>
            <w:noProof/>
            <w:webHidden/>
          </w:rPr>
          <w:t>4</w:t>
        </w:r>
        <w:r>
          <w:rPr>
            <w:noProof/>
            <w:webHidden/>
          </w:rPr>
          <w:fldChar w:fldCharType="end"/>
        </w:r>
      </w:hyperlink>
    </w:p>
    <w:p w:rsidR="005A3E2A" w:rsidRDefault="005A3E2A">
      <w:pPr>
        <w:pStyle w:val="TOC2"/>
        <w:tabs>
          <w:tab w:val="left" w:pos="960"/>
          <w:tab w:val="right" w:leader="dot" w:pos="9629"/>
        </w:tabs>
        <w:rPr>
          <w:noProof/>
          <w:kern w:val="2"/>
          <w:sz w:val="24"/>
        </w:rPr>
      </w:pPr>
      <w:hyperlink w:anchor="_Toc456278056" w:history="1">
        <w:r w:rsidRPr="00220467">
          <w:rPr>
            <w:rStyle w:val="Hyperlink"/>
            <w:rFonts w:ascii="新細明體" w:hAnsi="新細明體" w:hint="eastAsia"/>
            <w:b/>
            <w:noProof/>
          </w:rPr>
          <w:t>一、</w:t>
        </w:r>
        <w:r>
          <w:rPr>
            <w:noProof/>
            <w:kern w:val="2"/>
            <w:sz w:val="24"/>
          </w:rPr>
          <w:tab/>
        </w:r>
        <w:r w:rsidRPr="00220467">
          <w:rPr>
            <w:rStyle w:val="Hyperlink"/>
            <w:rFonts w:ascii="新細明體" w:hAnsi="新細明體" w:cs="標楷體" w:hint="eastAsia"/>
            <w:b/>
            <w:noProof/>
          </w:rPr>
          <w:t>風險辨識</w:t>
        </w:r>
        <w:r>
          <w:rPr>
            <w:noProof/>
            <w:webHidden/>
          </w:rPr>
          <w:tab/>
        </w:r>
        <w:r>
          <w:rPr>
            <w:noProof/>
            <w:webHidden/>
          </w:rPr>
          <w:fldChar w:fldCharType="begin"/>
        </w:r>
        <w:r>
          <w:rPr>
            <w:noProof/>
            <w:webHidden/>
          </w:rPr>
          <w:instrText xml:space="preserve"> PAGEREF _Toc456278056 \h </w:instrText>
        </w:r>
        <w:r>
          <w:rPr>
            <w:noProof/>
            <w:webHidden/>
          </w:rPr>
        </w:r>
        <w:r>
          <w:rPr>
            <w:noProof/>
            <w:webHidden/>
          </w:rPr>
          <w:fldChar w:fldCharType="separate"/>
        </w:r>
        <w:r>
          <w:rPr>
            <w:noProof/>
            <w:webHidden/>
          </w:rPr>
          <w:t>4</w:t>
        </w:r>
        <w:r>
          <w:rPr>
            <w:noProof/>
            <w:webHidden/>
          </w:rPr>
          <w:fldChar w:fldCharType="end"/>
        </w:r>
      </w:hyperlink>
    </w:p>
    <w:p w:rsidR="005A3E2A" w:rsidRDefault="005A3E2A">
      <w:pPr>
        <w:pStyle w:val="TOC2"/>
        <w:tabs>
          <w:tab w:val="left" w:pos="960"/>
          <w:tab w:val="right" w:leader="dot" w:pos="9629"/>
        </w:tabs>
        <w:rPr>
          <w:noProof/>
          <w:kern w:val="2"/>
          <w:sz w:val="24"/>
        </w:rPr>
      </w:pPr>
      <w:hyperlink w:anchor="_Toc456278057" w:history="1">
        <w:r w:rsidRPr="00220467">
          <w:rPr>
            <w:rStyle w:val="Hyperlink"/>
            <w:rFonts w:ascii="新細明體" w:hAnsi="新細明體" w:hint="eastAsia"/>
            <w:b/>
            <w:noProof/>
          </w:rPr>
          <w:t>二、</w:t>
        </w:r>
        <w:r>
          <w:rPr>
            <w:noProof/>
            <w:kern w:val="2"/>
            <w:sz w:val="24"/>
          </w:rPr>
          <w:tab/>
        </w:r>
        <w:r w:rsidRPr="00220467">
          <w:rPr>
            <w:rStyle w:val="Hyperlink"/>
            <w:rFonts w:ascii="新細明體" w:hAnsi="新細明體" w:cs="標楷體" w:hint="eastAsia"/>
            <w:b/>
            <w:noProof/>
          </w:rPr>
          <w:t>風險分析</w:t>
        </w:r>
        <w:r>
          <w:rPr>
            <w:noProof/>
            <w:webHidden/>
          </w:rPr>
          <w:tab/>
        </w:r>
        <w:r>
          <w:rPr>
            <w:noProof/>
            <w:webHidden/>
          </w:rPr>
          <w:fldChar w:fldCharType="begin"/>
        </w:r>
        <w:r>
          <w:rPr>
            <w:noProof/>
            <w:webHidden/>
          </w:rPr>
          <w:instrText xml:space="preserve"> PAGEREF _Toc456278057 \h </w:instrText>
        </w:r>
        <w:r>
          <w:rPr>
            <w:noProof/>
            <w:webHidden/>
          </w:rPr>
        </w:r>
        <w:r>
          <w:rPr>
            <w:noProof/>
            <w:webHidden/>
          </w:rPr>
          <w:fldChar w:fldCharType="separate"/>
        </w:r>
        <w:r>
          <w:rPr>
            <w:noProof/>
            <w:webHidden/>
          </w:rPr>
          <w:t>4</w:t>
        </w:r>
        <w:r>
          <w:rPr>
            <w:noProof/>
            <w:webHidden/>
          </w:rPr>
          <w:fldChar w:fldCharType="end"/>
        </w:r>
      </w:hyperlink>
    </w:p>
    <w:p w:rsidR="005A3E2A" w:rsidRDefault="005A3E2A">
      <w:pPr>
        <w:pStyle w:val="TOC2"/>
        <w:tabs>
          <w:tab w:val="left" w:pos="960"/>
          <w:tab w:val="right" w:leader="dot" w:pos="9629"/>
        </w:tabs>
        <w:rPr>
          <w:noProof/>
          <w:kern w:val="2"/>
          <w:sz w:val="24"/>
        </w:rPr>
      </w:pPr>
      <w:hyperlink w:anchor="_Toc456278058" w:history="1">
        <w:r w:rsidRPr="00220467">
          <w:rPr>
            <w:rStyle w:val="Hyperlink"/>
            <w:rFonts w:ascii="新細明體" w:hAnsi="新細明體" w:hint="eastAsia"/>
            <w:b/>
            <w:noProof/>
          </w:rPr>
          <w:t>三、</w:t>
        </w:r>
        <w:r>
          <w:rPr>
            <w:noProof/>
            <w:kern w:val="2"/>
            <w:sz w:val="24"/>
          </w:rPr>
          <w:tab/>
        </w:r>
        <w:r w:rsidRPr="00220467">
          <w:rPr>
            <w:rStyle w:val="Hyperlink"/>
            <w:rFonts w:ascii="新細明體" w:hAnsi="新細明體" w:cs="新細明體" w:hint="eastAsia"/>
            <w:b/>
            <w:noProof/>
          </w:rPr>
          <w:t>風險評量</w:t>
        </w:r>
        <w:r>
          <w:rPr>
            <w:noProof/>
            <w:webHidden/>
          </w:rPr>
          <w:tab/>
        </w:r>
        <w:r>
          <w:rPr>
            <w:noProof/>
            <w:webHidden/>
          </w:rPr>
          <w:fldChar w:fldCharType="begin"/>
        </w:r>
        <w:r>
          <w:rPr>
            <w:noProof/>
            <w:webHidden/>
          </w:rPr>
          <w:instrText xml:space="preserve"> PAGEREF _Toc456278058 \h </w:instrText>
        </w:r>
        <w:r>
          <w:rPr>
            <w:noProof/>
            <w:webHidden/>
          </w:rPr>
        </w:r>
        <w:r>
          <w:rPr>
            <w:noProof/>
            <w:webHidden/>
          </w:rPr>
          <w:fldChar w:fldCharType="separate"/>
        </w:r>
        <w:r>
          <w:rPr>
            <w:noProof/>
            <w:webHidden/>
          </w:rPr>
          <w:t>6</w:t>
        </w:r>
        <w:r>
          <w:rPr>
            <w:noProof/>
            <w:webHidden/>
          </w:rPr>
          <w:fldChar w:fldCharType="end"/>
        </w:r>
      </w:hyperlink>
    </w:p>
    <w:p w:rsidR="005A3E2A" w:rsidRDefault="005A3E2A">
      <w:pPr>
        <w:pStyle w:val="TOC1"/>
        <w:tabs>
          <w:tab w:val="right" w:leader="dot" w:pos="9629"/>
        </w:tabs>
        <w:rPr>
          <w:noProof/>
          <w:kern w:val="2"/>
          <w:sz w:val="24"/>
        </w:rPr>
      </w:pPr>
      <w:hyperlink w:anchor="_Toc456278059" w:history="1">
        <w:r w:rsidRPr="00220467">
          <w:rPr>
            <w:rStyle w:val="Hyperlink"/>
            <w:rFonts w:ascii="新細明體" w:hAnsi="新細明體" w:cs="標楷體" w:hint="eastAsia"/>
            <w:b/>
            <w:bCs/>
            <w:noProof/>
          </w:rPr>
          <w:t>附件</w:t>
        </w:r>
        <w:r w:rsidRPr="00220467">
          <w:rPr>
            <w:rStyle w:val="Hyperlink"/>
            <w:rFonts w:ascii="新細明體" w:hAnsi="新細明體" w:cs="標楷體"/>
            <w:b/>
            <w:bCs/>
            <w:noProof/>
          </w:rPr>
          <w:t>1</w:t>
        </w:r>
        <w:r w:rsidRPr="00220467">
          <w:rPr>
            <w:rStyle w:val="Hyperlink"/>
            <w:rFonts w:ascii="新細明體" w:hAnsi="新細明體" w:cs="標楷體" w:hint="eastAsia"/>
            <w:b/>
            <w:bCs/>
            <w:noProof/>
          </w:rPr>
          <w:t>整體與作業層級目標及風險評估處理一覽表</w:t>
        </w:r>
        <w:r>
          <w:rPr>
            <w:noProof/>
            <w:webHidden/>
          </w:rPr>
          <w:tab/>
        </w:r>
        <w:r>
          <w:rPr>
            <w:noProof/>
            <w:webHidden/>
          </w:rPr>
          <w:fldChar w:fldCharType="begin"/>
        </w:r>
        <w:r>
          <w:rPr>
            <w:noProof/>
            <w:webHidden/>
          </w:rPr>
          <w:instrText xml:space="preserve"> PAGEREF _Toc456278059 \h </w:instrText>
        </w:r>
        <w:r>
          <w:rPr>
            <w:noProof/>
            <w:webHidden/>
          </w:rPr>
        </w:r>
        <w:r>
          <w:rPr>
            <w:noProof/>
            <w:webHidden/>
          </w:rPr>
          <w:fldChar w:fldCharType="separate"/>
        </w:r>
        <w:r>
          <w:rPr>
            <w:noProof/>
            <w:webHidden/>
          </w:rPr>
          <w:t>8</w:t>
        </w:r>
        <w:r>
          <w:rPr>
            <w:noProof/>
            <w:webHidden/>
          </w:rPr>
          <w:fldChar w:fldCharType="end"/>
        </w:r>
      </w:hyperlink>
    </w:p>
    <w:p w:rsidR="005A3E2A" w:rsidRDefault="005A3E2A">
      <w:pPr>
        <w:pStyle w:val="TOC1"/>
        <w:tabs>
          <w:tab w:val="right" w:leader="dot" w:pos="9629"/>
        </w:tabs>
        <w:rPr>
          <w:noProof/>
          <w:kern w:val="2"/>
          <w:sz w:val="24"/>
        </w:rPr>
      </w:pPr>
      <w:hyperlink w:anchor="_Toc456278060" w:history="1">
        <w:r w:rsidRPr="00220467">
          <w:rPr>
            <w:rStyle w:val="Hyperlink"/>
            <w:rFonts w:ascii="新細明體" w:hAnsi="新細明體" w:hint="eastAsia"/>
            <w:b/>
            <w:noProof/>
          </w:rPr>
          <w:t>附件</w:t>
        </w:r>
        <w:r w:rsidRPr="00220467">
          <w:rPr>
            <w:rStyle w:val="Hyperlink"/>
            <w:rFonts w:ascii="新細明體" w:hAnsi="新細明體"/>
            <w:b/>
            <w:noProof/>
          </w:rPr>
          <w:t>2</w:t>
        </w:r>
        <w:r w:rsidRPr="00220467">
          <w:rPr>
            <w:rStyle w:val="Hyperlink"/>
            <w:rFonts w:ascii="新細明體" w:hAnsi="新細明體" w:hint="eastAsia"/>
            <w:b/>
            <w:noProof/>
          </w:rPr>
          <w:t>本處內部控制制度控制作業</w:t>
        </w:r>
        <w:r>
          <w:rPr>
            <w:noProof/>
            <w:webHidden/>
          </w:rPr>
          <w:tab/>
          <w:t>1</w:t>
        </w:r>
        <w:r>
          <w:rPr>
            <w:noProof/>
            <w:webHidden/>
          </w:rPr>
          <w:fldChar w:fldCharType="begin"/>
        </w:r>
        <w:r>
          <w:rPr>
            <w:noProof/>
            <w:webHidden/>
          </w:rPr>
          <w:instrText xml:space="preserve"> PAGEREF _Toc456278060 \h </w:instrText>
        </w:r>
        <w:r>
          <w:rPr>
            <w:noProof/>
            <w:webHidden/>
          </w:rPr>
        </w:r>
        <w:r>
          <w:rPr>
            <w:noProof/>
            <w:webHidden/>
          </w:rPr>
          <w:fldChar w:fldCharType="separate"/>
        </w:r>
        <w:r>
          <w:rPr>
            <w:noProof/>
            <w:webHidden/>
          </w:rPr>
          <w:t>1</w:t>
        </w:r>
        <w:r>
          <w:rPr>
            <w:noProof/>
            <w:webHidden/>
          </w:rPr>
          <w:fldChar w:fldCharType="end"/>
        </w:r>
      </w:hyperlink>
    </w:p>
    <w:p w:rsidR="005A3E2A" w:rsidRDefault="005A3E2A">
      <w:pPr>
        <w:pStyle w:val="TOC1"/>
        <w:tabs>
          <w:tab w:val="right" w:leader="dot" w:pos="9629"/>
        </w:tabs>
        <w:rPr>
          <w:noProof/>
          <w:kern w:val="2"/>
          <w:sz w:val="24"/>
        </w:rPr>
      </w:pPr>
      <w:hyperlink w:anchor="_Toc456278061" w:history="1">
        <w:r w:rsidRPr="00461891">
          <w:rPr>
            <w:rStyle w:val="Hyperlink"/>
            <w:rFonts w:ascii="新細明體" w:hAnsi="新細明體" w:hint="eastAsia"/>
            <w:b/>
            <w:noProof/>
          </w:rPr>
          <w:t>查填參考資料</w:t>
        </w:r>
        <w:r>
          <w:rPr>
            <w:noProof/>
            <w:webHidden/>
          </w:rPr>
          <w:tab/>
          <w:t>42</w:t>
        </w:r>
      </w:hyperlink>
    </w:p>
    <w:p w:rsidR="005A3E2A" w:rsidRPr="0070421B" w:rsidRDefault="005A3E2A" w:rsidP="00F07BBB">
      <w:pPr>
        <w:spacing w:line="360" w:lineRule="exact"/>
        <w:rPr>
          <w:rFonts w:ascii="新細明體" w:eastAsia="新細明體" w:hAnsi="新細明體" w:cs="Times New Roman"/>
          <w:b/>
          <w:bCs/>
          <w:sz w:val="36"/>
          <w:szCs w:val="36"/>
        </w:rPr>
      </w:pPr>
      <w:r>
        <w:rPr>
          <w:rFonts w:ascii="新細明體" w:hAnsi="新細明體"/>
          <w:b/>
          <w:bCs/>
          <w:sz w:val="36"/>
          <w:szCs w:val="36"/>
        </w:rPr>
        <w:fldChar w:fldCharType="end"/>
      </w: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F07BBB">
      <w:pPr>
        <w:spacing w:line="360" w:lineRule="exact"/>
        <w:rPr>
          <w:rFonts w:ascii="新細明體" w:eastAsia="新細明體" w:hAnsi="新細明體" w:cs="Times New Roman"/>
          <w:b/>
          <w:bCs/>
          <w:sz w:val="36"/>
          <w:szCs w:val="36"/>
        </w:rPr>
      </w:pPr>
    </w:p>
    <w:p w:rsidR="005A3E2A" w:rsidRPr="00A2563D" w:rsidRDefault="005A3E2A" w:rsidP="00A44083">
      <w:pPr>
        <w:rPr>
          <w:rFonts w:ascii="新細明體" w:eastAsia="新細明體" w:hAnsi="新細明體" w:cs="Times New Roman"/>
          <w:b/>
          <w:bCs/>
          <w:sz w:val="36"/>
          <w:szCs w:val="36"/>
        </w:rPr>
      </w:pPr>
    </w:p>
    <w:p w:rsidR="005A3E2A" w:rsidRPr="00A2563D" w:rsidRDefault="005A3E2A" w:rsidP="00A44083">
      <w:pPr>
        <w:rPr>
          <w:rFonts w:ascii="新細明體" w:eastAsia="新細明體" w:hAnsi="新細明體" w:cs="Times New Roman"/>
          <w:b/>
          <w:bCs/>
          <w:sz w:val="36"/>
          <w:szCs w:val="36"/>
        </w:rPr>
      </w:pPr>
    </w:p>
    <w:p w:rsidR="005A3E2A" w:rsidRDefault="005A3E2A" w:rsidP="003B62E0">
      <w:pPr>
        <w:numPr>
          <w:ilvl w:val="0"/>
          <w:numId w:val="5"/>
        </w:numPr>
        <w:ind w:left="482" w:hanging="482"/>
        <w:outlineLvl w:val="0"/>
        <w:rPr>
          <w:rFonts w:ascii="新細明體" w:eastAsia="新細明體" w:hAnsi="新細明體" w:cs="標楷體"/>
          <w:b/>
        </w:rPr>
        <w:sectPr w:rsidR="005A3E2A" w:rsidSect="001C1181">
          <w:pgSz w:w="11907" w:h="16839" w:code="9"/>
          <w:pgMar w:top="1134" w:right="1134" w:bottom="1134" w:left="1134" w:header="851" w:footer="435" w:gutter="0"/>
          <w:cols w:space="425"/>
          <w:docGrid w:type="lines" w:linePitch="360"/>
        </w:sectPr>
      </w:pPr>
    </w:p>
    <w:p w:rsidR="005A3E2A" w:rsidRDefault="005A3E2A" w:rsidP="003B62E0">
      <w:pPr>
        <w:numPr>
          <w:ilvl w:val="0"/>
          <w:numId w:val="5"/>
        </w:numPr>
        <w:ind w:left="482" w:hanging="482"/>
        <w:outlineLvl w:val="0"/>
        <w:rPr>
          <w:rFonts w:ascii="新細明體" w:eastAsia="新細明體" w:hAnsi="新細明體"/>
          <w:b/>
        </w:rPr>
      </w:pPr>
      <w:bookmarkStart w:id="0" w:name="_Toc456278052"/>
      <w:r>
        <w:rPr>
          <w:rFonts w:ascii="新細明體" w:eastAsia="新細明體" w:hAnsi="新細明體" w:hint="eastAsia"/>
          <w:b/>
        </w:rPr>
        <w:t>本處職掌</w:t>
      </w:r>
      <w:bookmarkEnd w:id="0"/>
    </w:p>
    <w:p w:rsidR="005A3E2A" w:rsidRPr="00D94258" w:rsidRDefault="005A3E2A" w:rsidP="00D94258">
      <w:pPr>
        <w:ind w:firstLineChars="354" w:firstLine="991"/>
        <w:rPr>
          <w:rFonts w:ascii="新細明體" w:eastAsia="新細明體" w:hAnsi="新細明體" w:cs="標楷體"/>
        </w:rPr>
      </w:pPr>
      <w:r>
        <w:rPr>
          <w:rFonts w:ascii="新細明體" w:eastAsia="新細明體" w:hAnsi="新細明體" w:cs="標楷體" w:hint="eastAsia"/>
        </w:rPr>
        <w:t>本</w:t>
      </w:r>
      <w:r w:rsidRPr="00D94258">
        <w:rPr>
          <w:rFonts w:ascii="新細明體" w:eastAsia="新細明體" w:hAnsi="新細明體" w:cs="標楷體" w:hint="eastAsia"/>
        </w:rPr>
        <w:t>處置處長</w:t>
      </w:r>
      <w:r w:rsidRPr="00D94258">
        <w:rPr>
          <w:rFonts w:ascii="新細明體" w:eastAsia="新細明體" w:hAnsi="新細明體" w:cs="標楷體"/>
        </w:rPr>
        <w:t>1</w:t>
      </w:r>
      <w:r w:rsidRPr="00D94258">
        <w:rPr>
          <w:rFonts w:ascii="新細明體" w:eastAsia="新細明體" w:hAnsi="新細明體" w:cs="標楷體" w:hint="eastAsia"/>
        </w:rPr>
        <w:t>人、副處長</w:t>
      </w:r>
      <w:r w:rsidRPr="00D94258">
        <w:rPr>
          <w:rFonts w:ascii="新細明體" w:eastAsia="新細明體" w:hAnsi="新細明體" w:cs="標楷體"/>
        </w:rPr>
        <w:t>1</w:t>
      </w:r>
      <w:r w:rsidRPr="00D94258">
        <w:rPr>
          <w:rFonts w:ascii="新細明體" w:eastAsia="新細明體" w:hAnsi="新細明體" w:cs="標楷體" w:hint="eastAsia"/>
        </w:rPr>
        <w:t>人、專員</w:t>
      </w:r>
      <w:r w:rsidRPr="00D94258">
        <w:rPr>
          <w:rFonts w:ascii="新細明體" w:eastAsia="新細明體" w:hAnsi="新細明體" w:cs="標楷體"/>
        </w:rPr>
        <w:t>1</w:t>
      </w:r>
      <w:r w:rsidRPr="00D94258">
        <w:rPr>
          <w:rFonts w:ascii="新細明體" w:eastAsia="新細明體" w:hAnsi="新細明體" w:cs="標楷體" w:hint="eastAsia"/>
        </w:rPr>
        <w:t>人及</w:t>
      </w:r>
      <w:r>
        <w:rPr>
          <w:rFonts w:ascii="新細明體" w:eastAsia="新細明體" w:hAnsi="新細明體" w:cs="標楷體" w:hint="eastAsia"/>
        </w:rPr>
        <w:t>兼辦</w:t>
      </w:r>
      <w:r w:rsidRPr="00D94258">
        <w:rPr>
          <w:rFonts w:ascii="新細明體" w:eastAsia="新細明體" w:hAnsi="新細明體" w:cs="標楷體" w:hint="eastAsia"/>
        </w:rPr>
        <w:t>人事</w:t>
      </w:r>
      <w:r w:rsidRPr="00D94258">
        <w:rPr>
          <w:rFonts w:ascii="新細明體" w:eastAsia="新細明體" w:hAnsi="新細明體" w:cs="標楷體"/>
        </w:rPr>
        <w:t>1</w:t>
      </w:r>
      <w:r w:rsidRPr="00D94258">
        <w:rPr>
          <w:rFonts w:ascii="新細明體" w:eastAsia="新細明體" w:hAnsi="新細明體" w:cs="標楷體" w:hint="eastAsia"/>
        </w:rPr>
        <w:t>人，下設歲計科、審核科、帳務檢查科</w:t>
      </w:r>
      <w:r w:rsidRPr="00B44A38">
        <w:rPr>
          <w:rFonts w:ascii="新細明體" w:eastAsia="新細明體" w:hAnsi="新細明體" w:cs="標楷體" w:hint="eastAsia"/>
        </w:rPr>
        <w:t>、</w:t>
      </w:r>
      <w:r w:rsidRPr="00D94258">
        <w:rPr>
          <w:rFonts w:ascii="新細明體" w:eastAsia="新細明體" w:hAnsi="新細明體" w:cs="標楷體" w:hint="eastAsia"/>
        </w:rPr>
        <w:t>決算科及統計科等</w:t>
      </w:r>
      <w:r w:rsidRPr="00D94258">
        <w:rPr>
          <w:rFonts w:ascii="新細明體" w:eastAsia="新細明體" w:hAnsi="新細明體" w:cs="標楷體"/>
        </w:rPr>
        <w:t>5</w:t>
      </w:r>
      <w:r w:rsidRPr="00D94258">
        <w:rPr>
          <w:rFonts w:ascii="新細明體" w:eastAsia="新細明體" w:hAnsi="新細明體" w:cs="標楷體" w:hint="eastAsia"/>
        </w:rPr>
        <w:t>個單位，分別掌理機關預算、審核、決算及內部控制業務、統計業務及普查與抽樣調查業務</w:t>
      </w:r>
      <w:r>
        <w:rPr>
          <w:rFonts w:ascii="新細明體" w:eastAsia="新細明體" w:hAnsi="新細明體" w:cs="標楷體" w:hint="eastAsia"/>
        </w:rPr>
        <w:t>等</w:t>
      </w:r>
      <w:r w:rsidRPr="00D94258">
        <w:rPr>
          <w:rFonts w:ascii="新細明體" w:eastAsia="新細明體" w:hAnsi="新細明體" w:cs="標楷體" w:hint="eastAsia"/>
        </w:rPr>
        <w:t>。</w:t>
      </w:r>
    </w:p>
    <w:p w:rsidR="005A3E2A" w:rsidRPr="00DD78C8" w:rsidRDefault="005A3E2A" w:rsidP="003B62E0">
      <w:pPr>
        <w:numPr>
          <w:ilvl w:val="0"/>
          <w:numId w:val="5"/>
        </w:numPr>
        <w:ind w:left="482" w:hanging="482"/>
        <w:outlineLvl w:val="0"/>
        <w:rPr>
          <w:rFonts w:ascii="新細明體" w:eastAsia="新細明體" w:hAnsi="新細明體"/>
          <w:b/>
        </w:rPr>
      </w:pPr>
      <w:bookmarkStart w:id="1" w:name="_Toc456278053"/>
      <w:r w:rsidRPr="00DD78C8">
        <w:rPr>
          <w:rFonts w:ascii="新細明體" w:eastAsia="新細明體" w:hAnsi="新細明體" w:cs="標楷體" w:hint="eastAsia"/>
          <w:b/>
        </w:rPr>
        <w:t>整體層級目</w:t>
      </w:r>
      <w:r w:rsidRPr="00461891">
        <w:rPr>
          <w:rFonts w:ascii="新細明體" w:eastAsia="新細明體" w:hAnsi="新細明體" w:cs="標楷體" w:hint="eastAsia"/>
          <w:b/>
        </w:rPr>
        <w:t>標</w:t>
      </w:r>
      <w:r w:rsidRPr="00461891">
        <w:rPr>
          <w:rFonts w:ascii="新細明體" w:eastAsia="新細明體" w:hAnsi="新細明體"/>
          <w:b/>
        </w:rPr>
        <w:t>(</w:t>
      </w:r>
      <w:hyperlink r:id="rId9" w:history="1">
        <w:r w:rsidRPr="00461891">
          <w:rPr>
            <w:rStyle w:val="Hyperlink"/>
            <w:rFonts w:ascii="新細明體" w:eastAsia="新細明體" w:hAnsi="新細明體" w:cs="Calibri"/>
            <w:b/>
            <w:color w:val="auto"/>
          </w:rPr>
          <w:t>105</w:t>
        </w:r>
        <w:r w:rsidRPr="00461891">
          <w:rPr>
            <w:rStyle w:val="Hyperlink"/>
            <w:rFonts w:ascii="新細明體" w:eastAsia="新細明體" w:hAnsi="新細明體" w:cs="標楷體" w:hint="eastAsia"/>
            <w:b/>
            <w:color w:val="auto"/>
          </w:rPr>
          <w:t>年施政計畫</w:t>
        </w:r>
      </w:hyperlink>
      <w:r w:rsidRPr="00DD78C8">
        <w:rPr>
          <w:rFonts w:ascii="新細明體" w:eastAsia="新細明體" w:hAnsi="新細明體"/>
          <w:b/>
        </w:rPr>
        <w:t>)</w:t>
      </w:r>
      <w:bookmarkEnd w:id="1"/>
    </w:p>
    <w:p w:rsidR="005A3E2A" w:rsidRPr="00A2563D" w:rsidRDefault="005A3E2A" w:rsidP="003B62E0">
      <w:pPr>
        <w:numPr>
          <w:ilvl w:val="1"/>
          <w:numId w:val="5"/>
        </w:numPr>
        <w:ind w:left="1418" w:hanging="938"/>
        <w:rPr>
          <w:rFonts w:ascii="新細明體" w:eastAsia="新細明體" w:hAnsi="新細明體" w:cs="Times New Roman"/>
        </w:rPr>
      </w:pPr>
      <w:r w:rsidRPr="00A2563D">
        <w:rPr>
          <w:rFonts w:ascii="新細明體" w:eastAsia="新細明體" w:hAnsi="新細明體" w:cs="標楷體" w:hint="eastAsia"/>
        </w:rPr>
        <w:t>妥善分配有限資源，提升資源運用效能。</w:t>
      </w:r>
    </w:p>
    <w:p w:rsidR="005A3E2A" w:rsidRPr="00A2563D" w:rsidRDefault="005A3E2A" w:rsidP="00CF7B96">
      <w:pPr>
        <w:numPr>
          <w:ilvl w:val="1"/>
          <w:numId w:val="5"/>
        </w:numPr>
        <w:rPr>
          <w:rFonts w:ascii="新細明體" w:eastAsia="新細明體" w:hAnsi="新細明體" w:cs="Times New Roman"/>
        </w:rPr>
      </w:pPr>
      <w:r w:rsidRPr="00A2563D">
        <w:rPr>
          <w:rFonts w:ascii="新細明體" w:eastAsia="新細明體" w:hAnsi="新細明體" w:cs="標楷體" w:hint="eastAsia"/>
        </w:rPr>
        <w:t>落實內部審核機制，</w:t>
      </w:r>
      <w:bookmarkStart w:id="2" w:name="_GoBack"/>
      <w:bookmarkEnd w:id="2"/>
      <w:r w:rsidRPr="00A2563D">
        <w:rPr>
          <w:rFonts w:ascii="新細明體" w:eastAsia="新細明體" w:hAnsi="新細明體" w:cs="標楷體" w:hint="eastAsia"/>
        </w:rPr>
        <w:t>強化政府會計管理。</w:t>
      </w:r>
    </w:p>
    <w:p w:rsidR="005A3E2A" w:rsidRPr="002325C5" w:rsidRDefault="005A3E2A" w:rsidP="003B62E0">
      <w:pPr>
        <w:numPr>
          <w:ilvl w:val="1"/>
          <w:numId w:val="5"/>
        </w:numPr>
        <w:ind w:left="1418" w:hanging="938"/>
        <w:rPr>
          <w:rFonts w:ascii="新細明體" w:eastAsia="新細明體" w:hAnsi="新細明體" w:cs="Times New Roman"/>
        </w:rPr>
      </w:pPr>
      <w:r w:rsidRPr="002325C5">
        <w:rPr>
          <w:rFonts w:ascii="新細明體" w:eastAsia="新細明體" w:hAnsi="新細明體" w:cs="標楷體" w:hint="eastAsia"/>
        </w:rPr>
        <w:t>建置相關會計規範，精進會計報告品質。</w:t>
      </w:r>
    </w:p>
    <w:p w:rsidR="005A3E2A" w:rsidRPr="008C3A06" w:rsidRDefault="005A3E2A" w:rsidP="003B62E0">
      <w:pPr>
        <w:numPr>
          <w:ilvl w:val="1"/>
          <w:numId w:val="5"/>
        </w:numPr>
        <w:ind w:left="1418" w:hanging="938"/>
        <w:rPr>
          <w:rFonts w:ascii="新細明體" w:eastAsia="新細明體" w:hAnsi="新細明體" w:cs="Times New Roman"/>
        </w:rPr>
      </w:pPr>
      <w:r w:rsidRPr="00A2563D">
        <w:rPr>
          <w:rFonts w:ascii="新細明體" w:eastAsia="新細明體" w:hAnsi="新細明體" w:cs="標楷體" w:hint="eastAsia"/>
        </w:rPr>
        <w:t>健全公務統計資</w:t>
      </w:r>
      <w:r>
        <w:rPr>
          <w:rFonts w:ascii="新細明體" w:eastAsia="新細明體" w:hAnsi="新細明體" w:cs="標楷體" w:hint="eastAsia"/>
        </w:rPr>
        <w:t>訊</w:t>
      </w:r>
      <w:r w:rsidRPr="00A2563D">
        <w:rPr>
          <w:rFonts w:ascii="新細明體" w:eastAsia="新細明體" w:hAnsi="新細明體" w:cs="標楷體" w:hint="eastAsia"/>
        </w:rPr>
        <w:t>，發揮支援決策功能。</w:t>
      </w:r>
    </w:p>
    <w:p w:rsidR="005A3E2A" w:rsidRPr="00DD115B" w:rsidRDefault="005A3E2A" w:rsidP="003B62E0">
      <w:pPr>
        <w:numPr>
          <w:ilvl w:val="1"/>
          <w:numId w:val="5"/>
        </w:numPr>
        <w:ind w:left="1418" w:hanging="938"/>
        <w:rPr>
          <w:rFonts w:ascii="新細明體" w:eastAsia="新細明體" w:hAnsi="新細明體" w:cs="Times New Roman"/>
          <w:color w:val="000000"/>
        </w:rPr>
      </w:pPr>
      <w:r>
        <w:rPr>
          <w:rFonts w:ascii="新細明體" w:eastAsia="新細明體" w:hAnsi="新細明體" w:hint="eastAsia"/>
          <w:color w:val="000000"/>
        </w:rPr>
        <w:t>強化</w:t>
      </w:r>
      <w:r w:rsidRPr="00DD115B">
        <w:rPr>
          <w:rFonts w:ascii="新細明體" w:eastAsia="新細明體" w:hAnsi="新細明體" w:hint="eastAsia"/>
          <w:color w:val="000000"/>
        </w:rPr>
        <w:t>內部控制功能，協助達成施政目標</w:t>
      </w:r>
      <w:r w:rsidRPr="00DD115B">
        <w:rPr>
          <w:rFonts w:ascii="新細明體" w:eastAsia="新細明體" w:hAnsi="新細明體" w:cs="標楷體" w:hint="eastAsia"/>
          <w:color w:val="000000"/>
        </w:rPr>
        <w:t>。</w:t>
      </w:r>
    </w:p>
    <w:p w:rsidR="005A3E2A" w:rsidRPr="00A2563D" w:rsidRDefault="005A3E2A" w:rsidP="003B62E0">
      <w:pPr>
        <w:numPr>
          <w:ilvl w:val="1"/>
          <w:numId w:val="5"/>
        </w:numPr>
        <w:ind w:left="1418" w:hanging="938"/>
        <w:rPr>
          <w:rFonts w:ascii="新細明體" w:eastAsia="新細明體" w:hAnsi="新細明體" w:cs="Times New Roman"/>
        </w:rPr>
      </w:pPr>
      <w:r w:rsidRPr="00A2563D">
        <w:rPr>
          <w:rFonts w:ascii="新細明體" w:eastAsia="新細明體" w:hAnsi="新細明體" w:cs="標楷體" w:hint="eastAsia"/>
        </w:rPr>
        <w:t>辦理主計人員研習，增進專業工作知能。</w:t>
      </w:r>
    </w:p>
    <w:p w:rsidR="005A3E2A" w:rsidRPr="002325C5" w:rsidRDefault="005A3E2A" w:rsidP="003B62E0">
      <w:pPr>
        <w:numPr>
          <w:ilvl w:val="0"/>
          <w:numId w:val="5"/>
        </w:numPr>
        <w:ind w:left="482" w:hanging="482"/>
        <w:outlineLvl w:val="0"/>
        <w:rPr>
          <w:rFonts w:ascii="新細明體" w:eastAsia="新細明體" w:hAnsi="新細明體" w:cs="Times New Roman"/>
          <w:b/>
        </w:rPr>
      </w:pPr>
      <w:bookmarkStart w:id="3" w:name="_Toc456278054"/>
      <w:r w:rsidRPr="002325C5">
        <w:rPr>
          <w:rFonts w:ascii="新細明體" w:eastAsia="新細明體" w:hAnsi="新細明體" w:cs="標楷體" w:hint="eastAsia"/>
          <w:b/>
        </w:rPr>
        <w:t>作業層級目標</w:t>
      </w:r>
      <w:r w:rsidRPr="002325C5">
        <w:rPr>
          <w:rFonts w:ascii="新細明體" w:eastAsia="新細明體" w:hAnsi="新細明體"/>
          <w:b/>
        </w:rPr>
        <w:t>(</w:t>
      </w:r>
      <w:hyperlink r:id="rId10" w:history="1">
        <w:r w:rsidRPr="002325C5">
          <w:rPr>
            <w:rStyle w:val="Hyperlink"/>
            <w:rFonts w:ascii="新細明體" w:eastAsia="新細明體" w:hAnsi="新細明體" w:cs="標楷體" w:hint="eastAsia"/>
            <w:b/>
            <w:color w:val="auto"/>
          </w:rPr>
          <w:t>分層負責明細表</w:t>
        </w:r>
      </w:hyperlink>
      <w:r w:rsidRPr="002325C5">
        <w:rPr>
          <w:rFonts w:ascii="新細明體" w:eastAsia="新細明體" w:hAnsi="新細明體"/>
          <w:b/>
        </w:rPr>
        <w:t>)</w:t>
      </w:r>
      <w:bookmarkEnd w:id="3"/>
    </w:p>
    <w:p w:rsidR="005A3E2A" w:rsidRPr="00A2563D" w:rsidRDefault="005A3E2A" w:rsidP="00830194">
      <w:pPr>
        <w:pStyle w:val="Default0"/>
        <w:ind w:leftChars="100" w:left="280"/>
        <w:rPr>
          <w:rFonts w:ascii="新細明體" w:eastAsia="新細明體" w:hAnsi="新細明體" w:cs="Times New Roman"/>
          <w:sz w:val="28"/>
          <w:szCs w:val="28"/>
        </w:rPr>
      </w:pPr>
      <w:r w:rsidRPr="00A2563D">
        <w:rPr>
          <w:rFonts w:ascii="新細明體" w:eastAsia="新細明體" w:hAnsi="新細明體" w:hint="eastAsia"/>
          <w:sz w:val="28"/>
          <w:szCs w:val="28"/>
        </w:rPr>
        <w:t>歲計科</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縣總預算之編製及所屬各機關學校預算之審編。</w:t>
      </w:r>
    </w:p>
    <w:p w:rsidR="005A3E2A" w:rsidRPr="00A2563D" w:rsidRDefault="005A3E2A" w:rsidP="003B62E0">
      <w:pPr>
        <w:pStyle w:val="Default0"/>
        <w:numPr>
          <w:ilvl w:val="3"/>
          <w:numId w:val="5"/>
        </w:numPr>
        <w:ind w:leftChars="271" w:left="993" w:hanging="234"/>
        <w:rPr>
          <w:rFonts w:ascii="新細明體" w:eastAsia="新細明體" w:hAnsi="新細明體" w:cs="Times New Roman"/>
          <w:sz w:val="28"/>
          <w:szCs w:val="28"/>
        </w:rPr>
      </w:pPr>
      <w:r w:rsidRPr="00A2563D">
        <w:rPr>
          <w:rFonts w:ascii="新細明體" w:eastAsia="新細明體" w:hAnsi="新細明體" w:hint="eastAsia"/>
          <w:sz w:val="28"/>
          <w:szCs w:val="28"/>
        </w:rPr>
        <w:t>縣總預算追加（減）預算之編製及所屬各機關學校追加（減）預算之審編。</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縣營事業機構及各種特種基金預算之審編。</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第二預備金及調整待遇準備金動支之審核及核定。</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分配預算及修改分配預算之核定。</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鄉（鎮、市）總預算之審核及彙編。</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督導本府所屬各機關學校及各鄉鎮市公所歲計工作。</w:t>
      </w:r>
    </w:p>
    <w:p w:rsidR="005A3E2A" w:rsidRPr="00A2563D" w:rsidRDefault="005A3E2A" w:rsidP="00830194">
      <w:pPr>
        <w:pStyle w:val="Default0"/>
        <w:ind w:leftChars="100" w:left="280"/>
        <w:rPr>
          <w:rFonts w:ascii="新細明體" w:eastAsia="新細明體" w:hAnsi="新細明體" w:cs="Times New Roman"/>
          <w:sz w:val="28"/>
          <w:szCs w:val="28"/>
        </w:rPr>
      </w:pPr>
      <w:r w:rsidRPr="00A2563D">
        <w:rPr>
          <w:rFonts w:ascii="新細明體" w:eastAsia="新細明體" w:hAnsi="新細明體" w:hint="eastAsia"/>
          <w:sz w:val="28"/>
          <w:szCs w:val="28"/>
        </w:rPr>
        <w:t>審核科</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審計機關剔除經費之聲復追繳。</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記帳憑證之核定。</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現金、證券、票據出納簽章。</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現金、財物盤點之擬議。</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清理預、墊付款項之擬議。</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審計機關審查案件之聲復。</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單位會計報告及原始憑證之送審。</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收支憑證內部審核。</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辦理特種基金會計業務。</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會計憑證之裝訂保管。</w:t>
      </w:r>
    </w:p>
    <w:p w:rsidR="005A3E2A" w:rsidRPr="00A2563D" w:rsidRDefault="005A3E2A" w:rsidP="00830194">
      <w:pPr>
        <w:pStyle w:val="Default0"/>
        <w:ind w:leftChars="100" w:left="280"/>
        <w:rPr>
          <w:rFonts w:ascii="新細明體" w:eastAsia="新細明體" w:hAnsi="新細明體" w:cs="Times New Roman"/>
          <w:sz w:val="28"/>
          <w:szCs w:val="28"/>
        </w:rPr>
      </w:pPr>
      <w:r w:rsidRPr="00A2563D">
        <w:rPr>
          <w:rFonts w:ascii="新細明體" w:eastAsia="新細明體" w:hAnsi="新細明體" w:hint="eastAsia"/>
          <w:sz w:val="28"/>
          <w:szCs w:val="28"/>
        </w:rPr>
        <w:t>決算科</w:t>
      </w:r>
    </w:p>
    <w:p w:rsidR="005A3E2A" w:rsidRPr="002325C5" w:rsidRDefault="005A3E2A" w:rsidP="003B62E0">
      <w:pPr>
        <w:pStyle w:val="Default0"/>
        <w:numPr>
          <w:ilvl w:val="3"/>
          <w:numId w:val="5"/>
        </w:numPr>
        <w:ind w:leftChars="271" w:left="1239"/>
        <w:rPr>
          <w:rFonts w:ascii="新細明體" w:eastAsia="新細明體" w:hAnsi="新細明體" w:cs="Times New Roman"/>
          <w:color w:val="auto"/>
          <w:sz w:val="28"/>
          <w:szCs w:val="28"/>
        </w:rPr>
      </w:pPr>
      <w:r w:rsidRPr="002325C5">
        <w:rPr>
          <w:rFonts w:ascii="新細明體" w:eastAsia="新細明體" w:hAnsi="新細明體" w:hint="eastAsia"/>
          <w:color w:val="auto"/>
          <w:sz w:val="28"/>
          <w:szCs w:val="28"/>
        </w:rPr>
        <w:t>彙編本縣總決算、附屬單位決算及綜計表、鄉（鎮、市）公所總決算及附屬單位決算。</w:t>
      </w:r>
    </w:p>
    <w:p w:rsidR="005A3E2A" w:rsidRPr="002325C5" w:rsidRDefault="005A3E2A" w:rsidP="003B62E0">
      <w:pPr>
        <w:pStyle w:val="Default0"/>
        <w:numPr>
          <w:ilvl w:val="3"/>
          <w:numId w:val="5"/>
        </w:numPr>
        <w:ind w:leftChars="271" w:left="1239"/>
        <w:rPr>
          <w:rFonts w:ascii="新細明體" w:eastAsia="新細明體" w:hAnsi="新細明體" w:cs="Times New Roman"/>
          <w:color w:val="auto"/>
          <w:sz w:val="28"/>
          <w:szCs w:val="28"/>
        </w:rPr>
      </w:pPr>
      <w:r w:rsidRPr="002325C5">
        <w:rPr>
          <w:rFonts w:ascii="新細明體" w:eastAsia="新細明體" w:hAnsi="新細明體" w:hint="eastAsia"/>
          <w:color w:val="auto"/>
          <w:sz w:val="28"/>
          <w:szCs w:val="28"/>
        </w:rPr>
        <w:t>年度歲出預算保留核定。</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編製各月總會計報告。</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審核所屬機關、附屬單位、鄉（鎮、市）公所會計報告及決算報告。</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會計制度之研究改進。</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督導本府所屬機關、各鄉（鎮、市）公所會計事務。</w:t>
      </w:r>
    </w:p>
    <w:p w:rsidR="005A3E2A" w:rsidRPr="002325C5" w:rsidRDefault="005A3E2A" w:rsidP="003B62E0">
      <w:pPr>
        <w:pStyle w:val="Default0"/>
        <w:numPr>
          <w:ilvl w:val="3"/>
          <w:numId w:val="5"/>
        </w:numPr>
        <w:ind w:leftChars="271" w:left="1239"/>
        <w:rPr>
          <w:rFonts w:ascii="新細明體" w:eastAsia="新細明體" w:hAnsi="新細明體" w:cs="Times New Roman"/>
          <w:color w:val="auto"/>
          <w:sz w:val="28"/>
          <w:szCs w:val="28"/>
        </w:rPr>
      </w:pPr>
      <w:r w:rsidRPr="002325C5">
        <w:rPr>
          <w:rFonts w:ascii="新細明體" w:eastAsia="新細明體" w:hAnsi="新細明體" w:hint="eastAsia"/>
          <w:color w:val="auto"/>
          <w:sz w:val="28"/>
          <w:szCs w:val="28"/>
        </w:rPr>
        <w:t>編製記帳憑證及會計帳簿之登記。</w:t>
      </w:r>
    </w:p>
    <w:p w:rsidR="005A3E2A" w:rsidRPr="002325C5" w:rsidRDefault="005A3E2A" w:rsidP="003B62E0">
      <w:pPr>
        <w:pStyle w:val="Default0"/>
        <w:numPr>
          <w:ilvl w:val="3"/>
          <w:numId w:val="5"/>
        </w:numPr>
        <w:ind w:leftChars="271" w:left="1239"/>
        <w:rPr>
          <w:rFonts w:ascii="新細明體" w:eastAsia="新細明體" w:hAnsi="新細明體" w:cs="Times New Roman"/>
          <w:color w:val="auto"/>
          <w:sz w:val="28"/>
          <w:szCs w:val="28"/>
        </w:rPr>
      </w:pPr>
      <w:r w:rsidRPr="002325C5">
        <w:rPr>
          <w:rFonts w:ascii="新細明體" w:eastAsia="新細明體" w:hAnsi="新細明體" w:hint="eastAsia"/>
          <w:color w:val="auto"/>
          <w:sz w:val="28"/>
          <w:szCs w:val="28"/>
        </w:rPr>
        <w:t>督導機關推動內部控制。</w:t>
      </w:r>
    </w:p>
    <w:p w:rsidR="005A3E2A" w:rsidRPr="008A7B83" w:rsidRDefault="005A3E2A" w:rsidP="003B62E0">
      <w:pPr>
        <w:pStyle w:val="Default0"/>
        <w:numPr>
          <w:ilvl w:val="3"/>
          <w:numId w:val="5"/>
        </w:numPr>
        <w:ind w:leftChars="271" w:left="1239"/>
        <w:rPr>
          <w:rFonts w:ascii="新細明體" w:eastAsia="新細明體" w:hAnsi="新細明體" w:cs="Times New Roman"/>
          <w:sz w:val="28"/>
          <w:szCs w:val="28"/>
        </w:rPr>
      </w:pPr>
      <w:r w:rsidRPr="008A7B83">
        <w:rPr>
          <w:rFonts w:ascii="新細明體" w:eastAsia="新細明體" w:hAnsi="新細明體" w:hint="eastAsia"/>
          <w:sz w:val="28"/>
          <w:szCs w:val="28"/>
        </w:rPr>
        <w:t>落實內部控制制度執行及自我評估作業。</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辦理平均地權、市地重劃基金會計業務。</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所屬機關、鄉（鎮、市）公所之出納會計事務查核。</w:t>
      </w:r>
    </w:p>
    <w:p w:rsidR="005A3E2A" w:rsidRPr="00A2563D" w:rsidRDefault="005A3E2A" w:rsidP="00830194">
      <w:pPr>
        <w:pStyle w:val="Default0"/>
        <w:ind w:leftChars="100" w:left="280"/>
        <w:rPr>
          <w:rFonts w:ascii="新細明體" w:eastAsia="新細明體" w:hAnsi="新細明體" w:cs="Times New Roman"/>
          <w:sz w:val="28"/>
          <w:szCs w:val="28"/>
        </w:rPr>
      </w:pPr>
      <w:r w:rsidRPr="00A2563D">
        <w:rPr>
          <w:rFonts w:ascii="新細明體" w:eastAsia="新細明體" w:hAnsi="新細明體" w:hint="eastAsia"/>
          <w:sz w:val="28"/>
          <w:szCs w:val="28"/>
        </w:rPr>
        <w:t>統計科</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基本國勢調查。</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辦理應用統計。</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管理統計資料、查催公務統計報表。</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本府所屬機關及鄉（鎮、市）公所統計工作之督導。</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各項受委託調查統計案件之核定或協辦。</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統計資料檔之建立與管理。</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基層統計調查網管理與運用。</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辦理公務統計、彙編統計報告、印發統計書刊。</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各項調查統計、物價查報、家庭收支調查、人力資源調查等。</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本府調查實施計畫之審核及核定。</w:t>
      </w:r>
    </w:p>
    <w:p w:rsidR="005A3E2A" w:rsidRPr="00A2563D" w:rsidRDefault="005A3E2A" w:rsidP="00830194">
      <w:pPr>
        <w:pStyle w:val="Default0"/>
        <w:ind w:leftChars="100" w:left="280"/>
        <w:rPr>
          <w:rFonts w:ascii="新細明體" w:eastAsia="新細明體" w:hAnsi="新細明體" w:cs="Times New Roman"/>
          <w:sz w:val="28"/>
          <w:szCs w:val="28"/>
        </w:rPr>
      </w:pPr>
      <w:r w:rsidRPr="00A2563D">
        <w:rPr>
          <w:rFonts w:ascii="新細明體" w:eastAsia="新細明體" w:hAnsi="新細明體" w:hint="eastAsia"/>
          <w:sz w:val="28"/>
          <w:szCs w:val="28"/>
        </w:rPr>
        <w:t>帳務檢查科</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會計控告案件之調查及處理。</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辦理本縣會計人員（專任、兼任）訓練研習業務。</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所屬機關學校暨各鄉</w:t>
      </w:r>
      <w:r w:rsidRPr="00A2563D">
        <w:rPr>
          <w:rFonts w:ascii="新細明體" w:eastAsia="新細明體" w:hAnsi="新細明體"/>
          <w:sz w:val="28"/>
          <w:szCs w:val="28"/>
        </w:rPr>
        <w:t>(</w:t>
      </w:r>
      <w:r w:rsidRPr="00A2563D">
        <w:rPr>
          <w:rFonts w:ascii="新細明體" w:eastAsia="新細明體" w:hAnsi="新細明體" w:hint="eastAsia"/>
          <w:sz w:val="28"/>
          <w:szCs w:val="28"/>
        </w:rPr>
        <w:t>鎮、市</w:t>
      </w:r>
      <w:r w:rsidRPr="00A2563D">
        <w:rPr>
          <w:rFonts w:ascii="新細明體" w:eastAsia="新細明體" w:hAnsi="新細明體"/>
          <w:sz w:val="28"/>
          <w:szCs w:val="28"/>
        </w:rPr>
        <w:t>)</w:t>
      </w:r>
      <w:r w:rsidRPr="00A2563D">
        <w:rPr>
          <w:rFonts w:ascii="新細明體" w:eastAsia="新細明體" w:hAnsi="新細明體" w:hint="eastAsia"/>
          <w:sz w:val="28"/>
          <w:szCs w:val="28"/>
        </w:rPr>
        <w:t>公所會計憑證、簿籍、報告表報銷毀核轉。</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所屬機關學校暨各鄉（鎮、市）公所會計憑證、簿籍、報告表報遺失損毀核轉。</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所屬學校會計帳務暨出納會計事務查核。</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會計財務法令及會計事務處理程序之研究擬議。</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彙編本縣地方教育發展基金會計報告。</w:t>
      </w:r>
    </w:p>
    <w:p w:rsidR="005A3E2A" w:rsidRPr="00A2563D"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彙編本縣地方教育發展基金決算報告。</w:t>
      </w:r>
    </w:p>
    <w:p w:rsidR="005A3E2A" w:rsidRPr="007A7A0E" w:rsidRDefault="005A3E2A" w:rsidP="003B62E0">
      <w:pPr>
        <w:pStyle w:val="Default0"/>
        <w:numPr>
          <w:ilvl w:val="3"/>
          <w:numId w:val="5"/>
        </w:numPr>
        <w:ind w:leftChars="271" w:left="1239"/>
        <w:rPr>
          <w:rFonts w:ascii="新細明體" w:eastAsia="新細明體" w:hAnsi="新細明體" w:cs="Times New Roman"/>
          <w:sz w:val="28"/>
          <w:szCs w:val="28"/>
        </w:rPr>
      </w:pPr>
      <w:r w:rsidRPr="00A2563D">
        <w:rPr>
          <w:rFonts w:ascii="新細明體" w:eastAsia="新細明體" w:hAnsi="新細明體" w:hint="eastAsia"/>
          <w:sz w:val="28"/>
          <w:szCs w:val="28"/>
        </w:rPr>
        <w:t>核定或核議學校財務上應行改進事項。</w:t>
      </w:r>
    </w:p>
    <w:p w:rsidR="005A3E2A" w:rsidRPr="00DD78C8" w:rsidRDefault="005A3E2A" w:rsidP="003B62E0">
      <w:pPr>
        <w:numPr>
          <w:ilvl w:val="0"/>
          <w:numId w:val="5"/>
        </w:numPr>
        <w:ind w:left="482" w:hanging="482"/>
        <w:outlineLvl w:val="0"/>
        <w:rPr>
          <w:rFonts w:ascii="新細明體" w:eastAsia="新細明體" w:hAnsi="新細明體" w:cs="Times New Roman"/>
          <w:b/>
        </w:rPr>
      </w:pPr>
      <w:bookmarkStart w:id="4" w:name="_Toc456278055"/>
      <w:r w:rsidRPr="00DD78C8">
        <w:rPr>
          <w:rFonts w:ascii="新細明體" w:eastAsia="新細明體" w:hAnsi="新細明體" w:cs="標楷體" w:hint="eastAsia"/>
          <w:b/>
        </w:rPr>
        <w:t>風險評估</w:t>
      </w:r>
      <w:bookmarkEnd w:id="4"/>
    </w:p>
    <w:p w:rsidR="005A3E2A" w:rsidRPr="00DD78C8" w:rsidRDefault="005A3E2A" w:rsidP="003B62E0">
      <w:pPr>
        <w:numPr>
          <w:ilvl w:val="1"/>
          <w:numId w:val="5"/>
        </w:numPr>
        <w:ind w:left="964" w:hanging="482"/>
        <w:outlineLvl w:val="1"/>
        <w:rPr>
          <w:rFonts w:ascii="新細明體" w:eastAsia="新細明體" w:hAnsi="新細明體" w:cs="Times New Roman"/>
          <w:b/>
        </w:rPr>
      </w:pPr>
      <w:bookmarkStart w:id="5" w:name="_Toc456278056"/>
      <w:r w:rsidRPr="00DD78C8">
        <w:rPr>
          <w:rFonts w:ascii="新細明體" w:eastAsia="新細明體" w:hAnsi="新細明體" w:cs="標楷體" w:hint="eastAsia"/>
          <w:b/>
        </w:rPr>
        <w:t>風險辨識</w:t>
      </w:r>
      <w:bookmarkEnd w:id="5"/>
    </w:p>
    <w:p w:rsidR="005A3E2A" w:rsidRPr="00A2563D" w:rsidRDefault="005A3E2A" w:rsidP="00AA7768">
      <w:pPr>
        <w:adjustRightInd w:val="0"/>
        <w:snapToGrid w:val="0"/>
        <w:spacing w:line="480" w:lineRule="exact"/>
        <w:ind w:leftChars="75" w:left="210" w:firstLineChars="192" w:firstLine="538"/>
        <w:jc w:val="both"/>
        <w:rPr>
          <w:rFonts w:ascii="新細明體" w:eastAsia="新細明體" w:hAnsi="新細明體" w:cs="Times New Roman"/>
        </w:rPr>
      </w:pPr>
      <w:r w:rsidRPr="00A2563D">
        <w:rPr>
          <w:rFonts w:ascii="新細明體" w:eastAsia="新細明體" w:hAnsi="新細明體" w:cs="標楷體" w:hint="eastAsia"/>
        </w:rPr>
        <w:t>依據確認之整體層級目標及作業層級目標，參考「風險管理及危機處理作業手冊」中所列之風險來源，及本處施政計畫、審計室聲復、建議案及輿情反應等風險來源辨識影響整體與作業層級目標無法達成之主要風險項目。</w:t>
      </w:r>
    </w:p>
    <w:p w:rsidR="005A3E2A" w:rsidRPr="00DD78C8" w:rsidRDefault="005A3E2A" w:rsidP="003B62E0">
      <w:pPr>
        <w:numPr>
          <w:ilvl w:val="1"/>
          <w:numId w:val="5"/>
        </w:numPr>
        <w:ind w:left="964" w:hanging="482"/>
        <w:outlineLvl w:val="1"/>
        <w:rPr>
          <w:rFonts w:ascii="新細明體" w:eastAsia="新細明體" w:hAnsi="新細明體" w:cs="Times New Roman"/>
          <w:b/>
        </w:rPr>
      </w:pPr>
      <w:bookmarkStart w:id="6" w:name="_Toc456278057"/>
      <w:r w:rsidRPr="00DD78C8">
        <w:rPr>
          <w:rFonts w:ascii="新細明體" w:eastAsia="新細明體" w:hAnsi="新細明體" w:cs="標楷體" w:hint="eastAsia"/>
          <w:b/>
        </w:rPr>
        <w:t>風險分析</w:t>
      </w:r>
      <w:bookmarkEnd w:id="6"/>
    </w:p>
    <w:p w:rsidR="005A3E2A" w:rsidRDefault="005A3E2A" w:rsidP="00AA7768">
      <w:pPr>
        <w:spacing w:line="480" w:lineRule="exact"/>
        <w:ind w:firstLineChars="200" w:firstLine="560"/>
        <w:jc w:val="both"/>
        <w:rPr>
          <w:rFonts w:ascii="新細明體" w:eastAsia="新細明體" w:hAnsi="新細明體" w:cs="標楷體"/>
          <w:color w:val="000000"/>
          <w:kern w:val="0"/>
        </w:rPr>
      </w:pPr>
      <w:r w:rsidRPr="00A2563D">
        <w:rPr>
          <w:rFonts w:ascii="新細明體" w:eastAsia="新細明體" w:hAnsi="新細明體" w:cs="標楷體" w:hint="eastAsia"/>
          <w:color w:val="000000"/>
          <w:kern w:val="0"/>
        </w:rPr>
        <w:t>風險辨識後，參採「行政院研究發展考核委員會風險管理及危機處理作業手冊」之風險評估工具，並考量業務特性，訂定適用本處之「影響之敘述分類表」</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如表</w:t>
      </w:r>
      <w:r w:rsidRPr="00A2563D">
        <w:rPr>
          <w:rFonts w:ascii="新細明體" w:eastAsia="新細明體" w:hAnsi="新細明體"/>
          <w:color w:val="000000"/>
          <w:kern w:val="0"/>
        </w:rPr>
        <w:t>1)</w:t>
      </w:r>
      <w:r w:rsidRPr="00A2563D">
        <w:rPr>
          <w:rFonts w:ascii="新細明體" w:eastAsia="新細明體" w:hAnsi="新細明體" w:cs="標楷體" w:hint="eastAsia"/>
          <w:color w:val="000000"/>
          <w:kern w:val="0"/>
        </w:rPr>
        <w:t>及「機率之敘述分類表」</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如表</w:t>
      </w:r>
      <w:r w:rsidRPr="00A2563D">
        <w:rPr>
          <w:rFonts w:ascii="新細明體" w:eastAsia="新細明體" w:hAnsi="新細明體"/>
          <w:color w:val="000000"/>
          <w:kern w:val="0"/>
        </w:rPr>
        <w:t>2)</w:t>
      </w:r>
      <w:r w:rsidRPr="00A2563D">
        <w:rPr>
          <w:rFonts w:ascii="新細明體" w:eastAsia="新細明體" w:hAnsi="新細明體" w:cs="標楷體" w:hint="eastAsia"/>
          <w:color w:val="000000"/>
          <w:kern w:val="0"/>
        </w:rPr>
        <w:t>，作為本處各單位衡量風險影響程度及發生機率之參考標準並據以計算風險值。風險值之計算方式為影響程度及發生機率之乘積</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風險值＝影響程度</w:t>
      </w:r>
      <w:r w:rsidRPr="00A2563D">
        <w:rPr>
          <w:rFonts w:ascii="新細明體" w:eastAsia="新細明體" w:hAnsi="新細明體"/>
          <w:color w:val="000000"/>
          <w:kern w:val="0"/>
        </w:rPr>
        <w:t>x</w:t>
      </w:r>
      <w:r w:rsidRPr="00A2563D">
        <w:rPr>
          <w:rFonts w:ascii="新細明體" w:eastAsia="新細明體" w:hAnsi="新細明體" w:cs="標楷體" w:hint="eastAsia"/>
          <w:color w:val="000000"/>
          <w:kern w:val="0"/>
        </w:rPr>
        <w:t>發生機率</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w:t>
      </w:r>
    </w:p>
    <w:p w:rsidR="005A3E2A" w:rsidRPr="00A2563D" w:rsidRDefault="005A3E2A" w:rsidP="00AA7768">
      <w:pPr>
        <w:spacing w:line="480" w:lineRule="exact"/>
        <w:ind w:firstLineChars="200" w:firstLine="560"/>
        <w:jc w:val="both"/>
        <w:rPr>
          <w:rFonts w:ascii="新細明體" w:eastAsia="新細明體" w:hAnsi="新細明體" w:cs="Times New Roman"/>
          <w:color w:val="000000"/>
          <w:kern w:val="0"/>
        </w:rPr>
      </w:pPr>
      <w:r>
        <w:rPr>
          <w:rFonts w:ascii="新細明體" w:eastAsia="新細明體" w:hAnsi="新細明體" w:cs="標楷體"/>
          <w:color w:val="000000"/>
          <w:kern w:val="0"/>
        </w:rPr>
        <w:br w:type="page"/>
      </w:r>
    </w:p>
    <w:p w:rsidR="005A3E2A" w:rsidRPr="00A2563D" w:rsidRDefault="005A3E2A" w:rsidP="00883DDC">
      <w:pPr>
        <w:jc w:val="center"/>
        <w:rPr>
          <w:rFonts w:ascii="新細明體" w:eastAsia="新細明體" w:hAnsi="新細明體" w:cs="Times New Roman"/>
          <w:b/>
          <w:bCs/>
          <w:color w:val="000000"/>
        </w:rPr>
      </w:pPr>
      <w:r w:rsidRPr="00A2563D">
        <w:rPr>
          <w:rFonts w:ascii="新細明體" w:eastAsia="新細明體" w:hAnsi="新細明體" w:cs="標楷體" w:hint="eastAsia"/>
          <w:b/>
          <w:bCs/>
          <w:color w:val="000000"/>
        </w:rPr>
        <w:t>表</w:t>
      </w:r>
      <w:r w:rsidRPr="00A2563D">
        <w:rPr>
          <w:rFonts w:ascii="新細明體" w:eastAsia="新細明體" w:hAnsi="新細明體"/>
          <w:b/>
          <w:bCs/>
          <w:color w:val="000000"/>
        </w:rPr>
        <w:t>1</w:t>
      </w:r>
      <w:r w:rsidRPr="00A2563D">
        <w:rPr>
          <w:rFonts w:ascii="新細明體" w:eastAsia="新細明體" w:hAnsi="新細明體" w:cs="標楷體" w:hint="eastAsia"/>
          <w:b/>
          <w:bCs/>
          <w:color w:val="000000"/>
        </w:rPr>
        <w:t>：影響之敘述分類表</w:t>
      </w:r>
    </w:p>
    <w:tbl>
      <w:tblPr>
        <w:tblW w:w="4958" w:type="pct"/>
        <w:jc w:val="center"/>
        <w:tblInd w:w="-1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07"/>
        <w:gridCol w:w="1417"/>
        <w:gridCol w:w="2625"/>
        <w:gridCol w:w="2494"/>
        <w:gridCol w:w="1971"/>
      </w:tblGrid>
      <w:tr w:rsidR="005A3E2A" w:rsidRPr="007337F0" w:rsidTr="007337F0">
        <w:trPr>
          <w:tblHeader/>
          <w:jc w:val="center"/>
        </w:trPr>
        <w:tc>
          <w:tcPr>
            <w:tcW w:w="576" w:type="pct"/>
            <w:tcBorders>
              <w:top w:val="single" w:sz="12" w:space="0" w:color="auto"/>
              <w:bottom w:val="double" w:sz="4" w:space="0" w:color="auto"/>
            </w:tcBorders>
            <w:shd w:val="clear" w:color="auto" w:fill="FFFFFF"/>
          </w:tcPr>
          <w:p w:rsidR="005A3E2A" w:rsidRPr="007337F0" w:rsidRDefault="005A3E2A" w:rsidP="00883DDC">
            <w:pPr>
              <w:jc w:val="center"/>
              <w:rPr>
                <w:rFonts w:ascii="新細明體" w:eastAsia="新細明體" w:hAnsi="新細明體" w:cs="Times New Roman"/>
                <w:b/>
                <w:bCs/>
                <w:color w:val="000000"/>
              </w:rPr>
            </w:pPr>
            <w:r w:rsidRPr="007337F0">
              <w:rPr>
                <w:rFonts w:ascii="新細明體" w:eastAsia="新細明體" w:hAnsi="新細明體" w:cs="標楷體" w:hint="eastAsia"/>
                <w:b/>
                <w:bCs/>
                <w:color w:val="000000"/>
              </w:rPr>
              <w:t>等級</w:t>
            </w:r>
          </w:p>
        </w:tc>
        <w:tc>
          <w:tcPr>
            <w:tcW w:w="737" w:type="pct"/>
            <w:tcBorders>
              <w:top w:val="single" w:sz="12" w:space="0" w:color="auto"/>
              <w:bottom w:val="double" w:sz="4" w:space="0" w:color="auto"/>
            </w:tcBorders>
            <w:shd w:val="clear" w:color="auto" w:fill="FFFFFF"/>
          </w:tcPr>
          <w:p w:rsidR="005A3E2A" w:rsidRPr="007337F0" w:rsidRDefault="005A3E2A" w:rsidP="00883DDC">
            <w:pPr>
              <w:jc w:val="center"/>
              <w:rPr>
                <w:rFonts w:ascii="新細明體" w:eastAsia="新細明體" w:hAnsi="新細明體" w:cs="Times New Roman"/>
                <w:b/>
                <w:bCs/>
                <w:color w:val="000000"/>
              </w:rPr>
            </w:pPr>
            <w:r w:rsidRPr="007337F0">
              <w:rPr>
                <w:rFonts w:ascii="新細明體" w:eastAsia="新細明體" w:hAnsi="新細明體" w:cs="標楷體" w:hint="eastAsia"/>
                <w:b/>
                <w:bCs/>
                <w:color w:val="000000"/>
              </w:rPr>
              <w:t>衝擊</w:t>
            </w:r>
            <w:r w:rsidRPr="007337F0">
              <w:rPr>
                <w:rFonts w:ascii="新細明體" w:eastAsia="新細明體" w:hAnsi="新細明體"/>
                <w:b/>
                <w:bCs/>
                <w:color w:val="000000"/>
              </w:rPr>
              <w:t>/</w:t>
            </w:r>
            <w:r w:rsidRPr="007337F0">
              <w:rPr>
                <w:rFonts w:ascii="新細明體" w:eastAsia="新細明體" w:hAnsi="新細明體" w:cs="標楷體" w:hint="eastAsia"/>
                <w:b/>
                <w:bCs/>
                <w:color w:val="000000"/>
              </w:rPr>
              <w:t>後果</w:t>
            </w:r>
          </w:p>
        </w:tc>
        <w:tc>
          <w:tcPr>
            <w:tcW w:w="1365" w:type="pct"/>
            <w:tcBorders>
              <w:top w:val="single" w:sz="12" w:space="0" w:color="auto"/>
              <w:bottom w:val="double" w:sz="4" w:space="0" w:color="auto"/>
            </w:tcBorders>
            <w:shd w:val="clear" w:color="auto" w:fill="FFFFFF"/>
          </w:tcPr>
          <w:p w:rsidR="005A3E2A" w:rsidRPr="007337F0" w:rsidRDefault="005A3E2A" w:rsidP="009F42E5">
            <w:pPr>
              <w:jc w:val="center"/>
              <w:rPr>
                <w:rFonts w:ascii="新細明體" w:eastAsia="新細明體" w:hAnsi="新細明體" w:cs="Times New Roman"/>
                <w:b/>
                <w:bCs/>
                <w:color w:val="000000"/>
              </w:rPr>
            </w:pPr>
            <w:r w:rsidRPr="007337F0">
              <w:rPr>
                <w:rFonts w:ascii="新細明體" w:eastAsia="新細明體" w:hAnsi="新細明體" w:cs="標楷體" w:hint="eastAsia"/>
                <w:b/>
                <w:bCs/>
                <w:color w:val="000000"/>
              </w:rPr>
              <w:t>目標達成</w:t>
            </w:r>
          </w:p>
        </w:tc>
        <w:tc>
          <w:tcPr>
            <w:tcW w:w="1297" w:type="pct"/>
            <w:tcBorders>
              <w:top w:val="single" w:sz="12" w:space="0" w:color="auto"/>
              <w:bottom w:val="double" w:sz="4" w:space="0" w:color="auto"/>
            </w:tcBorders>
            <w:shd w:val="clear" w:color="auto" w:fill="FFFFFF"/>
          </w:tcPr>
          <w:p w:rsidR="005A3E2A" w:rsidRPr="007337F0" w:rsidRDefault="005A3E2A" w:rsidP="009F42E5">
            <w:pPr>
              <w:jc w:val="center"/>
              <w:rPr>
                <w:rFonts w:ascii="新細明體" w:eastAsia="新細明體" w:hAnsi="新細明體" w:cs="Times New Roman"/>
                <w:b/>
                <w:bCs/>
                <w:color w:val="000000"/>
              </w:rPr>
            </w:pPr>
            <w:r w:rsidRPr="007337F0">
              <w:rPr>
                <w:rFonts w:ascii="新細明體" w:eastAsia="新細明體" w:hAnsi="新細明體" w:cs="標楷體" w:hint="eastAsia"/>
                <w:b/>
                <w:bCs/>
                <w:color w:val="000000"/>
              </w:rPr>
              <w:t>機關形象</w:t>
            </w:r>
          </w:p>
        </w:tc>
        <w:tc>
          <w:tcPr>
            <w:tcW w:w="1025" w:type="pct"/>
            <w:tcBorders>
              <w:top w:val="single" w:sz="12" w:space="0" w:color="auto"/>
              <w:bottom w:val="double" w:sz="4" w:space="0" w:color="auto"/>
            </w:tcBorders>
            <w:shd w:val="clear" w:color="auto" w:fill="FFFFFF"/>
          </w:tcPr>
          <w:p w:rsidR="005A3E2A" w:rsidRPr="007337F0" w:rsidRDefault="005A3E2A" w:rsidP="00883DDC">
            <w:pPr>
              <w:jc w:val="center"/>
              <w:rPr>
                <w:rFonts w:ascii="新細明體" w:eastAsia="新細明體" w:hAnsi="新細明體" w:cs="Times New Roman"/>
                <w:b/>
                <w:bCs/>
                <w:color w:val="000000"/>
              </w:rPr>
            </w:pPr>
            <w:r w:rsidRPr="007337F0">
              <w:rPr>
                <w:rFonts w:ascii="新細明體" w:eastAsia="新細明體" w:hAnsi="新細明體" w:cs="標楷體" w:hint="eastAsia"/>
                <w:b/>
                <w:bCs/>
                <w:color w:val="000000"/>
              </w:rPr>
              <w:t>財務損失</w:t>
            </w:r>
          </w:p>
        </w:tc>
      </w:tr>
      <w:tr w:rsidR="005A3E2A" w:rsidRPr="007337F0" w:rsidTr="007337F0">
        <w:trPr>
          <w:trHeight w:val="1471"/>
          <w:jc w:val="center"/>
        </w:trPr>
        <w:tc>
          <w:tcPr>
            <w:tcW w:w="576" w:type="pct"/>
            <w:tcBorders>
              <w:top w:val="double" w:sz="4" w:space="0" w:color="auto"/>
            </w:tcBorders>
            <w:vAlign w:val="center"/>
          </w:tcPr>
          <w:p w:rsidR="005A3E2A" w:rsidRPr="007337F0" w:rsidRDefault="005A3E2A" w:rsidP="00883DDC">
            <w:pPr>
              <w:jc w:val="center"/>
              <w:rPr>
                <w:rFonts w:ascii="新細明體" w:eastAsia="新細明體" w:hAnsi="新細明體"/>
                <w:color w:val="000000"/>
              </w:rPr>
            </w:pPr>
            <w:r w:rsidRPr="007337F0">
              <w:rPr>
                <w:rFonts w:ascii="新細明體" w:eastAsia="新細明體" w:hAnsi="新細明體"/>
                <w:color w:val="000000"/>
              </w:rPr>
              <w:t>3</w:t>
            </w:r>
          </w:p>
        </w:tc>
        <w:tc>
          <w:tcPr>
            <w:tcW w:w="737" w:type="pct"/>
            <w:tcBorders>
              <w:top w:val="double" w:sz="4" w:space="0" w:color="auto"/>
            </w:tcBorders>
            <w:vAlign w:val="center"/>
          </w:tcPr>
          <w:p w:rsidR="005A3E2A" w:rsidRPr="007337F0" w:rsidRDefault="005A3E2A" w:rsidP="00883DDC">
            <w:pPr>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非常嚴重</w:t>
            </w:r>
          </w:p>
        </w:tc>
        <w:tc>
          <w:tcPr>
            <w:tcW w:w="1365" w:type="pct"/>
            <w:tcBorders>
              <w:top w:val="double" w:sz="4" w:space="0" w:color="auto"/>
            </w:tcBorders>
            <w:vAlign w:val="center"/>
          </w:tcPr>
          <w:p w:rsidR="005A3E2A" w:rsidRPr="007337F0" w:rsidRDefault="005A3E2A" w:rsidP="007337F0">
            <w:pPr>
              <w:snapToGrid w:val="0"/>
              <w:ind w:leftChars="-13" w:left="-2" w:hangingChars="12" w:hanging="34"/>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計畫目標大部分未能如期如質達成，影響業務推動非常嚴重</w:t>
            </w:r>
          </w:p>
        </w:tc>
        <w:tc>
          <w:tcPr>
            <w:tcW w:w="1297" w:type="pct"/>
            <w:tcBorders>
              <w:top w:val="double" w:sz="4" w:space="0" w:color="auto"/>
            </w:tcBorders>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新聞媒體報導本處負面新聞，或外部監督機關發布負面評比，嚴重影響本處形象</w:t>
            </w:r>
          </w:p>
        </w:tc>
        <w:tc>
          <w:tcPr>
            <w:tcW w:w="1025" w:type="pct"/>
            <w:tcBorders>
              <w:top w:val="double" w:sz="4" w:space="0" w:color="auto"/>
            </w:tcBorders>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Times New Roman" w:hint="eastAsia"/>
                <w:color w:val="000000"/>
              </w:rPr>
              <w:t>超過</w:t>
            </w:r>
            <w:r w:rsidRPr="007337F0">
              <w:rPr>
                <w:rFonts w:ascii="新細明體" w:eastAsia="新細明體" w:hAnsi="新細明體" w:cs="Times New Roman"/>
                <w:color w:val="000000"/>
              </w:rPr>
              <w:t>100</w:t>
            </w:r>
            <w:r w:rsidRPr="007337F0">
              <w:rPr>
                <w:rFonts w:ascii="新細明體" w:eastAsia="新細明體" w:hAnsi="新細明體" w:cs="Times New Roman" w:hint="eastAsia"/>
                <w:color w:val="000000"/>
              </w:rPr>
              <w:t>萬元</w:t>
            </w:r>
          </w:p>
        </w:tc>
      </w:tr>
      <w:tr w:rsidR="005A3E2A" w:rsidRPr="007337F0" w:rsidTr="007337F0">
        <w:trPr>
          <w:trHeight w:val="1395"/>
          <w:jc w:val="center"/>
        </w:trPr>
        <w:tc>
          <w:tcPr>
            <w:tcW w:w="576" w:type="pct"/>
            <w:vAlign w:val="center"/>
          </w:tcPr>
          <w:p w:rsidR="005A3E2A" w:rsidRPr="007337F0" w:rsidRDefault="005A3E2A" w:rsidP="00883DDC">
            <w:pPr>
              <w:jc w:val="center"/>
              <w:rPr>
                <w:rFonts w:ascii="新細明體" w:eastAsia="新細明體" w:hAnsi="新細明體"/>
                <w:color w:val="000000"/>
              </w:rPr>
            </w:pPr>
            <w:r w:rsidRPr="007337F0">
              <w:rPr>
                <w:rFonts w:ascii="新細明體" w:eastAsia="新細明體" w:hAnsi="新細明體"/>
                <w:color w:val="000000"/>
              </w:rPr>
              <w:t>2</w:t>
            </w:r>
          </w:p>
        </w:tc>
        <w:tc>
          <w:tcPr>
            <w:tcW w:w="737" w:type="pct"/>
            <w:vAlign w:val="center"/>
          </w:tcPr>
          <w:p w:rsidR="005A3E2A" w:rsidRPr="007337F0" w:rsidRDefault="005A3E2A" w:rsidP="00883DDC">
            <w:pPr>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嚴重</w:t>
            </w:r>
          </w:p>
        </w:tc>
        <w:tc>
          <w:tcPr>
            <w:tcW w:w="1365" w:type="pct"/>
            <w:vAlign w:val="center"/>
          </w:tcPr>
          <w:p w:rsidR="005A3E2A" w:rsidRPr="007337F0" w:rsidRDefault="005A3E2A" w:rsidP="007337F0">
            <w:pPr>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計畫目標部分未能如期如質達成，嚴重影響業務推動</w:t>
            </w:r>
          </w:p>
        </w:tc>
        <w:tc>
          <w:tcPr>
            <w:tcW w:w="1297" w:type="pct"/>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外部監督機關通知改善事項</w:t>
            </w:r>
          </w:p>
        </w:tc>
        <w:tc>
          <w:tcPr>
            <w:tcW w:w="1025" w:type="pct"/>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Times New Roman" w:hint="eastAsia"/>
                <w:color w:val="000000"/>
              </w:rPr>
              <w:t>超過</w:t>
            </w:r>
            <w:r w:rsidRPr="007337F0">
              <w:rPr>
                <w:rFonts w:ascii="新細明體" w:eastAsia="新細明體" w:hAnsi="新細明體" w:cs="Times New Roman"/>
                <w:color w:val="000000"/>
              </w:rPr>
              <w:t>10</w:t>
            </w:r>
            <w:r w:rsidRPr="007337F0">
              <w:rPr>
                <w:rFonts w:ascii="新細明體" w:eastAsia="新細明體" w:hAnsi="新細明體" w:cs="Times New Roman" w:hint="eastAsia"/>
                <w:color w:val="000000"/>
              </w:rPr>
              <w:t>萬元，</w:t>
            </w:r>
            <w:r w:rsidRPr="007337F0">
              <w:rPr>
                <w:rFonts w:ascii="新細明體" w:eastAsia="新細明體" w:hAnsi="新細明體" w:cs="Times New Roman"/>
                <w:color w:val="000000"/>
              </w:rPr>
              <w:t>100</w:t>
            </w:r>
            <w:r w:rsidRPr="007337F0">
              <w:rPr>
                <w:rFonts w:ascii="新細明體" w:eastAsia="新細明體" w:hAnsi="新細明體" w:cs="Times New Roman" w:hint="eastAsia"/>
                <w:color w:val="000000"/>
              </w:rPr>
              <w:t>萬元以下</w:t>
            </w:r>
          </w:p>
        </w:tc>
      </w:tr>
      <w:tr w:rsidR="005A3E2A" w:rsidRPr="007337F0" w:rsidTr="007337F0">
        <w:trPr>
          <w:trHeight w:val="1117"/>
          <w:jc w:val="center"/>
        </w:trPr>
        <w:tc>
          <w:tcPr>
            <w:tcW w:w="576" w:type="pct"/>
            <w:tcBorders>
              <w:bottom w:val="single" w:sz="12" w:space="0" w:color="auto"/>
            </w:tcBorders>
            <w:vAlign w:val="center"/>
          </w:tcPr>
          <w:p w:rsidR="005A3E2A" w:rsidRPr="007337F0" w:rsidRDefault="005A3E2A" w:rsidP="00883DDC">
            <w:pPr>
              <w:jc w:val="center"/>
              <w:rPr>
                <w:rFonts w:ascii="新細明體" w:eastAsia="新細明體" w:hAnsi="新細明體"/>
                <w:color w:val="000000"/>
              </w:rPr>
            </w:pPr>
            <w:r w:rsidRPr="007337F0">
              <w:rPr>
                <w:rFonts w:ascii="新細明體" w:eastAsia="新細明體" w:hAnsi="新細明體"/>
                <w:color w:val="000000"/>
              </w:rPr>
              <w:t>1</w:t>
            </w:r>
          </w:p>
        </w:tc>
        <w:tc>
          <w:tcPr>
            <w:tcW w:w="737" w:type="pct"/>
            <w:tcBorders>
              <w:bottom w:val="single" w:sz="12" w:space="0" w:color="auto"/>
            </w:tcBorders>
            <w:vAlign w:val="center"/>
          </w:tcPr>
          <w:p w:rsidR="005A3E2A" w:rsidRPr="007337F0" w:rsidRDefault="005A3E2A" w:rsidP="00883DDC">
            <w:pPr>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輕微</w:t>
            </w:r>
          </w:p>
        </w:tc>
        <w:tc>
          <w:tcPr>
            <w:tcW w:w="1365" w:type="pct"/>
            <w:tcBorders>
              <w:bottom w:val="single" w:sz="12" w:space="0" w:color="auto"/>
            </w:tcBorders>
            <w:vAlign w:val="center"/>
          </w:tcPr>
          <w:p w:rsidR="005A3E2A" w:rsidRPr="007337F0" w:rsidRDefault="005A3E2A" w:rsidP="007337F0">
            <w:pPr>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計畫目標少部分未能如期如質達成，輕微影響業務推動</w:t>
            </w:r>
          </w:p>
        </w:tc>
        <w:tc>
          <w:tcPr>
            <w:tcW w:w="1297" w:type="pct"/>
            <w:tcBorders>
              <w:bottom w:val="single" w:sz="12" w:space="0" w:color="auto"/>
            </w:tcBorders>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標楷體" w:hint="eastAsia"/>
                <w:color w:val="000000"/>
              </w:rPr>
              <w:t>外部監督機關提醒、建議事項</w:t>
            </w:r>
          </w:p>
        </w:tc>
        <w:tc>
          <w:tcPr>
            <w:tcW w:w="1025" w:type="pct"/>
            <w:tcBorders>
              <w:bottom w:val="single" w:sz="12" w:space="0" w:color="auto"/>
            </w:tcBorders>
            <w:vAlign w:val="center"/>
          </w:tcPr>
          <w:p w:rsidR="005A3E2A" w:rsidRPr="007337F0" w:rsidRDefault="005A3E2A" w:rsidP="007337F0">
            <w:pPr>
              <w:snapToGrid w:val="0"/>
              <w:jc w:val="center"/>
              <w:rPr>
                <w:rFonts w:ascii="新細明體" w:eastAsia="新細明體" w:hAnsi="新細明體" w:cs="Times New Roman"/>
                <w:color w:val="000000"/>
              </w:rPr>
            </w:pPr>
            <w:r w:rsidRPr="007337F0">
              <w:rPr>
                <w:rFonts w:ascii="新細明體" w:eastAsia="新細明體" w:hAnsi="新細明體" w:cs="Times New Roman"/>
                <w:color w:val="000000"/>
              </w:rPr>
              <w:t>10</w:t>
            </w:r>
            <w:r w:rsidRPr="007337F0">
              <w:rPr>
                <w:rFonts w:ascii="新細明體" w:eastAsia="新細明體" w:hAnsi="新細明體" w:cs="Times New Roman" w:hint="eastAsia"/>
                <w:color w:val="000000"/>
              </w:rPr>
              <w:t>萬元以下</w:t>
            </w:r>
          </w:p>
        </w:tc>
      </w:tr>
    </w:tbl>
    <w:p w:rsidR="005A3E2A" w:rsidRPr="00A2563D" w:rsidRDefault="005A3E2A" w:rsidP="000811A8">
      <w:pPr>
        <w:spacing w:beforeLines="100"/>
        <w:jc w:val="center"/>
        <w:rPr>
          <w:rFonts w:ascii="新細明體" w:eastAsia="新細明體" w:hAnsi="新細明體" w:cs="Times New Roman"/>
          <w:b/>
          <w:bCs/>
        </w:rPr>
      </w:pPr>
      <w:r w:rsidRPr="00A2563D">
        <w:rPr>
          <w:rFonts w:ascii="新細明體" w:eastAsia="新細明體" w:hAnsi="新細明體" w:cs="標楷體" w:hint="eastAsia"/>
          <w:b/>
          <w:bCs/>
        </w:rPr>
        <w:t>表</w:t>
      </w:r>
      <w:r w:rsidRPr="00A2563D">
        <w:rPr>
          <w:rFonts w:ascii="新細明體" w:eastAsia="新細明體" w:hAnsi="新細明體" w:cs="標楷體"/>
          <w:b/>
          <w:bCs/>
        </w:rPr>
        <w:t>2</w:t>
      </w:r>
      <w:r w:rsidRPr="00A2563D">
        <w:rPr>
          <w:rFonts w:ascii="新細明體" w:eastAsia="新細明體" w:hAnsi="新細明體" w:cs="標楷體" w:hint="eastAsia"/>
          <w:b/>
          <w:bCs/>
        </w:rPr>
        <w:t>、機率之敘述分類</w:t>
      </w:r>
    </w:p>
    <w:tbl>
      <w:tblPr>
        <w:tblpPr w:leftFromText="180" w:rightFromText="180" w:vertAnchor="text" w:horzAnchor="margin" w:tblpY="498"/>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74"/>
        <w:gridCol w:w="1947"/>
        <w:gridCol w:w="2306"/>
        <w:gridCol w:w="4521"/>
      </w:tblGrid>
      <w:tr w:rsidR="005A3E2A" w:rsidRPr="00A2563D" w:rsidTr="0026332B">
        <w:trPr>
          <w:trHeight w:val="450"/>
        </w:trPr>
        <w:tc>
          <w:tcPr>
            <w:tcW w:w="974" w:type="dxa"/>
            <w:shd w:val="clear" w:color="auto" w:fill="D9D9D9"/>
            <w:vAlign w:val="center"/>
          </w:tcPr>
          <w:p w:rsidR="005A3E2A" w:rsidRPr="00A2563D" w:rsidRDefault="005A3E2A" w:rsidP="0026332B">
            <w:pPr>
              <w:widowControl/>
              <w:jc w:val="center"/>
              <w:rPr>
                <w:rFonts w:ascii="新細明體" w:eastAsia="新細明體" w:hAnsi="新細明體" w:cs="Arial"/>
                <w:kern w:val="0"/>
              </w:rPr>
            </w:pPr>
            <w:r w:rsidRPr="00A2563D">
              <w:rPr>
                <w:rFonts w:ascii="新細明體" w:eastAsia="新細明體" w:hAnsi="新細明體" w:cs="標楷體" w:hint="eastAsia"/>
                <w:kern w:val="0"/>
              </w:rPr>
              <w:t>等級</w:t>
            </w:r>
          </w:p>
        </w:tc>
        <w:tc>
          <w:tcPr>
            <w:tcW w:w="1947" w:type="dxa"/>
            <w:shd w:val="clear" w:color="auto" w:fill="D9D9D9"/>
            <w:vAlign w:val="center"/>
          </w:tcPr>
          <w:p w:rsidR="005A3E2A" w:rsidRPr="00A2563D" w:rsidRDefault="005A3E2A" w:rsidP="0026332B">
            <w:pPr>
              <w:widowControl/>
              <w:jc w:val="center"/>
              <w:rPr>
                <w:rFonts w:ascii="新細明體" w:eastAsia="新細明體" w:hAnsi="新細明體" w:cs="Arial"/>
                <w:kern w:val="0"/>
              </w:rPr>
            </w:pPr>
            <w:r w:rsidRPr="00A2563D">
              <w:rPr>
                <w:rFonts w:ascii="新細明體" w:eastAsia="新細明體" w:hAnsi="新細明體" w:cs="標楷體" w:hint="eastAsia"/>
                <w:kern w:val="0"/>
              </w:rPr>
              <w:t>發生機率分類</w:t>
            </w:r>
          </w:p>
        </w:tc>
        <w:tc>
          <w:tcPr>
            <w:tcW w:w="2306" w:type="dxa"/>
            <w:shd w:val="clear" w:color="auto" w:fill="D9D9D9"/>
            <w:vAlign w:val="center"/>
          </w:tcPr>
          <w:p w:rsidR="005A3E2A" w:rsidRPr="00A2563D" w:rsidRDefault="005A3E2A" w:rsidP="0026332B">
            <w:pPr>
              <w:widowControl/>
              <w:jc w:val="center"/>
              <w:rPr>
                <w:rFonts w:ascii="新細明體" w:eastAsia="新細明體" w:hAnsi="新細明體" w:cs="Arial"/>
                <w:kern w:val="0"/>
              </w:rPr>
            </w:pPr>
            <w:r w:rsidRPr="00A2563D">
              <w:rPr>
                <w:rFonts w:ascii="新細明體" w:eastAsia="新細明體" w:hAnsi="新細明體" w:cs="標楷體" w:hint="eastAsia"/>
                <w:kern w:val="0"/>
              </w:rPr>
              <w:t>發生機率百分比</w:t>
            </w:r>
          </w:p>
        </w:tc>
        <w:tc>
          <w:tcPr>
            <w:tcW w:w="4521" w:type="dxa"/>
            <w:shd w:val="clear" w:color="auto" w:fill="D9D9D9"/>
            <w:vAlign w:val="center"/>
          </w:tcPr>
          <w:p w:rsidR="005A3E2A" w:rsidRPr="00A2563D" w:rsidRDefault="005A3E2A" w:rsidP="0026332B">
            <w:pPr>
              <w:widowControl/>
              <w:jc w:val="center"/>
              <w:rPr>
                <w:rFonts w:ascii="新細明體" w:eastAsia="新細明體" w:hAnsi="新細明體" w:cs="Arial"/>
                <w:kern w:val="0"/>
              </w:rPr>
            </w:pPr>
            <w:r w:rsidRPr="00A2563D">
              <w:rPr>
                <w:rFonts w:ascii="新細明體" w:eastAsia="新細明體" w:hAnsi="新細明體" w:cs="標楷體" w:hint="eastAsia"/>
                <w:kern w:val="0"/>
              </w:rPr>
              <w:t>詳細的描述</w:t>
            </w:r>
          </w:p>
        </w:tc>
      </w:tr>
      <w:tr w:rsidR="005A3E2A" w:rsidRPr="00A2563D" w:rsidTr="0026332B">
        <w:trPr>
          <w:trHeight w:val="439"/>
        </w:trPr>
        <w:tc>
          <w:tcPr>
            <w:tcW w:w="974"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3</w:t>
            </w:r>
          </w:p>
        </w:tc>
        <w:tc>
          <w:tcPr>
            <w:tcW w:w="1947"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非常可能</w:t>
            </w:r>
          </w:p>
        </w:tc>
        <w:tc>
          <w:tcPr>
            <w:tcW w:w="2306"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61-100%</w:t>
            </w:r>
          </w:p>
        </w:tc>
        <w:tc>
          <w:tcPr>
            <w:tcW w:w="4521"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在大部分情況下會發生</w:t>
            </w:r>
          </w:p>
        </w:tc>
      </w:tr>
      <w:tr w:rsidR="005A3E2A" w:rsidRPr="00A2563D" w:rsidTr="0026332B">
        <w:trPr>
          <w:trHeight w:val="439"/>
        </w:trPr>
        <w:tc>
          <w:tcPr>
            <w:tcW w:w="974"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2</w:t>
            </w:r>
          </w:p>
        </w:tc>
        <w:tc>
          <w:tcPr>
            <w:tcW w:w="1947"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可能</w:t>
            </w:r>
          </w:p>
        </w:tc>
        <w:tc>
          <w:tcPr>
            <w:tcW w:w="2306"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31-60%</w:t>
            </w:r>
          </w:p>
        </w:tc>
        <w:tc>
          <w:tcPr>
            <w:tcW w:w="4521"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有些情況下會發生</w:t>
            </w:r>
          </w:p>
        </w:tc>
      </w:tr>
      <w:tr w:rsidR="005A3E2A" w:rsidRPr="00A2563D" w:rsidTr="0026332B">
        <w:trPr>
          <w:trHeight w:val="439"/>
        </w:trPr>
        <w:tc>
          <w:tcPr>
            <w:tcW w:w="974"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1</w:t>
            </w:r>
          </w:p>
        </w:tc>
        <w:tc>
          <w:tcPr>
            <w:tcW w:w="1947"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幾乎不可能</w:t>
            </w:r>
          </w:p>
        </w:tc>
        <w:tc>
          <w:tcPr>
            <w:tcW w:w="2306" w:type="dxa"/>
            <w:vAlign w:val="center"/>
          </w:tcPr>
          <w:p w:rsidR="005A3E2A" w:rsidRPr="00A2563D" w:rsidRDefault="005A3E2A" w:rsidP="0026332B">
            <w:pPr>
              <w:widowControl/>
              <w:jc w:val="center"/>
              <w:rPr>
                <w:rFonts w:ascii="新細明體" w:eastAsia="新細明體" w:hAnsi="新細明體" w:cs="標楷體"/>
                <w:kern w:val="0"/>
              </w:rPr>
            </w:pPr>
            <w:r w:rsidRPr="00A2563D">
              <w:rPr>
                <w:rFonts w:ascii="新細明體" w:eastAsia="新細明體" w:hAnsi="新細明體" w:cs="標楷體"/>
                <w:kern w:val="0"/>
              </w:rPr>
              <w:t>0-30%</w:t>
            </w:r>
          </w:p>
        </w:tc>
        <w:tc>
          <w:tcPr>
            <w:tcW w:w="4521" w:type="dxa"/>
            <w:vAlign w:val="center"/>
          </w:tcPr>
          <w:p w:rsidR="005A3E2A" w:rsidRPr="00A2563D" w:rsidRDefault="005A3E2A" w:rsidP="0026332B">
            <w:pPr>
              <w:widowControl/>
              <w:rPr>
                <w:rFonts w:ascii="新細明體" w:eastAsia="新細明體" w:hAnsi="新細明體" w:cs="Times New Roman"/>
                <w:kern w:val="0"/>
              </w:rPr>
            </w:pPr>
            <w:r w:rsidRPr="00A2563D">
              <w:rPr>
                <w:rFonts w:ascii="新細明體" w:eastAsia="新細明體" w:hAnsi="新細明體" w:cs="標楷體" w:hint="eastAsia"/>
                <w:kern w:val="0"/>
              </w:rPr>
              <w:t>只會在特殊的情況下會發生</w:t>
            </w:r>
          </w:p>
        </w:tc>
      </w:tr>
    </w:tbl>
    <w:p w:rsidR="005A3E2A" w:rsidRDefault="005A3E2A" w:rsidP="00394693">
      <w:pPr>
        <w:autoSpaceDE w:val="0"/>
        <w:autoSpaceDN w:val="0"/>
        <w:adjustRightInd w:val="0"/>
        <w:rPr>
          <w:rFonts w:ascii="新細明體" w:eastAsia="新細明體" w:hAnsi="新細明體" w:cs="Times New Roman"/>
          <w:color w:val="000000"/>
          <w:kern w:val="0"/>
          <w:sz w:val="32"/>
          <w:szCs w:val="32"/>
        </w:rPr>
      </w:pPr>
    </w:p>
    <w:p w:rsidR="005A3E2A" w:rsidRPr="00A2563D" w:rsidRDefault="005A3E2A" w:rsidP="00394693">
      <w:pPr>
        <w:autoSpaceDE w:val="0"/>
        <w:autoSpaceDN w:val="0"/>
        <w:adjustRightInd w:val="0"/>
        <w:rPr>
          <w:rFonts w:ascii="新細明體" w:eastAsia="新細明體" w:hAnsi="新細明體" w:cs="Times New Roman"/>
          <w:color w:val="000000"/>
          <w:kern w:val="0"/>
          <w:sz w:val="32"/>
          <w:szCs w:val="32"/>
        </w:rPr>
      </w:pPr>
    </w:p>
    <w:p w:rsidR="005A3E2A" w:rsidRPr="00DD78C8" w:rsidRDefault="005A3E2A" w:rsidP="003B62E0">
      <w:pPr>
        <w:numPr>
          <w:ilvl w:val="1"/>
          <w:numId w:val="5"/>
        </w:numPr>
        <w:autoSpaceDE w:val="0"/>
        <w:autoSpaceDN w:val="0"/>
        <w:adjustRightInd w:val="0"/>
        <w:ind w:left="964" w:hanging="482"/>
        <w:outlineLvl w:val="1"/>
        <w:rPr>
          <w:rFonts w:ascii="新細明體" w:eastAsia="新細明體" w:hAnsi="新細明體" w:cs="Times New Roman"/>
          <w:b/>
          <w:color w:val="000000"/>
          <w:kern w:val="0"/>
          <w:sz w:val="32"/>
          <w:szCs w:val="32"/>
        </w:rPr>
      </w:pPr>
      <w:bookmarkStart w:id="7" w:name="_Toc456278058"/>
      <w:r w:rsidRPr="00DD78C8">
        <w:rPr>
          <w:rFonts w:ascii="新細明體" w:eastAsia="新細明體" w:hAnsi="新細明體" w:cs="新細明體" w:hint="eastAsia"/>
          <w:b/>
          <w:color w:val="000000"/>
          <w:kern w:val="0"/>
          <w:sz w:val="32"/>
          <w:szCs w:val="32"/>
        </w:rPr>
        <w:t>風險評量</w:t>
      </w:r>
      <w:bookmarkEnd w:id="7"/>
    </w:p>
    <w:p w:rsidR="005A3E2A" w:rsidRPr="00A2563D" w:rsidRDefault="005A3E2A" w:rsidP="00394693">
      <w:pPr>
        <w:spacing w:line="360" w:lineRule="exact"/>
        <w:rPr>
          <w:rFonts w:ascii="新細明體" w:eastAsia="新細明體" w:hAnsi="新細明體" w:cs="DFKai-SB"/>
          <w:color w:val="000000"/>
          <w:kern w:val="0"/>
        </w:rPr>
      </w:pPr>
      <w:r w:rsidRPr="00A2563D">
        <w:rPr>
          <w:rFonts w:ascii="新細明體" w:eastAsia="新細明體" w:hAnsi="新細明體" w:cs="新細明體" w:hint="eastAsia"/>
          <w:color w:val="000000"/>
          <w:kern w:val="0"/>
        </w:rPr>
        <w:t>經過風險分析結果，考量人力、資源、組織環境等因素，由本府內部控制督導及推動小組召開會議研商後，將本年度可接受之風險值訂為</w:t>
      </w:r>
      <w:r w:rsidRPr="00A2563D">
        <w:rPr>
          <w:rFonts w:ascii="新細明體" w:eastAsia="新細明體" w:hAnsi="新細明體" w:cs="DFKai-SB"/>
          <w:color w:val="000000"/>
          <w:kern w:val="0"/>
        </w:rPr>
        <w:t>2</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即風險值為</w:t>
      </w:r>
      <w:r w:rsidRPr="00A2563D">
        <w:rPr>
          <w:rFonts w:ascii="新細明體" w:eastAsia="新細明體" w:hAnsi="新細明體"/>
          <w:color w:val="000000"/>
          <w:kern w:val="0"/>
        </w:rPr>
        <w:t>2(</w:t>
      </w:r>
      <w:r w:rsidRPr="00A2563D">
        <w:rPr>
          <w:rFonts w:ascii="新細明體" w:eastAsia="新細明體" w:hAnsi="新細明體" w:cs="標楷體" w:hint="eastAsia"/>
          <w:color w:val="000000"/>
          <w:kern w:val="0"/>
        </w:rPr>
        <w:t>含</w:t>
      </w:r>
      <w:r w:rsidRPr="00A2563D">
        <w:rPr>
          <w:rFonts w:ascii="新細明體" w:eastAsia="新細明體" w:hAnsi="新細明體"/>
          <w:color w:val="000000"/>
          <w:kern w:val="0"/>
        </w:rPr>
        <w:t>)</w:t>
      </w:r>
      <w:r w:rsidRPr="00A2563D">
        <w:rPr>
          <w:rFonts w:ascii="新細明體" w:eastAsia="新細明體" w:hAnsi="新細明體" w:cs="標楷體" w:hint="eastAsia"/>
          <w:color w:val="000000"/>
          <w:kern w:val="0"/>
        </w:rPr>
        <w:t>以下</w:t>
      </w:r>
      <w:r w:rsidRPr="00A2563D">
        <w:rPr>
          <w:rFonts w:ascii="新細明體" w:eastAsia="新細明體" w:hAnsi="新細明體"/>
          <w:color w:val="000000"/>
          <w:kern w:val="0"/>
        </w:rPr>
        <w:t>)</w:t>
      </w:r>
      <w:r w:rsidRPr="00A2563D">
        <w:rPr>
          <w:rFonts w:ascii="新細明體" w:eastAsia="新細明體" w:hAnsi="新細明體" w:cs="新細明體" w:hint="eastAsia"/>
          <w:color w:val="000000"/>
          <w:kern w:val="0"/>
        </w:rPr>
        <w:t>，其可容忍風險值之範圍說明如下</w:t>
      </w:r>
      <w:r w:rsidRPr="00A2563D">
        <w:rPr>
          <w:rFonts w:ascii="新細明體" w:eastAsia="新細明體" w:hAnsi="新細明體" w:cs="DFKai-SB"/>
          <w:color w:val="000000"/>
          <w:kern w:val="0"/>
        </w:rPr>
        <w:t>:</w:t>
      </w:r>
    </w:p>
    <w:p w:rsidR="005A3E2A" w:rsidRPr="00A2563D" w:rsidRDefault="005A3E2A" w:rsidP="006F2F62">
      <w:pPr>
        <w:numPr>
          <w:ilvl w:val="0"/>
          <w:numId w:val="6"/>
        </w:numPr>
        <w:spacing w:line="480" w:lineRule="exact"/>
        <w:jc w:val="both"/>
        <w:rPr>
          <w:rFonts w:ascii="新細明體" w:eastAsia="新細明體" w:hAnsi="新細明體" w:cs="Times New Roman"/>
          <w:color w:val="000000"/>
          <w:kern w:val="0"/>
        </w:rPr>
      </w:pPr>
      <w:r w:rsidRPr="00A2563D">
        <w:rPr>
          <w:rFonts w:ascii="新細明體" w:eastAsia="新細明體" w:hAnsi="新細明體" w:cs="標楷體" w:hint="eastAsia"/>
          <w:color w:val="000000"/>
          <w:kern w:val="0"/>
        </w:rPr>
        <w:t>範圍</w:t>
      </w:r>
      <w:r w:rsidRPr="00A2563D">
        <w:rPr>
          <w:rFonts w:ascii="新細明體" w:eastAsia="新細明體" w:hAnsi="新細明體"/>
          <w:color w:val="000000"/>
          <w:kern w:val="0"/>
        </w:rPr>
        <w:t>1</w:t>
      </w:r>
      <w:r w:rsidRPr="00A2563D">
        <w:rPr>
          <w:rFonts w:ascii="新細明體" w:eastAsia="新細明體" w:hAnsi="新細明體" w:cs="標楷體" w:hint="eastAsia"/>
          <w:color w:val="000000"/>
          <w:kern w:val="0"/>
        </w:rPr>
        <w:t>：發生風險影響程度為「嚴重</w:t>
      </w:r>
      <w:r w:rsidRPr="00A2563D">
        <w:rPr>
          <w:rFonts w:ascii="新細明體" w:eastAsia="新細明體" w:hAnsi="新細明體"/>
          <w:color w:val="000000"/>
          <w:kern w:val="0"/>
        </w:rPr>
        <w:t>(2)</w:t>
      </w:r>
      <w:r w:rsidRPr="00A2563D">
        <w:rPr>
          <w:rFonts w:ascii="新細明體" w:eastAsia="新細明體" w:hAnsi="新細明體" w:cs="標楷體" w:hint="eastAsia"/>
          <w:color w:val="000000"/>
          <w:kern w:val="0"/>
        </w:rPr>
        <w:t>」且發生機率為「幾乎不可能</w:t>
      </w:r>
      <w:r w:rsidRPr="00A2563D">
        <w:rPr>
          <w:rFonts w:ascii="新細明體" w:eastAsia="新細明體" w:hAnsi="新細明體"/>
          <w:color w:val="000000"/>
          <w:kern w:val="0"/>
        </w:rPr>
        <w:t>(1)</w:t>
      </w:r>
      <w:r w:rsidRPr="00A2563D">
        <w:rPr>
          <w:rFonts w:ascii="新細明體" w:eastAsia="新細明體" w:hAnsi="新細明體" w:cs="標楷體" w:hint="eastAsia"/>
          <w:color w:val="000000"/>
          <w:kern w:val="0"/>
        </w:rPr>
        <w:t>」之範圍。</w:t>
      </w:r>
    </w:p>
    <w:p w:rsidR="005A3E2A" w:rsidRPr="00A2563D" w:rsidRDefault="005A3E2A" w:rsidP="006F2F62">
      <w:pPr>
        <w:numPr>
          <w:ilvl w:val="0"/>
          <w:numId w:val="6"/>
        </w:numPr>
        <w:spacing w:line="480" w:lineRule="exact"/>
        <w:jc w:val="both"/>
        <w:rPr>
          <w:rFonts w:ascii="新細明體" w:eastAsia="新細明體" w:hAnsi="新細明體" w:cs="Times New Roman"/>
          <w:color w:val="000000"/>
          <w:kern w:val="0"/>
        </w:rPr>
      </w:pPr>
      <w:r w:rsidRPr="00A2563D">
        <w:rPr>
          <w:rFonts w:ascii="新細明體" w:eastAsia="新細明體" w:hAnsi="新細明體" w:cs="標楷體" w:hint="eastAsia"/>
          <w:color w:val="000000"/>
          <w:kern w:val="0"/>
        </w:rPr>
        <w:t>範圍</w:t>
      </w:r>
      <w:r w:rsidRPr="00A2563D">
        <w:rPr>
          <w:rFonts w:ascii="新細明體" w:eastAsia="新細明體" w:hAnsi="新細明體"/>
          <w:color w:val="000000"/>
          <w:kern w:val="0"/>
        </w:rPr>
        <w:t>2</w:t>
      </w:r>
      <w:r w:rsidRPr="00A2563D">
        <w:rPr>
          <w:rFonts w:ascii="新細明體" w:eastAsia="新細明體" w:hAnsi="新細明體" w:cs="標楷體" w:hint="eastAsia"/>
          <w:color w:val="000000"/>
          <w:kern w:val="0"/>
        </w:rPr>
        <w:t>：發生風險影響程度為「輕微</w:t>
      </w:r>
      <w:r w:rsidRPr="00A2563D">
        <w:rPr>
          <w:rFonts w:ascii="新細明體" w:eastAsia="新細明體" w:hAnsi="新細明體"/>
          <w:color w:val="000000"/>
          <w:kern w:val="0"/>
        </w:rPr>
        <w:t>(1)</w:t>
      </w:r>
      <w:r w:rsidRPr="00A2563D">
        <w:rPr>
          <w:rFonts w:ascii="新細明體" w:eastAsia="新細明體" w:hAnsi="新細明體" w:cs="標楷體" w:hint="eastAsia"/>
          <w:color w:val="000000"/>
          <w:kern w:val="0"/>
        </w:rPr>
        <w:t>」且發生機率為「幾乎不可能</w:t>
      </w:r>
      <w:r w:rsidRPr="00A2563D">
        <w:rPr>
          <w:rFonts w:ascii="新細明體" w:eastAsia="新細明體" w:hAnsi="新細明體"/>
          <w:color w:val="000000"/>
          <w:kern w:val="0"/>
        </w:rPr>
        <w:t>(1)</w:t>
      </w:r>
      <w:r w:rsidRPr="00A2563D">
        <w:rPr>
          <w:rFonts w:ascii="新細明體" w:eastAsia="新細明體" w:hAnsi="新細明體" w:cs="標楷體" w:hint="eastAsia"/>
          <w:color w:val="000000"/>
          <w:kern w:val="0"/>
        </w:rPr>
        <w:t>」或「可能</w:t>
      </w:r>
      <w:r w:rsidRPr="00A2563D">
        <w:rPr>
          <w:rFonts w:ascii="新細明體" w:eastAsia="新細明體" w:hAnsi="新細明體"/>
          <w:color w:val="000000"/>
          <w:kern w:val="0"/>
        </w:rPr>
        <w:t>(2)</w:t>
      </w:r>
      <w:r w:rsidRPr="00A2563D">
        <w:rPr>
          <w:rFonts w:ascii="新細明體" w:eastAsia="新細明體" w:hAnsi="新細明體" w:cs="標楷體" w:hint="eastAsia"/>
          <w:color w:val="000000"/>
          <w:kern w:val="0"/>
        </w:rPr>
        <w:t>」之範圍。</w:t>
      </w:r>
    </w:p>
    <w:p w:rsidR="005A3E2A" w:rsidRPr="00A2563D" w:rsidRDefault="005A3E2A" w:rsidP="00835E64">
      <w:pPr>
        <w:spacing w:line="480" w:lineRule="exact"/>
        <w:jc w:val="both"/>
        <w:rPr>
          <w:rFonts w:ascii="新細明體" w:eastAsia="新細明體" w:hAnsi="新細明體" w:cs="Times New Roman"/>
        </w:rPr>
      </w:pPr>
      <w:r>
        <w:rPr>
          <w:rFonts w:ascii="新細明體" w:eastAsia="新細明體" w:hAnsi="新細明體" w:cs="標楷體"/>
        </w:rPr>
        <w:t xml:space="preserve">  </w:t>
      </w:r>
      <w:r w:rsidRPr="00A2563D">
        <w:rPr>
          <w:rFonts w:ascii="新細明體" w:eastAsia="新細明體" w:hAnsi="新細明體" w:cs="標楷體" w:hint="eastAsia"/>
        </w:rPr>
        <w:t>經風險評估結果，計有主要風險</w:t>
      </w:r>
      <w:r>
        <w:rPr>
          <w:rFonts w:ascii="新細明體" w:eastAsia="新細明體" w:hAnsi="新細明體" w:cs="標楷體"/>
        </w:rPr>
        <w:t>5</w:t>
      </w:r>
      <w:r w:rsidRPr="00A2563D">
        <w:rPr>
          <w:rFonts w:ascii="新細明體" w:eastAsia="新細明體" w:hAnsi="新細明體" w:cs="標楷體" w:hint="eastAsia"/>
        </w:rPr>
        <w:t>項，為綜觀本處風險評估全貌，</w:t>
      </w:r>
      <w:r w:rsidRPr="00A2563D">
        <w:rPr>
          <w:rFonts w:ascii="新細明體" w:eastAsia="新細明體" w:hAnsi="新細明體"/>
        </w:rPr>
        <w:t xml:space="preserve"> </w:t>
      </w:r>
      <w:r w:rsidRPr="00A2563D">
        <w:rPr>
          <w:rFonts w:ascii="新細明體" w:eastAsia="新細明體" w:hAnsi="新細明體" w:cs="標楷體" w:hint="eastAsia"/>
        </w:rPr>
        <w:t>並就重大風險加以控管，爰將本處所有風險項目按殘餘風險值由高至低排序編製風險項目彙總表</w:t>
      </w:r>
      <w:r w:rsidRPr="00A2563D">
        <w:rPr>
          <w:rFonts w:ascii="新細明體" w:eastAsia="新細明體" w:hAnsi="新細明體"/>
        </w:rPr>
        <w:t>(</w:t>
      </w:r>
      <w:r w:rsidRPr="00A2563D">
        <w:rPr>
          <w:rFonts w:ascii="新細明體" w:eastAsia="新細明體" w:hAnsi="新細明體" w:cs="標楷體" w:hint="eastAsia"/>
        </w:rPr>
        <w:t>如表</w:t>
      </w:r>
      <w:r w:rsidRPr="00A2563D">
        <w:rPr>
          <w:rFonts w:ascii="新細明體" w:eastAsia="新細明體" w:hAnsi="新細明體"/>
        </w:rPr>
        <w:t xml:space="preserve"> 3)</w:t>
      </w:r>
      <w:r w:rsidRPr="00A2563D">
        <w:rPr>
          <w:rFonts w:ascii="新細明體" w:eastAsia="新細明體" w:hAnsi="新細明體" w:cs="標楷體" w:hint="eastAsia"/>
        </w:rPr>
        <w:t>，其中殘餘風險值超過本府風險容忍度</w:t>
      </w:r>
      <w:r>
        <w:rPr>
          <w:rFonts w:ascii="新細明體" w:eastAsia="新細明體" w:hAnsi="新細明體"/>
        </w:rPr>
        <w:t>2</w:t>
      </w:r>
      <w:r w:rsidRPr="00A2563D">
        <w:rPr>
          <w:rFonts w:ascii="新細明體" w:eastAsia="新細明體" w:hAnsi="新細明體" w:cs="標楷體" w:hint="eastAsia"/>
        </w:rPr>
        <w:t>之風險項目計</w:t>
      </w:r>
      <w:r>
        <w:rPr>
          <w:rFonts w:ascii="新細明體" w:eastAsia="新細明體" w:hAnsi="新細明體" w:cs="標楷體"/>
        </w:rPr>
        <w:t>4</w:t>
      </w:r>
      <w:r w:rsidRPr="00A2563D">
        <w:rPr>
          <w:rFonts w:ascii="新細明體" w:eastAsia="新細明體" w:hAnsi="新細明體" w:cs="標楷體" w:hint="eastAsia"/>
        </w:rPr>
        <w:t>項，其餘</w:t>
      </w:r>
      <w:r>
        <w:rPr>
          <w:rFonts w:ascii="新細明體" w:eastAsia="新細明體" w:hAnsi="新細明體" w:cs="標楷體"/>
        </w:rPr>
        <w:t>2</w:t>
      </w:r>
      <w:r w:rsidRPr="00A2563D">
        <w:rPr>
          <w:rFonts w:ascii="新細明體" w:eastAsia="新細明體" w:hAnsi="新細明體" w:cs="標楷體" w:hint="eastAsia"/>
        </w:rPr>
        <w:t>項主要風險項目，雖未超出可容忍風險值，惟考量重要性原則，擇選</w:t>
      </w:r>
      <w:r>
        <w:rPr>
          <w:rFonts w:ascii="新細明體" w:eastAsia="新細明體" w:hAnsi="新細明體" w:cs="標楷體"/>
        </w:rPr>
        <w:t>1</w:t>
      </w:r>
      <w:r w:rsidRPr="00A2563D">
        <w:rPr>
          <w:rFonts w:ascii="新細明體" w:eastAsia="新細明體" w:hAnsi="新細明體" w:cs="標楷體" w:hint="eastAsia"/>
        </w:rPr>
        <w:t>項主要風險項目對應之</w:t>
      </w:r>
      <w:r w:rsidRPr="00A2563D">
        <w:rPr>
          <w:rFonts w:ascii="新細明體" w:eastAsia="新細明體" w:hAnsi="新細明體"/>
        </w:rPr>
        <w:t xml:space="preserve">1 </w:t>
      </w:r>
      <w:r w:rsidRPr="00A2563D">
        <w:rPr>
          <w:rFonts w:ascii="新細明體" w:eastAsia="新細明體" w:hAnsi="新細明體" w:cs="標楷體" w:hint="eastAsia"/>
        </w:rPr>
        <w:t>項作業項目納入設計控制作業。茲依上開風險評估結果繪製本處風險圖像</w:t>
      </w:r>
      <w:r w:rsidRPr="00A2563D">
        <w:rPr>
          <w:rFonts w:ascii="新細明體" w:eastAsia="新細明體" w:hAnsi="新細明體"/>
        </w:rPr>
        <w:t>(</w:t>
      </w:r>
      <w:r w:rsidRPr="00A2563D">
        <w:rPr>
          <w:rFonts w:ascii="新細明體" w:eastAsia="新細明體" w:hAnsi="新細明體" w:cs="標楷體" w:hint="eastAsia"/>
        </w:rPr>
        <w:t>如圖</w:t>
      </w:r>
      <w:r w:rsidRPr="00A2563D">
        <w:rPr>
          <w:rFonts w:ascii="新細明體" w:eastAsia="新細明體" w:hAnsi="新細明體"/>
        </w:rPr>
        <w:t xml:space="preserve"> 1)</w:t>
      </w:r>
      <w:r w:rsidRPr="00A2563D">
        <w:rPr>
          <w:rFonts w:ascii="新細明體" w:eastAsia="新細明體" w:hAnsi="新細明體" w:cs="標楷體" w:hint="eastAsia"/>
        </w:rPr>
        <w:t>。</w:t>
      </w:r>
    </w:p>
    <w:p w:rsidR="005A3E2A" w:rsidRPr="00A2563D" w:rsidRDefault="005A3E2A" w:rsidP="00835E64">
      <w:pPr>
        <w:spacing w:line="480" w:lineRule="exact"/>
        <w:jc w:val="both"/>
        <w:rPr>
          <w:rFonts w:ascii="新細明體" w:eastAsia="新細明體" w:hAnsi="新細明體" w:cs="Times New Roman"/>
        </w:rPr>
      </w:pPr>
    </w:p>
    <w:p w:rsidR="005A3E2A" w:rsidRPr="00A2563D" w:rsidRDefault="005A3E2A" w:rsidP="00387367">
      <w:pPr>
        <w:spacing w:line="360" w:lineRule="exact"/>
        <w:jc w:val="center"/>
        <w:rPr>
          <w:rFonts w:ascii="新細明體" w:eastAsia="新細明體" w:hAnsi="新細明體" w:cs="Times New Roman"/>
          <w:b/>
          <w:bCs/>
          <w:sz w:val="36"/>
          <w:szCs w:val="36"/>
        </w:rPr>
      </w:pPr>
      <w:r w:rsidRPr="00A2563D">
        <w:rPr>
          <w:rFonts w:ascii="新細明體" w:eastAsia="新細明體" w:hAnsi="新細明體" w:cs="標楷體" w:hint="eastAsia"/>
          <w:b/>
          <w:bCs/>
          <w:sz w:val="36"/>
          <w:szCs w:val="36"/>
        </w:rPr>
        <w:t>表</w:t>
      </w:r>
      <w:r w:rsidRPr="00A2563D">
        <w:rPr>
          <w:rFonts w:ascii="新細明體" w:eastAsia="新細明體" w:hAnsi="新細明體" w:cs="標楷體"/>
          <w:b/>
          <w:bCs/>
          <w:sz w:val="36"/>
          <w:szCs w:val="36"/>
        </w:rPr>
        <w:t>3.</w:t>
      </w:r>
      <w:r w:rsidRPr="00A2563D">
        <w:rPr>
          <w:rFonts w:ascii="新細明體" w:eastAsia="新細明體" w:hAnsi="新細明體" w:cs="標楷體" w:hint="eastAsia"/>
          <w:b/>
          <w:bCs/>
          <w:sz w:val="36"/>
          <w:szCs w:val="36"/>
        </w:rPr>
        <w:t>風險項目彙總表</w:t>
      </w:r>
    </w:p>
    <w:tbl>
      <w:tblPr>
        <w:tblW w:w="10032" w:type="dxa"/>
        <w:tblCellSpacing w:w="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60"/>
        <w:gridCol w:w="560"/>
        <w:gridCol w:w="3718"/>
        <w:gridCol w:w="720"/>
        <w:gridCol w:w="1654"/>
        <w:gridCol w:w="1586"/>
        <w:gridCol w:w="1234"/>
      </w:tblGrid>
      <w:tr w:rsidR="005A3E2A" w:rsidRPr="00A2563D" w:rsidTr="00206745">
        <w:trPr>
          <w:cantSplit/>
          <w:trHeight w:val="1245"/>
          <w:tblCellSpacing w:w="0" w:type="dxa"/>
        </w:trPr>
        <w:tc>
          <w:tcPr>
            <w:tcW w:w="560" w:type="dxa"/>
            <w:vAlign w:val="center"/>
          </w:tcPr>
          <w:p w:rsidR="005A3E2A" w:rsidRPr="00A2563D" w:rsidRDefault="005A3E2A" w:rsidP="00080E5B">
            <w:pPr>
              <w:spacing w:line="42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序號</w:t>
            </w:r>
          </w:p>
        </w:tc>
        <w:tc>
          <w:tcPr>
            <w:tcW w:w="560" w:type="dxa"/>
            <w:vAlign w:val="center"/>
          </w:tcPr>
          <w:p w:rsidR="005A3E2A" w:rsidRPr="00A2563D" w:rsidRDefault="005A3E2A" w:rsidP="00080E5B">
            <w:pPr>
              <w:spacing w:line="30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風險項目代號</w:t>
            </w:r>
          </w:p>
        </w:tc>
        <w:tc>
          <w:tcPr>
            <w:tcW w:w="3718" w:type="dxa"/>
            <w:vAlign w:val="center"/>
          </w:tcPr>
          <w:p w:rsidR="005A3E2A" w:rsidRPr="00A2563D" w:rsidRDefault="005A3E2A" w:rsidP="00080E5B">
            <w:pPr>
              <w:spacing w:line="42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風險項目</w:t>
            </w:r>
          </w:p>
        </w:tc>
        <w:tc>
          <w:tcPr>
            <w:tcW w:w="720" w:type="dxa"/>
            <w:noWrap/>
            <w:tcFitText/>
            <w:vAlign w:val="center"/>
          </w:tcPr>
          <w:p w:rsidR="005A3E2A" w:rsidRPr="00967BEE" w:rsidRDefault="005A3E2A" w:rsidP="00080E5B">
            <w:pPr>
              <w:spacing w:line="420" w:lineRule="exact"/>
              <w:rPr>
                <w:rFonts w:ascii="新細明體" w:eastAsia="新細明體" w:hAnsi="新細明體" w:cs="Times New Roman"/>
                <w:b/>
                <w:bCs/>
                <w:kern w:val="0"/>
                <w:sz w:val="24"/>
                <w:szCs w:val="24"/>
              </w:rPr>
            </w:pPr>
            <w:r w:rsidRPr="0035619B">
              <w:rPr>
                <w:rFonts w:ascii="新細明體" w:eastAsia="新細明體" w:hAnsi="新細明體" w:cs="標楷體" w:hint="eastAsia"/>
                <w:b/>
                <w:bCs/>
                <w:spacing w:val="100"/>
                <w:kern w:val="0"/>
                <w:sz w:val="24"/>
                <w:szCs w:val="24"/>
              </w:rPr>
              <w:t>殘</w:t>
            </w:r>
            <w:r w:rsidRPr="0035619B">
              <w:rPr>
                <w:rFonts w:ascii="新細明體" w:eastAsia="新細明體" w:hAnsi="新細明體" w:cs="標楷體" w:hint="eastAsia"/>
                <w:b/>
                <w:bCs/>
                <w:kern w:val="0"/>
                <w:sz w:val="24"/>
                <w:szCs w:val="24"/>
              </w:rPr>
              <w:t>餘</w:t>
            </w:r>
          </w:p>
          <w:p w:rsidR="005A3E2A" w:rsidRPr="00A2563D" w:rsidRDefault="005A3E2A" w:rsidP="00080E5B">
            <w:pPr>
              <w:spacing w:line="420" w:lineRule="exact"/>
              <w:rPr>
                <w:rFonts w:ascii="新細明體" w:eastAsia="新細明體" w:hAnsi="新細明體" w:cs="Times New Roman"/>
                <w:b/>
                <w:bCs/>
                <w:kern w:val="0"/>
                <w:sz w:val="24"/>
                <w:szCs w:val="24"/>
              </w:rPr>
            </w:pPr>
            <w:r w:rsidRPr="00967BEE">
              <w:rPr>
                <w:rFonts w:ascii="新細明體" w:eastAsia="新細明體" w:hAnsi="新細明體" w:cs="標楷體" w:hint="eastAsia"/>
                <w:b/>
                <w:bCs/>
                <w:kern w:val="0"/>
                <w:sz w:val="24"/>
                <w:szCs w:val="24"/>
              </w:rPr>
              <w:t>風險值</w:t>
            </w:r>
          </w:p>
        </w:tc>
        <w:tc>
          <w:tcPr>
            <w:tcW w:w="1654" w:type="dxa"/>
            <w:vAlign w:val="center"/>
          </w:tcPr>
          <w:p w:rsidR="005A3E2A" w:rsidRPr="00A2563D" w:rsidRDefault="005A3E2A" w:rsidP="00080E5B">
            <w:pPr>
              <w:spacing w:line="42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負責單位</w:t>
            </w:r>
          </w:p>
        </w:tc>
        <w:tc>
          <w:tcPr>
            <w:tcW w:w="1586" w:type="dxa"/>
            <w:tcBorders>
              <w:right w:val="single" w:sz="4" w:space="0" w:color="auto"/>
            </w:tcBorders>
            <w:vAlign w:val="center"/>
          </w:tcPr>
          <w:p w:rsidR="005A3E2A" w:rsidRPr="00A2563D" w:rsidRDefault="005A3E2A" w:rsidP="00080E5B">
            <w:pPr>
              <w:spacing w:line="30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控制作業項目</w:t>
            </w:r>
          </w:p>
          <w:p w:rsidR="005A3E2A" w:rsidRPr="00A2563D" w:rsidRDefault="005A3E2A" w:rsidP="00080E5B">
            <w:pPr>
              <w:spacing w:line="30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代號</w:t>
            </w:r>
          </w:p>
        </w:tc>
        <w:tc>
          <w:tcPr>
            <w:tcW w:w="1234" w:type="dxa"/>
            <w:tcBorders>
              <w:left w:val="single" w:sz="4" w:space="0" w:color="auto"/>
              <w:right w:val="single" w:sz="4" w:space="0" w:color="auto"/>
            </w:tcBorders>
            <w:vAlign w:val="center"/>
          </w:tcPr>
          <w:p w:rsidR="005A3E2A" w:rsidRPr="00A2563D" w:rsidRDefault="005A3E2A" w:rsidP="00080E5B">
            <w:pPr>
              <w:spacing w:line="300" w:lineRule="exact"/>
              <w:rPr>
                <w:rFonts w:ascii="新細明體" w:eastAsia="新細明體" w:hAnsi="新細明體" w:cs="Times New Roman"/>
                <w:b/>
                <w:bCs/>
                <w:sz w:val="24"/>
                <w:szCs w:val="24"/>
              </w:rPr>
            </w:pPr>
            <w:r w:rsidRPr="00A2563D">
              <w:rPr>
                <w:rFonts w:ascii="新細明體" w:eastAsia="新細明體" w:hAnsi="新細明體" w:cs="標楷體" w:hint="eastAsia"/>
                <w:b/>
                <w:bCs/>
                <w:sz w:val="24"/>
                <w:szCs w:val="24"/>
              </w:rPr>
              <w:t>外部</w:t>
            </w:r>
            <w:r w:rsidRPr="00A2563D">
              <w:rPr>
                <w:rFonts w:ascii="新細明體" w:eastAsia="新細明體" w:hAnsi="新細明體" w:cs="標楷體" w:hint="eastAsia"/>
                <w:b/>
                <w:bCs/>
                <w:sz w:val="24"/>
                <w:szCs w:val="24"/>
                <w:u w:val="single"/>
              </w:rPr>
              <w:t>監督</w:t>
            </w:r>
            <w:r w:rsidRPr="00A2563D">
              <w:rPr>
                <w:rFonts w:ascii="新細明體" w:eastAsia="新細明體" w:hAnsi="新細明體" w:cs="標楷體" w:hint="eastAsia"/>
                <w:b/>
                <w:bCs/>
                <w:sz w:val="24"/>
                <w:szCs w:val="24"/>
              </w:rPr>
              <w:t>機關所提內部控制缺失之風險項目</w:t>
            </w:r>
          </w:p>
        </w:tc>
      </w:tr>
      <w:tr w:rsidR="005A3E2A" w:rsidRPr="00206745" w:rsidTr="00206745">
        <w:trPr>
          <w:trHeight w:val="444"/>
          <w:tblCellSpacing w:w="0" w:type="dxa"/>
        </w:trPr>
        <w:tc>
          <w:tcPr>
            <w:tcW w:w="560" w:type="dxa"/>
            <w:vAlign w:val="center"/>
          </w:tcPr>
          <w:p w:rsidR="005A3E2A" w:rsidRPr="00206745" w:rsidRDefault="005A3E2A" w:rsidP="00850BCF">
            <w:pPr>
              <w:ind w:leftChars="15" w:left="42"/>
              <w:jc w:val="center"/>
              <w:rPr>
                <w:rFonts w:ascii="新細明體" w:eastAsia="新細明體" w:hAnsi="新細明體" w:cs="Times New Roman"/>
                <w:color w:val="000000"/>
                <w:sz w:val="24"/>
                <w:szCs w:val="24"/>
              </w:rPr>
            </w:pPr>
            <w:r w:rsidRPr="00206745">
              <w:rPr>
                <w:rFonts w:ascii="新細明體" w:eastAsia="新細明體" w:hAnsi="新細明體" w:cs="Times New Roman"/>
                <w:color w:val="000000"/>
                <w:sz w:val="24"/>
                <w:szCs w:val="24"/>
              </w:rPr>
              <w:t>1</w:t>
            </w:r>
          </w:p>
        </w:tc>
        <w:tc>
          <w:tcPr>
            <w:tcW w:w="560" w:type="dxa"/>
            <w:tcBorders>
              <w:right w:val="single" w:sz="4" w:space="0" w:color="auto"/>
            </w:tcBorders>
            <w:vAlign w:val="center"/>
          </w:tcPr>
          <w:p w:rsidR="005A3E2A" w:rsidRPr="00206745" w:rsidRDefault="005A3E2A" w:rsidP="00B53D6D">
            <w:pPr>
              <w:ind w:leftChars="15" w:left="42"/>
              <w:jc w:val="both"/>
              <w:rPr>
                <w:rFonts w:ascii="新細明體" w:eastAsia="新細明體" w:hAnsi="新細明體" w:cs="Times New Roman"/>
                <w:color w:val="000000"/>
                <w:sz w:val="24"/>
                <w:szCs w:val="24"/>
              </w:rPr>
            </w:pPr>
            <w:r w:rsidRPr="00206745">
              <w:rPr>
                <w:rFonts w:ascii="新細明體" w:eastAsia="新細明體" w:hAnsi="新細明體"/>
                <w:color w:val="000000"/>
                <w:sz w:val="24"/>
                <w:szCs w:val="24"/>
              </w:rPr>
              <w:t>A01</w:t>
            </w:r>
          </w:p>
        </w:tc>
        <w:tc>
          <w:tcPr>
            <w:tcW w:w="3718" w:type="dxa"/>
            <w:tcBorders>
              <w:left w:val="single" w:sz="4" w:space="0" w:color="auto"/>
            </w:tcBorders>
            <w:vAlign w:val="center"/>
          </w:tcPr>
          <w:p w:rsidR="005A3E2A" w:rsidRPr="00206745" w:rsidRDefault="005A3E2A" w:rsidP="00B53D6D">
            <w:pPr>
              <w:rPr>
                <w:rFonts w:ascii="新細明體" w:eastAsia="新細明體" w:hAnsi="新細明體"/>
                <w:color w:val="000000"/>
                <w:sz w:val="24"/>
                <w:szCs w:val="24"/>
              </w:rPr>
            </w:pPr>
            <w:r w:rsidRPr="00206745">
              <w:rPr>
                <w:rFonts w:ascii="新細明體" w:eastAsia="新細明體" w:hAnsi="新細明體" w:hint="eastAsia"/>
                <w:color w:val="000000"/>
                <w:sz w:val="24"/>
                <w:szCs w:val="24"/>
              </w:rPr>
              <w:t>預算籌編作業延宕</w:t>
            </w:r>
          </w:p>
        </w:tc>
        <w:tc>
          <w:tcPr>
            <w:tcW w:w="720" w:type="dxa"/>
            <w:vAlign w:val="center"/>
          </w:tcPr>
          <w:p w:rsidR="005A3E2A" w:rsidRPr="00206745" w:rsidRDefault="005A3E2A" w:rsidP="00206745">
            <w:pPr>
              <w:jc w:val="center"/>
              <w:rPr>
                <w:rFonts w:ascii="新細明體" w:eastAsia="新細明體" w:hAnsi="新細明體" w:cs="Times New Roman"/>
                <w:sz w:val="24"/>
                <w:szCs w:val="24"/>
              </w:rPr>
            </w:pPr>
            <w:r>
              <w:rPr>
                <w:rFonts w:ascii="新細明體" w:eastAsia="新細明體" w:hAnsi="新細明體" w:cs="Times New Roman"/>
                <w:sz w:val="24"/>
                <w:szCs w:val="24"/>
              </w:rPr>
              <w:t>6</w:t>
            </w:r>
          </w:p>
        </w:tc>
        <w:tc>
          <w:tcPr>
            <w:tcW w:w="1654" w:type="dxa"/>
          </w:tcPr>
          <w:p w:rsidR="005A3E2A" w:rsidRPr="00206745" w:rsidRDefault="005A3E2A" w:rsidP="00B53D6D">
            <w:pPr>
              <w:jc w:val="center"/>
              <w:rPr>
                <w:rFonts w:ascii="新細明體" w:eastAsia="新細明體" w:hAnsi="新細明體" w:cs="Times New Roman"/>
                <w:sz w:val="24"/>
                <w:szCs w:val="24"/>
              </w:rPr>
            </w:pPr>
            <w:r w:rsidRPr="00206745">
              <w:rPr>
                <w:rFonts w:ascii="新細明體" w:eastAsia="新細明體" w:hAnsi="新細明體" w:cs="標楷體" w:hint="eastAsia"/>
                <w:sz w:val="24"/>
                <w:szCs w:val="24"/>
              </w:rPr>
              <w:t>主計處歲計科</w:t>
            </w:r>
          </w:p>
        </w:tc>
        <w:tc>
          <w:tcPr>
            <w:tcW w:w="1586" w:type="dxa"/>
            <w:vAlign w:val="center"/>
          </w:tcPr>
          <w:p w:rsidR="005A3E2A" w:rsidRPr="00206745" w:rsidRDefault="005A3E2A" w:rsidP="00B53D6D">
            <w:pPr>
              <w:rPr>
                <w:rFonts w:ascii="新細明體" w:eastAsia="新細明體" w:hAnsi="新細明體" w:cs="Times New Roman"/>
                <w:sz w:val="24"/>
                <w:szCs w:val="24"/>
              </w:rPr>
            </w:pPr>
            <w:r w:rsidRPr="00206745">
              <w:rPr>
                <w:rFonts w:ascii="新細明體" w:eastAsia="新細明體" w:hAnsi="新細明體" w:cs="Times New Roman"/>
                <w:sz w:val="24"/>
                <w:szCs w:val="24"/>
              </w:rPr>
              <w:t>H</w:t>
            </w:r>
            <w:r w:rsidRPr="00206745">
              <w:rPr>
                <w:rFonts w:ascii="新細明體" w:eastAsia="新細明體" w:hAnsi="新細明體"/>
                <w:color w:val="000000"/>
                <w:sz w:val="24"/>
                <w:szCs w:val="24"/>
              </w:rPr>
              <w:t>A</w:t>
            </w:r>
            <w:r w:rsidRPr="00206745">
              <w:rPr>
                <w:rFonts w:ascii="新細明體" w:eastAsia="新細明體" w:hAnsi="新細明體" w:cs="Times New Roman"/>
                <w:sz w:val="24"/>
                <w:szCs w:val="24"/>
              </w:rPr>
              <w:t>01</w:t>
            </w:r>
          </w:p>
        </w:tc>
        <w:tc>
          <w:tcPr>
            <w:tcW w:w="1234" w:type="dxa"/>
            <w:vAlign w:val="center"/>
          </w:tcPr>
          <w:p w:rsidR="005A3E2A" w:rsidRPr="00206745" w:rsidRDefault="005A3E2A" w:rsidP="00B53D6D">
            <w:pPr>
              <w:rPr>
                <w:rFonts w:ascii="新細明體" w:eastAsia="新細明體" w:hAnsi="新細明體" w:cs="Times New Roman"/>
                <w:sz w:val="24"/>
                <w:szCs w:val="24"/>
              </w:rPr>
            </w:pPr>
          </w:p>
        </w:tc>
      </w:tr>
      <w:tr w:rsidR="005A3E2A" w:rsidRPr="00206745" w:rsidTr="006F3E29">
        <w:trPr>
          <w:trHeight w:val="444"/>
          <w:tblCellSpacing w:w="0" w:type="dxa"/>
        </w:trPr>
        <w:tc>
          <w:tcPr>
            <w:tcW w:w="560" w:type="dxa"/>
            <w:vAlign w:val="center"/>
          </w:tcPr>
          <w:p w:rsidR="005A3E2A" w:rsidRPr="00206745" w:rsidRDefault="005A3E2A" w:rsidP="002A0F26">
            <w:pPr>
              <w:ind w:leftChars="15" w:left="42"/>
              <w:jc w:val="center"/>
              <w:rPr>
                <w:rFonts w:ascii="新細明體" w:eastAsia="新細明體" w:hAnsi="新細明體" w:cs="Times New Roman"/>
                <w:color w:val="000000"/>
                <w:sz w:val="24"/>
                <w:szCs w:val="24"/>
              </w:rPr>
            </w:pPr>
            <w:r>
              <w:rPr>
                <w:rFonts w:ascii="新細明體" w:eastAsia="新細明體" w:hAnsi="新細明體" w:cs="Times New Roman"/>
                <w:color w:val="000000"/>
                <w:sz w:val="24"/>
                <w:szCs w:val="24"/>
              </w:rPr>
              <w:t>2</w:t>
            </w:r>
          </w:p>
        </w:tc>
        <w:tc>
          <w:tcPr>
            <w:tcW w:w="560" w:type="dxa"/>
            <w:tcBorders>
              <w:right w:val="single" w:sz="4" w:space="0" w:color="auto"/>
            </w:tcBorders>
            <w:vAlign w:val="center"/>
          </w:tcPr>
          <w:p w:rsidR="005A3E2A" w:rsidRPr="00206745" w:rsidRDefault="005A3E2A" w:rsidP="002A0F26">
            <w:pPr>
              <w:ind w:leftChars="15" w:left="42"/>
              <w:jc w:val="both"/>
              <w:rPr>
                <w:rFonts w:ascii="新細明體" w:eastAsia="新細明體" w:hAnsi="新細明體" w:cs="Times New Roman"/>
                <w:sz w:val="24"/>
                <w:szCs w:val="24"/>
              </w:rPr>
            </w:pPr>
            <w:r>
              <w:rPr>
                <w:rFonts w:ascii="新細明體" w:eastAsia="新細明體" w:hAnsi="新細明體"/>
                <w:color w:val="000000"/>
                <w:sz w:val="24"/>
                <w:szCs w:val="24"/>
              </w:rPr>
              <w:t>E</w:t>
            </w:r>
            <w:r w:rsidRPr="00206745">
              <w:rPr>
                <w:rFonts w:ascii="新細明體" w:eastAsia="新細明體" w:hAnsi="新細明體"/>
                <w:color w:val="000000"/>
                <w:sz w:val="24"/>
                <w:szCs w:val="24"/>
              </w:rPr>
              <w:t>01</w:t>
            </w:r>
          </w:p>
        </w:tc>
        <w:tc>
          <w:tcPr>
            <w:tcW w:w="3718" w:type="dxa"/>
            <w:tcBorders>
              <w:left w:val="single" w:sz="4" w:space="0" w:color="auto"/>
            </w:tcBorders>
            <w:vAlign w:val="center"/>
          </w:tcPr>
          <w:p w:rsidR="005A3E2A" w:rsidRPr="00D17C4F" w:rsidRDefault="005A3E2A" w:rsidP="006F3E29">
            <w:pPr>
              <w:rPr>
                <w:rFonts w:ascii="新細明體" w:eastAsia="新細明體" w:hAnsi="新細明體" w:cs="Times New Roman"/>
                <w:color w:val="000000"/>
                <w:sz w:val="24"/>
                <w:szCs w:val="24"/>
              </w:rPr>
            </w:pPr>
            <w:r w:rsidRPr="009A1F2E">
              <w:rPr>
                <w:rFonts w:ascii="新細明體" w:eastAsia="新細明體" w:hAnsi="新細明體" w:hint="eastAsia"/>
                <w:color w:val="000000"/>
                <w:sz w:val="24"/>
                <w:szCs w:val="24"/>
              </w:rPr>
              <w:t>採購案件監辦作業未落實</w:t>
            </w:r>
          </w:p>
        </w:tc>
        <w:tc>
          <w:tcPr>
            <w:tcW w:w="720" w:type="dxa"/>
            <w:vAlign w:val="center"/>
          </w:tcPr>
          <w:p w:rsidR="005A3E2A" w:rsidRPr="00D17C4F" w:rsidRDefault="005A3E2A" w:rsidP="009A1F2E">
            <w:pPr>
              <w:jc w:val="center"/>
              <w:rPr>
                <w:rFonts w:ascii="新細明體" w:eastAsia="新細明體" w:hAnsi="新細明體" w:cs="Times New Roman"/>
                <w:sz w:val="24"/>
                <w:szCs w:val="24"/>
              </w:rPr>
            </w:pPr>
            <w:r>
              <w:rPr>
                <w:rFonts w:ascii="新細明體" w:eastAsia="新細明體" w:hAnsi="新細明體" w:cs="Times New Roman"/>
                <w:sz w:val="24"/>
                <w:szCs w:val="24"/>
              </w:rPr>
              <w:t>4</w:t>
            </w:r>
          </w:p>
        </w:tc>
        <w:tc>
          <w:tcPr>
            <w:tcW w:w="1654" w:type="dxa"/>
            <w:vAlign w:val="center"/>
          </w:tcPr>
          <w:p w:rsidR="005A3E2A" w:rsidRPr="00D17C4F" w:rsidRDefault="005A3E2A" w:rsidP="006F3E29">
            <w:pPr>
              <w:jc w:val="center"/>
              <w:rPr>
                <w:rFonts w:ascii="新細明體" w:eastAsia="新細明體" w:hAnsi="新細明體" w:cs="標楷體"/>
                <w:sz w:val="24"/>
                <w:szCs w:val="24"/>
              </w:rPr>
            </w:pPr>
            <w:r w:rsidRPr="00206745">
              <w:rPr>
                <w:rFonts w:ascii="新細明體" w:eastAsia="新細明體" w:hAnsi="新細明體" w:cs="Times New Roman" w:hint="eastAsia"/>
                <w:sz w:val="24"/>
                <w:szCs w:val="24"/>
              </w:rPr>
              <w:t>主計處帳檢科</w:t>
            </w:r>
          </w:p>
        </w:tc>
        <w:tc>
          <w:tcPr>
            <w:tcW w:w="1586" w:type="dxa"/>
            <w:vAlign w:val="center"/>
          </w:tcPr>
          <w:p w:rsidR="005A3E2A" w:rsidRPr="00D17C4F" w:rsidRDefault="005A3E2A" w:rsidP="006F3E29">
            <w:pPr>
              <w:rPr>
                <w:rFonts w:ascii="新細明體" w:eastAsia="新細明體" w:hAnsi="新細明體" w:cs="Times New Roman"/>
                <w:sz w:val="24"/>
                <w:szCs w:val="24"/>
              </w:rPr>
            </w:pPr>
            <w:r w:rsidRPr="00D17C4F">
              <w:rPr>
                <w:rFonts w:ascii="新細明體" w:eastAsia="新細明體" w:hAnsi="新細明體" w:cs="Times New Roman"/>
                <w:sz w:val="24"/>
                <w:szCs w:val="24"/>
              </w:rPr>
              <w:t>H</w:t>
            </w:r>
            <w:r>
              <w:rPr>
                <w:rFonts w:ascii="新細明體" w:eastAsia="新細明體" w:hAnsi="新細明體" w:cs="Times New Roman"/>
                <w:sz w:val="24"/>
                <w:szCs w:val="24"/>
              </w:rPr>
              <w:t>E</w:t>
            </w:r>
            <w:r w:rsidRPr="00D17C4F">
              <w:rPr>
                <w:rFonts w:ascii="新細明體" w:eastAsia="新細明體" w:hAnsi="新細明體" w:cs="Times New Roman"/>
                <w:sz w:val="24"/>
                <w:szCs w:val="24"/>
              </w:rPr>
              <w:t>01</w:t>
            </w:r>
          </w:p>
        </w:tc>
        <w:tc>
          <w:tcPr>
            <w:tcW w:w="1234" w:type="dxa"/>
            <w:vAlign w:val="center"/>
          </w:tcPr>
          <w:p w:rsidR="005A3E2A" w:rsidRPr="00206745" w:rsidRDefault="005A3E2A" w:rsidP="002A0F26">
            <w:pPr>
              <w:rPr>
                <w:rFonts w:ascii="新細明體" w:eastAsia="新細明體" w:hAnsi="新細明體" w:cs="Times New Roman"/>
                <w:sz w:val="24"/>
                <w:szCs w:val="24"/>
              </w:rPr>
            </w:pPr>
          </w:p>
        </w:tc>
      </w:tr>
      <w:tr w:rsidR="005A3E2A" w:rsidRPr="00206745" w:rsidTr="002A0F26">
        <w:trPr>
          <w:trHeight w:val="444"/>
          <w:tblCellSpacing w:w="0" w:type="dxa"/>
        </w:trPr>
        <w:tc>
          <w:tcPr>
            <w:tcW w:w="560" w:type="dxa"/>
            <w:vAlign w:val="center"/>
          </w:tcPr>
          <w:p w:rsidR="005A3E2A" w:rsidRPr="00206745" w:rsidRDefault="005A3E2A" w:rsidP="00850BCF">
            <w:pPr>
              <w:ind w:leftChars="15" w:left="42"/>
              <w:jc w:val="center"/>
              <w:rPr>
                <w:rFonts w:ascii="新細明體" w:eastAsia="新細明體" w:hAnsi="新細明體" w:cs="Times New Roman"/>
                <w:color w:val="000000"/>
                <w:sz w:val="24"/>
                <w:szCs w:val="24"/>
              </w:rPr>
            </w:pPr>
            <w:r>
              <w:rPr>
                <w:rFonts w:ascii="新細明體" w:eastAsia="新細明體" w:hAnsi="新細明體" w:cs="Times New Roman"/>
                <w:color w:val="000000"/>
                <w:sz w:val="24"/>
                <w:szCs w:val="24"/>
              </w:rPr>
              <w:t>3</w:t>
            </w:r>
          </w:p>
        </w:tc>
        <w:tc>
          <w:tcPr>
            <w:tcW w:w="560" w:type="dxa"/>
            <w:tcBorders>
              <w:right w:val="single" w:sz="4" w:space="0" w:color="auto"/>
            </w:tcBorders>
            <w:vAlign w:val="center"/>
          </w:tcPr>
          <w:p w:rsidR="005A3E2A" w:rsidRPr="00206745" w:rsidRDefault="005A3E2A" w:rsidP="006F3E29">
            <w:pPr>
              <w:ind w:leftChars="15" w:left="42"/>
              <w:jc w:val="both"/>
              <w:rPr>
                <w:rFonts w:ascii="新細明體" w:eastAsia="新細明體" w:hAnsi="新細明體" w:cs="Times New Roman"/>
                <w:sz w:val="24"/>
                <w:szCs w:val="24"/>
              </w:rPr>
            </w:pPr>
            <w:r w:rsidRPr="00206745">
              <w:rPr>
                <w:rFonts w:ascii="新細明體" w:eastAsia="新細明體" w:hAnsi="新細明體"/>
                <w:color w:val="000000"/>
                <w:sz w:val="24"/>
                <w:szCs w:val="24"/>
              </w:rPr>
              <w:t>B01</w:t>
            </w:r>
          </w:p>
        </w:tc>
        <w:tc>
          <w:tcPr>
            <w:tcW w:w="3718" w:type="dxa"/>
            <w:tcBorders>
              <w:left w:val="single" w:sz="4" w:space="0" w:color="auto"/>
            </w:tcBorders>
            <w:vAlign w:val="center"/>
          </w:tcPr>
          <w:p w:rsidR="005A3E2A" w:rsidRPr="00D17C4F" w:rsidRDefault="005A3E2A" w:rsidP="006F3E29">
            <w:pPr>
              <w:rPr>
                <w:rFonts w:ascii="新細明體" w:eastAsia="新細明體" w:hAnsi="新細明體" w:cs="Times New Roman"/>
                <w:color w:val="000000"/>
                <w:sz w:val="24"/>
                <w:szCs w:val="24"/>
              </w:rPr>
            </w:pPr>
            <w:r w:rsidRPr="00D17C4F">
              <w:rPr>
                <w:rFonts w:ascii="新細明體" w:eastAsia="新細明體" w:hAnsi="新細明體" w:cs="Times New Roman" w:hint="eastAsia"/>
                <w:color w:val="000000"/>
                <w:sz w:val="24"/>
                <w:szCs w:val="24"/>
              </w:rPr>
              <w:t>審計室審核通知聲復意見作業延宕</w:t>
            </w:r>
          </w:p>
        </w:tc>
        <w:tc>
          <w:tcPr>
            <w:tcW w:w="720" w:type="dxa"/>
            <w:vAlign w:val="center"/>
          </w:tcPr>
          <w:p w:rsidR="005A3E2A" w:rsidRPr="00D17C4F" w:rsidRDefault="005A3E2A" w:rsidP="006F3E29">
            <w:pPr>
              <w:jc w:val="center"/>
              <w:rPr>
                <w:rFonts w:ascii="新細明體" w:eastAsia="新細明體" w:hAnsi="新細明體" w:cs="Times New Roman"/>
                <w:sz w:val="24"/>
                <w:szCs w:val="24"/>
              </w:rPr>
            </w:pPr>
            <w:r>
              <w:rPr>
                <w:rFonts w:ascii="新細明體" w:eastAsia="新細明體" w:hAnsi="新細明體" w:cs="Times New Roman"/>
                <w:sz w:val="24"/>
                <w:szCs w:val="24"/>
              </w:rPr>
              <w:t>3</w:t>
            </w:r>
          </w:p>
        </w:tc>
        <w:tc>
          <w:tcPr>
            <w:tcW w:w="1654" w:type="dxa"/>
            <w:vAlign w:val="center"/>
          </w:tcPr>
          <w:p w:rsidR="005A3E2A" w:rsidRPr="00D17C4F" w:rsidRDefault="005A3E2A" w:rsidP="006F3E29">
            <w:pPr>
              <w:jc w:val="center"/>
              <w:rPr>
                <w:rFonts w:ascii="新細明體" w:eastAsia="新細明體" w:hAnsi="新細明體" w:cs="標楷體"/>
                <w:sz w:val="24"/>
                <w:szCs w:val="24"/>
              </w:rPr>
            </w:pPr>
            <w:r w:rsidRPr="00D17C4F">
              <w:rPr>
                <w:rFonts w:ascii="新細明體" w:eastAsia="新細明體" w:hAnsi="新細明體" w:cs="標楷體" w:hint="eastAsia"/>
                <w:sz w:val="24"/>
                <w:szCs w:val="24"/>
              </w:rPr>
              <w:t>主計處審核科</w:t>
            </w:r>
          </w:p>
        </w:tc>
        <w:tc>
          <w:tcPr>
            <w:tcW w:w="1586" w:type="dxa"/>
            <w:vAlign w:val="center"/>
          </w:tcPr>
          <w:p w:rsidR="005A3E2A" w:rsidRPr="00D17C4F" w:rsidRDefault="005A3E2A" w:rsidP="006F3E29">
            <w:pPr>
              <w:rPr>
                <w:rFonts w:ascii="新細明體" w:eastAsia="新細明體" w:hAnsi="新細明體" w:cs="Times New Roman"/>
                <w:sz w:val="24"/>
                <w:szCs w:val="24"/>
              </w:rPr>
            </w:pPr>
            <w:r w:rsidRPr="00D17C4F">
              <w:rPr>
                <w:rFonts w:ascii="新細明體" w:eastAsia="新細明體" w:hAnsi="新細明體" w:cs="Times New Roman"/>
                <w:sz w:val="24"/>
                <w:szCs w:val="24"/>
              </w:rPr>
              <w:t>HB01</w:t>
            </w:r>
          </w:p>
        </w:tc>
        <w:tc>
          <w:tcPr>
            <w:tcW w:w="1234" w:type="dxa"/>
            <w:vAlign w:val="center"/>
          </w:tcPr>
          <w:p w:rsidR="005A3E2A" w:rsidRPr="00206745" w:rsidRDefault="005A3E2A" w:rsidP="002A0F26">
            <w:pPr>
              <w:rPr>
                <w:rFonts w:ascii="新細明體" w:eastAsia="新細明體" w:hAnsi="新細明體" w:cs="Times New Roman"/>
                <w:sz w:val="24"/>
                <w:szCs w:val="24"/>
              </w:rPr>
            </w:pPr>
          </w:p>
        </w:tc>
      </w:tr>
      <w:tr w:rsidR="005A3E2A" w:rsidRPr="00206745" w:rsidTr="00206745">
        <w:trPr>
          <w:trHeight w:val="444"/>
          <w:tblCellSpacing w:w="0" w:type="dxa"/>
        </w:trPr>
        <w:tc>
          <w:tcPr>
            <w:tcW w:w="560" w:type="dxa"/>
            <w:vAlign w:val="center"/>
          </w:tcPr>
          <w:p w:rsidR="005A3E2A" w:rsidRPr="00206745" w:rsidRDefault="005A3E2A" w:rsidP="00850BCF">
            <w:pPr>
              <w:ind w:leftChars="15" w:left="42"/>
              <w:jc w:val="center"/>
              <w:rPr>
                <w:rFonts w:ascii="新細明體" w:eastAsia="新細明體" w:hAnsi="新細明體" w:cs="Times New Roman"/>
                <w:color w:val="000000"/>
                <w:sz w:val="24"/>
                <w:szCs w:val="24"/>
              </w:rPr>
            </w:pPr>
            <w:r>
              <w:rPr>
                <w:rFonts w:ascii="新細明體" w:eastAsia="新細明體" w:hAnsi="新細明體" w:cs="Times New Roman"/>
                <w:color w:val="000000"/>
                <w:sz w:val="24"/>
                <w:szCs w:val="24"/>
              </w:rPr>
              <w:t>4</w:t>
            </w:r>
          </w:p>
        </w:tc>
        <w:tc>
          <w:tcPr>
            <w:tcW w:w="560" w:type="dxa"/>
            <w:tcBorders>
              <w:right w:val="single" w:sz="4" w:space="0" w:color="auto"/>
            </w:tcBorders>
            <w:vAlign w:val="center"/>
          </w:tcPr>
          <w:p w:rsidR="005A3E2A" w:rsidRPr="00206745" w:rsidRDefault="005A3E2A" w:rsidP="006F3E29">
            <w:pPr>
              <w:ind w:leftChars="15" w:left="42"/>
              <w:jc w:val="both"/>
              <w:rPr>
                <w:rFonts w:ascii="新細明體" w:eastAsia="新細明體" w:hAnsi="新細明體" w:cs="Times New Roman"/>
                <w:color w:val="000000"/>
                <w:sz w:val="24"/>
                <w:szCs w:val="24"/>
              </w:rPr>
            </w:pPr>
            <w:r w:rsidRPr="00206745">
              <w:rPr>
                <w:rFonts w:ascii="新細明體" w:eastAsia="新細明體" w:hAnsi="新細明體" w:cs="Times New Roman"/>
                <w:color w:val="000000"/>
                <w:sz w:val="24"/>
                <w:szCs w:val="24"/>
              </w:rPr>
              <w:t>C01</w:t>
            </w:r>
          </w:p>
        </w:tc>
        <w:tc>
          <w:tcPr>
            <w:tcW w:w="3718" w:type="dxa"/>
            <w:tcBorders>
              <w:left w:val="single" w:sz="4" w:space="0" w:color="auto"/>
            </w:tcBorders>
            <w:vAlign w:val="center"/>
          </w:tcPr>
          <w:p w:rsidR="005A3E2A" w:rsidRPr="00206745" w:rsidRDefault="005A3E2A" w:rsidP="006F3E29">
            <w:pPr>
              <w:rPr>
                <w:rFonts w:ascii="新細明體" w:eastAsia="新細明體" w:hAnsi="新細明體" w:cs="Times New Roman"/>
                <w:color w:val="000000"/>
                <w:sz w:val="24"/>
                <w:szCs w:val="24"/>
              </w:rPr>
            </w:pPr>
            <w:r w:rsidRPr="00206745">
              <w:rPr>
                <w:rFonts w:ascii="新細明體" w:eastAsia="新細明體" w:hAnsi="新細明體" w:cs="Times New Roman" w:hint="eastAsia"/>
                <w:color w:val="000000"/>
                <w:sz w:val="24"/>
                <w:szCs w:val="24"/>
              </w:rPr>
              <w:t>預算保留彙編作業不順利</w:t>
            </w:r>
          </w:p>
        </w:tc>
        <w:tc>
          <w:tcPr>
            <w:tcW w:w="720" w:type="dxa"/>
            <w:vAlign w:val="center"/>
          </w:tcPr>
          <w:p w:rsidR="005A3E2A" w:rsidRPr="00206745" w:rsidRDefault="005A3E2A" w:rsidP="006F3E29">
            <w:pPr>
              <w:jc w:val="center"/>
              <w:rPr>
                <w:rFonts w:ascii="新細明體" w:eastAsia="新細明體" w:hAnsi="新細明體" w:cs="Times New Roman"/>
                <w:sz w:val="24"/>
                <w:szCs w:val="24"/>
              </w:rPr>
            </w:pPr>
            <w:r w:rsidRPr="00206745">
              <w:rPr>
                <w:rFonts w:ascii="新細明體" w:eastAsia="新細明體" w:hAnsi="新細明體" w:cs="Times New Roman"/>
                <w:sz w:val="24"/>
                <w:szCs w:val="24"/>
              </w:rPr>
              <w:t>3</w:t>
            </w:r>
          </w:p>
        </w:tc>
        <w:tc>
          <w:tcPr>
            <w:tcW w:w="1654" w:type="dxa"/>
            <w:vAlign w:val="center"/>
          </w:tcPr>
          <w:p w:rsidR="005A3E2A" w:rsidRPr="00206745" w:rsidRDefault="005A3E2A" w:rsidP="006F3E29">
            <w:pPr>
              <w:jc w:val="center"/>
              <w:rPr>
                <w:rFonts w:ascii="新細明體" w:eastAsia="新細明體" w:hAnsi="新細明體" w:cs="標楷體"/>
                <w:sz w:val="24"/>
                <w:szCs w:val="24"/>
              </w:rPr>
            </w:pPr>
            <w:r w:rsidRPr="00206745">
              <w:rPr>
                <w:rFonts w:ascii="新細明體" w:eastAsia="新細明體" w:hAnsi="新細明體" w:cs="標楷體" w:hint="eastAsia"/>
                <w:sz w:val="24"/>
                <w:szCs w:val="24"/>
              </w:rPr>
              <w:t>主計處決算科</w:t>
            </w:r>
          </w:p>
        </w:tc>
        <w:tc>
          <w:tcPr>
            <w:tcW w:w="1586" w:type="dxa"/>
            <w:vAlign w:val="center"/>
          </w:tcPr>
          <w:p w:rsidR="005A3E2A" w:rsidRPr="00206745" w:rsidRDefault="005A3E2A" w:rsidP="006F3E29">
            <w:pPr>
              <w:rPr>
                <w:rFonts w:ascii="新細明體" w:eastAsia="新細明體" w:hAnsi="新細明體" w:cs="Times New Roman"/>
                <w:sz w:val="24"/>
                <w:szCs w:val="24"/>
              </w:rPr>
            </w:pPr>
            <w:r>
              <w:rPr>
                <w:rFonts w:ascii="新細明體" w:eastAsia="新細明體" w:hAnsi="新細明體" w:cs="Times New Roman"/>
                <w:color w:val="000000"/>
                <w:sz w:val="24"/>
                <w:szCs w:val="24"/>
              </w:rPr>
              <w:t>H</w:t>
            </w:r>
            <w:r w:rsidRPr="00206745">
              <w:rPr>
                <w:rFonts w:ascii="新細明體" w:eastAsia="新細明體" w:hAnsi="新細明體" w:cs="Times New Roman"/>
                <w:color w:val="000000"/>
                <w:sz w:val="24"/>
                <w:szCs w:val="24"/>
              </w:rPr>
              <w:t>C01</w:t>
            </w:r>
          </w:p>
        </w:tc>
        <w:tc>
          <w:tcPr>
            <w:tcW w:w="1234" w:type="dxa"/>
            <w:vAlign w:val="center"/>
          </w:tcPr>
          <w:p w:rsidR="005A3E2A" w:rsidRPr="00206745" w:rsidRDefault="005A3E2A" w:rsidP="00B53D6D">
            <w:pPr>
              <w:rPr>
                <w:rFonts w:ascii="新細明體" w:eastAsia="新細明體" w:hAnsi="新細明體" w:cs="Times New Roman"/>
                <w:sz w:val="24"/>
                <w:szCs w:val="24"/>
              </w:rPr>
            </w:pPr>
          </w:p>
        </w:tc>
      </w:tr>
      <w:tr w:rsidR="005A3E2A" w:rsidRPr="00206745" w:rsidTr="00206745">
        <w:trPr>
          <w:trHeight w:val="444"/>
          <w:tblCellSpacing w:w="0" w:type="dxa"/>
        </w:trPr>
        <w:tc>
          <w:tcPr>
            <w:tcW w:w="560" w:type="dxa"/>
            <w:vAlign w:val="center"/>
          </w:tcPr>
          <w:p w:rsidR="005A3E2A" w:rsidRPr="00206745" w:rsidRDefault="005A3E2A" w:rsidP="00850BCF">
            <w:pPr>
              <w:ind w:leftChars="15" w:left="42"/>
              <w:jc w:val="center"/>
              <w:rPr>
                <w:rFonts w:ascii="新細明體" w:eastAsia="新細明體" w:hAnsi="新細明體" w:cs="Times New Roman"/>
                <w:color w:val="000000"/>
                <w:sz w:val="24"/>
                <w:szCs w:val="24"/>
              </w:rPr>
            </w:pPr>
            <w:r w:rsidRPr="00206745">
              <w:rPr>
                <w:rFonts w:ascii="新細明體" w:eastAsia="新細明體" w:hAnsi="新細明體" w:cs="Times New Roman"/>
                <w:color w:val="000000"/>
                <w:sz w:val="24"/>
                <w:szCs w:val="24"/>
              </w:rPr>
              <w:t>5</w:t>
            </w:r>
          </w:p>
        </w:tc>
        <w:tc>
          <w:tcPr>
            <w:tcW w:w="560" w:type="dxa"/>
            <w:tcBorders>
              <w:right w:val="single" w:sz="4" w:space="0" w:color="auto"/>
            </w:tcBorders>
            <w:vAlign w:val="center"/>
          </w:tcPr>
          <w:p w:rsidR="005A3E2A" w:rsidRPr="00206745" w:rsidRDefault="005A3E2A" w:rsidP="00B53D6D">
            <w:pPr>
              <w:ind w:leftChars="15" w:left="42"/>
              <w:jc w:val="both"/>
              <w:rPr>
                <w:rFonts w:ascii="新細明體" w:eastAsia="新細明體" w:hAnsi="新細明體" w:cs="Times New Roman"/>
                <w:color w:val="000000"/>
                <w:sz w:val="24"/>
                <w:szCs w:val="24"/>
              </w:rPr>
            </w:pPr>
            <w:r w:rsidRPr="00206745">
              <w:rPr>
                <w:rFonts w:ascii="新細明體" w:eastAsia="新細明體" w:hAnsi="新細明體" w:cs="Times New Roman"/>
                <w:bCs/>
                <w:color w:val="000000"/>
                <w:sz w:val="24"/>
                <w:szCs w:val="24"/>
              </w:rPr>
              <w:t>D01</w:t>
            </w:r>
          </w:p>
        </w:tc>
        <w:tc>
          <w:tcPr>
            <w:tcW w:w="3718" w:type="dxa"/>
            <w:tcBorders>
              <w:left w:val="single" w:sz="4" w:space="0" w:color="auto"/>
            </w:tcBorders>
            <w:vAlign w:val="center"/>
          </w:tcPr>
          <w:p w:rsidR="005A3E2A" w:rsidRPr="00206745" w:rsidRDefault="005A3E2A" w:rsidP="00B53D6D">
            <w:pPr>
              <w:rPr>
                <w:rFonts w:ascii="新細明體" w:eastAsia="新細明體" w:hAnsi="新細明體" w:cs="Times New Roman"/>
                <w:bCs/>
                <w:color w:val="000000"/>
                <w:sz w:val="24"/>
                <w:szCs w:val="24"/>
              </w:rPr>
            </w:pPr>
            <w:r w:rsidRPr="00206745">
              <w:rPr>
                <w:rFonts w:ascii="新細明體" w:eastAsia="新細明體" w:hAnsi="新細明體" w:cs="Times New Roman" w:hint="eastAsia"/>
                <w:bCs/>
                <w:color w:val="000000"/>
                <w:sz w:val="24"/>
                <w:szCs w:val="24"/>
              </w:rPr>
              <w:t>公務統計報表資料有誤或編報逾期</w:t>
            </w:r>
          </w:p>
        </w:tc>
        <w:tc>
          <w:tcPr>
            <w:tcW w:w="720" w:type="dxa"/>
            <w:vAlign w:val="center"/>
          </w:tcPr>
          <w:p w:rsidR="005A3E2A" w:rsidRPr="00206745" w:rsidRDefault="005A3E2A" w:rsidP="00206745">
            <w:pPr>
              <w:jc w:val="center"/>
              <w:rPr>
                <w:rFonts w:ascii="新細明體" w:eastAsia="新細明體" w:hAnsi="新細明體" w:cs="Times New Roman"/>
                <w:sz w:val="24"/>
                <w:szCs w:val="24"/>
              </w:rPr>
            </w:pPr>
            <w:r w:rsidRPr="00206745">
              <w:rPr>
                <w:rFonts w:ascii="新細明體" w:eastAsia="新細明體" w:hAnsi="新細明體" w:cs="Times New Roman"/>
                <w:sz w:val="24"/>
                <w:szCs w:val="24"/>
              </w:rPr>
              <w:t>1</w:t>
            </w:r>
          </w:p>
        </w:tc>
        <w:tc>
          <w:tcPr>
            <w:tcW w:w="1654" w:type="dxa"/>
            <w:vAlign w:val="center"/>
          </w:tcPr>
          <w:p w:rsidR="005A3E2A" w:rsidRPr="00206745" w:rsidRDefault="005A3E2A" w:rsidP="00B53D6D">
            <w:pPr>
              <w:jc w:val="center"/>
              <w:rPr>
                <w:rFonts w:ascii="新細明體" w:eastAsia="新細明體" w:hAnsi="新細明體" w:cs="標楷體"/>
                <w:sz w:val="24"/>
                <w:szCs w:val="24"/>
              </w:rPr>
            </w:pPr>
            <w:r w:rsidRPr="00206745">
              <w:rPr>
                <w:rFonts w:ascii="新細明體" w:eastAsia="新細明體" w:hAnsi="新細明體" w:cs="標楷體" w:hint="eastAsia"/>
                <w:sz w:val="24"/>
                <w:szCs w:val="24"/>
              </w:rPr>
              <w:t>主計處統計科</w:t>
            </w:r>
          </w:p>
        </w:tc>
        <w:tc>
          <w:tcPr>
            <w:tcW w:w="1586" w:type="dxa"/>
            <w:vAlign w:val="center"/>
          </w:tcPr>
          <w:p w:rsidR="005A3E2A" w:rsidRPr="00206745" w:rsidRDefault="005A3E2A" w:rsidP="00B53D6D">
            <w:pPr>
              <w:rPr>
                <w:rFonts w:ascii="新細明體" w:eastAsia="新細明體" w:hAnsi="新細明體" w:cs="Times New Roman"/>
                <w:sz w:val="24"/>
                <w:szCs w:val="24"/>
              </w:rPr>
            </w:pPr>
            <w:r>
              <w:rPr>
                <w:rFonts w:ascii="新細明體" w:eastAsia="新細明體" w:hAnsi="新細明體" w:cs="Times New Roman"/>
                <w:sz w:val="24"/>
                <w:szCs w:val="24"/>
              </w:rPr>
              <w:t>HD01</w:t>
            </w:r>
          </w:p>
        </w:tc>
        <w:tc>
          <w:tcPr>
            <w:tcW w:w="1234" w:type="dxa"/>
            <w:vAlign w:val="center"/>
          </w:tcPr>
          <w:p w:rsidR="005A3E2A" w:rsidRPr="00206745" w:rsidRDefault="005A3E2A" w:rsidP="00B53D6D">
            <w:pPr>
              <w:rPr>
                <w:rFonts w:ascii="新細明體" w:eastAsia="新細明體" w:hAnsi="新細明體" w:cs="Times New Roman"/>
                <w:sz w:val="24"/>
                <w:szCs w:val="24"/>
              </w:rPr>
            </w:pPr>
          </w:p>
        </w:tc>
      </w:tr>
      <w:tr w:rsidR="005A3E2A" w:rsidRPr="00A2563D" w:rsidTr="00206745">
        <w:trPr>
          <w:trHeight w:val="444"/>
          <w:tblCellSpacing w:w="0" w:type="dxa"/>
        </w:trPr>
        <w:tc>
          <w:tcPr>
            <w:tcW w:w="560" w:type="dxa"/>
            <w:vAlign w:val="center"/>
          </w:tcPr>
          <w:p w:rsidR="005A3E2A" w:rsidRDefault="005A3E2A" w:rsidP="00850BCF">
            <w:pPr>
              <w:ind w:leftChars="15" w:left="42"/>
              <w:jc w:val="center"/>
              <w:rPr>
                <w:rFonts w:ascii="新細明體" w:eastAsia="新細明體" w:hAnsi="新細明體" w:cs="Times New Roman"/>
                <w:color w:val="000000"/>
                <w:sz w:val="24"/>
                <w:szCs w:val="24"/>
              </w:rPr>
            </w:pPr>
          </w:p>
        </w:tc>
        <w:tc>
          <w:tcPr>
            <w:tcW w:w="560" w:type="dxa"/>
            <w:tcBorders>
              <w:right w:val="single" w:sz="4" w:space="0" w:color="auto"/>
            </w:tcBorders>
            <w:vAlign w:val="center"/>
          </w:tcPr>
          <w:p w:rsidR="005A3E2A" w:rsidRPr="00206745" w:rsidRDefault="005A3E2A" w:rsidP="006F3E29">
            <w:pPr>
              <w:ind w:leftChars="15" w:left="42"/>
              <w:jc w:val="both"/>
              <w:rPr>
                <w:rFonts w:ascii="新細明體" w:eastAsia="新細明體" w:hAnsi="新細明體" w:cs="Times New Roman"/>
                <w:sz w:val="24"/>
                <w:szCs w:val="24"/>
              </w:rPr>
            </w:pPr>
          </w:p>
        </w:tc>
        <w:tc>
          <w:tcPr>
            <w:tcW w:w="3718" w:type="dxa"/>
            <w:tcBorders>
              <w:left w:val="single" w:sz="4" w:space="0" w:color="auto"/>
            </w:tcBorders>
            <w:vAlign w:val="center"/>
          </w:tcPr>
          <w:p w:rsidR="005A3E2A" w:rsidRPr="00206745" w:rsidRDefault="005A3E2A" w:rsidP="006F3E29">
            <w:pPr>
              <w:rPr>
                <w:rFonts w:ascii="新細明體" w:eastAsia="新細明體" w:hAnsi="新細明體"/>
                <w:color w:val="000000"/>
                <w:sz w:val="24"/>
                <w:szCs w:val="24"/>
              </w:rPr>
            </w:pPr>
          </w:p>
        </w:tc>
        <w:tc>
          <w:tcPr>
            <w:tcW w:w="720" w:type="dxa"/>
            <w:vAlign w:val="center"/>
          </w:tcPr>
          <w:p w:rsidR="005A3E2A" w:rsidRPr="00206745" w:rsidRDefault="005A3E2A" w:rsidP="006F3E29">
            <w:pPr>
              <w:jc w:val="center"/>
              <w:rPr>
                <w:rFonts w:ascii="新細明體" w:eastAsia="新細明體" w:hAnsi="新細明體" w:cs="Times New Roman"/>
                <w:sz w:val="24"/>
                <w:szCs w:val="24"/>
              </w:rPr>
            </w:pPr>
          </w:p>
        </w:tc>
        <w:tc>
          <w:tcPr>
            <w:tcW w:w="1654" w:type="dxa"/>
            <w:vAlign w:val="center"/>
          </w:tcPr>
          <w:p w:rsidR="005A3E2A" w:rsidRPr="00206745" w:rsidRDefault="005A3E2A" w:rsidP="006F3E29">
            <w:pPr>
              <w:jc w:val="center"/>
              <w:rPr>
                <w:rFonts w:ascii="新細明體" w:eastAsia="新細明體" w:hAnsi="新細明體" w:cs="Times New Roman"/>
                <w:sz w:val="24"/>
                <w:szCs w:val="24"/>
              </w:rPr>
            </w:pPr>
          </w:p>
        </w:tc>
        <w:tc>
          <w:tcPr>
            <w:tcW w:w="1586" w:type="dxa"/>
            <w:vAlign w:val="center"/>
          </w:tcPr>
          <w:p w:rsidR="005A3E2A" w:rsidRDefault="005A3E2A" w:rsidP="00080E5B">
            <w:pPr>
              <w:rPr>
                <w:rFonts w:ascii="新細明體" w:eastAsia="新細明體" w:hAnsi="新細明體" w:cs="Times New Roman"/>
                <w:sz w:val="24"/>
                <w:szCs w:val="24"/>
              </w:rPr>
            </w:pPr>
          </w:p>
        </w:tc>
        <w:tc>
          <w:tcPr>
            <w:tcW w:w="1234" w:type="dxa"/>
            <w:vAlign w:val="center"/>
          </w:tcPr>
          <w:p w:rsidR="005A3E2A" w:rsidRPr="00A2563D" w:rsidRDefault="005A3E2A" w:rsidP="00080E5B">
            <w:pPr>
              <w:rPr>
                <w:rFonts w:ascii="新細明體" w:eastAsia="新細明體" w:hAnsi="新細明體" w:cs="Times New Roman"/>
                <w:sz w:val="24"/>
                <w:szCs w:val="24"/>
              </w:rPr>
            </w:pPr>
          </w:p>
        </w:tc>
      </w:tr>
    </w:tbl>
    <w:p w:rsidR="005A3E2A" w:rsidRPr="00B8435D" w:rsidRDefault="005A3E2A" w:rsidP="00387367">
      <w:pPr>
        <w:jc w:val="both"/>
        <w:rPr>
          <w:rFonts w:ascii="新細明體" w:eastAsia="新細明體" w:hAnsi="新細明體" w:cs="Times New Roman"/>
        </w:rPr>
      </w:pPr>
      <w:r w:rsidRPr="00B8435D">
        <w:rPr>
          <w:rFonts w:ascii="新細明體" w:eastAsia="新細明體" w:hAnsi="新細明體" w:cs="標楷體" w:hint="eastAsia"/>
        </w:rPr>
        <w:t>註：</w:t>
      </w:r>
    </w:p>
    <w:p w:rsidR="005A3E2A" w:rsidRPr="00A2563D" w:rsidRDefault="005A3E2A" w:rsidP="00387367">
      <w:pPr>
        <w:numPr>
          <w:ilvl w:val="0"/>
          <w:numId w:val="1"/>
        </w:numPr>
        <w:tabs>
          <w:tab w:val="clear" w:pos="0"/>
        </w:tabs>
        <w:ind w:left="540"/>
        <w:jc w:val="both"/>
        <w:rPr>
          <w:rFonts w:ascii="新細明體" w:eastAsia="新細明體" w:hAnsi="新細明體" w:cs="Times New Roman"/>
          <w:sz w:val="24"/>
          <w:szCs w:val="24"/>
        </w:rPr>
      </w:pPr>
      <w:r>
        <w:rPr>
          <w:rFonts w:ascii="新細明體" w:eastAsia="新細明體" w:hAnsi="新細明體" w:cs="標楷體" w:hint="eastAsia"/>
          <w:sz w:val="24"/>
          <w:szCs w:val="24"/>
        </w:rPr>
        <w:t>本清單係按單位</w:t>
      </w:r>
      <w:r w:rsidRPr="00A2563D">
        <w:rPr>
          <w:rFonts w:ascii="新細明體" w:eastAsia="新細明體" w:hAnsi="新細明體" w:cs="標楷體" w:hint="eastAsia"/>
          <w:sz w:val="24"/>
          <w:szCs w:val="24"/>
        </w:rPr>
        <w:t>所有風險項目之「殘餘風險值」由高至低排序</w:t>
      </w:r>
      <w:r w:rsidRPr="00A2563D">
        <w:rPr>
          <w:rFonts w:ascii="新細明體" w:eastAsia="新細明體" w:hAnsi="新細明體" w:cs="標楷體" w:hint="eastAsia"/>
          <w:sz w:val="24"/>
          <w:szCs w:val="24"/>
          <w:u w:val="single"/>
        </w:rPr>
        <w:t>，所稱「殘餘風險值」係指經採行</w:t>
      </w:r>
      <w:r w:rsidRPr="0040246A">
        <w:rPr>
          <w:rFonts w:ascii="新細明體" w:eastAsia="新細明體" w:hAnsi="新細明體" w:cs="標楷體" w:hint="eastAsia"/>
          <w:b/>
          <w:sz w:val="24"/>
          <w:szCs w:val="24"/>
          <w:u w:val="single"/>
        </w:rPr>
        <w:t>現有控制機制</w:t>
      </w:r>
      <w:r w:rsidRPr="00A2563D">
        <w:rPr>
          <w:rFonts w:ascii="新細明體" w:eastAsia="新細明體" w:hAnsi="新細明體" w:cs="標楷體" w:hint="eastAsia"/>
          <w:sz w:val="24"/>
          <w:szCs w:val="24"/>
          <w:u w:val="single"/>
        </w:rPr>
        <w:t>或新增控制機制因應後所剩下之風險</w:t>
      </w:r>
      <w:r w:rsidRPr="00A2563D">
        <w:rPr>
          <w:rFonts w:ascii="新細明體" w:eastAsia="新細明體" w:hAnsi="新細明體" w:cs="標楷體" w:hint="eastAsia"/>
          <w:sz w:val="24"/>
          <w:szCs w:val="24"/>
        </w:rPr>
        <w:t>。</w:t>
      </w:r>
    </w:p>
    <w:p w:rsidR="005A3E2A" w:rsidRPr="00A2563D" w:rsidRDefault="005A3E2A" w:rsidP="00387367">
      <w:pPr>
        <w:numPr>
          <w:ilvl w:val="0"/>
          <w:numId w:val="1"/>
        </w:numPr>
        <w:tabs>
          <w:tab w:val="clear" w:pos="0"/>
        </w:tabs>
        <w:ind w:left="540"/>
        <w:jc w:val="both"/>
        <w:rPr>
          <w:rFonts w:ascii="新細明體" w:eastAsia="新細明體" w:hAnsi="新細明體" w:cs="Times New Roman"/>
          <w:sz w:val="24"/>
          <w:szCs w:val="24"/>
        </w:rPr>
      </w:pPr>
      <w:r w:rsidRPr="00A2563D">
        <w:rPr>
          <w:rFonts w:ascii="新細明體" w:eastAsia="新細明體" w:hAnsi="新細明體" w:cs="標楷體" w:hint="eastAsia"/>
          <w:sz w:val="24"/>
          <w:szCs w:val="24"/>
        </w:rPr>
        <w:t>屬「外部</w:t>
      </w:r>
      <w:r w:rsidRPr="00A2563D">
        <w:rPr>
          <w:rFonts w:ascii="新細明體" w:eastAsia="新細明體" w:hAnsi="新細明體" w:cs="標楷體" w:hint="eastAsia"/>
          <w:sz w:val="24"/>
          <w:szCs w:val="24"/>
          <w:u w:val="single"/>
        </w:rPr>
        <w:t>監督</w:t>
      </w:r>
      <w:r w:rsidRPr="00A2563D">
        <w:rPr>
          <w:rFonts w:ascii="新細明體" w:eastAsia="新細明體" w:hAnsi="新細明體" w:cs="標楷體" w:hint="eastAsia"/>
          <w:sz w:val="24"/>
          <w:szCs w:val="24"/>
        </w:rPr>
        <w:t>機關所提內部控制缺失之風險項目」者，請於該欄位以「勾選」方式呈現。</w:t>
      </w:r>
    </w:p>
    <w:p w:rsidR="005A3E2A" w:rsidRPr="00A2563D" w:rsidRDefault="005A3E2A" w:rsidP="00387367">
      <w:pPr>
        <w:numPr>
          <w:ilvl w:val="0"/>
          <w:numId w:val="1"/>
        </w:numPr>
        <w:tabs>
          <w:tab w:val="clear" w:pos="0"/>
        </w:tabs>
        <w:ind w:left="540"/>
        <w:jc w:val="both"/>
        <w:rPr>
          <w:rFonts w:ascii="新細明體" w:eastAsia="新細明體" w:hAnsi="新細明體" w:cs="Times New Roman"/>
          <w:sz w:val="24"/>
          <w:szCs w:val="24"/>
        </w:rPr>
      </w:pPr>
      <w:r>
        <w:rPr>
          <w:rFonts w:ascii="新細明體" w:eastAsia="新細明體" w:hAnsi="新細明體" w:cs="標楷體" w:hint="eastAsia"/>
          <w:sz w:val="24"/>
          <w:szCs w:val="24"/>
        </w:rPr>
        <w:t>本府各單位</w:t>
      </w:r>
      <w:r w:rsidRPr="00A2563D">
        <w:rPr>
          <w:rFonts w:ascii="新細明體" w:eastAsia="新細明體" w:hAnsi="新細明體" w:cs="標楷體" w:hint="eastAsia"/>
          <w:sz w:val="24"/>
          <w:szCs w:val="24"/>
        </w:rPr>
        <w:t>可容忍風險值為</w:t>
      </w:r>
      <w:r w:rsidRPr="00A2563D">
        <w:rPr>
          <w:rFonts w:ascii="新細明體" w:eastAsia="新細明體" w:hAnsi="新細明體" w:cs="標楷體"/>
          <w:sz w:val="24"/>
          <w:szCs w:val="24"/>
        </w:rPr>
        <w:t>2</w:t>
      </w:r>
      <w:r w:rsidRPr="00A2563D">
        <w:rPr>
          <w:rFonts w:ascii="新細明體" w:eastAsia="新細明體" w:hAnsi="新細明體" w:cs="標楷體" w:hint="eastAsia"/>
          <w:sz w:val="24"/>
          <w:szCs w:val="24"/>
        </w:rPr>
        <w:t>。</w:t>
      </w:r>
    </w:p>
    <w:p w:rsidR="005A3E2A" w:rsidRDefault="005A3E2A" w:rsidP="00835E64">
      <w:pPr>
        <w:spacing w:line="480" w:lineRule="exact"/>
        <w:jc w:val="both"/>
        <w:rPr>
          <w:rFonts w:ascii="新細明體" w:eastAsia="新細明體" w:hAnsi="新細明體" w:cs="Times New Roman"/>
        </w:rPr>
      </w:pPr>
    </w:p>
    <w:p w:rsidR="005A3E2A" w:rsidRDefault="005A3E2A" w:rsidP="00835E64">
      <w:pPr>
        <w:pStyle w:val="ListParagraph1"/>
        <w:spacing w:line="400" w:lineRule="exact"/>
        <w:ind w:leftChars="0" w:left="841" w:hanging="841"/>
        <w:jc w:val="center"/>
        <w:rPr>
          <w:rFonts w:ascii="新細明體" w:cs="標楷體"/>
          <w:sz w:val="28"/>
          <w:szCs w:val="28"/>
        </w:rPr>
      </w:pPr>
    </w:p>
    <w:p w:rsidR="005A3E2A" w:rsidRPr="00A2563D" w:rsidRDefault="005A3E2A" w:rsidP="00835E64">
      <w:pPr>
        <w:pStyle w:val="ListParagraph1"/>
        <w:spacing w:line="400" w:lineRule="exact"/>
        <w:ind w:leftChars="0" w:left="841" w:hanging="841"/>
        <w:jc w:val="center"/>
        <w:rPr>
          <w:rFonts w:ascii="新細明體"/>
          <w:sz w:val="28"/>
          <w:szCs w:val="28"/>
        </w:rPr>
      </w:pPr>
      <w:r w:rsidRPr="00A2563D">
        <w:rPr>
          <w:rFonts w:ascii="新細明體" w:hAnsi="新細明體" w:cs="標楷體" w:hint="eastAsia"/>
          <w:sz w:val="28"/>
          <w:szCs w:val="28"/>
        </w:rPr>
        <w:t>圖</w:t>
      </w:r>
      <w:r w:rsidRPr="00A2563D">
        <w:rPr>
          <w:rFonts w:ascii="新細明體" w:hAnsi="新細明體" w:cs="標楷體"/>
          <w:sz w:val="28"/>
          <w:szCs w:val="28"/>
        </w:rPr>
        <w:t>1.</w:t>
      </w:r>
      <w:r w:rsidRPr="00A2563D">
        <w:rPr>
          <w:rFonts w:ascii="新細明體" w:hAnsi="新細明體" w:cs="標楷體" w:hint="eastAsia"/>
          <w:sz w:val="28"/>
          <w:szCs w:val="28"/>
        </w:rPr>
        <w:t>風險值表</w:t>
      </w:r>
      <w:r w:rsidRPr="00A2563D">
        <w:rPr>
          <w:rFonts w:ascii="新細明體" w:hAnsi="新細明體" w:cs="標楷體"/>
          <w:sz w:val="28"/>
          <w:szCs w:val="28"/>
        </w:rPr>
        <w:t>(</w:t>
      </w:r>
      <w:r w:rsidRPr="00A2563D">
        <w:rPr>
          <w:rFonts w:ascii="新細明體" w:hAnsi="新細明體" w:cs="標楷體" w:hint="eastAsia"/>
          <w:sz w:val="28"/>
          <w:szCs w:val="28"/>
        </w:rPr>
        <w:t>風險值＝影響程度</w:t>
      </w:r>
      <w:r w:rsidRPr="00A2563D">
        <w:rPr>
          <w:rFonts w:ascii="新細明體" w:hAnsi="新細明體" w:cs="標楷體"/>
          <w:sz w:val="20"/>
          <w:szCs w:val="20"/>
        </w:rPr>
        <w:t>*</w:t>
      </w:r>
      <w:r w:rsidRPr="00A2563D">
        <w:rPr>
          <w:rFonts w:ascii="新細明體" w:hAnsi="新細明體" w:cs="標楷體" w:hint="eastAsia"/>
          <w:sz w:val="28"/>
          <w:szCs w:val="28"/>
        </w:rPr>
        <w:t>發生機率</w:t>
      </w:r>
      <w:r w:rsidRPr="00A2563D">
        <w:rPr>
          <w:rFonts w:ascii="新細明體" w:hAnsi="新細明體" w:cs="標楷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2"/>
        <w:gridCol w:w="2372"/>
        <w:gridCol w:w="2135"/>
        <w:gridCol w:w="2254"/>
      </w:tblGrid>
      <w:tr w:rsidR="005A3E2A" w:rsidRPr="00A2563D">
        <w:trPr>
          <w:trHeight w:val="630"/>
          <w:jc w:val="center"/>
        </w:trPr>
        <w:tc>
          <w:tcPr>
            <w:tcW w:w="1742" w:type="dxa"/>
            <w:vAlign w:val="center"/>
          </w:tcPr>
          <w:p w:rsidR="005A3E2A" w:rsidRPr="00A2563D" w:rsidRDefault="005A3E2A" w:rsidP="00080E5B">
            <w:pPr>
              <w:pStyle w:val="ListParagraph1"/>
              <w:spacing w:line="400" w:lineRule="exact"/>
              <w:ind w:leftChars="0" w:left="961" w:hanging="961"/>
              <w:jc w:val="center"/>
              <w:rPr>
                <w:rFonts w:ascii="新細明體"/>
                <w:sz w:val="28"/>
                <w:szCs w:val="28"/>
              </w:rPr>
            </w:pPr>
            <w:r w:rsidRPr="00A2563D">
              <w:rPr>
                <w:rFonts w:ascii="新細明體" w:hAnsi="新細明體" w:cs="標楷體" w:hint="eastAsia"/>
                <w:sz w:val="28"/>
                <w:szCs w:val="28"/>
              </w:rPr>
              <w:t>影響程度</w:t>
            </w:r>
          </w:p>
        </w:tc>
        <w:tc>
          <w:tcPr>
            <w:tcW w:w="6761" w:type="dxa"/>
            <w:gridSpan w:val="3"/>
            <w:vAlign w:val="center"/>
          </w:tcPr>
          <w:p w:rsidR="005A3E2A" w:rsidRPr="00A2563D" w:rsidRDefault="005A3E2A" w:rsidP="00080E5B">
            <w:pPr>
              <w:pStyle w:val="ListParagraph1"/>
              <w:spacing w:line="400" w:lineRule="exact"/>
              <w:ind w:leftChars="0" w:left="961" w:hanging="961"/>
              <w:jc w:val="center"/>
              <w:rPr>
                <w:rFonts w:ascii="新細明體" w:hAnsi="新細明體" w:cs="標楷體"/>
                <w:sz w:val="28"/>
                <w:szCs w:val="28"/>
              </w:rPr>
            </w:pPr>
            <w:r w:rsidRPr="00A2563D">
              <w:rPr>
                <w:rFonts w:ascii="新細明體" w:hAnsi="新細明體" w:cs="標楷體" w:hint="eastAsia"/>
                <w:sz w:val="28"/>
                <w:szCs w:val="28"/>
              </w:rPr>
              <w:t>風險值</w:t>
            </w:r>
            <w:r w:rsidRPr="00A2563D">
              <w:rPr>
                <w:rFonts w:ascii="新細明體" w:hAnsi="新細明體" w:cs="標楷體"/>
                <w:sz w:val="28"/>
                <w:szCs w:val="28"/>
              </w:rPr>
              <w:t>(</w:t>
            </w:r>
            <w:r w:rsidRPr="00A2563D">
              <w:rPr>
                <w:rFonts w:ascii="新細明體" w:hAnsi="新細明體" w:cs="標楷體" w:hint="eastAsia"/>
                <w:sz w:val="28"/>
                <w:szCs w:val="28"/>
              </w:rPr>
              <w:t>風險分布</w:t>
            </w:r>
            <w:r w:rsidRPr="00A2563D">
              <w:rPr>
                <w:rFonts w:ascii="新細明體" w:hAnsi="新細明體" w:cs="標楷體"/>
                <w:sz w:val="28"/>
                <w:szCs w:val="28"/>
              </w:rPr>
              <w:t>)</w:t>
            </w:r>
          </w:p>
        </w:tc>
      </w:tr>
      <w:tr w:rsidR="005A3E2A" w:rsidRPr="00A2563D" w:rsidTr="007337F0">
        <w:trPr>
          <w:trHeight w:val="1077"/>
          <w:jc w:val="center"/>
        </w:trPr>
        <w:tc>
          <w:tcPr>
            <w:tcW w:w="1742"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非常嚴重</w:t>
            </w:r>
            <w:r w:rsidRPr="00A2563D">
              <w:rPr>
                <w:rFonts w:ascii="新細明體" w:hAnsi="新細明體" w:cs="標楷體"/>
              </w:rPr>
              <w:t>(3)</w:t>
            </w:r>
          </w:p>
        </w:tc>
        <w:tc>
          <w:tcPr>
            <w:tcW w:w="2372" w:type="dxa"/>
            <w:shd w:val="clear" w:color="auto" w:fill="D9D9D9"/>
            <w:vAlign w:val="center"/>
          </w:tcPr>
          <w:p w:rsidR="005A3E2A" w:rsidRPr="00A2563D" w:rsidRDefault="005A3E2A" w:rsidP="00D21F81">
            <w:pPr>
              <w:pStyle w:val="ListParagraph1"/>
              <w:spacing w:line="400" w:lineRule="exact"/>
              <w:ind w:leftChars="0" w:left="840" w:hanging="840"/>
              <w:jc w:val="center"/>
              <w:rPr>
                <w:rFonts w:ascii="新細明體"/>
                <w:color w:val="000000"/>
                <w:sz w:val="28"/>
                <w:szCs w:val="28"/>
              </w:rPr>
            </w:pPr>
            <w:r>
              <w:rPr>
                <w:rFonts w:ascii="新細明體"/>
                <w:color w:val="000000"/>
                <w:sz w:val="28"/>
                <w:szCs w:val="28"/>
              </w:rPr>
              <w:t>C01</w:t>
            </w:r>
          </w:p>
        </w:tc>
        <w:tc>
          <w:tcPr>
            <w:tcW w:w="2135" w:type="dxa"/>
            <w:shd w:val="clear" w:color="auto" w:fill="D9D9D9"/>
            <w:vAlign w:val="center"/>
          </w:tcPr>
          <w:p w:rsidR="005A3E2A" w:rsidRPr="00A2563D" w:rsidRDefault="005A3E2A" w:rsidP="00080E5B">
            <w:pPr>
              <w:pStyle w:val="ListParagraph1"/>
              <w:spacing w:line="400" w:lineRule="exact"/>
              <w:ind w:leftChars="0" w:left="840" w:hanging="840"/>
              <w:jc w:val="center"/>
              <w:rPr>
                <w:rFonts w:ascii="新細明體" w:cs="標楷體"/>
                <w:color w:val="000000"/>
                <w:sz w:val="28"/>
                <w:szCs w:val="28"/>
              </w:rPr>
            </w:pPr>
            <w:r>
              <w:rPr>
                <w:rFonts w:ascii="新細明體"/>
                <w:color w:val="000000"/>
                <w:sz w:val="28"/>
                <w:szCs w:val="28"/>
              </w:rPr>
              <w:t>A01</w:t>
            </w:r>
          </w:p>
        </w:tc>
        <w:tc>
          <w:tcPr>
            <w:tcW w:w="2254" w:type="dxa"/>
            <w:shd w:val="clear" w:color="auto" w:fill="D9D9D9"/>
            <w:vAlign w:val="center"/>
          </w:tcPr>
          <w:p w:rsidR="005A3E2A" w:rsidRPr="00A2563D" w:rsidRDefault="005A3E2A" w:rsidP="00080E5B">
            <w:pPr>
              <w:pStyle w:val="ListParagraph1"/>
              <w:spacing w:line="400" w:lineRule="exact"/>
              <w:ind w:leftChars="0" w:left="840" w:hanging="840"/>
              <w:jc w:val="center"/>
              <w:rPr>
                <w:rFonts w:ascii="新細明體" w:hAnsi="新細明體" w:cs="標楷體"/>
                <w:color w:val="000000"/>
                <w:sz w:val="28"/>
                <w:szCs w:val="28"/>
              </w:rPr>
            </w:pPr>
            <w:r w:rsidRPr="00A2563D">
              <w:rPr>
                <w:rFonts w:ascii="新細明體" w:hAnsi="新細明體" w:cs="標楷體"/>
                <w:color w:val="000000"/>
                <w:sz w:val="28"/>
                <w:szCs w:val="28"/>
              </w:rPr>
              <w:t>9</w:t>
            </w:r>
          </w:p>
        </w:tc>
      </w:tr>
      <w:tr w:rsidR="005A3E2A" w:rsidRPr="00A2563D" w:rsidTr="007337F0">
        <w:trPr>
          <w:trHeight w:val="1120"/>
          <w:jc w:val="center"/>
        </w:trPr>
        <w:tc>
          <w:tcPr>
            <w:tcW w:w="1742"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嚴重</w:t>
            </w:r>
            <w:r w:rsidRPr="00A2563D">
              <w:rPr>
                <w:rFonts w:ascii="新細明體" w:hAnsi="新細明體" w:cs="標楷體"/>
              </w:rPr>
              <w:t>(2)</w:t>
            </w:r>
          </w:p>
        </w:tc>
        <w:tc>
          <w:tcPr>
            <w:tcW w:w="2372" w:type="dxa"/>
            <w:shd w:val="clear" w:color="auto" w:fill="FFFFFF"/>
            <w:vAlign w:val="center"/>
          </w:tcPr>
          <w:p w:rsidR="005A3E2A" w:rsidRPr="007337F0" w:rsidRDefault="005A3E2A" w:rsidP="00080E5B">
            <w:pPr>
              <w:pStyle w:val="ListParagraph1"/>
              <w:spacing w:line="400" w:lineRule="exact"/>
              <w:ind w:leftChars="0" w:left="840" w:hanging="840"/>
              <w:jc w:val="center"/>
              <w:rPr>
                <w:rFonts w:ascii="新細明體"/>
                <w:color w:val="000000"/>
                <w:sz w:val="28"/>
                <w:szCs w:val="28"/>
              </w:rPr>
            </w:pPr>
            <w:r>
              <w:rPr>
                <w:rFonts w:ascii="新細明體"/>
                <w:color w:val="000000"/>
                <w:sz w:val="28"/>
                <w:szCs w:val="28"/>
              </w:rPr>
              <w:t>2</w:t>
            </w:r>
          </w:p>
        </w:tc>
        <w:tc>
          <w:tcPr>
            <w:tcW w:w="2135" w:type="dxa"/>
            <w:shd w:val="clear" w:color="auto" w:fill="FFFFFF"/>
            <w:vAlign w:val="center"/>
          </w:tcPr>
          <w:p w:rsidR="005A3E2A" w:rsidRPr="007337F0" w:rsidRDefault="005A3E2A" w:rsidP="00080E5B">
            <w:pPr>
              <w:pStyle w:val="ListParagraph1"/>
              <w:spacing w:line="400" w:lineRule="exact"/>
              <w:ind w:leftChars="0" w:left="840" w:hanging="840"/>
              <w:jc w:val="center"/>
              <w:rPr>
                <w:rFonts w:ascii="新細明體" w:cs="標楷體"/>
                <w:color w:val="000000"/>
                <w:sz w:val="28"/>
                <w:szCs w:val="28"/>
              </w:rPr>
            </w:pPr>
            <w:r>
              <w:rPr>
                <w:rFonts w:ascii="新細明體" w:cs="標楷體"/>
                <w:color w:val="000000"/>
                <w:sz w:val="28"/>
                <w:szCs w:val="28"/>
              </w:rPr>
              <w:t>E01</w:t>
            </w:r>
          </w:p>
        </w:tc>
        <w:tc>
          <w:tcPr>
            <w:tcW w:w="2254" w:type="dxa"/>
            <w:shd w:val="clear" w:color="auto" w:fill="D9D9D9"/>
            <w:vAlign w:val="center"/>
          </w:tcPr>
          <w:p w:rsidR="005A3E2A" w:rsidRPr="00A2563D" w:rsidRDefault="005A3E2A" w:rsidP="00080E5B">
            <w:pPr>
              <w:pStyle w:val="ListParagraph1"/>
              <w:spacing w:line="400" w:lineRule="exact"/>
              <w:ind w:leftChars="0" w:left="840" w:hanging="840"/>
              <w:jc w:val="center"/>
              <w:rPr>
                <w:rFonts w:ascii="新細明體" w:hAnsi="新細明體" w:cs="標楷體"/>
                <w:color w:val="000000"/>
                <w:sz w:val="28"/>
                <w:szCs w:val="28"/>
              </w:rPr>
            </w:pPr>
            <w:r w:rsidRPr="00A2563D">
              <w:rPr>
                <w:rFonts w:ascii="新細明體" w:hAnsi="新細明體" w:cs="標楷體"/>
                <w:color w:val="000000"/>
                <w:sz w:val="28"/>
                <w:szCs w:val="28"/>
              </w:rPr>
              <w:t>6</w:t>
            </w:r>
          </w:p>
        </w:tc>
      </w:tr>
      <w:tr w:rsidR="005A3E2A" w:rsidRPr="00A2563D" w:rsidTr="007337F0">
        <w:trPr>
          <w:trHeight w:val="1136"/>
          <w:jc w:val="center"/>
        </w:trPr>
        <w:tc>
          <w:tcPr>
            <w:tcW w:w="1742"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輕微</w:t>
            </w:r>
            <w:r w:rsidRPr="00A2563D">
              <w:rPr>
                <w:rFonts w:ascii="新細明體" w:hAnsi="新細明體" w:cs="標楷體"/>
              </w:rPr>
              <w:t>(1)</w:t>
            </w:r>
          </w:p>
        </w:tc>
        <w:tc>
          <w:tcPr>
            <w:tcW w:w="2372" w:type="dxa"/>
            <w:shd w:val="clear" w:color="auto" w:fill="FFFFFF"/>
            <w:vAlign w:val="center"/>
          </w:tcPr>
          <w:p w:rsidR="005A3E2A" w:rsidRPr="007337F0" w:rsidRDefault="005A3E2A" w:rsidP="00080E5B">
            <w:pPr>
              <w:pStyle w:val="ListParagraph1"/>
              <w:spacing w:line="400" w:lineRule="exact"/>
              <w:ind w:leftChars="0" w:left="840" w:hanging="840"/>
              <w:jc w:val="center"/>
              <w:rPr>
                <w:rFonts w:ascii="新細明體"/>
                <w:color w:val="000000"/>
                <w:sz w:val="28"/>
                <w:szCs w:val="28"/>
              </w:rPr>
            </w:pPr>
            <w:r w:rsidRPr="00F20149">
              <w:rPr>
                <w:rFonts w:ascii="新細明體"/>
                <w:color w:val="000000"/>
                <w:sz w:val="28"/>
                <w:szCs w:val="28"/>
              </w:rPr>
              <w:t>D01</w:t>
            </w:r>
          </w:p>
        </w:tc>
        <w:tc>
          <w:tcPr>
            <w:tcW w:w="2135" w:type="dxa"/>
            <w:shd w:val="clear" w:color="auto" w:fill="FFFFFF"/>
            <w:vAlign w:val="center"/>
          </w:tcPr>
          <w:p w:rsidR="005A3E2A" w:rsidRPr="007337F0" w:rsidRDefault="005A3E2A" w:rsidP="004A6542">
            <w:pPr>
              <w:pStyle w:val="ListParagraph1"/>
              <w:spacing w:line="400" w:lineRule="exact"/>
              <w:ind w:leftChars="0" w:left="840" w:hanging="840"/>
              <w:jc w:val="center"/>
              <w:rPr>
                <w:rFonts w:ascii="新細明體" w:cs="標楷體"/>
                <w:color w:val="000000"/>
                <w:sz w:val="28"/>
                <w:szCs w:val="28"/>
              </w:rPr>
            </w:pPr>
            <w:r>
              <w:rPr>
                <w:rFonts w:ascii="新細明體" w:cs="標楷體"/>
                <w:color w:val="000000"/>
                <w:sz w:val="28"/>
                <w:szCs w:val="28"/>
              </w:rPr>
              <w:t>2</w:t>
            </w:r>
          </w:p>
        </w:tc>
        <w:tc>
          <w:tcPr>
            <w:tcW w:w="2254" w:type="dxa"/>
            <w:shd w:val="clear" w:color="auto" w:fill="D9D9D9"/>
            <w:vAlign w:val="center"/>
          </w:tcPr>
          <w:p w:rsidR="005A3E2A" w:rsidRPr="00A2563D" w:rsidRDefault="005A3E2A" w:rsidP="00080E5B">
            <w:pPr>
              <w:pStyle w:val="ListParagraph1"/>
              <w:spacing w:line="400" w:lineRule="exact"/>
              <w:ind w:leftChars="0" w:left="840" w:hanging="840"/>
              <w:jc w:val="center"/>
              <w:rPr>
                <w:rFonts w:ascii="新細明體" w:cs="標楷體"/>
                <w:color w:val="000000"/>
                <w:sz w:val="28"/>
                <w:szCs w:val="28"/>
              </w:rPr>
            </w:pPr>
            <w:r>
              <w:rPr>
                <w:rFonts w:ascii="新細明體" w:cs="標楷體"/>
                <w:color w:val="000000"/>
                <w:sz w:val="28"/>
                <w:szCs w:val="28"/>
              </w:rPr>
              <w:t>B01</w:t>
            </w:r>
          </w:p>
        </w:tc>
      </w:tr>
      <w:tr w:rsidR="005A3E2A" w:rsidRPr="00A2563D">
        <w:trPr>
          <w:trHeight w:val="968"/>
          <w:jc w:val="center"/>
        </w:trPr>
        <w:tc>
          <w:tcPr>
            <w:tcW w:w="1742" w:type="dxa"/>
            <w:tcBorders>
              <w:top w:val="nil"/>
              <w:left w:val="nil"/>
              <w:bottom w:val="nil"/>
            </w:tcBorders>
            <w:vAlign w:val="center"/>
          </w:tcPr>
          <w:p w:rsidR="005A3E2A" w:rsidRPr="00A2563D" w:rsidRDefault="005A3E2A" w:rsidP="00080E5B">
            <w:pPr>
              <w:pStyle w:val="ListParagraph1"/>
              <w:spacing w:line="400" w:lineRule="exact"/>
              <w:ind w:leftChars="0" w:left="720"/>
              <w:jc w:val="center"/>
              <w:rPr>
                <w:rFonts w:ascii="新細明體"/>
              </w:rPr>
            </w:pPr>
          </w:p>
        </w:tc>
        <w:tc>
          <w:tcPr>
            <w:tcW w:w="2372"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幾乎不可能</w:t>
            </w:r>
            <w:r w:rsidRPr="00A2563D">
              <w:rPr>
                <w:rFonts w:ascii="新細明體" w:hAnsi="新細明體" w:cs="標楷體"/>
              </w:rPr>
              <w:t>(1)</w:t>
            </w:r>
          </w:p>
        </w:tc>
        <w:tc>
          <w:tcPr>
            <w:tcW w:w="2135"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可能</w:t>
            </w:r>
            <w:r w:rsidRPr="00A2563D">
              <w:rPr>
                <w:rFonts w:ascii="新細明體" w:hAnsi="新細明體" w:cs="標楷體"/>
              </w:rPr>
              <w:t>(2)</w:t>
            </w:r>
          </w:p>
        </w:tc>
        <w:tc>
          <w:tcPr>
            <w:tcW w:w="2254" w:type="dxa"/>
            <w:vAlign w:val="center"/>
          </w:tcPr>
          <w:p w:rsidR="005A3E2A" w:rsidRPr="00A2563D" w:rsidRDefault="005A3E2A" w:rsidP="00AA7768">
            <w:pPr>
              <w:pStyle w:val="ListParagraph1"/>
              <w:spacing w:line="400" w:lineRule="exact"/>
              <w:ind w:leftChars="0" w:left="0" w:firstLineChars="14" w:firstLine="34"/>
              <w:jc w:val="center"/>
              <w:rPr>
                <w:rFonts w:ascii="新細明體" w:hAnsi="新細明體" w:cs="標楷體"/>
              </w:rPr>
            </w:pPr>
            <w:r w:rsidRPr="00A2563D">
              <w:rPr>
                <w:rFonts w:ascii="新細明體" w:hAnsi="新細明體" w:cs="標楷體" w:hint="eastAsia"/>
              </w:rPr>
              <w:t>幾乎確定</w:t>
            </w:r>
            <w:r w:rsidRPr="00A2563D">
              <w:rPr>
                <w:rFonts w:ascii="新細明體" w:hAnsi="新細明體" w:cs="標楷體"/>
              </w:rPr>
              <w:t>(3)</w:t>
            </w:r>
          </w:p>
        </w:tc>
      </w:tr>
      <w:tr w:rsidR="005A3E2A" w:rsidRPr="00A2563D">
        <w:trPr>
          <w:trHeight w:val="540"/>
          <w:jc w:val="center"/>
        </w:trPr>
        <w:tc>
          <w:tcPr>
            <w:tcW w:w="1742" w:type="dxa"/>
            <w:tcBorders>
              <w:top w:val="nil"/>
              <w:left w:val="nil"/>
              <w:bottom w:val="nil"/>
            </w:tcBorders>
          </w:tcPr>
          <w:p w:rsidR="005A3E2A" w:rsidRPr="00A2563D" w:rsidRDefault="005A3E2A" w:rsidP="00C3255E">
            <w:pPr>
              <w:pStyle w:val="ListParagraph1"/>
              <w:spacing w:line="400" w:lineRule="exact"/>
              <w:ind w:leftChars="0" w:left="0"/>
              <w:rPr>
                <w:rFonts w:ascii="新細明體"/>
                <w:sz w:val="28"/>
                <w:szCs w:val="28"/>
              </w:rPr>
            </w:pPr>
          </w:p>
        </w:tc>
        <w:tc>
          <w:tcPr>
            <w:tcW w:w="6761" w:type="dxa"/>
            <w:gridSpan w:val="3"/>
          </w:tcPr>
          <w:p w:rsidR="005A3E2A" w:rsidRPr="00A2563D" w:rsidRDefault="005A3E2A" w:rsidP="00080E5B">
            <w:pPr>
              <w:pStyle w:val="ListParagraph1"/>
              <w:spacing w:line="400" w:lineRule="exact"/>
              <w:ind w:leftChars="0" w:left="961" w:hanging="961"/>
              <w:jc w:val="center"/>
              <w:rPr>
                <w:rFonts w:ascii="新細明體"/>
                <w:sz w:val="28"/>
                <w:szCs w:val="28"/>
              </w:rPr>
            </w:pPr>
            <w:r w:rsidRPr="00A2563D">
              <w:rPr>
                <w:rFonts w:ascii="新細明體" w:hAnsi="新細明體" w:cs="標楷體" w:hint="eastAsia"/>
                <w:sz w:val="28"/>
                <w:szCs w:val="28"/>
              </w:rPr>
              <w:t>發生機率</w:t>
            </w:r>
          </w:p>
        </w:tc>
      </w:tr>
    </w:tbl>
    <w:p w:rsidR="005A3E2A" w:rsidRDefault="005A3E2A" w:rsidP="00394693">
      <w:pPr>
        <w:spacing w:line="360" w:lineRule="exact"/>
        <w:rPr>
          <w:rFonts w:ascii="新細明體" w:eastAsia="新細明體" w:hAnsi="新細明體" w:cs="Times New Roman"/>
          <w:b/>
          <w:bCs/>
          <w:sz w:val="36"/>
          <w:szCs w:val="36"/>
          <w:u w:val="single"/>
        </w:rPr>
      </w:pPr>
    </w:p>
    <w:p w:rsidR="005A3E2A" w:rsidRPr="00C3255E" w:rsidRDefault="005A3E2A" w:rsidP="008A5193">
      <w:pPr>
        <w:spacing w:line="360" w:lineRule="exact"/>
        <w:rPr>
          <w:rFonts w:ascii="新細明體" w:eastAsia="新細明體" w:hAnsi="新細明體" w:cs="Times New Roman"/>
          <w:b/>
          <w:bCs/>
          <w:sz w:val="36"/>
          <w:szCs w:val="36"/>
        </w:rPr>
      </w:pPr>
    </w:p>
    <w:p w:rsidR="005A3E2A" w:rsidRDefault="005A3E2A" w:rsidP="00394693">
      <w:pPr>
        <w:spacing w:line="360" w:lineRule="exact"/>
        <w:rPr>
          <w:rFonts w:ascii="新細明體" w:eastAsia="新細明體" w:hAnsi="新細明體" w:cs="Times New Roman"/>
          <w:b/>
          <w:bCs/>
          <w:sz w:val="36"/>
          <w:szCs w:val="36"/>
          <w:u w:val="single"/>
        </w:rPr>
      </w:pPr>
    </w:p>
    <w:p w:rsidR="005A3E2A" w:rsidRDefault="005A3E2A" w:rsidP="00394693">
      <w:pPr>
        <w:spacing w:line="360" w:lineRule="exact"/>
        <w:rPr>
          <w:rFonts w:ascii="新細明體" w:eastAsia="新細明體" w:hAnsi="新細明體" w:cs="Times New Roman"/>
          <w:b/>
          <w:bCs/>
          <w:sz w:val="36"/>
          <w:szCs w:val="36"/>
          <w:u w:val="single"/>
        </w:rPr>
      </w:pPr>
    </w:p>
    <w:p w:rsidR="005A3E2A" w:rsidRDefault="005A3E2A" w:rsidP="00394693">
      <w:pPr>
        <w:spacing w:line="360" w:lineRule="exact"/>
        <w:rPr>
          <w:rFonts w:ascii="新細明體" w:eastAsia="新細明體" w:hAnsi="新細明體" w:cs="Times New Roman"/>
          <w:b/>
          <w:bCs/>
          <w:sz w:val="36"/>
          <w:szCs w:val="36"/>
          <w:u w:val="single"/>
        </w:rPr>
      </w:pPr>
    </w:p>
    <w:p w:rsidR="005A3E2A" w:rsidRDefault="005A3E2A" w:rsidP="00394693">
      <w:pPr>
        <w:spacing w:line="360" w:lineRule="exact"/>
        <w:rPr>
          <w:rFonts w:ascii="新細明體" w:eastAsia="新細明體" w:hAnsi="新細明體" w:cs="Times New Roman"/>
          <w:b/>
          <w:bCs/>
          <w:sz w:val="36"/>
          <w:szCs w:val="36"/>
          <w:u w:val="single"/>
        </w:rPr>
      </w:pPr>
    </w:p>
    <w:p w:rsidR="005A3E2A" w:rsidRDefault="005A3E2A" w:rsidP="00394693">
      <w:pPr>
        <w:spacing w:line="360" w:lineRule="exact"/>
        <w:rPr>
          <w:rFonts w:ascii="新細明體" w:eastAsia="新細明體" w:hAnsi="新細明體" w:cs="Times New Roman"/>
          <w:b/>
          <w:bCs/>
          <w:sz w:val="36"/>
          <w:szCs w:val="36"/>
          <w:u w:val="single"/>
        </w:rPr>
      </w:pPr>
    </w:p>
    <w:p w:rsidR="005A3E2A" w:rsidRPr="00A2563D" w:rsidRDefault="005A3E2A" w:rsidP="00394693">
      <w:pPr>
        <w:spacing w:line="360" w:lineRule="exact"/>
        <w:rPr>
          <w:rFonts w:ascii="新細明體" w:eastAsia="新細明體" w:hAnsi="新細明體" w:cs="Times New Roman"/>
          <w:b/>
          <w:bCs/>
          <w:sz w:val="36"/>
          <w:szCs w:val="36"/>
          <w:u w:val="single"/>
        </w:rPr>
        <w:sectPr w:rsidR="005A3E2A" w:rsidRPr="00A2563D" w:rsidSect="00D20F5C">
          <w:footerReference w:type="default" r:id="rId11"/>
          <w:pgSz w:w="11907" w:h="16839" w:code="9"/>
          <w:pgMar w:top="1134" w:right="1134" w:bottom="1134" w:left="1134" w:header="851" w:footer="435" w:gutter="0"/>
          <w:pgNumType w:start="1"/>
          <w:cols w:space="425"/>
          <w:docGrid w:type="lines" w:linePitch="360"/>
        </w:sectPr>
      </w:pPr>
    </w:p>
    <w:p w:rsidR="005A3E2A" w:rsidRPr="002F1FD7" w:rsidRDefault="005A3E2A" w:rsidP="002F1FD7">
      <w:pPr>
        <w:rPr>
          <w:rFonts w:ascii="新細明體" w:eastAsia="新細明體" w:hAnsi="新細明體" w:cs="標楷體"/>
          <w:b/>
          <w:bCs/>
          <w:sz w:val="52"/>
          <w:szCs w:val="52"/>
          <w:u w:val="single"/>
        </w:rPr>
      </w:pPr>
    </w:p>
    <w:p w:rsidR="005A3E2A" w:rsidRDefault="005A3E2A" w:rsidP="002F1FD7">
      <w:pPr>
        <w:jc w:val="center"/>
        <w:rPr>
          <w:rFonts w:ascii="新細明體" w:eastAsia="新細明體" w:hAnsi="新細明體" w:cs="標楷體"/>
          <w:b/>
          <w:bCs/>
          <w:sz w:val="52"/>
          <w:szCs w:val="52"/>
          <w:u w:val="single"/>
        </w:rPr>
      </w:pPr>
    </w:p>
    <w:p w:rsidR="005A3E2A" w:rsidRDefault="005A3E2A" w:rsidP="002F1FD7">
      <w:pPr>
        <w:jc w:val="center"/>
        <w:rPr>
          <w:rFonts w:ascii="新細明體" w:eastAsia="新細明體" w:hAnsi="新細明體" w:cs="標楷體"/>
          <w:b/>
          <w:bCs/>
          <w:sz w:val="52"/>
          <w:szCs w:val="52"/>
          <w:u w:val="single"/>
        </w:rPr>
      </w:pPr>
    </w:p>
    <w:p w:rsidR="005A3E2A" w:rsidRDefault="005A3E2A" w:rsidP="002F1FD7">
      <w:pPr>
        <w:jc w:val="center"/>
        <w:rPr>
          <w:rFonts w:ascii="新細明體" w:eastAsia="新細明體" w:hAnsi="新細明體" w:cs="標楷體"/>
          <w:b/>
          <w:bCs/>
          <w:sz w:val="52"/>
          <w:szCs w:val="52"/>
          <w:u w:val="single"/>
        </w:rPr>
      </w:pPr>
    </w:p>
    <w:p w:rsidR="005A3E2A" w:rsidRPr="0035619B" w:rsidRDefault="005A3E2A" w:rsidP="0035619B">
      <w:pPr>
        <w:jc w:val="center"/>
        <w:outlineLvl w:val="0"/>
        <w:rPr>
          <w:rFonts w:ascii="新細明體" w:eastAsia="新細明體" w:hAnsi="新細明體" w:cs="Times New Roman"/>
          <w:b/>
          <w:bCs/>
          <w:sz w:val="52"/>
          <w:szCs w:val="52"/>
          <w:u w:val="single"/>
        </w:rPr>
      </w:pPr>
      <w:bookmarkStart w:id="8" w:name="_Toc456278059"/>
      <w:r w:rsidRPr="002F1FD7">
        <w:rPr>
          <w:rFonts w:ascii="新細明體" w:eastAsia="新細明體" w:hAnsi="新細明體" w:cs="標楷體" w:hint="eastAsia"/>
          <w:b/>
          <w:bCs/>
          <w:sz w:val="52"/>
          <w:szCs w:val="52"/>
          <w:u w:val="single"/>
        </w:rPr>
        <w:t>附件</w:t>
      </w:r>
      <w:r w:rsidRPr="002F1FD7">
        <w:rPr>
          <w:rFonts w:ascii="新細明體" w:eastAsia="新細明體" w:hAnsi="新細明體" w:cs="標楷體"/>
          <w:b/>
          <w:bCs/>
          <w:sz w:val="52"/>
          <w:szCs w:val="52"/>
          <w:u w:val="single"/>
        </w:rPr>
        <w:t>1</w:t>
      </w:r>
      <w:r w:rsidRPr="002F1FD7">
        <w:rPr>
          <w:rFonts w:ascii="新細明體" w:eastAsia="新細明體" w:hAnsi="新細明體" w:cs="標楷體" w:hint="eastAsia"/>
          <w:b/>
          <w:bCs/>
          <w:sz w:val="52"/>
          <w:szCs w:val="52"/>
          <w:u w:val="single"/>
        </w:rPr>
        <w:t>整體與作業層級目標及風險評估處理一覽表</w:t>
      </w:r>
      <w:bookmarkEnd w:id="8"/>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Pr="0035619B"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Default="005A3E2A" w:rsidP="00394693">
      <w:pPr>
        <w:spacing w:line="360" w:lineRule="exact"/>
        <w:rPr>
          <w:rFonts w:ascii="新細明體" w:eastAsia="新細明體" w:hAnsi="新細明體" w:cs="標楷體"/>
          <w:b/>
          <w:bCs/>
          <w:u w:val="single"/>
        </w:rPr>
      </w:pPr>
    </w:p>
    <w:p w:rsidR="005A3E2A" w:rsidRPr="0035619B" w:rsidRDefault="005A3E2A" w:rsidP="00394693">
      <w:pPr>
        <w:spacing w:line="360" w:lineRule="exact"/>
        <w:rPr>
          <w:rFonts w:ascii="新細明體" w:eastAsia="新細明體" w:hAnsi="新細明體" w:cs="標楷體"/>
          <w:b/>
          <w:bCs/>
          <w:u w:val="single"/>
        </w:rPr>
      </w:pPr>
    </w:p>
    <w:p w:rsidR="005A3E2A" w:rsidRDefault="005A3E2A" w:rsidP="009867FB">
      <w:pPr>
        <w:spacing w:line="360" w:lineRule="exact"/>
        <w:jc w:val="center"/>
        <w:rPr>
          <w:rFonts w:ascii="新細明體" w:eastAsia="新細明體" w:hAnsi="新細明體" w:cs="標楷體"/>
          <w:b/>
          <w:bCs/>
          <w:u w:val="single"/>
        </w:rPr>
      </w:pPr>
      <w:r w:rsidRPr="009867FB">
        <w:rPr>
          <w:rFonts w:ascii="新細明體" w:eastAsia="新細明體" w:hAnsi="新細明體" w:cs="標楷體" w:hint="eastAsia"/>
          <w:b/>
          <w:bCs/>
          <w:u w:val="single"/>
        </w:rPr>
        <w:t>整體與作業層級目標及風險評估</w:t>
      </w:r>
      <w:r>
        <w:rPr>
          <w:rFonts w:ascii="新細明體" w:eastAsia="新細明體" w:hAnsi="新細明體" w:cs="標楷體" w:hint="eastAsia"/>
          <w:b/>
          <w:bCs/>
          <w:u w:val="single"/>
        </w:rPr>
        <w:t>處理</w:t>
      </w:r>
      <w:r w:rsidRPr="009867FB">
        <w:rPr>
          <w:rFonts w:ascii="新細明體" w:eastAsia="新細明體" w:hAnsi="新細明體" w:cs="標楷體" w:hint="eastAsia"/>
          <w:b/>
          <w:bCs/>
          <w:u w:val="single"/>
        </w:rPr>
        <w:t>一覽表</w:t>
      </w:r>
    </w:p>
    <w:p w:rsidR="005A3E2A" w:rsidRPr="009867FB" w:rsidRDefault="005A3E2A" w:rsidP="009867FB">
      <w:pPr>
        <w:spacing w:line="360" w:lineRule="exact"/>
        <w:jc w:val="center"/>
        <w:rPr>
          <w:rFonts w:ascii="新細明體" w:eastAsia="新細明體" w:hAnsi="新細明體" w:cs="標楷體"/>
          <w:b/>
          <w:bCs/>
          <w:u w:val="single"/>
        </w:rPr>
      </w:pPr>
    </w:p>
    <w:p w:rsidR="005A3E2A" w:rsidRPr="009867FB" w:rsidRDefault="005A3E2A" w:rsidP="00B9383D">
      <w:pPr>
        <w:spacing w:line="360" w:lineRule="exact"/>
        <w:jc w:val="center"/>
        <w:rPr>
          <w:rFonts w:ascii="新細明體" w:eastAsia="新細明體" w:hAnsi="新細明體" w:cs="Times New Roman"/>
          <w:b/>
          <w:bCs/>
          <w:u w:val="single"/>
        </w:rPr>
      </w:pPr>
      <w:r>
        <w:rPr>
          <w:rFonts w:ascii="新細明體" w:eastAsia="新細明體" w:hAnsi="新細明體" w:cs="標楷體" w:hint="eastAsia"/>
          <w:b/>
          <w:bCs/>
          <w:u w:val="single"/>
        </w:rPr>
        <w:t>主計處</w:t>
      </w:r>
    </w:p>
    <w:tbl>
      <w:tblPr>
        <w:tblpPr w:leftFromText="180" w:rightFromText="180" w:vertAnchor="text" w:horzAnchor="page" w:tblpX="408" w:tblpY="518"/>
        <w:tblW w:w="16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18"/>
        <w:gridCol w:w="1417"/>
        <w:gridCol w:w="1985"/>
        <w:gridCol w:w="2409"/>
        <w:gridCol w:w="709"/>
        <w:gridCol w:w="709"/>
        <w:gridCol w:w="997"/>
        <w:gridCol w:w="1271"/>
        <w:gridCol w:w="709"/>
        <w:gridCol w:w="708"/>
        <w:gridCol w:w="1232"/>
        <w:gridCol w:w="1260"/>
      </w:tblGrid>
      <w:tr w:rsidR="005A3E2A" w:rsidRPr="006C182F" w:rsidTr="00192A00">
        <w:trPr>
          <w:trHeight w:val="583"/>
        </w:trPr>
        <w:tc>
          <w:tcPr>
            <w:tcW w:w="1384" w:type="dxa"/>
            <w:vMerge w:val="restart"/>
            <w:vAlign w:val="center"/>
          </w:tcPr>
          <w:p w:rsidR="005A3E2A" w:rsidRPr="006C182F" w:rsidRDefault="005A3E2A" w:rsidP="005C76B4">
            <w:pPr>
              <w:rPr>
                <w:rFonts w:ascii="新細明體" w:eastAsia="新細明體" w:hAnsi="新細明體" w:cs="Times New Roman"/>
                <w:b/>
                <w:color w:val="000000"/>
                <w:kern w:val="0"/>
                <w:sz w:val="18"/>
                <w:szCs w:val="18"/>
              </w:rPr>
            </w:pPr>
            <w:r w:rsidRPr="006C182F">
              <w:rPr>
                <w:rFonts w:ascii="新細明體" w:eastAsia="新細明體" w:hAnsi="新細明體" w:cs="標楷體" w:hint="eastAsia"/>
                <w:b/>
                <w:color w:val="000000"/>
                <w:kern w:val="0"/>
                <w:sz w:val="18"/>
                <w:szCs w:val="18"/>
              </w:rPr>
              <w:t>整體層級目標</w:t>
            </w:r>
          </w:p>
        </w:tc>
        <w:tc>
          <w:tcPr>
            <w:tcW w:w="1418" w:type="dxa"/>
            <w:vMerge w:val="restart"/>
            <w:vAlign w:val="center"/>
          </w:tcPr>
          <w:p w:rsidR="005A3E2A" w:rsidRPr="006C182F" w:rsidRDefault="005A3E2A" w:rsidP="005C76B4">
            <w:pPr>
              <w:rPr>
                <w:rFonts w:ascii="新細明體" w:eastAsia="新細明體" w:hAnsi="新細明體" w:cs="Times New Roman"/>
                <w:b/>
                <w:color w:val="000000"/>
                <w:kern w:val="0"/>
                <w:sz w:val="18"/>
                <w:szCs w:val="18"/>
              </w:rPr>
            </w:pPr>
            <w:r w:rsidRPr="006C182F">
              <w:rPr>
                <w:rFonts w:ascii="新細明體" w:eastAsia="新細明體" w:hAnsi="新細明體" w:cs="標楷體" w:hint="eastAsia"/>
                <w:b/>
                <w:color w:val="000000"/>
                <w:kern w:val="0"/>
                <w:sz w:val="18"/>
                <w:szCs w:val="18"/>
              </w:rPr>
              <w:t>作業層級目標</w:t>
            </w:r>
          </w:p>
        </w:tc>
        <w:tc>
          <w:tcPr>
            <w:tcW w:w="1417" w:type="dxa"/>
            <w:vMerge w:val="restart"/>
            <w:vAlign w:val="center"/>
          </w:tcPr>
          <w:p w:rsidR="005A3E2A" w:rsidRPr="00A941B3" w:rsidRDefault="005A3E2A" w:rsidP="00A941B3">
            <w:pPr>
              <w:rPr>
                <w:rFonts w:ascii="新細明體" w:eastAsia="新細明體" w:hAnsi="新細明體" w:cs="標楷體"/>
                <w:b/>
                <w:color w:val="000000"/>
                <w:kern w:val="0"/>
                <w:sz w:val="18"/>
                <w:szCs w:val="18"/>
              </w:rPr>
            </w:pPr>
            <w:r w:rsidRPr="00A941B3">
              <w:rPr>
                <w:rFonts w:ascii="新細明體" w:eastAsia="新細明體" w:hAnsi="新細明體" w:cs="標楷體" w:hint="eastAsia"/>
                <w:b/>
                <w:color w:val="000000"/>
                <w:kern w:val="0"/>
                <w:sz w:val="18"/>
                <w:szCs w:val="18"/>
              </w:rPr>
              <w:t>風險代號</w:t>
            </w:r>
            <w:r w:rsidRPr="00A941B3">
              <w:rPr>
                <w:rFonts w:ascii="新細明體" w:eastAsia="新細明體" w:hAnsi="新細明體" w:cs="標楷體"/>
                <w:b/>
                <w:color w:val="000000"/>
                <w:kern w:val="0"/>
                <w:sz w:val="18"/>
                <w:szCs w:val="18"/>
              </w:rPr>
              <w:t>/</w:t>
            </w:r>
            <w:r w:rsidRPr="00A941B3">
              <w:rPr>
                <w:rFonts w:ascii="新細明體" w:eastAsia="新細明體" w:hAnsi="新細明體" w:cs="標楷體" w:hint="eastAsia"/>
                <w:b/>
                <w:color w:val="000000"/>
                <w:kern w:val="0"/>
                <w:sz w:val="18"/>
                <w:szCs w:val="18"/>
              </w:rPr>
              <w:t>項目</w:t>
            </w:r>
          </w:p>
        </w:tc>
        <w:tc>
          <w:tcPr>
            <w:tcW w:w="1985" w:type="dxa"/>
            <w:vMerge w:val="restart"/>
            <w:vAlign w:val="center"/>
          </w:tcPr>
          <w:p w:rsidR="005A3E2A" w:rsidRPr="00A941B3" w:rsidRDefault="005A3E2A" w:rsidP="00A941B3">
            <w:pPr>
              <w:rPr>
                <w:rFonts w:ascii="新細明體" w:eastAsia="新細明體" w:hAnsi="新細明體" w:cs="標楷體"/>
                <w:b/>
                <w:color w:val="000000"/>
                <w:kern w:val="0"/>
                <w:sz w:val="18"/>
                <w:szCs w:val="18"/>
              </w:rPr>
            </w:pPr>
            <w:r w:rsidRPr="00A941B3">
              <w:rPr>
                <w:rFonts w:ascii="新細明體" w:eastAsia="新細明體" w:hAnsi="新細明體" w:cs="標楷體" w:hint="eastAsia"/>
                <w:b/>
                <w:color w:val="000000"/>
                <w:kern w:val="0"/>
                <w:sz w:val="18"/>
                <w:szCs w:val="18"/>
              </w:rPr>
              <w:t>風險情境</w:t>
            </w:r>
          </w:p>
        </w:tc>
        <w:tc>
          <w:tcPr>
            <w:tcW w:w="2409" w:type="dxa"/>
            <w:vMerge w:val="restart"/>
            <w:vAlign w:val="center"/>
          </w:tcPr>
          <w:p w:rsidR="005A3E2A" w:rsidRPr="006C182F" w:rsidRDefault="005A3E2A" w:rsidP="00A941B3">
            <w:pPr>
              <w:rPr>
                <w:rFonts w:ascii="新細明體" w:eastAsia="新細明體" w:hAnsi="新細明體" w:cs="Times New Roman"/>
                <w:b/>
                <w:bCs/>
                <w:color w:val="000000"/>
                <w:sz w:val="18"/>
                <w:szCs w:val="18"/>
              </w:rPr>
            </w:pPr>
            <w:r w:rsidRPr="00A941B3">
              <w:rPr>
                <w:rFonts w:ascii="新細明體" w:eastAsia="新細明體" w:hAnsi="新細明體" w:cs="標楷體" w:hint="eastAsia"/>
                <w:b/>
                <w:color w:val="000000"/>
                <w:kern w:val="0"/>
                <w:sz w:val="18"/>
                <w:szCs w:val="18"/>
              </w:rPr>
              <w:t>現有控制機制</w:t>
            </w:r>
          </w:p>
        </w:tc>
        <w:tc>
          <w:tcPr>
            <w:tcW w:w="1418" w:type="dxa"/>
            <w:gridSpan w:val="2"/>
            <w:vAlign w:val="center"/>
          </w:tcPr>
          <w:p w:rsidR="005A3E2A" w:rsidRPr="006C182F" w:rsidRDefault="005A3E2A" w:rsidP="005C76B4">
            <w:pPr>
              <w:spacing w:line="420" w:lineRule="exact"/>
              <w:rPr>
                <w:rFonts w:ascii="新細明體" w:eastAsia="新細明體" w:hAnsi="新細明體" w:cs="Times New Roman"/>
                <w:b/>
                <w:bCs/>
                <w:color w:val="000000"/>
                <w:sz w:val="18"/>
                <w:szCs w:val="18"/>
              </w:rPr>
            </w:pPr>
            <w:r w:rsidRPr="006C182F">
              <w:rPr>
                <w:rFonts w:ascii="新細明體" w:eastAsia="新細明體" w:hAnsi="新細明體" w:cs="標楷體" w:hint="eastAsia"/>
                <w:b/>
                <w:bCs/>
                <w:color w:val="000000"/>
                <w:sz w:val="18"/>
                <w:szCs w:val="18"/>
              </w:rPr>
              <w:t>現有風險分析</w:t>
            </w:r>
          </w:p>
        </w:tc>
        <w:tc>
          <w:tcPr>
            <w:tcW w:w="997" w:type="dxa"/>
            <w:vMerge w:val="restart"/>
          </w:tcPr>
          <w:p w:rsidR="005A3E2A" w:rsidRPr="006C182F" w:rsidRDefault="005A3E2A" w:rsidP="00192A00">
            <w:pPr>
              <w:spacing w:line="420" w:lineRule="exact"/>
              <w:jc w:val="center"/>
              <w:rPr>
                <w:rFonts w:ascii="新細明體" w:eastAsia="新細明體" w:hAnsi="新細明體" w:cs="Times New Roman"/>
                <w:b/>
                <w:bCs/>
                <w:color w:val="000000"/>
                <w:sz w:val="18"/>
                <w:szCs w:val="18"/>
              </w:rPr>
            </w:pPr>
            <w:r w:rsidRPr="006C182F">
              <w:rPr>
                <w:rFonts w:ascii="新細明體" w:eastAsia="新細明體" w:hAnsi="新細明體" w:cs="標楷體" w:hint="eastAsia"/>
                <w:b/>
                <w:bCs/>
                <w:color w:val="000000"/>
                <w:sz w:val="18"/>
                <w:szCs w:val="18"/>
              </w:rPr>
              <w:t>殘餘</w:t>
            </w:r>
            <w:r>
              <w:rPr>
                <w:rFonts w:ascii="新細明體" w:eastAsia="新細明體" w:hAnsi="新細明體" w:cs="標楷體"/>
                <w:b/>
                <w:bCs/>
                <w:color w:val="000000"/>
                <w:sz w:val="18"/>
                <w:szCs w:val="18"/>
              </w:rPr>
              <w:br/>
            </w:r>
            <w:r w:rsidRPr="006C182F">
              <w:rPr>
                <w:rFonts w:ascii="新細明體" w:eastAsia="新細明體" w:hAnsi="新細明體" w:cs="標楷體" w:hint="eastAsia"/>
                <w:b/>
                <w:bCs/>
                <w:color w:val="000000"/>
                <w:sz w:val="18"/>
                <w:szCs w:val="18"/>
              </w:rPr>
              <w:t>風險值</w:t>
            </w:r>
          </w:p>
          <w:p w:rsidR="005A3E2A" w:rsidRPr="006C182F" w:rsidRDefault="005A3E2A" w:rsidP="00192A00">
            <w:pPr>
              <w:spacing w:line="420" w:lineRule="exact"/>
              <w:jc w:val="center"/>
              <w:rPr>
                <w:rFonts w:ascii="新細明體" w:eastAsia="新細明體" w:hAnsi="新細明體" w:cs="Times New Roman"/>
                <w:b/>
                <w:bCs/>
                <w:color w:val="000000"/>
                <w:sz w:val="18"/>
                <w:szCs w:val="18"/>
              </w:rPr>
            </w:pPr>
            <w:r w:rsidRPr="006C182F">
              <w:rPr>
                <w:rFonts w:ascii="新細明體" w:eastAsia="新細明體" w:hAnsi="新細明體" w:cs="標楷體"/>
                <w:b/>
                <w:bCs/>
                <w:color w:val="000000"/>
                <w:sz w:val="18"/>
                <w:szCs w:val="18"/>
              </w:rPr>
              <w:t>(R)=</w:t>
            </w:r>
            <w:r>
              <w:rPr>
                <w:rFonts w:ascii="新細明體" w:eastAsia="新細明體" w:hAnsi="新細明體" w:cs="標楷體"/>
                <w:b/>
                <w:bCs/>
                <w:color w:val="000000"/>
                <w:sz w:val="18"/>
                <w:szCs w:val="18"/>
              </w:rPr>
              <w:br/>
            </w:r>
            <w:r w:rsidRPr="006C182F">
              <w:rPr>
                <w:rFonts w:ascii="新細明體" w:eastAsia="新細明體" w:hAnsi="新細明體" w:cs="標楷體"/>
                <w:b/>
                <w:bCs/>
                <w:color w:val="000000"/>
                <w:sz w:val="18"/>
                <w:szCs w:val="18"/>
              </w:rPr>
              <w:t>(L)x(I)</w:t>
            </w:r>
          </w:p>
        </w:tc>
        <w:tc>
          <w:tcPr>
            <w:tcW w:w="1271" w:type="dxa"/>
            <w:vMerge w:val="restart"/>
            <w:vAlign w:val="center"/>
          </w:tcPr>
          <w:p w:rsidR="005A3E2A" w:rsidRPr="006C182F" w:rsidRDefault="005A3E2A" w:rsidP="00A941B3">
            <w:pPr>
              <w:rPr>
                <w:rFonts w:ascii="新細明體" w:eastAsia="新細明體" w:hAnsi="新細明體" w:cs="Times New Roman"/>
                <w:b/>
                <w:bCs/>
                <w:color w:val="000000"/>
                <w:sz w:val="18"/>
                <w:szCs w:val="18"/>
              </w:rPr>
            </w:pPr>
            <w:r w:rsidRPr="00A941B3">
              <w:rPr>
                <w:rFonts w:ascii="新細明體" w:eastAsia="新細明體" w:hAnsi="新細明體" w:cs="Times New Roman" w:hint="eastAsia"/>
                <w:b/>
                <w:bCs/>
                <w:color w:val="000000"/>
                <w:sz w:val="18"/>
                <w:szCs w:val="18"/>
              </w:rPr>
              <w:t>新增控制機制</w:t>
            </w:r>
          </w:p>
        </w:tc>
        <w:tc>
          <w:tcPr>
            <w:tcW w:w="1417" w:type="dxa"/>
            <w:gridSpan w:val="2"/>
            <w:vAlign w:val="center"/>
          </w:tcPr>
          <w:p w:rsidR="005A3E2A" w:rsidRPr="006C182F" w:rsidRDefault="005A3E2A" w:rsidP="005C76B4">
            <w:pPr>
              <w:spacing w:line="420" w:lineRule="exact"/>
              <w:rPr>
                <w:rFonts w:ascii="新細明體" w:eastAsia="新細明體" w:hAnsi="新細明體" w:cs="Times New Roman"/>
                <w:b/>
                <w:bCs/>
                <w:color w:val="000000"/>
                <w:sz w:val="18"/>
                <w:szCs w:val="18"/>
              </w:rPr>
            </w:pPr>
            <w:r w:rsidRPr="006C182F">
              <w:rPr>
                <w:rFonts w:ascii="新細明體" w:eastAsia="新細明體" w:hAnsi="新細明體" w:cs="標楷體" w:hint="eastAsia"/>
                <w:b/>
                <w:bCs/>
                <w:color w:val="000000"/>
                <w:sz w:val="18"/>
                <w:szCs w:val="18"/>
              </w:rPr>
              <w:t>殘餘風險分析</w:t>
            </w:r>
          </w:p>
        </w:tc>
        <w:tc>
          <w:tcPr>
            <w:tcW w:w="1232" w:type="dxa"/>
            <w:vMerge w:val="restart"/>
            <w:vAlign w:val="center"/>
          </w:tcPr>
          <w:p w:rsidR="005A3E2A" w:rsidRPr="006C182F" w:rsidRDefault="005A3E2A" w:rsidP="005C76B4">
            <w:pPr>
              <w:spacing w:line="420" w:lineRule="exact"/>
              <w:rPr>
                <w:rFonts w:ascii="新細明體" w:eastAsia="新細明體" w:hAnsi="新細明體" w:cs="Times New Roman"/>
                <w:b/>
                <w:bCs/>
                <w:color w:val="000000"/>
                <w:sz w:val="18"/>
                <w:szCs w:val="18"/>
              </w:rPr>
            </w:pPr>
            <w:r w:rsidRPr="006C182F">
              <w:rPr>
                <w:rFonts w:ascii="新細明體" w:eastAsia="新細明體" w:hAnsi="新細明體" w:cs="標楷體" w:hint="eastAsia"/>
                <w:b/>
                <w:bCs/>
                <w:color w:val="000000"/>
                <w:sz w:val="18"/>
                <w:szCs w:val="18"/>
              </w:rPr>
              <w:t>殘餘風險值</w:t>
            </w:r>
          </w:p>
          <w:p w:rsidR="005A3E2A" w:rsidRPr="006C182F" w:rsidRDefault="005A3E2A" w:rsidP="005C76B4">
            <w:pPr>
              <w:spacing w:line="420" w:lineRule="exact"/>
              <w:rPr>
                <w:rFonts w:ascii="新細明體" w:eastAsia="新細明體" w:hAnsi="新細明體" w:cs="標楷體"/>
                <w:b/>
                <w:bCs/>
                <w:color w:val="000000"/>
                <w:sz w:val="18"/>
                <w:szCs w:val="18"/>
              </w:rPr>
            </w:pPr>
            <w:r w:rsidRPr="006C182F">
              <w:rPr>
                <w:rFonts w:ascii="新細明體" w:eastAsia="新細明體" w:hAnsi="新細明體" w:cs="標楷體"/>
                <w:b/>
                <w:bCs/>
                <w:color w:val="000000"/>
                <w:sz w:val="18"/>
                <w:szCs w:val="18"/>
              </w:rPr>
              <w:t>(R)= (L)x(I)</w:t>
            </w:r>
          </w:p>
        </w:tc>
        <w:tc>
          <w:tcPr>
            <w:tcW w:w="1260" w:type="dxa"/>
            <w:vMerge w:val="restart"/>
            <w:vAlign w:val="center"/>
          </w:tcPr>
          <w:p w:rsidR="005A3E2A" w:rsidRPr="006C182F" w:rsidRDefault="005A3E2A" w:rsidP="00A941B3">
            <w:pPr>
              <w:rPr>
                <w:rFonts w:ascii="新細明體" w:eastAsia="新細明體" w:hAnsi="新細明體" w:cs="Times New Roman"/>
                <w:b/>
                <w:bCs/>
                <w:color w:val="000000"/>
                <w:sz w:val="18"/>
                <w:szCs w:val="18"/>
              </w:rPr>
            </w:pPr>
            <w:r w:rsidRPr="00A941B3">
              <w:rPr>
                <w:rFonts w:ascii="新細明體" w:eastAsia="新細明體" w:hAnsi="新細明體" w:cs="Times New Roman" w:hint="eastAsia"/>
                <w:b/>
                <w:bCs/>
                <w:color w:val="000000"/>
                <w:sz w:val="18"/>
                <w:szCs w:val="18"/>
              </w:rPr>
              <w:t>負責單位</w:t>
            </w:r>
          </w:p>
        </w:tc>
      </w:tr>
      <w:tr w:rsidR="005A3E2A" w:rsidRPr="006C182F" w:rsidTr="00192A00">
        <w:trPr>
          <w:trHeight w:val="291"/>
        </w:trPr>
        <w:tc>
          <w:tcPr>
            <w:tcW w:w="1384" w:type="dxa"/>
            <w:vMerge/>
          </w:tcPr>
          <w:p w:rsidR="005A3E2A" w:rsidRPr="006C182F" w:rsidRDefault="005A3E2A" w:rsidP="005C76B4">
            <w:pPr>
              <w:spacing w:line="240" w:lineRule="atLeast"/>
              <w:jc w:val="both"/>
              <w:rPr>
                <w:rFonts w:ascii="新細明體" w:eastAsia="新細明體" w:hAnsi="新細明體" w:cs="Times New Roman"/>
                <w:color w:val="000000"/>
                <w:kern w:val="0"/>
                <w:sz w:val="18"/>
                <w:szCs w:val="18"/>
              </w:rPr>
            </w:pPr>
          </w:p>
        </w:tc>
        <w:tc>
          <w:tcPr>
            <w:tcW w:w="1418" w:type="dxa"/>
            <w:vMerge/>
          </w:tcPr>
          <w:p w:rsidR="005A3E2A" w:rsidRPr="006C182F" w:rsidRDefault="005A3E2A" w:rsidP="005C76B4">
            <w:pPr>
              <w:spacing w:line="240" w:lineRule="atLeast"/>
              <w:jc w:val="both"/>
              <w:rPr>
                <w:rFonts w:ascii="新細明體" w:eastAsia="新細明體" w:hAnsi="新細明體" w:cs="Times New Roman"/>
                <w:color w:val="000000"/>
                <w:kern w:val="0"/>
                <w:sz w:val="18"/>
                <w:szCs w:val="18"/>
              </w:rPr>
            </w:pPr>
          </w:p>
        </w:tc>
        <w:tc>
          <w:tcPr>
            <w:tcW w:w="1417" w:type="dxa"/>
            <w:vMerge/>
            <w:vAlign w:val="center"/>
          </w:tcPr>
          <w:p w:rsidR="005A3E2A" w:rsidRPr="006C182F" w:rsidRDefault="005A3E2A" w:rsidP="005C76B4">
            <w:pPr>
              <w:spacing w:line="420" w:lineRule="exact"/>
              <w:jc w:val="both"/>
              <w:rPr>
                <w:rFonts w:ascii="新細明體" w:eastAsia="新細明體" w:hAnsi="新細明體" w:cs="Times New Roman"/>
                <w:color w:val="000000"/>
                <w:sz w:val="18"/>
                <w:szCs w:val="18"/>
              </w:rPr>
            </w:pPr>
          </w:p>
        </w:tc>
        <w:tc>
          <w:tcPr>
            <w:tcW w:w="1985" w:type="dxa"/>
            <w:vMerge/>
            <w:vAlign w:val="center"/>
          </w:tcPr>
          <w:p w:rsidR="005A3E2A" w:rsidRPr="006C182F" w:rsidRDefault="005A3E2A" w:rsidP="005C76B4">
            <w:pPr>
              <w:spacing w:line="420" w:lineRule="exact"/>
              <w:jc w:val="both"/>
              <w:rPr>
                <w:rFonts w:ascii="新細明體" w:eastAsia="新細明體" w:hAnsi="新細明體" w:cs="Times New Roman"/>
                <w:color w:val="000000"/>
                <w:sz w:val="18"/>
                <w:szCs w:val="18"/>
              </w:rPr>
            </w:pPr>
          </w:p>
        </w:tc>
        <w:tc>
          <w:tcPr>
            <w:tcW w:w="2409" w:type="dxa"/>
            <w:vMerge/>
            <w:vAlign w:val="center"/>
          </w:tcPr>
          <w:p w:rsidR="005A3E2A" w:rsidRPr="006C182F" w:rsidRDefault="005A3E2A" w:rsidP="005C76B4">
            <w:pPr>
              <w:spacing w:line="420" w:lineRule="exact"/>
              <w:jc w:val="both"/>
              <w:rPr>
                <w:rFonts w:ascii="新細明體" w:eastAsia="新細明體" w:hAnsi="新細明體" w:cs="Times New Roman"/>
                <w:color w:val="000000"/>
                <w:sz w:val="18"/>
                <w:szCs w:val="18"/>
              </w:rPr>
            </w:pPr>
          </w:p>
        </w:tc>
        <w:tc>
          <w:tcPr>
            <w:tcW w:w="709" w:type="dxa"/>
          </w:tcPr>
          <w:p w:rsidR="005A3E2A" w:rsidRPr="00192A00" w:rsidRDefault="005A3E2A" w:rsidP="00192A00">
            <w:pPr>
              <w:spacing w:line="420" w:lineRule="exact"/>
              <w:jc w:val="center"/>
              <w:rPr>
                <w:rFonts w:ascii="新細明體" w:eastAsia="新細明體" w:hAnsi="新細明體" w:cs="標楷體"/>
                <w:b/>
                <w:bCs/>
                <w:color w:val="000000"/>
                <w:sz w:val="18"/>
                <w:szCs w:val="18"/>
              </w:rPr>
            </w:pPr>
            <w:r w:rsidRPr="006C182F">
              <w:rPr>
                <w:rFonts w:ascii="新細明體" w:eastAsia="新細明體" w:hAnsi="新細明體" w:cs="標楷體" w:hint="eastAsia"/>
                <w:b/>
                <w:bCs/>
                <w:color w:val="000000"/>
                <w:sz w:val="18"/>
                <w:szCs w:val="18"/>
              </w:rPr>
              <w:t>可能性</w:t>
            </w:r>
            <w:r>
              <w:rPr>
                <w:rFonts w:ascii="新細明體" w:eastAsia="新細明體" w:hAnsi="新細明體" w:cs="標楷體"/>
                <w:b/>
                <w:bCs/>
                <w:color w:val="000000"/>
                <w:sz w:val="18"/>
                <w:szCs w:val="18"/>
              </w:rPr>
              <w:br/>
            </w:r>
            <w:r w:rsidRPr="006C182F">
              <w:rPr>
                <w:rFonts w:ascii="新細明體" w:eastAsia="新細明體" w:hAnsi="新細明體" w:cs="標楷體"/>
                <w:b/>
                <w:bCs/>
                <w:color w:val="000000"/>
                <w:sz w:val="18"/>
                <w:szCs w:val="18"/>
              </w:rPr>
              <w:t>(L)</w:t>
            </w:r>
          </w:p>
        </w:tc>
        <w:tc>
          <w:tcPr>
            <w:tcW w:w="709" w:type="dxa"/>
          </w:tcPr>
          <w:p w:rsidR="005A3E2A" w:rsidRPr="006C182F" w:rsidRDefault="005A3E2A" w:rsidP="00192A00">
            <w:pPr>
              <w:spacing w:line="420" w:lineRule="exact"/>
              <w:jc w:val="center"/>
              <w:rPr>
                <w:rFonts w:ascii="新細明體" w:eastAsia="新細明體" w:hAnsi="新細明體" w:cs="Times New Roman"/>
                <w:b/>
                <w:bCs/>
                <w:color w:val="000000"/>
                <w:sz w:val="18"/>
                <w:szCs w:val="18"/>
              </w:rPr>
            </w:pPr>
            <w:r w:rsidRPr="006C182F">
              <w:rPr>
                <w:rFonts w:ascii="新細明體" w:eastAsia="新細明體" w:hAnsi="新細明體" w:cs="標楷體" w:hint="eastAsia"/>
                <w:b/>
                <w:bCs/>
                <w:color w:val="000000"/>
                <w:sz w:val="18"/>
                <w:szCs w:val="18"/>
              </w:rPr>
              <w:t>影響程度</w:t>
            </w:r>
          </w:p>
          <w:p w:rsidR="005A3E2A" w:rsidRPr="006C182F" w:rsidRDefault="005A3E2A" w:rsidP="00192A00">
            <w:pPr>
              <w:spacing w:line="420" w:lineRule="exact"/>
              <w:jc w:val="center"/>
              <w:rPr>
                <w:rFonts w:ascii="新細明體" w:eastAsia="新細明體" w:hAnsi="新細明體" w:cs="標楷體"/>
                <w:b/>
                <w:bCs/>
                <w:color w:val="000000"/>
                <w:sz w:val="18"/>
                <w:szCs w:val="18"/>
              </w:rPr>
            </w:pPr>
            <w:r w:rsidRPr="006C182F">
              <w:rPr>
                <w:rFonts w:ascii="新細明體" w:eastAsia="新細明體" w:hAnsi="新細明體" w:cs="標楷體"/>
                <w:b/>
                <w:bCs/>
                <w:color w:val="000000"/>
                <w:sz w:val="18"/>
                <w:szCs w:val="18"/>
              </w:rPr>
              <w:t>(I)</w:t>
            </w:r>
          </w:p>
        </w:tc>
        <w:tc>
          <w:tcPr>
            <w:tcW w:w="997" w:type="dxa"/>
            <w:vMerge/>
            <w:vAlign w:val="center"/>
          </w:tcPr>
          <w:p w:rsidR="005A3E2A" w:rsidRPr="006C182F" w:rsidRDefault="005A3E2A" w:rsidP="005C76B4">
            <w:pPr>
              <w:spacing w:line="420" w:lineRule="exact"/>
              <w:rPr>
                <w:rFonts w:ascii="新細明體" w:eastAsia="新細明體" w:hAnsi="新細明體" w:cs="標楷體"/>
                <w:b/>
                <w:bCs/>
                <w:color w:val="000000"/>
                <w:sz w:val="18"/>
                <w:szCs w:val="18"/>
              </w:rPr>
            </w:pPr>
          </w:p>
        </w:tc>
        <w:tc>
          <w:tcPr>
            <w:tcW w:w="1271" w:type="dxa"/>
            <w:vMerge/>
            <w:vAlign w:val="center"/>
          </w:tcPr>
          <w:p w:rsidR="005A3E2A" w:rsidRPr="006C182F" w:rsidRDefault="005A3E2A" w:rsidP="005C76B4">
            <w:pPr>
              <w:spacing w:line="420" w:lineRule="exact"/>
              <w:jc w:val="both"/>
              <w:rPr>
                <w:rFonts w:ascii="新細明體" w:eastAsia="新細明體" w:hAnsi="新細明體" w:cs="Times New Roman"/>
                <w:b/>
                <w:bCs/>
                <w:color w:val="000000"/>
                <w:sz w:val="18"/>
                <w:szCs w:val="18"/>
              </w:rPr>
            </w:pPr>
          </w:p>
        </w:tc>
        <w:tc>
          <w:tcPr>
            <w:tcW w:w="709" w:type="dxa"/>
            <w:vAlign w:val="center"/>
          </w:tcPr>
          <w:p w:rsidR="005A3E2A" w:rsidRPr="00192A00" w:rsidRDefault="005A3E2A" w:rsidP="00192A00">
            <w:pPr>
              <w:spacing w:line="420" w:lineRule="exact"/>
              <w:jc w:val="center"/>
              <w:rPr>
                <w:rFonts w:ascii="新細明體" w:eastAsia="新細明體" w:hAnsi="新細明體" w:cs="標楷體"/>
                <w:b/>
                <w:bCs/>
                <w:color w:val="000000"/>
                <w:sz w:val="18"/>
                <w:szCs w:val="18"/>
              </w:rPr>
            </w:pPr>
            <w:r w:rsidRPr="006C182F">
              <w:rPr>
                <w:rFonts w:ascii="新細明體" w:eastAsia="新細明體" w:hAnsi="新細明體" w:cs="標楷體" w:hint="eastAsia"/>
                <w:b/>
                <w:bCs/>
                <w:color w:val="000000"/>
                <w:sz w:val="18"/>
                <w:szCs w:val="18"/>
              </w:rPr>
              <w:t>可能性</w:t>
            </w:r>
          </w:p>
          <w:p w:rsidR="005A3E2A" w:rsidRPr="00192A00" w:rsidRDefault="005A3E2A" w:rsidP="00192A00">
            <w:pPr>
              <w:spacing w:line="420" w:lineRule="exact"/>
              <w:jc w:val="center"/>
              <w:rPr>
                <w:rFonts w:ascii="新細明體" w:eastAsia="新細明體" w:hAnsi="新細明體" w:cs="標楷體"/>
                <w:b/>
                <w:bCs/>
                <w:color w:val="000000"/>
                <w:sz w:val="18"/>
                <w:szCs w:val="18"/>
              </w:rPr>
            </w:pPr>
            <w:r w:rsidRPr="006C182F">
              <w:rPr>
                <w:rFonts w:ascii="新細明體" w:eastAsia="新細明體" w:hAnsi="新細明體" w:cs="標楷體"/>
                <w:b/>
                <w:bCs/>
                <w:color w:val="000000"/>
                <w:sz w:val="18"/>
                <w:szCs w:val="18"/>
              </w:rPr>
              <w:t>(L)</w:t>
            </w:r>
          </w:p>
        </w:tc>
        <w:tc>
          <w:tcPr>
            <w:tcW w:w="708" w:type="dxa"/>
            <w:vAlign w:val="center"/>
          </w:tcPr>
          <w:p w:rsidR="005A3E2A" w:rsidRPr="00192A00" w:rsidRDefault="005A3E2A" w:rsidP="00192A00">
            <w:pPr>
              <w:spacing w:line="420" w:lineRule="exact"/>
              <w:jc w:val="center"/>
              <w:rPr>
                <w:rFonts w:ascii="新細明體" w:eastAsia="新細明體" w:hAnsi="新細明體" w:cs="標楷體"/>
                <w:b/>
                <w:bCs/>
                <w:color w:val="000000"/>
                <w:sz w:val="18"/>
                <w:szCs w:val="18"/>
              </w:rPr>
            </w:pPr>
            <w:r w:rsidRPr="006C182F">
              <w:rPr>
                <w:rFonts w:ascii="新細明體" w:eastAsia="新細明體" w:hAnsi="新細明體" w:cs="標楷體" w:hint="eastAsia"/>
                <w:b/>
                <w:bCs/>
                <w:color w:val="000000"/>
                <w:sz w:val="18"/>
                <w:szCs w:val="18"/>
              </w:rPr>
              <w:t>影響程度</w:t>
            </w:r>
          </w:p>
          <w:p w:rsidR="005A3E2A" w:rsidRPr="006C182F" w:rsidRDefault="005A3E2A" w:rsidP="00192A00">
            <w:pPr>
              <w:spacing w:line="420" w:lineRule="exact"/>
              <w:jc w:val="center"/>
              <w:rPr>
                <w:rFonts w:ascii="新細明體" w:eastAsia="新細明體" w:hAnsi="新細明體" w:cs="Times New Roman"/>
                <w:b/>
                <w:bCs/>
                <w:color w:val="000000"/>
                <w:sz w:val="18"/>
                <w:szCs w:val="18"/>
              </w:rPr>
            </w:pPr>
            <w:r w:rsidRPr="006C182F">
              <w:rPr>
                <w:rFonts w:ascii="新細明體" w:eastAsia="新細明體" w:hAnsi="新細明體" w:cs="標楷體"/>
                <w:b/>
                <w:bCs/>
                <w:color w:val="000000"/>
                <w:sz w:val="18"/>
                <w:szCs w:val="18"/>
              </w:rPr>
              <w:t>(I)</w:t>
            </w:r>
          </w:p>
        </w:tc>
        <w:tc>
          <w:tcPr>
            <w:tcW w:w="1232" w:type="dxa"/>
            <w:vMerge/>
            <w:vAlign w:val="center"/>
          </w:tcPr>
          <w:p w:rsidR="005A3E2A" w:rsidRPr="006C182F" w:rsidRDefault="005A3E2A" w:rsidP="005C76B4">
            <w:pPr>
              <w:spacing w:line="420" w:lineRule="exact"/>
              <w:rPr>
                <w:rFonts w:ascii="新細明體" w:eastAsia="新細明體" w:hAnsi="新細明體" w:cs="標楷體"/>
                <w:b/>
                <w:bCs/>
                <w:color w:val="000000"/>
                <w:sz w:val="18"/>
                <w:szCs w:val="18"/>
              </w:rPr>
            </w:pPr>
          </w:p>
        </w:tc>
        <w:tc>
          <w:tcPr>
            <w:tcW w:w="1260" w:type="dxa"/>
            <w:vMerge/>
            <w:vAlign w:val="center"/>
          </w:tcPr>
          <w:p w:rsidR="005A3E2A" w:rsidRPr="006C182F" w:rsidRDefault="005A3E2A" w:rsidP="005C76B4">
            <w:pPr>
              <w:spacing w:line="420" w:lineRule="exact"/>
              <w:rPr>
                <w:rFonts w:ascii="新細明體" w:eastAsia="新細明體" w:hAnsi="新細明體" w:cs="標楷體"/>
                <w:b/>
                <w:bCs/>
                <w:color w:val="000000"/>
                <w:sz w:val="18"/>
                <w:szCs w:val="18"/>
              </w:rPr>
            </w:pPr>
          </w:p>
        </w:tc>
      </w:tr>
      <w:tr w:rsidR="005A3E2A" w:rsidRPr="006C182F" w:rsidTr="00192A00">
        <w:trPr>
          <w:trHeight w:val="320"/>
        </w:trPr>
        <w:tc>
          <w:tcPr>
            <w:tcW w:w="1384" w:type="dxa"/>
          </w:tcPr>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hint="eastAsia"/>
                <w:color w:val="000000"/>
                <w:sz w:val="18"/>
                <w:szCs w:val="18"/>
              </w:rPr>
              <w:t>一、妥善分配有限資源，提升資源運用效能。</w:t>
            </w:r>
          </w:p>
          <w:p w:rsidR="005A3E2A" w:rsidRPr="00DD3A11" w:rsidRDefault="005A3E2A" w:rsidP="00BA4D3A">
            <w:pPr>
              <w:spacing w:line="240" w:lineRule="atLeast"/>
              <w:jc w:val="both"/>
              <w:rPr>
                <w:rFonts w:ascii="新細明體" w:eastAsia="新細明體" w:hAnsi="新細明體"/>
                <w:color w:val="000000"/>
                <w:sz w:val="18"/>
                <w:szCs w:val="18"/>
              </w:rPr>
            </w:pPr>
          </w:p>
        </w:tc>
        <w:tc>
          <w:tcPr>
            <w:tcW w:w="1418" w:type="dxa"/>
          </w:tcPr>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hint="eastAsia"/>
                <w:color w:val="000000"/>
                <w:sz w:val="18"/>
                <w:szCs w:val="18"/>
              </w:rPr>
              <w:t>縣府各單位預算編製及總預算之彙編</w:t>
            </w:r>
            <w:r w:rsidRPr="00DD3A11">
              <w:rPr>
                <w:rFonts w:ascii="新細明體" w:eastAsia="新細明體" w:hAnsi="新細明體"/>
                <w:color w:val="000000"/>
                <w:sz w:val="18"/>
                <w:szCs w:val="18"/>
              </w:rPr>
              <w:t xml:space="preserve"> </w:t>
            </w:r>
          </w:p>
        </w:tc>
        <w:tc>
          <w:tcPr>
            <w:tcW w:w="1417" w:type="dxa"/>
          </w:tcPr>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A01</w:t>
            </w:r>
            <w:r w:rsidRPr="00DD3A11">
              <w:rPr>
                <w:rFonts w:ascii="新細明體" w:eastAsia="新細明體" w:hAnsi="新細明體" w:hint="eastAsia"/>
                <w:color w:val="000000"/>
                <w:sz w:val="18"/>
                <w:szCs w:val="18"/>
              </w:rPr>
              <w:t>預算籌編作業延宕</w:t>
            </w:r>
          </w:p>
        </w:tc>
        <w:tc>
          <w:tcPr>
            <w:tcW w:w="1985" w:type="dxa"/>
          </w:tcPr>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1.</w:t>
            </w:r>
            <w:r w:rsidRPr="00DD3A11">
              <w:rPr>
                <w:rFonts w:ascii="新細明體" w:eastAsia="新細明體" w:hAnsi="新細明體" w:hint="eastAsia"/>
                <w:color w:val="000000"/>
                <w:sz w:val="18"/>
                <w:szCs w:val="18"/>
              </w:rPr>
              <w:t>預算編制內容與地方總預算編製作業手冊規定未符。</w:t>
            </w:r>
          </w:p>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 xml:space="preserve">2. </w:t>
            </w:r>
            <w:r w:rsidRPr="00DD3A11">
              <w:rPr>
                <w:rFonts w:ascii="新細明體" w:eastAsia="新細明體" w:hAnsi="新細明體" w:hint="eastAsia"/>
                <w:color w:val="000000"/>
                <w:sz w:val="18"/>
                <w:szCs w:val="18"/>
              </w:rPr>
              <w:t>因各機關</w:t>
            </w:r>
            <w:r w:rsidRPr="00DD3A11">
              <w:rPr>
                <w:rFonts w:ascii="新細明體" w:eastAsia="新細明體" w:hAnsi="新細明體"/>
                <w:color w:val="000000"/>
                <w:sz w:val="18"/>
                <w:szCs w:val="18"/>
              </w:rPr>
              <w:t>(</w:t>
            </w:r>
            <w:r w:rsidRPr="00DD3A11">
              <w:rPr>
                <w:rFonts w:ascii="新細明體" w:eastAsia="新細明體" w:hAnsi="新細明體" w:hint="eastAsia"/>
                <w:color w:val="000000"/>
                <w:sz w:val="18"/>
                <w:szCs w:val="18"/>
              </w:rPr>
              <w:t>單位</w:t>
            </w:r>
            <w:r w:rsidRPr="00DD3A11">
              <w:rPr>
                <w:rFonts w:ascii="新細明體" w:eastAsia="新細明體" w:hAnsi="新細明體"/>
                <w:color w:val="000000"/>
                <w:sz w:val="18"/>
                <w:szCs w:val="18"/>
              </w:rPr>
              <w:t>)</w:t>
            </w:r>
            <w:r w:rsidRPr="00DD3A11">
              <w:rPr>
                <w:rFonts w:ascii="新細明體" w:eastAsia="新細明體" w:hAnsi="新細明體" w:hint="eastAsia"/>
                <w:color w:val="000000"/>
                <w:sz w:val="18"/>
                <w:szCs w:val="18"/>
              </w:rPr>
              <w:t>未依限編送單位預算書以致總預算案未依規定期限內完成送審。</w:t>
            </w:r>
          </w:p>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3.</w:t>
            </w:r>
            <w:r w:rsidRPr="00DD3A11">
              <w:rPr>
                <w:rFonts w:ascii="新細明體" w:eastAsia="新細明體" w:hAnsi="新細明體" w:hint="eastAsia"/>
                <w:color w:val="000000"/>
                <w:sz w:val="18"/>
                <w:szCs w:val="18"/>
              </w:rPr>
              <w:t>總預算規模未能與各面向核定金額符合。</w:t>
            </w:r>
          </w:p>
          <w:p w:rsidR="005A3E2A" w:rsidRPr="00DD3A11" w:rsidRDefault="005A3E2A" w:rsidP="00BA4D3A">
            <w:pPr>
              <w:spacing w:line="240" w:lineRule="atLeast"/>
              <w:jc w:val="both"/>
              <w:rPr>
                <w:rFonts w:ascii="新細明體" w:eastAsia="新細明體" w:hAnsi="新細明體"/>
                <w:color w:val="000000"/>
                <w:sz w:val="18"/>
                <w:szCs w:val="18"/>
              </w:rPr>
            </w:pPr>
          </w:p>
        </w:tc>
        <w:tc>
          <w:tcPr>
            <w:tcW w:w="2409" w:type="dxa"/>
          </w:tcPr>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1.</w:t>
            </w:r>
            <w:r w:rsidRPr="00DD3A11">
              <w:rPr>
                <w:rFonts w:ascii="新細明體" w:eastAsia="新細明體" w:hAnsi="新細明體" w:hint="eastAsia"/>
                <w:color w:val="000000"/>
                <w:sz w:val="18"/>
                <w:szCs w:val="18"/>
              </w:rPr>
              <w:t>依據直轄市及縣</w:t>
            </w:r>
            <w:r w:rsidRPr="00DD3A11">
              <w:rPr>
                <w:rFonts w:ascii="新細明體" w:eastAsia="新細明體" w:hAnsi="新細明體"/>
                <w:color w:val="000000"/>
                <w:sz w:val="18"/>
                <w:szCs w:val="18"/>
              </w:rPr>
              <w:t>(</w:t>
            </w:r>
            <w:r w:rsidRPr="00DD3A11">
              <w:rPr>
                <w:rFonts w:ascii="新細明體" w:eastAsia="新細明體" w:hAnsi="新細明體" w:hint="eastAsia"/>
                <w:color w:val="000000"/>
                <w:sz w:val="18"/>
                <w:szCs w:val="18"/>
              </w:rPr>
              <w:t>市</w:t>
            </w:r>
            <w:r w:rsidRPr="00DD3A11">
              <w:rPr>
                <w:rFonts w:ascii="新細明體" w:eastAsia="新細明體" w:hAnsi="新細明體"/>
                <w:color w:val="000000"/>
                <w:sz w:val="18"/>
                <w:szCs w:val="18"/>
              </w:rPr>
              <w:t>)</w:t>
            </w:r>
            <w:r w:rsidRPr="00DD3A11">
              <w:rPr>
                <w:rFonts w:ascii="新細明體" w:eastAsia="新細明體" w:hAnsi="新細明體" w:hint="eastAsia"/>
                <w:color w:val="000000"/>
                <w:sz w:val="18"/>
                <w:szCs w:val="18"/>
              </w:rPr>
              <w:t>政府地方總預算編製作業手冊編製，制訂南投縣共同性費用編列基準及各機關編製概算應行注意事項。</w:t>
            </w:r>
          </w:p>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2.</w:t>
            </w:r>
            <w:r w:rsidRPr="00DD3A11">
              <w:rPr>
                <w:rFonts w:ascii="新細明體" w:eastAsia="新細明體" w:hAnsi="新細明體" w:hint="eastAsia"/>
                <w:color w:val="000000"/>
                <w:sz w:val="18"/>
                <w:szCs w:val="18"/>
              </w:rPr>
              <w:t>制訂單位預算編製及總算案彙編期程。</w:t>
            </w:r>
          </w:p>
          <w:p w:rsidR="005A3E2A" w:rsidRPr="00DD3A11" w:rsidRDefault="005A3E2A" w:rsidP="00BA4D3A">
            <w:pPr>
              <w:spacing w:line="240" w:lineRule="atLeast"/>
              <w:jc w:val="both"/>
              <w:rPr>
                <w:rFonts w:ascii="新細明體" w:eastAsia="新細明體" w:hAnsi="新細明體"/>
                <w:color w:val="000000"/>
                <w:sz w:val="18"/>
                <w:szCs w:val="18"/>
              </w:rPr>
            </w:pPr>
            <w:r w:rsidRPr="00DD3A11">
              <w:rPr>
                <w:rFonts w:ascii="新細明體" w:eastAsia="新細明體" w:hAnsi="新細明體"/>
                <w:color w:val="000000"/>
                <w:sz w:val="18"/>
                <w:szCs w:val="18"/>
              </w:rPr>
              <w:t xml:space="preserve">3. </w:t>
            </w:r>
            <w:r w:rsidRPr="00DD3A11">
              <w:rPr>
                <w:rFonts w:ascii="新細明體" w:eastAsia="新細明體" w:hAnsi="新細明體" w:hint="eastAsia"/>
                <w:color w:val="000000"/>
                <w:sz w:val="18"/>
                <w:szCs w:val="18"/>
              </w:rPr>
              <w:t>依據本府核定之基本需求及競爭性需求額度編列單位預算並由本府主計處覆核及統整。</w:t>
            </w:r>
          </w:p>
        </w:tc>
        <w:tc>
          <w:tcPr>
            <w:tcW w:w="709"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2</w:t>
            </w:r>
          </w:p>
        </w:tc>
        <w:tc>
          <w:tcPr>
            <w:tcW w:w="709"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3</w:t>
            </w:r>
          </w:p>
        </w:tc>
        <w:tc>
          <w:tcPr>
            <w:tcW w:w="997"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6</w:t>
            </w:r>
          </w:p>
        </w:tc>
        <w:tc>
          <w:tcPr>
            <w:tcW w:w="1271" w:type="dxa"/>
          </w:tcPr>
          <w:p w:rsidR="005A3E2A" w:rsidRPr="00DD3A11" w:rsidRDefault="005A3E2A" w:rsidP="00192A00">
            <w:pPr>
              <w:spacing w:line="240" w:lineRule="atLeast"/>
              <w:jc w:val="both"/>
              <w:rPr>
                <w:rFonts w:ascii="新細明體" w:eastAsia="新細明體" w:hAnsi="新細明體"/>
                <w:color w:val="000000"/>
                <w:sz w:val="18"/>
                <w:szCs w:val="18"/>
              </w:rPr>
            </w:pPr>
            <w:r w:rsidRPr="00DD3A11">
              <w:rPr>
                <w:rFonts w:ascii="新細明體" w:eastAsia="新細明體" w:hAnsi="新細明體" w:hint="eastAsia"/>
                <w:color w:val="000000"/>
                <w:sz w:val="18"/>
                <w:szCs w:val="18"/>
              </w:rPr>
              <w:t>新增「</w:t>
            </w:r>
            <w:r w:rsidRPr="00DD3A11">
              <w:rPr>
                <w:rFonts w:ascii="新細明體" w:eastAsia="新細明體" w:hAnsi="新細明體"/>
                <w:color w:val="000000"/>
                <w:sz w:val="18"/>
                <w:szCs w:val="18"/>
              </w:rPr>
              <w:t>HA01</w:t>
            </w:r>
            <w:r w:rsidRPr="00DD3A11">
              <w:rPr>
                <w:rFonts w:ascii="新細明體" w:eastAsia="新細明體" w:hAnsi="新細明體" w:hint="eastAsia"/>
                <w:color w:val="000000"/>
                <w:sz w:val="18"/>
                <w:szCs w:val="18"/>
              </w:rPr>
              <w:t>單位預算之籌編及審議作業」</w:t>
            </w:r>
          </w:p>
        </w:tc>
        <w:tc>
          <w:tcPr>
            <w:tcW w:w="709"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1</w:t>
            </w:r>
          </w:p>
        </w:tc>
        <w:tc>
          <w:tcPr>
            <w:tcW w:w="708"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3</w:t>
            </w:r>
          </w:p>
        </w:tc>
        <w:tc>
          <w:tcPr>
            <w:tcW w:w="1232" w:type="dxa"/>
          </w:tcPr>
          <w:p w:rsidR="005A3E2A" w:rsidRPr="00DD3A11" w:rsidRDefault="005A3E2A" w:rsidP="00192A00">
            <w:pPr>
              <w:jc w:val="center"/>
              <w:rPr>
                <w:rFonts w:ascii="新細明體" w:eastAsia="新細明體" w:hAnsi="新細明體"/>
                <w:color w:val="000000"/>
                <w:sz w:val="18"/>
                <w:szCs w:val="18"/>
              </w:rPr>
            </w:pPr>
            <w:r w:rsidRPr="00DD3A11">
              <w:rPr>
                <w:rFonts w:ascii="新細明體" w:eastAsia="新細明體" w:hAnsi="新細明體"/>
                <w:color w:val="000000"/>
                <w:sz w:val="18"/>
                <w:szCs w:val="18"/>
              </w:rPr>
              <w:t>3</w:t>
            </w:r>
          </w:p>
        </w:tc>
        <w:tc>
          <w:tcPr>
            <w:tcW w:w="1260" w:type="dxa"/>
          </w:tcPr>
          <w:p w:rsidR="005A3E2A" w:rsidRPr="00DD3A11" w:rsidRDefault="005A3E2A" w:rsidP="00BA4D3A">
            <w:pPr>
              <w:jc w:val="both"/>
              <w:rPr>
                <w:rFonts w:ascii="新細明體" w:eastAsia="新細明體" w:hAnsi="新細明體"/>
                <w:color w:val="000000"/>
                <w:sz w:val="18"/>
                <w:szCs w:val="18"/>
              </w:rPr>
            </w:pPr>
            <w:r w:rsidRPr="00DD3A11">
              <w:rPr>
                <w:rFonts w:ascii="新細明體" w:eastAsia="新細明體" w:hAnsi="新細明體" w:hint="eastAsia"/>
                <w:color w:val="000000"/>
                <w:sz w:val="18"/>
                <w:szCs w:val="18"/>
              </w:rPr>
              <w:t>主計處</w:t>
            </w:r>
            <w:r>
              <w:rPr>
                <w:rFonts w:ascii="新細明體" w:eastAsia="新細明體" w:hAnsi="新細明體"/>
                <w:color w:val="000000"/>
                <w:sz w:val="18"/>
                <w:szCs w:val="18"/>
              </w:rPr>
              <w:br/>
            </w:r>
            <w:r w:rsidRPr="00DD3A11">
              <w:rPr>
                <w:rFonts w:ascii="新細明體" w:eastAsia="新細明體" w:hAnsi="新細明體" w:hint="eastAsia"/>
                <w:color w:val="000000"/>
                <w:sz w:val="18"/>
                <w:szCs w:val="18"/>
              </w:rPr>
              <w:t>歲計科</w:t>
            </w:r>
          </w:p>
        </w:tc>
      </w:tr>
      <w:tr w:rsidR="005A3E2A" w:rsidRPr="00BA4D3A" w:rsidTr="00192A00">
        <w:trPr>
          <w:trHeight w:val="320"/>
        </w:trPr>
        <w:tc>
          <w:tcPr>
            <w:tcW w:w="1384"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二、落實內部審核機制，強化政府會計管理</w:t>
            </w:r>
          </w:p>
        </w:tc>
        <w:tc>
          <w:tcPr>
            <w:tcW w:w="1418"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收支憑證之內部審核</w:t>
            </w:r>
          </w:p>
        </w:tc>
        <w:tc>
          <w:tcPr>
            <w:tcW w:w="1417"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H</w:t>
            </w:r>
            <w:r>
              <w:rPr>
                <w:rFonts w:ascii="新細明體" w:eastAsia="新細明體" w:hAnsi="新細明體"/>
                <w:color w:val="000000"/>
                <w:sz w:val="18"/>
                <w:szCs w:val="18"/>
              </w:rPr>
              <w:t>E01</w:t>
            </w:r>
            <w:r w:rsidRPr="00BA4D3A">
              <w:rPr>
                <w:rFonts w:ascii="新細明體" w:eastAsia="新細明體" w:hAnsi="新細明體"/>
                <w:color w:val="000000"/>
                <w:sz w:val="18"/>
                <w:szCs w:val="18"/>
              </w:rPr>
              <w:t xml:space="preserve"> </w:t>
            </w:r>
            <w:r w:rsidRPr="00BA4D3A">
              <w:rPr>
                <w:rFonts w:ascii="新細明體" w:eastAsia="新細明體" w:hAnsi="新細明體" w:hint="eastAsia"/>
                <w:color w:val="000000"/>
                <w:sz w:val="18"/>
                <w:szCs w:val="18"/>
              </w:rPr>
              <w:t>採購案件監辦作業未落實</w:t>
            </w:r>
          </w:p>
        </w:tc>
        <w:tc>
          <w:tcPr>
            <w:tcW w:w="1985"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1.</w:t>
            </w:r>
            <w:r w:rsidRPr="00BA4D3A">
              <w:rPr>
                <w:rFonts w:ascii="新細明體" w:eastAsia="新細明體" w:hAnsi="新細明體" w:hint="eastAsia"/>
                <w:color w:val="000000"/>
                <w:sz w:val="18"/>
                <w:szCs w:val="18"/>
              </w:rPr>
              <w:t>因業務單位不熟悉採購法，未依規定通知會計單位及有關單位派員監辦。</w:t>
            </w:r>
          </w:p>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2.</w:t>
            </w:r>
            <w:r w:rsidRPr="00BA4D3A">
              <w:rPr>
                <w:rFonts w:ascii="新細明體" w:eastAsia="新細明體" w:hAnsi="新細明體" w:hint="eastAsia"/>
                <w:color w:val="000000"/>
                <w:sz w:val="18"/>
                <w:szCs w:val="18"/>
              </w:rPr>
              <w:t>誤解採購法規定，公告金額以上不派員監辦，未經機關首長核准</w:t>
            </w:r>
          </w:p>
        </w:tc>
        <w:tc>
          <w:tcPr>
            <w:tcW w:w="2409"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依據「機關主會計及有關單位會同監辦採購辦法」及「南投縣未達公告金額採購監辦辦法」辦理</w:t>
            </w:r>
          </w:p>
        </w:tc>
        <w:tc>
          <w:tcPr>
            <w:tcW w:w="709"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2</w:t>
            </w:r>
          </w:p>
        </w:tc>
        <w:tc>
          <w:tcPr>
            <w:tcW w:w="709"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2</w:t>
            </w:r>
          </w:p>
        </w:tc>
        <w:tc>
          <w:tcPr>
            <w:tcW w:w="997"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4</w:t>
            </w:r>
          </w:p>
        </w:tc>
        <w:tc>
          <w:tcPr>
            <w:tcW w:w="1271" w:type="dxa"/>
          </w:tcPr>
          <w:p w:rsidR="005A3E2A" w:rsidRPr="00BA4D3A" w:rsidRDefault="005A3E2A" w:rsidP="00192A00">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新增「</w:t>
            </w:r>
            <w:r w:rsidRPr="00BA4D3A">
              <w:rPr>
                <w:rFonts w:ascii="新細明體" w:eastAsia="新細明體" w:hAnsi="新細明體"/>
                <w:color w:val="000000"/>
                <w:sz w:val="18"/>
                <w:szCs w:val="18"/>
              </w:rPr>
              <w:t>H</w:t>
            </w:r>
            <w:r>
              <w:rPr>
                <w:rFonts w:ascii="新細明體" w:eastAsia="新細明體" w:hAnsi="新細明體"/>
                <w:color w:val="000000"/>
                <w:sz w:val="18"/>
                <w:szCs w:val="18"/>
              </w:rPr>
              <w:t>E01</w:t>
            </w:r>
            <w:r w:rsidRPr="00BA4D3A">
              <w:rPr>
                <w:rFonts w:ascii="新細明體" w:eastAsia="新細明體" w:hAnsi="新細明體" w:hint="eastAsia"/>
                <w:color w:val="000000"/>
                <w:sz w:val="18"/>
                <w:szCs w:val="18"/>
              </w:rPr>
              <w:t>採購案件監辦作業」</w:t>
            </w:r>
          </w:p>
        </w:tc>
        <w:tc>
          <w:tcPr>
            <w:tcW w:w="709"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1</w:t>
            </w:r>
          </w:p>
        </w:tc>
        <w:tc>
          <w:tcPr>
            <w:tcW w:w="708"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2</w:t>
            </w:r>
          </w:p>
        </w:tc>
        <w:tc>
          <w:tcPr>
            <w:tcW w:w="1232" w:type="dxa"/>
          </w:tcPr>
          <w:p w:rsidR="005A3E2A" w:rsidRPr="00BA4D3A" w:rsidRDefault="005A3E2A" w:rsidP="00192A00">
            <w:pPr>
              <w:jc w:val="center"/>
              <w:rPr>
                <w:rFonts w:ascii="新細明體" w:eastAsia="新細明體" w:hAnsi="新細明體"/>
                <w:color w:val="000000"/>
                <w:sz w:val="18"/>
                <w:szCs w:val="18"/>
              </w:rPr>
            </w:pPr>
            <w:r w:rsidRPr="00BA4D3A">
              <w:rPr>
                <w:rFonts w:ascii="新細明體" w:eastAsia="新細明體" w:hAnsi="新細明體"/>
                <w:color w:val="000000"/>
                <w:sz w:val="18"/>
                <w:szCs w:val="18"/>
              </w:rPr>
              <w:t>2</w:t>
            </w:r>
          </w:p>
        </w:tc>
        <w:tc>
          <w:tcPr>
            <w:tcW w:w="1260" w:type="dxa"/>
          </w:tcPr>
          <w:p w:rsidR="005A3E2A" w:rsidRPr="00BA4D3A" w:rsidRDefault="005A3E2A" w:rsidP="00BA4D3A">
            <w:pPr>
              <w:jc w:val="both"/>
              <w:rPr>
                <w:rFonts w:ascii="新細明體" w:eastAsia="新細明體" w:hAnsi="新細明體"/>
                <w:color w:val="000000"/>
                <w:sz w:val="18"/>
                <w:szCs w:val="18"/>
              </w:rPr>
            </w:pPr>
            <w:r w:rsidRPr="00857B0F">
              <w:rPr>
                <w:rFonts w:ascii="新細明體" w:eastAsia="新細明體" w:hAnsi="新細明體" w:hint="eastAsia"/>
                <w:color w:val="000000"/>
                <w:sz w:val="18"/>
                <w:szCs w:val="18"/>
              </w:rPr>
              <w:t>主計處</w:t>
            </w:r>
            <w:r>
              <w:rPr>
                <w:rFonts w:ascii="新細明體" w:eastAsia="新細明體" w:hAnsi="新細明體"/>
                <w:color w:val="000000"/>
                <w:sz w:val="18"/>
                <w:szCs w:val="18"/>
              </w:rPr>
              <w:br/>
            </w:r>
            <w:r>
              <w:rPr>
                <w:rFonts w:ascii="新細明體" w:eastAsia="新細明體" w:hAnsi="新細明體" w:hint="eastAsia"/>
                <w:color w:val="000000"/>
                <w:sz w:val="18"/>
                <w:szCs w:val="18"/>
              </w:rPr>
              <w:t>帳檢</w:t>
            </w:r>
            <w:r w:rsidRPr="00857B0F">
              <w:rPr>
                <w:rFonts w:ascii="新細明體" w:eastAsia="新細明體" w:hAnsi="新細明體" w:hint="eastAsia"/>
                <w:color w:val="000000"/>
                <w:sz w:val="18"/>
                <w:szCs w:val="18"/>
              </w:rPr>
              <w:t>科</w:t>
            </w:r>
          </w:p>
        </w:tc>
      </w:tr>
      <w:tr w:rsidR="005A3E2A" w:rsidRPr="006C182F" w:rsidTr="00192A00">
        <w:trPr>
          <w:trHeight w:val="320"/>
        </w:trPr>
        <w:tc>
          <w:tcPr>
            <w:tcW w:w="1384" w:type="dxa"/>
          </w:tcPr>
          <w:p w:rsidR="005A3E2A" w:rsidRPr="00857B0F"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hint="eastAsia"/>
                <w:color w:val="000000"/>
                <w:sz w:val="18"/>
                <w:szCs w:val="18"/>
              </w:rPr>
              <w:t>二、落實內部審核機制，強化政府會計管理。</w:t>
            </w:r>
          </w:p>
        </w:tc>
        <w:tc>
          <w:tcPr>
            <w:tcW w:w="1418" w:type="dxa"/>
          </w:tcPr>
          <w:p w:rsidR="005A3E2A" w:rsidRPr="00857B0F"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color w:val="000000"/>
                <w:sz w:val="18"/>
                <w:szCs w:val="18"/>
              </w:rPr>
              <w:t>13.</w:t>
            </w:r>
            <w:r>
              <w:rPr>
                <w:rFonts w:ascii="新細明體" w:eastAsia="新細明體" w:hAnsi="新細明體" w:hint="eastAsia"/>
                <w:color w:val="000000"/>
                <w:sz w:val="18"/>
                <w:szCs w:val="18"/>
              </w:rPr>
              <w:t>審計機關審查案件之聲復</w:t>
            </w:r>
          </w:p>
        </w:tc>
        <w:tc>
          <w:tcPr>
            <w:tcW w:w="1417" w:type="dxa"/>
          </w:tcPr>
          <w:p w:rsidR="005A3E2A" w:rsidRPr="00857B0F" w:rsidRDefault="005A3E2A" w:rsidP="00BA4D3A">
            <w:pPr>
              <w:spacing w:line="420" w:lineRule="exac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B01</w:t>
            </w:r>
            <w:r w:rsidRPr="00BA4D3A">
              <w:rPr>
                <w:rFonts w:ascii="新細明體" w:eastAsia="新細明體" w:hAnsi="新細明體" w:hint="eastAsia"/>
                <w:color w:val="000000"/>
                <w:sz w:val="18"/>
                <w:szCs w:val="18"/>
              </w:rPr>
              <w:t>審計室審核通知聲復意見作業延宕</w:t>
            </w:r>
          </w:p>
        </w:tc>
        <w:tc>
          <w:tcPr>
            <w:tcW w:w="1985" w:type="dxa"/>
          </w:tcPr>
          <w:p w:rsidR="005A3E2A" w:rsidRPr="00857B0F"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因各權責單位未依規定期限內送達本處彙總造成聲復延宕</w:t>
            </w:r>
          </w:p>
        </w:tc>
        <w:tc>
          <w:tcPr>
            <w:tcW w:w="2409" w:type="dxa"/>
          </w:tcPr>
          <w:p w:rsidR="005A3E2A" w:rsidRDefault="005A3E2A" w:rsidP="00BA4D3A">
            <w:pPr>
              <w:spacing w:line="240" w:lineRule="atLeast"/>
              <w:jc w:val="both"/>
              <w:rPr>
                <w:rFonts w:ascii="新細明體" w:eastAsia="新細明體" w:hAnsi="新細明體"/>
                <w:color w:val="000000"/>
                <w:sz w:val="18"/>
                <w:szCs w:val="18"/>
              </w:rPr>
            </w:pPr>
            <w:r w:rsidRPr="00F619D3">
              <w:rPr>
                <w:rFonts w:ascii="新細明體" w:eastAsia="新細明體" w:hAnsi="新細明體"/>
                <w:color w:val="000000"/>
                <w:sz w:val="18"/>
                <w:szCs w:val="18"/>
              </w:rPr>
              <w:t>1.</w:t>
            </w:r>
            <w:r>
              <w:rPr>
                <w:rFonts w:ascii="新細明體" w:eastAsia="新細明體" w:hAnsi="新細明體" w:hint="eastAsia"/>
                <w:color w:val="000000"/>
                <w:sz w:val="18"/>
                <w:szCs w:val="18"/>
              </w:rPr>
              <w:t>發文各權責單位限期查填聲復情形表。</w:t>
            </w:r>
          </w:p>
          <w:p w:rsidR="005A3E2A"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color w:val="000000"/>
                <w:sz w:val="18"/>
                <w:szCs w:val="18"/>
              </w:rPr>
              <w:t>2.</w:t>
            </w:r>
            <w:r>
              <w:rPr>
                <w:rFonts w:ascii="新細明體" w:eastAsia="新細明體" w:hAnsi="新細明體" w:hint="eastAsia"/>
                <w:color w:val="000000"/>
                <w:sz w:val="18"/>
                <w:szCs w:val="18"/>
              </w:rPr>
              <w:t>電話查詢稽催權責單位依限辦理聲復。</w:t>
            </w:r>
          </w:p>
          <w:p w:rsidR="005A3E2A" w:rsidRPr="00857B0F"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color w:val="000000"/>
                <w:sz w:val="18"/>
                <w:szCs w:val="18"/>
              </w:rPr>
              <w:t>3.</w:t>
            </w:r>
            <w:r>
              <w:rPr>
                <w:rFonts w:ascii="新細明體" w:eastAsia="新細明體" w:hAnsi="新細明體" w:hint="eastAsia"/>
                <w:color w:val="000000"/>
                <w:sz w:val="18"/>
                <w:szCs w:val="18"/>
              </w:rPr>
              <w:t>再次發函催辦。</w:t>
            </w:r>
          </w:p>
        </w:tc>
        <w:tc>
          <w:tcPr>
            <w:tcW w:w="709" w:type="dxa"/>
          </w:tcPr>
          <w:p w:rsidR="005A3E2A" w:rsidRPr="00857B0F" w:rsidRDefault="005A3E2A" w:rsidP="00192A00">
            <w:pPr>
              <w:spacing w:line="240" w:lineRule="atLeast"/>
              <w:jc w:val="center"/>
              <w:rPr>
                <w:rFonts w:ascii="新細明體" w:eastAsia="新細明體" w:hAnsi="新細明體"/>
                <w:color w:val="000000"/>
                <w:sz w:val="18"/>
                <w:szCs w:val="18"/>
              </w:rPr>
            </w:pPr>
            <w:r>
              <w:rPr>
                <w:rFonts w:ascii="新細明體" w:eastAsia="新細明體" w:hAnsi="新細明體"/>
                <w:color w:val="000000"/>
                <w:sz w:val="18"/>
                <w:szCs w:val="18"/>
              </w:rPr>
              <w:t>3</w:t>
            </w:r>
          </w:p>
        </w:tc>
        <w:tc>
          <w:tcPr>
            <w:tcW w:w="709" w:type="dxa"/>
          </w:tcPr>
          <w:p w:rsidR="005A3E2A" w:rsidRPr="00857B0F" w:rsidRDefault="005A3E2A" w:rsidP="00192A00">
            <w:pPr>
              <w:spacing w:line="240" w:lineRule="atLeast"/>
              <w:jc w:val="center"/>
              <w:rPr>
                <w:rFonts w:ascii="新細明體" w:eastAsia="新細明體" w:hAnsi="新細明體"/>
                <w:color w:val="000000"/>
                <w:sz w:val="18"/>
                <w:szCs w:val="18"/>
              </w:rPr>
            </w:pPr>
            <w:r>
              <w:rPr>
                <w:rFonts w:ascii="新細明體" w:eastAsia="新細明體" w:hAnsi="新細明體"/>
                <w:color w:val="000000"/>
                <w:sz w:val="18"/>
                <w:szCs w:val="18"/>
              </w:rPr>
              <w:t>1</w:t>
            </w:r>
          </w:p>
        </w:tc>
        <w:tc>
          <w:tcPr>
            <w:tcW w:w="997" w:type="dxa"/>
          </w:tcPr>
          <w:p w:rsidR="005A3E2A" w:rsidRPr="00857B0F" w:rsidRDefault="005A3E2A" w:rsidP="00192A00">
            <w:pPr>
              <w:spacing w:line="240" w:lineRule="atLeast"/>
              <w:jc w:val="center"/>
              <w:rPr>
                <w:rFonts w:ascii="新細明體" w:eastAsia="新細明體" w:hAnsi="新細明體"/>
                <w:color w:val="000000"/>
                <w:sz w:val="18"/>
                <w:szCs w:val="18"/>
              </w:rPr>
            </w:pPr>
            <w:r>
              <w:rPr>
                <w:rFonts w:ascii="新細明體" w:eastAsia="新細明體" w:hAnsi="新細明體"/>
                <w:color w:val="000000"/>
                <w:sz w:val="18"/>
                <w:szCs w:val="18"/>
              </w:rPr>
              <w:t>3</w:t>
            </w:r>
          </w:p>
        </w:tc>
        <w:tc>
          <w:tcPr>
            <w:tcW w:w="1271" w:type="dxa"/>
          </w:tcPr>
          <w:p w:rsidR="005A3E2A" w:rsidRPr="00857B0F" w:rsidRDefault="005A3E2A" w:rsidP="00192A00">
            <w:pPr>
              <w:spacing w:line="240" w:lineRule="atLeast"/>
              <w:jc w:val="both"/>
              <w:rPr>
                <w:rFonts w:ascii="新細明體" w:eastAsia="新細明體" w:hAnsi="新細明體"/>
                <w:color w:val="000000"/>
                <w:sz w:val="18"/>
                <w:szCs w:val="18"/>
              </w:rPr>
            </w:pPr>
            <w:r>
              <w:rPr>
                <w:rFonts w:ascii="新細明體" w:eastAsia="新細明體" w:hAnsi="新細明體" w:hint="eastAsia"/>
                <w:color w:val="000000"/>
                <w:sz w:val="18"/>
                <w:szCs w:val="18"/>
              </w:rPr>
              <w:t>新增「</w:t>
            </w:r>
            <w:r>
              <w:rPr>
                <w:rFonts w:ascii="新細明體" w:eastAsia="新細明體" w:hAnsi="新細明體"/>
                <w:color w:val="000000"/>
                <w:sz w:val="18"/>
                <w:szCs w:val="18"/>
              </w:rPr>
              <w:t>HB01</w:t>
            </w:r>
            <w:r>
              <w:rPr>
                <w:rFonts w:ascii="新細明體" w:eastAsia="新細明體" w:hAnsi="新細明體" w:hint="eastAsia"/>
                <w:color w:val="000000"/>
                <w:sz w:val="18"/>
                <w:szCs w:val="18"/>
              </w:rPr>
              <w:t>審計室審核通知聲復意見之處理作業」</w:t>
            </w:r>
          </w:p>
        </w:tc>
        <w:tc>
          <w:tcPr>
            <w:tcW w:w="709" w:type="dxa"/>
          </w:tcPr>
          <w:p w:rsidR="005A3E2A" w:rsidRPr="00E151FB" w:rsidRDefault="005A3E2A" w:rsidP="00192A00">
            <w:pPr>
              <w:spacing w:line="420" w:lineRule="exact"/>
              <w:jc w:val="center"/>
              <w:rPr>
                <w:rFonts w:ascii="新細明體" w:eastAsia="新細明體" w:hAnsi="新細明體" w:cs="標楷體"/>
                <w:bCs/>
                <w:color w:val="000000"/>
                <w:sz w:val="18"/>
                <w:szCs w:val="18"/>
              </w:rPr>
            </w:pPr>
            <w:r w:rsidRPr="00E151FB">
              <w:rPr>
                <w:rFonts w:ascii="新細明體" w:eastAsia="新細明體" w:hAnsi="新細明體" w:cs="標楷體"/>
                <w:bCs/>
                <w:color w:val="000000"/>
                <w:sz w:val="18"/>
                <w:szCs w:val="18"/>
              </w:rPr>
              <w:t>2</w:t>
            </w:r>
          </w:p>
        </w:tc>
        <w:tc>
          <w:tcPr>
            <w:tcW w:w="708" w:type="dxa"/>
          </w:tcPr>
          <w:p w:rsidR="005A3E2A" w:rsidRPr="00E151FB" w:rsidRDefault="005A3E2A" w:rsidP="00192A00">
            <w:pPr>
              <w:spacing w:line="420" w:lineRule="exact"/>
              <w:jc w:val="center"/>
              <w:rPr>
                <w:rFonts w:ascii="新細明體" w:eastAsia="新細明體" w:hAnsi="新細明體" w:cs="標楷體"/>
                <w:bCs/>
                <w:color w:val="000000"/>
                <w:sz w:val="18"/>
                <w:szCs w:val="18"/>
              </w:rPr>
            </w:pPr>
            <w:r w:rsidRPr="00E151FB">
              <w:rPr>
                <w:rFonts w:ascii="新細明體" w:eastAsia="新細明體" w:hAnsi="新細明體" w:cs="標楷體"/>
                <w:bCs/>
                <w:color w:val="000000"/>
                <w:sz w:val="18"/>
                <w:szCs w:val="18"/>
              </w:rPr>
              <w:t>1</w:t>
            </w:r>
          </w:p>
        </w:tc>
        <w:tc>
          <w:tcPr>
            <w:tcW w:w="1232" w:type="dxa"/>
          </w:tcPr>
          <w:p w:rsidR="005A3E2A" w:rsidRPr="00E151FB" w:rsidRDefault="005A3E2A" w:rsidP="00192A00">
            <w:pPr>
              <w:spacing w:line="420" w:lineRule="exact"/>
              <w:jc w:val="center"/>
              <w:rPr>
                <w:rFonts w:ascii="新細明體" w:eastAsia="新細明體" w:hAnsi="新細明體" w:cs="標楷體"/>
                <w:bCs/>
                <w:color w:val="000000"/>
                <w:sz w:val="18"/>
                <w:szCs w:val="18"/>
              </w:rPr>
            </w:pPr>
            <w:r w:rsidRPr="00E151FB">
              <w:rPr>
                <w:rFonts w:ascii="新細明體" w:eastAsia="新細明體" w:hAnsi="新細明體" w:cs="標楷體"/>
                <w:bCs/>
                <w:color w:val="000000"/>
                <w:sz w:val="18"/>
                <w:szCs w:val="18"/>
              </w:rPr>
              <w:t>2</w:t>
            </w:r>
          </w:p>
        </w:tc>
        <w:tc>
          <w:tcPr>
            <w:tcW w:w="1260" w:type="dxa"/>
          </w:tcPr>
          <w:p w:rsidR="005A3E2A" w:rsidRPr="00857B0F" w:rsidRDefault="005A3E2A" w:rsidP="00BA4D3A">
            <w:pPr>
              <w:spacing w:line="240" w:lineRule="atLeast"/>
              <w:jc w:val="both"/>
              <w:rPr>
                <w:rFonts w:ascii="新細明體" w:eastAsia="新細明體" w:hAnsi="新細明體"/>
                <w:color w:val="000000"/>
                <w:sz w:val="18"/>
                <w:szCs w:val="18"/>
              </w:rPr>
            </w:pPr>
            <w:r w:rsidRPr="00857B0F">
              <w:rPr>
                <w:rFonts w:ascii="新細明體" w:eastAsia="新細明體" w:hAnsi="新細明體" w:hint="eastAsia"/>
                <w:color w:val="000000"/>
                <w:sz w:val="18"/>
                <w:szCs w:val="18"/>
              </w:rPr>
              <w:t>主計處</w:t>
            </w:r>
            <w:r>
              <w:rPr>
                <w:rFonts w:ascii="新細明體" w:eastAsia="新細明體" w:hAnsi="新細明體"/>
                <w:color w:val="000000"/>
                <w:sz w:val="18"/>
                <w:szCs w:val="18"/>
              </w:rPr>
              <w:br/>
            </w:r>
            <w:r w:rsidRPr="00857B0F">
              <w:rPr>
                <w:rFonts w:ascii="新細明體" w:eastAsia="新細明體" w:hAnsi="新細明體" w:hint="eastAsia"/>
                <w:color w:val="000000"/>
                <w:sz w:val="18"/>
                <w:szCs w:val="18"/>
              </w:rPr>
              <w:t>審核科</w:t>
            </w:r>
          </w:p>
        </w:tc>
      </w:tr>
      <w:tr w:rsidR="005A3E2A" w:rsidRPr="006C182F" w:rsidTr="00192A00">
        <w:trPr>
          <w:trHeight w:val="3535"/>
        </w:trPr>
        <w:tc>
          <w:tcPr>
            <w:tcW w:w="1384" w:type="dxa"/>
          </w:tcPr>
          <w:p w:rsidR="005A3E2A" w:rsidRPr="0076312D"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hint="eastAsia"/>
                <w:color w:val="000000"/>
                <w:sz w:val="18"/>
                <w:szCs w:val="18"/>
              </w:rPr>
              <w:t>三</w:t>
            </w:r>
            <w:r w:rsidRPr="0064302B">
              <w:rPr>
                <w:rFonts w:ascii="新細明體" w:eastAsia="新細明體" w:hAnsi="新細明體" w:hint="eastAsia"/>
                <w:color w:val="000000"/>
                <w:sz w:val="18"/>
                <w:szCs w:val="18"/>
              </w:rPr>
              <w:t>、建置相關會計規範，精進會計報告品質</w:t>
            </w:r>
          </w:p>
        </w:tc>
        <w:tc>
          <w:tcPr>
            <w:tcW w:w="1418"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年度歲出預算保留核定。</w:t>
            </w:r>
          </w:p>
        </w:tc>
        <w:tc>
          <w:tcPr>
            <w:tcW w:w="1417"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C01</w:t>
            </w:r>
            <w:r w:rsidRPr="00BA4D3A">
              <w:rPr>
                <w:rFonts w:ascii="新細明體" w:eastAsia="新細明體" w:hAnsi="新細明體" w:hint="eastAsia"/>
                <w:color w:val="000000"/>
                <w:sz w:val="18"/>
                <w:szCs w:val="18"/>
              </w:rPr>
              <w:t>預算保留彙編作業不順利</w:t>
            </w:r>
          </w:p>
        </w:tc>
        <w:tc>
          <w:tcPr>
            <w:tcW w:w="1985" w:type="dxa"/>
          </w:tcPr>
          <w:p w:rsidR="005A3E2A" w:rsidRPr="00BA4D3A" w:rsidRDefault="005A3E2A" w:rsidP="00BA4D3A">
            <w:pPr>
              <w:spacing w:before="100" w:beforeAutospacing="1"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因各機關未依限編送歲出保留申請書或其申請內容與決算手冊及本縣年度結束各年帳務處理配合事項規定未符，致本縣保留核定作業未能如期完成</w:t>
            </w:r>
          </w:p>
        </w:tc>
        <w:tc>
          <w:tcPr>
            <w:tcW w:w="2409"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1.</w:t>
            </w:r>
            <w:r w:rsidRPr="00BA4D3A">
              <w:rPr>
                <w:rFonts w:ascii="新細明體" w:eastAsia="新細明體" w:hAnsi="新細明體" w:hint="eastAsia"/>
                <w:color w:val="000000"/>
                <w:sz w:val="18"/>
                <w:szCs w:val="18"/>
              </w:rPr>
              <w:t>本處於年度終了前通知各機關依規定期限提出保留申請</w:t>
            </w:r>
          </w:p>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2.</w:t>
            </w:r>
            <w:r w:rsidRPr="00BA4D3A">
              <w:rPr>
                <w:rFonts w:ascii="新細明體" w:eastAsia="新細明體" w:hAnsi="新細明體" w:hint="eastAsia"/>
                <w:color w:val="000000"/>
                <w:sz w:val="18"/>
                <w:szCs w:val="18"/>
              </w:rPr>
              <w:t>各機關應填具歲出經費保留申請表及申請保留經費明細表，並檢附契約書影本或專案保留簽准影本等佐證資料送本處彙總陳報機關首長核准並分行。</w:t>
            </w:r>
          </w:p>
        </w:tc>
        <w:tc>
          <w:tcPr>
            <w:tcW w:w="709"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1</w:t>
            </w:r>
          </w:p>
        </w:tc>
        <w:tc>
          <w:tcPr>
            <w:tcW w:w="709"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3</w:t>
            </w:r>
          </w:p>
        </w:tc>
        <w:tc>
          <w:tcPr>
            <w:tcW w:w="997"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3</w:t>
            </w:r>
          </w:p>
        </w:tc>
        <w:tc>
          <w:tcPr>
            <w:tcW w:w="1271" w:type="dxa"/>
          </w:tcPr>
          <w:p w:rsidR="005A3E2A" w:rsidRPr="00BA4D3A" w:rsidRDefault="005A3E2A" w:rsidP="00192A00">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新增「</w:t>
            </w:r>
            <w:r w:rsidRPr="00BA4D3A">
              <w:rPr>
                <w:rFonts w:ascii="新細明體" w:eastAsia="新細明體" w:hAnsi="新細明體"/>
                <w:color w:val="000000"/>
                <w:sz w:val="18"/>
                <w:szCs w:val="18"/>
              </w:rPr>
              <w:t>HC01</w:t>
            </w:r>
            <w:r w:rsidRPr="00BA4D3A">
              <w:rPr>
                <w:rFonts w:ascii="新細明體" w:eastAsia="新細明體" w:hAnsi="新細明體" w:hint="eastAsia"/>
                <w:color w:val="000000"/>
                <w:sz w:val="18"/>
                <w:szCs w:val="18"/>
              </w:rPr>
              <w:t>歲出保留作業」</w:t>
            </w:r>
          </w:p>
        </w:tc>
        <w:tc>
          <w:tcPr>
            <w:tcW w:w="709"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1</w:t>
            </w:r>
          </w:p>
        </w:tc>
        <w:tc>
          <w:tcPr>
            <w:tcW w:w="708"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3</w:t>
            </w:r>
          </w:p>
        </w:tc>
        <w:tc>
          <w:tcPr>
            <w:tcW w:w="1232" w:type="dxa"/>
          </w:tcPr>
          <w:p w:rsidR="005A3E2A" w:rsidRPr="004614C4"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3</w:t>
            </w:r>
          </w:p>
        </w:tc>
        <w:tc>
          <w:tcPr>
            <w:tcW w:w="1260" w:type="dxa"/>
          </w:tcPr>
          <w:p w:rsidR="005A3E2A" w:rsidRPr="004614C4" w:rsidRDefault="005A3E2A" w:rsidP="00BA4D3A">
            <w:pPr>
              <w:jc w:val="both"/>
              <w:rPr>
                <w:rFonts w:ascii="新細明體" w:eastAsia="新細明體" w:hAnsi="新細明體" w:cs="標楷體"/>
                <w:bCs/>
                <w:color w:val="000000"/>
                <w:sz w:val="18"/>
                <w:szCs w:val="18"/>
              </w:rPr>
            </w:pPr>
            <w:r w:rsidRPr="004614C4">
              <w:rPr>
                <w:rFonts w:ascii="新細明體" w:eastAsia="新細明體" w:hAnsi="新細明體" w:cs="標楷體" w:hint="eastAsia"/>
                <w:bCs/>
                <w:color w:val="000000"/>
                <w:sz w:val="18"/>
                <w:szCs w:val="18"/>
              </w:rPr>
              <w:t>主計處</w:t>
            </w:r>
            <w:r>
              <w:rPr>
                <w:rFonts w:ascii="新細明體" w:eastAsia="新細明體" w:hAnsi="新細明體" w:cs="標楷體"/>
                <w:bCs/>
                <w:color w:val="000000"/>
                <w:sz w:val="18"/>
                <w:szCs w:val="18"/>
              </w:rPr>
              <w:br/>
            </w:r>
            <w:r w:rsidRPr="004614C4">
              <w:rPr>
                <w:rFonts w:ascii="新細明體" w:eastAsia="新細明體" w:hAnsi="新細明體" w:cs="標楷體" w:hint="eastAsia"/>
                <w:bCs/>
                <w:color w:val="000000"/>
                <w:sz w:val="18"/>
                <w:szCs w:val="18"/>
              </w:rPr>
              <w:t>決算科</w:t>
            </w:r>
          </w:p>
        </w:tc>
      </w:tr>
      <w:tr w:rsidR="005A3E2A" w:rsidRPr="006C182F" w:rsidTr="00192A00">
        <w:trPr>
          <w:trHeight w:val="1528"/>
        </w:trPr>
        <w:tc>
          <w:tcPr>
            <w:tcW w:w="1384" w:type="dxa"/>
          </w:tcPr>
          <w:p w:rsidR="005A3E2A" w:rsidRPr="00284F1D" w:rsidRDefault="005A3E2A" w:rsidP="00BA4D3A">
            <w:pPr>
              <w:spacing w:line="240" w:lineRule="atLeast"/>
              <w:jc w:val="both"/>
              <w:rPr>
                <w:rFonts w:ascii="新細明體" w:eastAsia="新細明體" w:hAnsi="新細明體"/>
                <w:color w:val="000000"/>
                <w:sz w:val="18"/>
                <w:szCs w:val="18"/>
              </w:rPr>
            </w:pPr>
            <w:r>
              <w:rPr>
                <w:rFonts w:ascii="新細明體" w:eastAsia="新細明體" w:hAnsi="新細明體" w:hint="eastAsia"/>
                <w:color w:val="000000"/>
                <w:sz w:val="18"/>
                <w:szCs w:val="18"/>
              </w:rPr>
              <w:t>四、</w:t>
            </w:r>
            <w:r w:rsidRPr="00790547">
              <w:rPr>
                <w:rFonts w:ascii="新細明體" w:eastAsia="新細明體" w:hAnsi="新細明體" w:hint="eastAsia"/>
                <w:color w:val="000000"/>
                <w:sz w:val="18"/>
                <w:szCs w:val="18"/>
              </w:rPr>
              <w:t>健全公務統計資訊，發揮支援決策功能</w:t>
            </w:r>
          </w:p>
        </w:tc>
        <w:tc>
          <w:tcPr>
            <w:tcW w:w="1418"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管理統計資料、查催公務統計報表。</w:t>
            </w:r>
          </w:p>
        </w:tc>
        <w:tc>
          <w:tcPr>
            <w:tcW w:w="1417"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color w:val="000000"/>
                <w:sz w:val="18"/>
                <w:szCs w:val="18"/>
              </w:rPr>
              <w:t>D01</w:t>
            </w:r>
            <w:r w:rsidRPr="00BA4D3A">
              <w:rPr>
                <w:rFonts w:ascii="新細明體" w:eastAsia="新細明體" w:hAnsi="新細明體" w:hint="eastAsia"/>
                <w:color w:val="000000"/>
                <w:sz w:val="18"/>
                <w:szCs w:val="18"/>
              </w:rPr>
              <w:t>公務統計報表資料有誤或編報逾期</w:t>
            </w:r>
          </w:p>
        </w:tc>
        <w:tc>
          <w:tcPr>
            <w:tcW w:w="1985"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業務單位未能依最新報表程式及編製說明依限編報，致統計資料錯漏或逾期。</w:t>
            </w:r>
          </w:p>
        </w:tc>
        <w:tc>
          <w:tcPr>
            <w:tcW w:w="2409" w:type="dxa"/>
          </w:tcPr>
          <w:p w:rsidR="005A3E2A" w:rsidRPr="00BA4D3A" w:rsidRDefault="005A3E2A" w:rsidP="00BA4D3A">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辦理公務統計報表審核及逾期稽催作業。</w:t>
            </w:r>
          </w:p>
        </w:tc>
        <w:tc>
          <w:tcPr>
            <w:tcW w:w="709" w:type="dxa"/>
          </w:tcPr>
          <w:p w:rsidR="005A3E2A" w:rsidRPr="00050144" w:rsidRDefault="005A3E2A" w:rsidP="00192A00">
            <w:pPr>
              <w:jc w:val="center"/>
              <w:rPr>
                <w:rFonts w:ascii="新細明體" w:eastAsia="新細明體" w:hAnsi="新細明體" w:cs="Times New Roman"/>
                <w:bCs/>
                <w:color w:val="000000"/>
                <w:sz w:val="18"/>
                <w:szCs w:val="18"/>
              </w:rPr>
            </w:pPr>
            <w:r w:rsidRPr="00050144">
              <w:rPr>
                <w:rFonts w:ascii="新細明體" w:eastAsia="新細明體" w:hAnsi="新細明體" w:cs="Times New Roman"/>
                <w:bCs/>
                <w:color w:val="000000"/>
                <w:sz w:val="18"/>
                <w:szCs w:val="18"/>
              </w:rPr>
              <w:t>1</w:t>
            </w:r>
          </w:p>
        </w:tc>
        <w:tc>
          <w:tcPr>
            <w:tcW w:w="709" w:type="dxa"/>
          </w:tcPr>
          <w:p w:rsidR="005A3E2A" w:rsidRPr="00050144" w:rsidRDefault="005A3E2A" w:rsidP="00192A00">
            <w:pPr>
              <w:jc w:val="center"/>
              <w:rPr>
                <w:rFonts w:ascii="新細明體" w:eastAsia="新細明體" w:hAnsi="新細明體" w:cs="Times New Roman"/>
                <w:bCs/>
                <w:color w:val="000000"/>
                <w:sz w:val="18"/>
                <w:szCs w:val="18"/>
              </w:rPr>
            </w:pPr>
            <w:r w:rsidRPr="00050144">
              <w:rPr>
                <w:rFonts w:ascii="新細明體" w:eastAsia="新細明體" w:hAnsi="新細明體" w:cs="Times New Roman"/>
                <w:bCs/>
                <w:color w:val="000000"/>
                <w:sz w:val="18"/>
                <w:szCs w:val="18"/>
              </w:rPr>
              <w:t>1</w:t>
            </w:r>
          </w:p>
        </w:tc>
        <w:tc>
          <w:tcPr>
            <w:tcW w:w="997" w:type="dxa"/>
          </w:tcPr>
          <w:p w:rsidR="005A3E2A" w:rsidRPr="00050144" w:rsidRDefault="005A3E2A" w:rsidP="00192A00">
            <w:pPr>
              <w:jc w:val="center"/>
              <w:rPr>
                <w:rFonts w:ascii="新細明體" w:eastAsia="新細明體" w:hAnsi="新細明體" w:cs="Times New Roman"/>
                <w:bCs/>
                <w:color w:val="000000"/>
                <w:sz w:val="18"/>
                <w:szCs w:val="18"/>
              </w:rPr>
            </w:pPr>
            <w:r w:rsidRPr="00050144">
              <w:rPr>
                <w:rFonts w:ascii="新細明體" w:eastAsia="新細明體" w:hAnsi="新細明體" w:cs="Times New Roman"/>
                <w:bCs/>
                <w:color w:val="000000"/>
                <w:sz w:val="18"/>
                <w:szCs w:val="18"/>
              </w:rPr>
              <w:t>1</w:t>
            </w:r>
          </w:p>
        </w:tc>
        <w:tc>
          <w:tcPr>
            <w:tcW w:w="1271" w:type="dxa"/>
          </w:tcPr>
          <w:p w:rsidR="005A3E2A" w:rsidRPr="00BA4D3A" w:rsidRDefault="005A3E2A" w:rsidP="00192A00">
            <w:pPr>
              <w:spacing w:line="240" w:lineRule="atLeast"/>
              <w:jc w:val="both"/>
              <w:rPr>
                <w:rFonts w:ascii="新細明體" w:eastAsia="新細明體" w:hAnsi="新細明體"/>
                <w:color w:val="000000"/>
                <w:sz w:val="18"/>
                <w:szCs w:val="18"/>
              </w:rPr>
            </w:pPr>
            <w:r w:rsidRPr="00BA4D3A">
              <w:rPr>
                <w:rFonts w:ascii="新細明體" w:eastAsia="新細明體" w:hAnsi="新細明體" w:hint="eastAsia"/>
                <w:color w:val="000000"/>
                <w:sz w:val="18"/>
                <w:szCs w:val="18"/>
              </w:rPr>
              <w:t>新增「</w:t>
            </w:r>
            <w:r w:rsidRPr="00BA4D3A">
              <w:rPr>
                <w:rFonts w:ascii="新細明體" w:eastAsia="新細明體" w:hAnsi="新細明體"/>
                <w:color w:val="000000"/>
                <w:sz w:val="18"/>
                <w:szCs w:val="18"/>
              </w:rPr>
              <w:t>HD01</w:t>
            </w:r>
            <w:r w:rsidRPr="00BA4D3A">
              <w:rPr>
                <w:rFonts w:ascii="新細明體" w:eastAsia="新細明體" w:hAnsi="新細明體" w:hint="eastAsia"/>
                <w:color w:val="000000"/>
                <w:sz w:val="18"/>
                <w:szCs w:val="18"/>
              </w:rPr>
              <w:t>公務統計資料編布管理作業」</w:t>
            </w:r>
          </w:p>
        </w:tc>
        <w:tc>
          <w:tcPr>
            <w:tcW w:w="709" w:type="dxa"/>
          </w:tcPr>
          <w:p w:rsidR="005A3E2A"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1</w:t>
            </w:r>
          </w:p>
        </w:tc>
        <w:tc>
          <w:tcPr>
            <w:tcW w:w="708" w:type="dxa"/>
          </w:tcPr>
          <w:p w:rsidR="005A3E2A"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1</w:t>
            </w:r>
          </w:p>
        </w:tc>
        <w:tc>
          <w:tcPr>
            <w:tcW w:w="1232" w:type="dxa"/>
          </w:tcPr>
          <w:p w:rsidR="005A3E2A" w:rsidRDefault="005A3E2A" w:rsidP="00192A00">
            <w:pPr>
              <w:jc w:val="center"/>
              <w:rPr>
                <w:rFonts w:ascii="新細明體" w:eastAsia="新細明體" w:hAnsi="新細明體" w:cs="標楷體"/>
                <w:bCs/>
                <w:color w:val="000000"/>
                <w:sz w:val="18"/>
                <w:szCs w:val="18"/>
              </w:rPr>
            </w:pPr>
            <w:r>
              <w:rPr>
                <w:rFonts w:ascii="新細明體" w:eastAsia="新細明體" w:hAnsi="新細明體" w:cs="標楷體"/>
                <w:bCs/>
                <w:color w:val="000000"/>
                <w:sz w:val="18"/>
                <w:szCs w:val="18"/>
              </w:rPr>
              <w:t>1</w:t>
            </w:r>
          </w:p>
        </w:tc>
        <w:tc>
          <w:tcPr>
            <w:tcW w:w="1260" w:type="dxa"/>
          </w:tcPr>
          <w:p w:rsidR="005A3E2A" w:rsidRPr="004614C4" w:rsidRDefault="005A3E2A" w:rsidP="00BA4D3A">
            <w:pPr>
              <w:jc w:val="both"/>
              <w:rPr>
                <w:rFonts w:ascii="新細明體" w:eastAsia="新細明體" w:hAnsi="新細明體" w:cs="標楷體"/>
                <w:bCs/>
                <w:color w:val="000000"/>
                <w:sz w:val="18"/>
                <w:szCs w:val="18"/>
              </w:rPr>
            </w:pPr>
            <w:r>
              <w:rPr>
                <w:rFonts w:ascii="新細明體" w:eastAsia="新細明體" w:hAnsi="新細明體" w:cs="標楷體" w:hint="eastAsia"/>
                <w:bCs/>
                <w:color w:val="000000"/>
                <w:sz w:val="18"/>
                <w:szCs w:val="18"/>
              </w:rPr>
              <w:t>主計處</w:t>
            </w:r>
            <w:r>
              <w:rPr>
                <w:rFonts w:ascii="新細明體" w:eastAsia="新細明體" w:hAnsi="新細明體" w:cs="標楷體"/>
                <w:bCs/>
                <w:color w:val="000000"/>
                <w:sz w:val="18"/>
                <w:szCs w:val="18"/>
              </w:rPr>
              <w:br/>
            </w:r>
            <w:r>
              <w:rPr>
                <w:rFonts w:ascii="新細明體" w:eastAsia="新細明體" w:hAnsi="新細明體" w:cs="標楷體" w:hint="eastAsia"/>
                <w:bCs/>
                <w:color w:val="000000"/>
                <w:sz w:val="18"/>
                <w:szCs w:val="18"/>
              </w:rPr>
              <w:t>統計科</w:t>
            </w:r>
          </w:p>
        </w:tc>
      </w:tr>
    </w:tbl>
    <w:p w:rsidR="005A3E2A" w:rsidRDefault="005A3E2A" w:rsidP="00123A92">
      <w:pPr>
        <w:spacing w:line="360" w:lineRule="exact"/>
        <w:ind w:leftChars="-46" w:left="-129"/>
        <w:jc w:val="both"/>
        <w:rPr>
          <w:rFonts w:ascii="新細明體" w:eastAsia="新細明體" w:hAnsi="新細明體" w:cs="標楷體"/>
        </w:rPr>
      </w:pPr>
    </w:p>
    <w:p w:rsidR="005A3E2A" w:rsidRPr="00BA4D3A" w:rsidRDefault="005A3E2A" w:rsidP="00123A92">
      <w:pPr>
        <w:spacing w:line="360" w:lineRule="exact"/>
        <w:ind w:leftChars="-46" w:left="-129"/>
        <w:jc w:val="both"/>
        <w:rPr>
          <w:rFonts w:ascii="新細明體" w:eastAsia="新細明體" w:hAnsi="新細明體" w:cs="Times New Roman"/>
          <w:color w:val="000000"/>
          <w:sz w:val="24"/>
          <w:szCs w:val="24"/>
        </w:rPr>
      </w:pPr>
      <w:r w:rsidRPr="00BA4D3A">
        <w:rPr>
          <w:rFonts w:ascii="新細明體" w:eastAsia="新細明體" w:hAnsi="新細明體" w:cs="標楷體" w:hint="eastAsia"/>
          <w:sz w:val="24"/>
          <w:szCs w:val="24"/>
        </w:rPr>
        <w:t>註：</w:t>
      </w:r>
      <w:r w:rsidRPr="00BA4D3A">
        <w:rPr>
          <w:rFonts w:ascii="新細明體" w:eastAsia="新細明體" w:hAnsi="新細明體" w:cs="標楷體" w:hint="eastAsia"/>
          <w:color w:val="000000"/>
          <w:sz w:val="24"/>
          <w:szCs w:val="24"/>
        </w:rPr>
        <w:t>本表係為反映下列事項：</w:t>
      </w:r>
    </w:p>
    <w:p w:rsidR="005A3E2A" w:rsidRPr="00BA4D3A" w:rsidRDefault="005A3E2A" w:rsidP="00D2182A">
      <w:pPr>
        <w:numPr>
          <w:ilvl w:val="1"/>
          <w:numId w:val="2"/>
        </w:numPr>
        <w:tabs>
          <w:tab w:val="clear" w:pos="960"/>
        </w:tabs>
        <w:spacing w:line="360" w:lineRule="exact"/>
        <w:ind w:left="540" w:hanging="388"/>
        <w:jc w:val="both"/>
        <w:rPr>
          <w:rFonts w:ascii="新細明體" w:eastAsia="新細明體" w:hAnsi="新細明體" w:cs="Times New Roman"/>
          <w:color w:val="000000"/>
          <w:sz w:val="24"/>
          <w:szCs w:val="24"/>
        </w:rPr>
      </w:pPr>
      <w:r w:rsidRPr="00BA4D3A">
        <w:rPr>
          <w:rFonts w:ascii="新細明體" w:eastAsia="新細明體" w:hAnsi="新細明體" w:cs="標楷體" w:hint="eastAsia"/>
          <w:color w:val="000000"/>
          <w:sz w:val="24"/>
          <w:szCs w:val="24"/>
        </w:rPr>
        <w:t>機關關鍵策略目標已納入整體或作業層級目標。</w:t>
      </w:r>
    </w:p>
    <w:p w:rsidR="005A3E2A" w:rsidRPr="00BA4D3A" w:rsidRDefault="005A3E2A" w:rsidP="00D2182A">
      <w:pPr>
        <w:numPr>
          <w:ilvl w:val="1"/>
          <w:numId w:val="2"/>
        </w:numPr>
        <w:tabs>
          <w:tab w:val="clear" w:pos="960"/>
        </w:tabs>
        <w:spacing w:line="360" w:lineRule="exact"/>
        <w:ind w:left="540" w:hanging="388"/>
        <w:jc w:val="both"/>
        <w:rPr>
          <w:rFonts w:ascii="新細明體" w:eastAsia="新細明體" w:hAnsi="新細明體" w:cs="Times New Roman"/>
          <w:color w:val="000000"/>
          <w:sz w:val="24"/>
          <w:szCs w:val="24"/>
        </w:rPr>
      </w:pPr>
      <w:r w:rsidRPr="00BA4D3A">
        <w:rPr>
          <w:rFonts w:ascii="新細明體" w:eastAsia="新細明體" w:hAnsi="新細明體" w:cs="標楷體" w:hint="eastAsia"/>
          <w:color w:val="000000"/>
          <w:sz w:val="24"/>
          <w:szCs w:val="24"/>
        </w:rPr>
        <w:t>作業層級目標係配合整體層級目標所設定。</w:t>
      </w:r>
    </w:p>
    <w:p w:rsidR="005A3E2A" w:rsidRPr="00BA4D3A" w:rsidRDefault="005A3E2A" w:rsidP="001F6D30">
      <w:pPr>
        <w:numPr>
          <w:ilvl w:val="1"/>
          <w:numId w:val="2"/>
        </w:numPr>
        <w:tabs>
          <w:tab w:val="clear" w:pos="960"/>
        </w:tabs>
        <w:spacing w:line="360" w:lineRule="exact"/>
        <w:ind w:left="540" w:hanging="388"/>
        <w:jc w:val="both"/>
        <w:rPr>
          <w:rFonts w:ascii="新細明體" w:eastAsia="新細明體" w:hAnsi="新細明體" w:cs="Times New Roman"/>
          <w:color w:val="000000"/>
          <w:sz w:val="24"/>
          <w:szCs w:val="24"/>
        </w:rPr>
      </w:pPr>
      <w:r w:rsidRPr="00BA4D3A">
        <w:rPr>
          <w:rFonts w:ascii="新細明體" w:eastAsia="新細明體" w:hAnsi="新細明體" w:cs="標楷體" w:hint="eastAsia"/>
          <w:color w:val="000000"/>
          <w:sz w:val="24"/>
          <w:szCs w:val="24"/>
        </w:rPr>
        <w:t>應全面發掘可能影響整體與作業層級目標無法達成之內、外在風險因素，避免遺漏機關潛在之施政風險。</w:t>
      </w:r>
    </w:p>
    <w:p w:rsidR="005A3E2A" w:rsidRPr="00BA4D3A" w:rsidRDefault="005A3E2A" w:rsidP="00BA4D3A">
      <w:pPr>
        <w:numPr>
          <w:ilvl w:val="1"/>
          <w:numId w:val="2"/>
        </w:numPr>
        <w:tabs>
          <w:tab w:val="clear" w:pos="960"/>
        </w:tabs>
        <w:spacing w:line="360" w:lineRule="exact"/>
        <w:ind w:left="540" w:hanging="388"/>
        <w:jc w:val="both"/>
        <w:rPr>
          <w:rFonts w:ascii="新細明體" w:eastAsia="新細明體" w:hAnsi="新細明體" w:cs="標楷體"/>
          <w:color w:val="000000"/>
          <w:sz w:val="24"/>
          <w:szCs w:val="24"/>
        </w:rPr>
      </w:pPr>
      <w:r w:rsidRPr="00BA4D3A">
        <w:rPr>
          <w:rFonts w:ascii="新細明體" w:eastAsia="新細明體" w:hAnsi="新細明體" w:cs="標楷體" w:hint="eastAsia"/>
          <w:color w:val="000000"/>
          <w:sz w:val="24"/>
          <w:szCs w:val="24"/>
        </w:rPr>
        <w:t>需優先處理之風險項目原已採行之現有控制機制及新增控制機制，應滾動納入本表「現有控制機制」一併檢討及評量其殘餘風險值，以決定是否需採行其他新增控制機制因應該等風險。</w:t>
      </w:r>
    </w:p>
    <w:p w:rsidR="005A3E2A" w:rsidRPr="009867FB" w:rsidRDefault="005A3E2A" w:rsidP="009867FB">
      <w:pPr>
        <w:spacing w:line="360" w:lineRule="exact"/>
        <w:jc w:val="both"/>
        <w:rPr>
          <w:rFonts w:ascii="新細明體" w:eastAsia="新細明體" w:hAnsi="新細明體" w:cs="標楷體"/>
          <w:color w:val="000000"/>
        </w:rPr>
        <w:sectPr w:rsidR="005A3E2A" w:rsidRPr="009867FB" w:rsidSect="00A2563D">
          <w:pgSz w:w="16839" w:h="11907" w:orient="landscape" w:code="9"/>
          <w:pgMar w:top="1134" w:right="1134" w:bottom="1134" w:left="1134" w:header="851" w:footer="437" w:gutter="0"/>
          <w:cols w:space="425"/>
          <w:docGrid w:type="lines" w:linePitch="381"/>
        </w:sectPr>
      </w:pPr>
    </w:p>
    <w:p w:rsidR="005A3E2A" w:rsidRDefault="005A3E2A" w:rsidP="002F1FD7">
      <w:pPr>
        <w:widowControl/>
        <w:jc w:val="center"/>
        <w:rPr>
          <w:rFonts w:ascii="新細明體" w:eastAsia="新細明體" w:hAnsi="新細明體" w:cs="Times New Roman"/>
          <w:u w:val="single"/>
        </w:rPr>
      </w:pPr>
    </w:p>
    <w:p w:rsidR="005A3E2A" w:rsidRDefault="005A3E2A" w:rsidP="002F1FD7">
      <w:pPr>
        <w:widowControl/>
        <w:jc w:val="center"/>
        <w:rPr>
          <w:rFonts w:ascii="新細明體" w:eastAsia="新細明體" w:hAnsi="新細明體" w:cs="Times New Roman"/>
          <w:u w:val="single"/>
        </w:rPr>
      </w:pPr>
    </w:p>
    <w:p w:rsidR="005A3E2A" w:rsidRDefault="005A3E2A" w:rsidP="002F1FD7">
      <w:pPr>
        <w:widowControl/>
        <w:jc w:val="center"/>
        <w:rPr>
          <w:rFonts w:ascii="新細明體" w:eastAsia="新細明體" w:hAnsi="新細明體" w:cs="Times New Roman"/>
          <w:u w:val="single"/>
        </w:rPr>
      </w:pPr>
    </w:p>
    <w:p w:rsidR="005A3E2A" w:rsidRDefault="005A3E2A" w:rsidP="002F1FD7">
      <w:pPr>
        <w:widowControl/>
        <w:jc w:val="center"/>
        <w:rPr>
          <w:rFonts w:ascii="新細明體" w:eastAsia="新細明體" w:hAnsi="新細明體" w:cs="Times New Roman"/>
          <w:u w:val="single"/>
        </w:rPr>
      </w:pPr>
    </w:p>
    <w:p w:rsidR="005A3E2A" w:rsidRDefault="005A3E2A" w:rsidP="002F1FD7">
      <w:pPr>
        <w:widowControl/>
        <w:jc w:val="center"/>
        <w:rPr>
          <w:rFonts w:ascii="新細明體" w:eastAsia="新細明體" w:hAnsi="新細明體" w:cs="Times New Roman"/>
          <w:u w:val="single"/>
        </w:rPr>
      </w:pPr>
    </w:p>
    <w:p w:rsidR="005A3E2A" w:rsidRPr="002F1FD7" w:rsidRDefault="005A3E2A" w:rsidP="002F1FD7">
      <w:pPr>
        <w:widowControl/>
        <w:jc w:val="center"/>
        <w:rPr>
          <w:rFonts w:ascii="新細明體" w:eastAsia="新細明體" w:hAnsi="新細明體" w:cs="Times New Roman"/>
          <w:b/>
          <w:sz w:val="56"/>
          <w:szCs w:val="56"/>
          <w:u w:val="single"/>
        </w:rPr>
      </w:pPr>
    </w:p>
    <w:p w:rsidR="005A3E2A" w:rsidRPr="002F1FD7" w:rsidRDefault="005A3E2A" w:rsidP="0035619B">
      <w:pPr>
        <w:widowControl/>
        <w:jc w:val="center"/>
        <w:outlineLvl w:val="0"/>
        <w:rPr>
          <w:rFonts w:ascii="新細明體" w:eastAsia="新細明體" w:hAnsi="新細明體" w:cs="Times New Roman"/>
          <w:b/>
          <w:sz w:val="56"/>
          <w:szCs w:val="56"/>
          <w:u w:val="single"/>
        </w:rPr>
      </w:pPr>
      <w:bookmarkStart w:id="9" w:name="_Toc456278060"/>
      <w:r w:rsidRPr="002F1FD7">
        <w:rPr>
          <w:rFonts w:ascii="新細明體" w:eastAsia="新細明體" w:hAnsi="新細明體" w:cs="Times New Roman" w:hint="eastAsia"/>
          <w:b/>
          <w:sz w:val="56"/>
          <w:szCs w:val="56"/>
          <w:u w:val="single"/>
        </w:rPr>
        <w:t>附件</w:t>
      </w:r>
      <w:r w:rsidRPr="002F1FD7">
        <w:rPr>
          <w:rFonts w:ascii="新細明體" w:eastAsia="新細明體" w:hAnsi="新細明體" w:cs="Times New Roman"/>
          <w:b/>
          <w:sz w:val="56"/>
          <w:szCs w:val="56"/>
          <w:u w:val="single"/>
        </w:rPr>
        <w:t>2</w:t>
      </w:r>
      <w:r w:rsidRPr="002F1FD7">
        <w:rPr>
          <w:rFonts w:ascii="新細明體" w:eastAsia="新細明體" w:hAnsi="新細明體" w:cs="Times New Roman" w:hint="eastAsia"/>
          <w:b/>
          <w:sz w:val="56"/>
          <w:szCs w:val="56"/>
          <w:u w:val="single"/>
        </w:rPr>
        <w:t>本處內部控制制度控制作業</w:t>
      </w:r>
      <w:bookmarkEnd w:id="9"/>
    </w:p>
    <w:p w:rsidR="005A3E2A" w:rsidRPr="0035619B" w:rsidRDefault="005A3E2A">
      <w:pPr>
        <w:widowControl/>
        <w:rPr>
          <w:rFonts w:ascii="新細明體" w:eastAsia="新細明體" w:hAns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Pr="009A043A" w:rsidRDefault="005A3E2A" w:rsidP="009A043A">
      <w:pPr>
        <w:pStyle w:val="Footer"/>
        <w:tabs>
          <w:tab w:val="clear" w:pos="4153"/>
          <w:tab w:val="clear" w:pos="8306"/>
          <w:tab w:val="left" w:pos="5220"/>
        </w:tabs>
        <w:adjustRightInd w:val="0"/>
        <w:spacing w:line="400" w:lineRule="exact"/>
        <w:jc w:val="center"/>
        <w:rPr>
          <w:rFonts w:ascii="標楷體" w:eastAsia="標楷體" w:hAnsi="標楷體"/>
          <w:b/>
          <w:sz w:val="28"/>
          <w:szCs w:val="28"/>
        </w:rPr>
      </w:pPr>
      <w:r w:rsidRPr="009A043A">
        <w:rPr>
          <w:rFonts w:ascii="標楷體" w:eastAsia="標楷體" w:hAnsi="標楷體" w:hint="eastAsia"/>
          <w:b/>
          <w:sz w:val="28"/>
          <w:szCs w:val="28"/>
        </w:rPr>
        <w:t>南投縣</w:t>
      </w:r>
      <w:r>
        <w:rPr>
          <w:rFonts w:ascii="標楷體" w:eastAsia="標楷體" w:hAnsi="標楷體" w:hint="eastAsia"/>
          <w:b/>
          <w:sz w:val="28"/>
          <w:szCs w:val="28"/>
        </w:rPr>
        <w:t>政府</w:t>
      </w:r>
      <w:r w:rsidRPr="009A043A">
        <w:rPr>
          <w:rFonts w:ascii="標楷體" w:eastAsia="標楷體" w:hAnsi="標楷體" w:hint="eastAsia"/>
          <w:b/>
          <w:sz w:val="28"/>
          <w:szCs w:val="28"/>
        </w:rPr>
        <w:t>作業程序說明表</w:t>
      </w:r>
    </w:p>
    <w:tbl>
      <w:tblPr>
        <w:tblW w:w="952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5"/>
        <w:gridCol w:w="7881"/>
      </w:tblGrid>
      <w:tr w:rsidR="005A3E2A" w:rsidRPr="009A043A" w:rsidTr="00EE45EE">
        <w:trPr>
          <w:jc w:val="center"/>
        </w:trPr>
        <w:tc>
          <w:tcPr>
            <w:tcW w:w="1645" w:type="dxa"/>
            <w:vAlign w:val="center"/>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項目編號</w:t>
            </w:r>
          </w:p>
        </w:tc>
        <w:tc>
          <w:tcPr>
            <w:tcW w:w="7881" w:type="dxa"/>
            <w:vAlign w:val="center"/>
          </w:tcPr>
          <w:p w:rsidR="005A3E2A" w:rsidRPr="009A043A" w:rsidRDefault="005A3E2A" w:rsidP="000811A8">
            <w:pPr>
              <w:adjustRightInd w:val="0"/>
              <w:spacing w:beforeLines="25" w:afterLines="25" w:line="400" w:lineRule="exact"/>
              <w:jc w:val="both"/>
              <w:rPr>
                <w:rFonts w:ascii="標楷體"/>
                <w:color w:val="000000"/>
                <w:spacing w:val="20"/>
              </w:rPr>
            </w:pPr>
            <w:r w:rsidRPr="009A043A">
              <w:rPr>
                <w:rFonts w:ascii="標楷體" w:hAnsi="標楷體"/>
                <w:kern w:val="0"/>
              </w:rPr>
              <w:t>HA01</w:t>
            </w:r>
          </w:p>
        </w:tc>
      </w:tr>
      <w:tr w:rsidR="005A3E2A" w:rsidRPr="009A043A" w:rsidTr="00EE45EE">
        <w:trPr>
          <w:trHeight w:val="556"/>
          <w:jc w:val="center"/>
        </w:trPr>
        <w:tc>
          <w:tcPr>
            <w:tcW w:w="1645" w:type="dxa"/>
            <w:vAlign w:val="center"/>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項目名稱</w:t>
            </w:r>
          </w:p>
        </w:tc>
        <w:tc>
          <w:tcPr>
            <w:tcW w:w="7881" w:type="dxa"/>
            <w:vAlign w:val="center"/>
          </w:tcPr>
          <w:p w:rsidR="005A3E2A" w:rsidRPr="009A043A" w:rsidRDefault="005A3E2A" w:rsidP="00EE45EE">
            <w:pPr>
              <w:adjustRightInd w:val="0"/>
              <w:spacing w:line="400" w:lineRule="exact"/>
              <w:jc w:val="both"/>
              <w:rPr>
                <w:rFonts w:ascii="標楷體"/>
                <w:color w:val="000000"/>
              </w:rPr>
            </w:pPr>
            <w:r w:rsidRPr="009A043A">
              <w:rPr>
                <w:rFonts w:ascii="標楷體" w:hAnsi="標楷體" w:hint="eastAsia"/>
                <w:kern w:val="0"/>
              </w:rPr>
              <w:t>單位預算之籌編及審議作業</w:t>
            </w:r>
          </w:p>
        </w:tc>
      </w:tr>
      <w:tr w:rsidR="005A3E2A" w:rsidRPr="009A043A" w:rsidTr="00EE45EE">
        <w:trPr>
          <w:trHeight w:val="563"/>
          <w:jc w:val="center"/>
        </w:trPr>
        <w:tc>
          <w:tcPr>
            <w:tcW w:w="1645" w:type="dxa"/>
            <w:vAlign w:val="center"/>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承辦單位</w:t>
            </w:r>
          </w:p>
        </w:tc>
        <w:tc>
          <w:tcPr>
            <w:tcW w:w="7881" w:type="dxa"/>
            <w:vAlign w:val="center"/>
          </w:tcPr>
          <w:p w:rsidR="005A3E2A" w:rsidRPr="009A043A" w:rsidRDefault="005A3E2A" w:rsidP="00EE45EE">
            <w:pPr>
              <w:adjustRightInd w:val="0"/>
              <w:spacing w:line="400" w:lineRule="exact"/>
              <w:jc w:val="both"/>
              <w:rPr>
                <w:rFonts w:ascii="標楷體"/>
                <w:color w:val="000000"/>
              </w:rPr>
            </w:pPr>
            <w:r w:rsidRPr="009A043A">
              <w:rPr>
                <w:rFonts w:ascii="標楷體" w:hAnsi="標楷體" w:hint="eastAsia"/>
              </w:rPr>
              <w:t>會計單位</w:t>
            </w:r>
          </w:p>
        </w:tc>
      </w:tr>
      <w:tr w:rsidR="005A3E2A" w:rsidRPr="009A043A" w:rsidTr="00EE45EE">
        <w:trPr>
          <w:jc w:val="center"/>
        </w:trPr>
        <w:tc>
          <w:tcPr>
            <w:tcW w:w="1645" w:type="dxa"/>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作業程序</w:t>
            </w:r>
          </w:p>
          <w:p w:rsidR="005A3E2A" w:rsidRPr="009A043A" w:rsidRDefault="005A3E2A" w:rsidP="00EE45EE">
            <w:pPr>
              <w:snapToGrid w:val="0"/>
              <w:spacing w:line="400" w:lineRule="exact"/>
              <w:jc w:val="center"/>
              <w:rPr>
                <w:rFonts w:ascii="標楷體"/>
                <w:b/>
              </w:rPr>
            </w:pPr>
            <w:r w:rsidRPr="009A043A">
              <w:rPr>
                <w:rFonts w:ascii="標楷體" w:hAnsi="標楷體" w:hint="eastAsia"/>
                <w:b/>
              </w:rPr>
              <w:t>說明</w:t>
            </w:r>
          </w:p>
        </w:tc>
        <w:tc>
          <w:tcPr>
            <w:tcW w:w="7881" w:type="dxa"/>
          </w:tcPr>
          <w:p w:rsidR="005A3E2A" w:rsidRPr="009A043A" w:rsidRDefault="005A3E2A" w:rsidP="00EE45EE">
            <w:pPr>
              <w:snapToGrid w:val="0"/>
              <w:spacing w:line="400" w:lineRule="exact"/>
              <w:ind w:leftChars="-27" w:left="498" w:hangingChars="205" w:hanging="574"/>
              <w:jc w:val="both"/>
              <w:rPr>
                <w:rFonts w:ascii="標楷體"/>
                <w:snapToGrid w:val="0"/>
              </w:rPr>
            </w:pPr>
            <w:r w:rsidRPr="009A043A">
              <w:rPr>
                <w:rFonts w:ascii="標楷體" w:hAnsi="標楷體" w:hint="eastAsia"/>
                <w:snapToGrid w:val="0"/>
              </w:rPr>
              <w:t>一、</w:t>
            </w:r>
            <w:r w:rsidRPr="009A043A">
              <w:rPr>
                <w:rFonts w:ascii="標楷體"/>
                <w:snapToGrid w:val="0"/>
              </w:rPr>
              <w:tab/>
            </w:r>
            <w:r w:rsidRPr="009A043A">
              <w:rPr>
                <w:rFonts w:ascii="標楷體" w:hAnsi="標楷體" w:hint="eastAsia"/>
                <w:snapToGrid w:val="0"/>
              </w:rPr>
              <w:t>歲出部分</w:t>
            </w:r>
          </w:p>
          <w:p w:rsidR="005A3E2A" w:rsidRPr="009A043A" w:rsidRDefault="005A3E2A" w:rsidP="003B62E0">
            <w:pPr>
              <w:numPr>
                <w:ilvl w:val="0"/>
                <w:numId w:val="17"/>
              </w:numPr>
              <w:snapToGrid w:val="0"/>
              <w:spacing w:line="400" w:lineRule="exact"/>
              <w:ind w:left="420" w:hanging="482"/>
              <w:jc w:val="both"/>
              <w:rPr>
                <w:rFonts w:ascii="標楷體"/>
                <w:snapToGrid w:val="0"/>
              </w:rPr>
            </w:pPr>
            <w:r w:rsidRPr="009A043A">
              <w:rPr>
                <w:rFonts w:ascii="標楷體" w:hAnsi="標楷體" w:hint="eastAsia"/>
                <w:snapToGrid w:val="0"/>
              </w:rPr>
              <w:t>會計單位依據本府主計處函文為核算基本需求額度，請人事單位提供薪資俸點清冊，據以核算人事費支出，填報「人事費需求表」，並依據「南投縣預算共同性編列基準」編列「車輛費用明細表」，函送本府主計處審核。</w:t>
            </w:r>
          </w:p>
          <w:p w:rsidR="005A3E2A" w:rsidRPr="009A043A" w:rsidRDefault="005A3E2A" w:rsidP="003B62E0">
            <w:pPr>
              <w:numPr>
                <w:ilvl w:val="0"/>
                <w:numId w:val="17"/>
              </w:numPr>
              <w:snapToGrid w:val="0"/>
              <w:spacing w:line="400" w:lineRule="exact"/>
              <w:ind w:left="420" w:hanging="482"/>
              <w:jc w:val="both"/>
              <w:rPr>
                <w:rFonts w:ascii="標楷體"/>
                <w:snapToGrid w:val="0"/>
              </w:rPr>
            </w:pPr>
            <w:r w:rsidRPr="009A043A">
              <w:rPr>
                <w:rFonts w:ascii="標楷體" w:hAnsi="標楷體" w:hint="eastAsia"/>
                <w:snapToGrid w:val="0"/>
              </w:rPr>
              <w:t>各機關（單位）應確實依年度施政計畫研擬競爭性需求計畫並填列本府計畫處設計之格式，於內部研考單位（或類似單位）召開競爭性需求計畫初審，排定優先順序後送本府計畫處。</w:t>
            </w:r>
          </w:p>
          <w:p w:rsidR="005A3E2A" w:rsidRPr="009A043A" w:rsidRDefault="005A3E2A" w:rsidP="003B62E0">
            <w:pPr>
              <w:numPr>
                <w:ilvl w:val="0"/>
                <w:numId w:val="17"/>
              </w:numPr>
              <w:snapToGrid w:val="0"/>
              <w:spacing w:line="400" w:lineRule="exact"/>
              <w:ind w:left="420" w:hanging="482"/>
              <w:jc w:val="both"/>
              <w:rPr>
                <w:rFonts w:ascii="標楷體"/>
                <w:snapToGrid w:val="0"/>
              </w:rPr>
            </w:pPr>
            <w:r w:rsidRPr="009A043A">
              <w:rPr>
                <w:rFonts w:ascii="標楷體" w:hAnsi="標楷體" w:hint="eastAsia"/>
                <w:snapToGrid w:val="0"/>
              </w:rPr>
              <w:t>各機關</w:t>
            </w:r>
            <w:r w:rsidRPr="009A043A">
              <w:rPr>
                <w:rFonts w:ascii="標楷體" w:hAnsi="標楷體"/>
                <w:snapToGrid w:val="0"/>
              </w:rPr>
              <w:t>(</w:t>
            </w:r>
            <w:r w:rsidRPr="009A043A">
              <w:rPr>
                <w:rFonts w:ascii="標楷體" w:hAnsi="標楷體" w:hint="eastAsia"/>
                <w:snapToGrid w:val="0"/>
              </w:rPr>
              <w:t>單位</w:t>
            </w:r>
            <w:r w:rsidRPr="009A043A">
              <w:rPr>
                <w:rFonts w:ascii="標楷體" w:hAnsi="標楷體"/>
                <w:snapToGrid w:val="0"/>
              </w:rPr>
              <w:t>)</w:t>
            </w:r>
            <w:r w:rsidRPr="009A043A">
              <w:rPr>
                <w:rFonts w:ascii="標楷體" w:hAnsi="標楷體" w:hint="eastAsia"/>
                <w:snapToGrid w:val="0"/>
              </w:rPr>
              <w:t>配合競爭性需求審核作業期程備妥相關資料，依本府計畫處通知，請機關（單位）首長或其指定人員列席計畫及預算審核會議，並就審查小組提問事項提出說明。</w:t>
            </w:r>
          </w:p>
          <w:p w:rsidR="005A3E2A" w:rsidRPr="009A043A" w:rsidRDefault="005A3E2A" w:rsidP="003B62E0">
            <w:pPr>
              <w:numPr>
                <w:ilvl w:val="0"/>
                <w:numId w:val="17"/>
              </w:numPr>
              <w:snapToGrid w:val="0"/>
              <w:spacing w:line="400" w:lineRule="exact"/>
              <w:ind w:left="420" w:hanging="482"/>
              <w:jc w:val="both"/>
              <w:rPr>
                <w:rFonts w:ascii="標楷體"/>
                <w:snapToGrid w:val="0"/>
              </w:rPr>
            </w:pPr>
            <w:r w:rsidRPr="009A043A">
              <w:rPr>
                <w:rFonts w:ascii="標楷體" w:hAnsi="標楷體" w:hint="eastAsia"/>
                <w:snapToGrid w:val="0"/>
              </w:rPr>
              <w:t>會計單位依據本府核定之基本需求額度、計畫及預算審查會議核列競爭性需求額度，請各科室據以編列歲出概算，並依據本縣地方總預算編製作業手冊內相關規定及應行注意事項，整編年度預算案陳機關首長核准後，編印單位預算書。</w:t>
            </w:r>
          </w:p>
          <w:p w:rsidR="005A3E2A" w:rsidRPr="009A043A" w:rsidRDefault="005A3E2A" w:rsidP="003B62E0">
            <w:pPr>
              <w:numPr>
                <w:ilvl w:val="0"/>
                <w:numId w:val="17"/>
              </w:numPr>
              <w:snapToGrid w:val="0"/>
              <w:spacing w:line="400" w:lineRule="exact"/>
              <w:ind w:left="420" w:hanging="482"/>
              <w:jc w:val="both"/>
              <w:rPr>
                <w:rFonts w:ascii="標楷體"/>
                <w:snapToGrid w:val="0"/>
              </w:rPr>
            </w:pPr>
            <w:r w:rsidRPr="009A043A">
              <w:rPr>
                <w:rFonts w:ascii="標楷體" w:hAnsi="標楷體" w:hint="eastAsia"/>
                <w:snapToGrid w:val="0"/>
              </w:rPr>
              <w:t>會計單位依本府主計處通知時程及數量，將用印後之預算書送本府主計處彙總，並由本府主計處統一函送縣議會審議。</w:t>
            </w:r>
          </w:p>
          <w:p w:rsidR="005A3E2A" w:rsidRPr="009A043A" w:rsidRDefault="005A3E2A" w:rsidP="00EE45EE">
            <w:pPr>
              <w:snapToGrid w:val="0"/>
              <w:spacing w:line="400" w:lineRule="exact"/>
              <w:ind w:leftChars="-27" w:left="498" w:hangingChars="205" w:hanging="574"/>
              <w:jc w:val="both"/>
              <w:rPr>
                <w:rFonts w:ascii="標楷體"/>
                <w:snapToGrid w:val="0"/>
              </w:rPr>
            </w:pPr>
            <w:r w:rsidRPr="009A043A">
              <w:rPr>
                <w:rFonts w:ascii="標楷體" w:hAnsi="標楷體" w:hint="eastAsia"/>
                <w:snapToGrid w:val="0"/>
              </w:rPr>
              <w:t>二、</w:t>
            </w:r>
            <w:r w:rsidRPr="009A043A">
              <w:rPr>
                <w:rFonts w:ascii="標楷體"/>
                <w:snapToGrid w:val="0"/>
              </w:rPr>
              <w:tab/>
            </w:r>
            <w:r w:rsidRPr="009A043A">
              <w:rPr>
                <w:rFonts w:ascii="標楷體" w:hAnsi="標楷體" w:hint="eastAsia"/>
                <w:snapToGrid w:val="0"/>
              </w:rPr>
              <w:t>歲入部分【有歲入預算之機關單位】</w:t>
            </w:r>
          </w:p>
          <w:p w:rsidR="005A3E2A" w:rsidRPr="009A043A" w:rsidRDefault="005A3E2A" w:rsidP="00EE45EE">
            <w:pPr>
              <w:numPr>
                <w:ilvl w:val="0"/>
                <w:numId w:val="18"/>
              </w:numPr>
              <w:snapToGrid w:val="0"/>
              <w:spacing w:line="400" w:lineRule="exact"/>
              <w:jc w:val="both"/>
              <w:rPr>
                <w:rFonts w:ascii="標楷體"/>
                <w:snapToGrid w:val="0"/>
              </w:rPr>
            </w:pPr>
            <w:r w:rsidRPr="009A043A">
              <w:rPr>
                <w:rFonts w:ascii="標楷體" w:hAnsi="標楷體" w:hint="eastAsia"/>
                <w:snapToGrid w:val="0"/>
              </w:rPr>
              <w:t>各機關</w:t>
            </w:r>
            <w:r w:rsidRPr="009A043A">
              <w:rPr>
                <w:rFonts w:ascii="標楷體" w:hAnsi="標楷體"/>
                <w:snapToGrid w:val="0"/>
              </w:rPr>
              <w:t>(</w:t>
            </w:r>
            <w:r w:rsidRPr="009A043A">
              <w:rPr>
                <w:rFonts w:ascii="標楷體" w:hAnsi="標楷體" w:hint="eastAsia"/>
                <w:snapToGrid w:val="0"/>
              </w:rPr>
              <w:t>單位</w:t>
            </w:r>
            <w:r w:rsidRPr="009A043A">
              <w:rPr>
                <w:rFonts w:ascii="標楷體" w:hAnsi="標楷體"/>
                <w:snapToGrid w:val="0"/>
              </w:rPr>
              <w:t>)</w:t>
            </w:r>
            <w:r w:rsidRPr="009A043A">
              <w:rPr>
                <w:rFonts w:ascii="標楷體" w:hAnsi="標楷體" w:hint="eastAsia"/>
                <w:snapToGrid w:val="0"/>
              </w:rPr>
              <w:t>參照以前年度已過期間實收情形，考量各項發展因素，提出下年度之歲入估計數。</w:t>
            </w:r>
          </w:p>
          <w:p w:rsidR="005A3E2A" w:rsidRPr="009A043A" w:rsidRDefault="005A3E2A" w:rsidP="00EE45EE">
            <w:pPr>
              <w:numPr>
                <w:ilvl w:val="0"/>
                <w:numId w:val="18"/>
              </w:numPr>
              <w:snapToGrid w:val="0"/>
              <w:spacing w:line="400" w:lineRule="exact"/>
              <w:jc w:val="both"/>
              <w:rPr>
                <w:rFonts w:ascii="標楷體"/>
                <w:snapToGrid w:val="0"/>
              </w:rPr>
            </w:pPr>
            <w:r w:rsidRPr="009A043A">
              <w:rPr>
                <w:rFonts w:ascii="標楷體" w:hAnsi="標楷體" w:hint="eastAsia"/>
                <w:snapToGrid w:val="0"/>
              </w:rPr>
              <w:t>會計單位審核各科室所提歲入概算後，依規定時間送本府財政處彙整。</w:t>
            </w:r>
          </w:p>
          <w:p w:rsidR="005A3E2A" w:rsidRPr="009A043A" w:rsidRDefault="005A3E2A" w:rsidP="00B70E89">
            <w:pPr>
              <w:numPr>
                <w:ilvl w:val="0"/>
                <w:numId w:val="18"/>
              </w:numPr>
              <w:snapToGrid w:val="0"/>
              <w:spacing w:line="400" w:lineRule="exact"/>
              <w:jc w:val="both"/>
              <w:rPr>
                <w:rFonts w:ascii="標楷體"/>
                <w:snapToGrid w:val="0"/>
              </w:rPr>
            </w:pPr>
            <w:r w:rsidRPr="009A043A">
              <w:rPr>
                <w:rFonts w:ascii="標楷體" w:hAnsi="標楷體" w:hint="eastAsia"/>
                <w:snapToGrid w:val="0"/>
              </w:rPr>
              <w:t>會計單位依本府財政處審閱歲入結果，據以編列單位預算歲入概算，連同歲出概算整編年度單位預算，案陳機關首長核准後，編印單位預算書。</w:t>
            </w:r>
          </w:p>
          <w:p w:rsidR="005A3E2A" w:rsidRPr="009A043A" w:rsidRDefault="005A3E2A" w:rsidP="00B70E89">
            <w:pPr>
              <w:numPr>
                <w:ilvl w:val="0"/>
                <w:numId w:val="18"/>
              </w:numPr>
              <w:snapToGrid w:val="0"/>
              <w:spacing w:line="400" w:lineRule="exact"/>
              <w:jc w:val="both"/>
              <w:rPr>
                <w:rFonts w:ascii="標楷體"/>
                <w:snapToGrid w:val="0"/>
              </w:rPr>
            </w:pPr>
            <w:r w:rsidRPr="009A043A">
              <w:rPr>
                <w:rFonts w:ascii="標楷體" w:hAnsi="標楷體" w:hint="eastAsia"/>
                <w:snapToGrid w:val="0"/>
              </w:rPr>
              <w:t>會計單位依本府主計處通知時程及數量，將用印後之預算書送本府主計處彙總，並由本府主計處統一函送縣議會審</w:t>
            </w:r>
          </w:p>
          <w:p w:rsidR="005A3E2A" w:rsidRPr="009A043A" w:rsidRDefault="005A3E2A" w:rsidP="00EE45EE">
            <w:pPr>
              <w:snapToGrid w:val="0"/>
              <w:spacing w:line="400" w:lineRule="exact"/>
              <w:ind w:left="-65"/>
              <w:jc w:val="both"/>
              <w:rPr>
                <w:rFonts w:ascii="標楷體"/>
                <w:snapToGrid w:val="0"/>
              </w:rPr>
            </w:pPr>
            <w:r w:rsidRPr="009A043A">
              <w:rPr>
                <w:rFonts w:ascii="標楷體" w:hAnsi="標楷體"/>
                <w:snapToGrid w:val="0"/>
              </w:rPr>
              <w:t xml:space="preserve">   </w:t>
            </w:r>
            <w:r w:rsidRPr="009A043A">
              <w:rPr>
                <w:rFonts w:ascii="標楷體" w:hAnsi="標楷體" w:hint="eastAsia"/>
                <w:snapToGrid w:val="0"/>
              </w:rPr>
              <w:t>議。</w:t>
            </w:r>
          </w:p>
          <w:p w:rsidR="005A3E2A" w:rsidRPr="009A043A" w:rsidRDefault="005A3E2A" w:rsidP="00EE45EE">
            <w:pPr>
              <w:snapToGrid w:val="0"/>
              <w:spacing w:before="50" w:after="50" w:line="400" w:lineRule="exact"/>
              <w:jc w:val="both"/>
              <w:rPr>
                <w:rFonts w:ascii="標楷體"/>
              </w:rPr>
            </w:pPr>
            <w:r w:rsidRPr="009A043A">
              <w:rPr>
                <w:rFonts w:ascii="標楷體" w:hAnsi="標楷體" w:hint="eastAsia"/>
              </w:rPr>
              <w:t>三、配合縣議會審議預算案應配合事項：</w:t>
            </w:r>
          </w:p>
          <w:p w:rsidR="005A3E2A" w:rsidRPr="009A043A" w:rsidRDefault="005A3E2A" w:rsidP="00EE45EE">
            <w:pPr>
              <w:snapToGrid w:val="0"/>
              <w:spacing w:before="50" w:after="50" w:line="400" w:lineRule="exact"/>
              <w:ind w:left="840" w:hangingChars="300" w:hanging="840"/>
              <w:jc w:val="both"/>
              <w:rPr>
                <w:rFonts w:ascii="標楷體"/>
                <w:bCs/>
              </w:rPr>
            </w:pPr>
            <w:r w:rsidRPr="009A043A">
              <w:rPr>
                <w:rFonts w:ascii="標楷體" w:hAnsi="標楷體" w:hint="eastAsia"/>
                <w:bCs/>
              </w:rPr>
              <w:t>（一）各機關（單位）配合</w:t>
            </w:r>
            <w:r w:rsidRPr="009A043A">
              <w:rPr>
                <w:rFonts w:ascii="標楷體" w:hAnsi="標楷體" w:hint="eastAsia"/>
              </w:rPr>
              <w:t>縣議會</w:t>
            </w:r>
            <w:r w:rsidRPr="009A043A">
              <w:rPr>
                <w:rFonts w:ascii="標楷體" w:hAnsi="標楷體" w:hint="eastAsia"/>
                <w:bCs/>
              </w:rPr>
              <w:t>審議預算案時程，準備</w:t>
            </w:r>
            <w:r w:rsidRPr="009A043A">
              <w:rPr>
                <w:rFonts w:ascii="標楷體" w:hAnsi="標楷體" w:hint="eastAsia"/>
              </w:rPr>
              <w:t>縣議會</w:t>
            </w:r>
            <w:r w:rsidRPr="009A043A">
              <w:rPr>
                <w:rFonts w:ascii="標楷體" w:hAnsi="標楷體" w:hint="eastAsia"/>
                <w:bCs/>
              </w:rPr>
              <w:t>審議預算案相關資料及備妥模擬題。</w:t>
            </w:r>
          </w:p>
          <w:p w:rsidR="005A3E2A" w:rsidRPr="009A043A" w:rsidRDefault="005A3E2A" w:rsidP="00EE45EE">
            <w:pPr>
              <w:snapToGrid w:val="0"/>
              <w:spacing w:before="50" w:after="50" w:line="400" w:lineRule="exact"/>
              <w:ind w:left="840" w:hangingChars="300" w:hanging="840"/>
              <w:jc w:val="both"/>
              <w:rPr>
                <w:rFonts w:ascii="標楷體"/>
                <w:bCs/>
              </w:rPr>
            </w:pPr>
            <w:r w:rsidRPr="009A043A">
              <w:rPr>
                <w:rFonts w:ascii="標楷體" w:hAnsi="標楷體" w:hint="eastAsia"/>
                <w:bCs/>
              </w:rPr>
              <w:t>（二）依</w:t>
            </w:r>
            <w:r w:rsidRPr="009A043A">
              <w:rPr>
                <w:rFonts w:ascii="標楷體" w:hAnsi="標楷體" w:hint="eastAsia"/>
              </w:rPr>
              <w:t>縣議會</w:t>
            </w:r>
            <w:r w:rsidRPr="009A043A">
              <w:rPr>
                <w:rFonts w:ascii="標楷體" w:hAnsi="標楷體" w:hint="eastAsia"/>
                <w:bCs/>
              </w:rPr>
              <w:t>審議預算案情形，彙整研提申復說帖及相關資料，簽請</w:t>
            </w:r>
            <w:r w:rsidRPr="009A043A">
              <w:rPr>
                <w:rFonts w:ascii="標楷體" w:hAnsi="標楷體" w:hint="eastAsia"/>
              </w:rPr>
              <w:t>機關</w:t>
            </w:r>
            <w:r w:rsidRPr="009A043A">
              <w:rPr>
                <w:rFonts w:ascii="標楷體" w:hAnsi="標楷體"/>
              </w:rPr>
              <w:t>(</w:t>
            </w:r>
            <w:r w:rsidRPr="009A043A">
              <w:rPr>
                <w:rFonts w:ascii="標楷體" w:hAnsi="標楷體" w:hint="eastAsia"/>
              </w:rPr>
              <w:t>單位</w:t>
            </w:r>
            <w:r w:rsidRPr="009A043A">
              <w:rPr>
                <w:rFonts w:ascii="標楷體" w:hAnsi="標楷體"/>
              </w:rPr>
              <w:t>)</w:t>
            </w:r>
            <w:r w:rsidRPr="009A043A">
              <w:rPr>
                <w:rFonts w:ascii="標楷體" w:hAnsi="標楷體" w:hint="eastAsia"/>
              </w:rPr>
              <w:t>首長或授權代簽人</w:t>
            </w:r>
            <w:r w:rsidRPr="009A043A">
              <w:rPr>
                <w:rFonts w:ascii="標楷體" w:hAnsi="標楷體" w:hint="eastAsia"/>
                <w:bCs/>
              </w:rPr>
              <w:t>核閱，並積極與議員溝通協調。</w:t>
            </w:r>
          </w:p>
          <w:p w:rsidR="005A3E2A" w:rsidRPr="009A043A" w:rsidRDefault="005A3E2A" w:rsidP="00EE45EE">
            <w:pPr>
              <w:spacing w:line="400" w:lineRule="exact"/>
              <w:ind w:left="840" w:hangingChars="300" w:hanging="840"/>
              <w:jc w:val="both"/>
              <w:rPr>
                <w:rFonts w:ascii="標楷體"/>
              </w:rPr>
            </w:pPr>
            <w:r w:rsidRPr="009A043A">
              <w:rPr>
                <w:rFonts w:ascii="標楷體" w:hAnsi="標楷體" w:hint="eastAsia"/>
                <w:bCs/>
              </w:rPr>
              <w:t>（三）研擬相對提案或修正文字及說明時，除考量機關業務推動外，應顧及縣府施政策略。</w:t>
            </w:r>
          </w:p>
          <w:p w:rsidR="005A3E2A" w:rsidRPr="009A043A" w:rsidRDefault="005A3E2A" w:rsidP="00EE45EE">
            <w:pPr>
              <w:snapToGrid w:val="0"/>
              <w:spacing w:line="400" w:lineRule="exact"/>
              <w:ind w:left="-62"/>
              <w:jc w:val="both"/>
              <w:rPr>
                <w:rFonts w:ascii="標楷體"/>
              </w:rPr>
            </w:pPr>
            <w:r w:rsidRPr="009A043A">
              <w:rPr>
                <w:rFonts w:ascii="標楷體" w:hAnsi="標楷體" w:hint="eastAsia"/>
              </w:rPr>
              <w:t>（四）預算案經縣議會審查通過後，各機關單位應依審議修正</w:t>
            </w:r>
          </w:p>
          <w:p w:rsidR="005A3E2A" w:rsidRPr="009A043A" w:rsidRDefault="005A3E2A" w:rsidP="00EE45EE">
            <w:pPr>
              <w:snapToGrid w:val="0"/>
              <w:spacing w:line="400" w:lineRule="exact"/>
              <w:ind w:left="-62"/>
              <w:jc w:val="both"/>
              <w:rPr>
                <w:rFonts w:ascii="標楷體"/>
              </w:rPr>
            </w:pPr>
            <w:r w:rsidRPr="009A043A">
              <w:rPr>
                <w:rFonts w:ascii="標楷體" w:hAnsi="標楷體"/>
              </w:rPr>
              <w:t xml:space="preserve">      </w:t>
            </w:r>
            <w:r w:rsidRPr="009A043A">
              <w:rPr>
                <w:rFonts w:ascii="標楷體" w:hAnsi="標楷體" w:hint="eastAsia"/>
              </w:rPr>
              <w:t>之項目內容及應行調整事項，整編法定預算，並於本府</w:t>
            </w:r>
          </w:p>
          <w:p w:rsidR="005A3E2A" w:rsidRPr="009A043A" w:rsidRDefault="005A3E2A" w:rsidP="00EE45EE">
            <w:pPr>
              <w:snapToGrid w:val="0"/>
              <w:spacing w:line="400" w:lineRule="exact"/>
              <w:ind w:left="-62"/>
              <w:jc w:val="both"/>
              <w:rPr>
                <w:rFonts w:ascii="標楷體"/>
                <w:snapToGrid w:val="0"/>
              </w:rPr>
            </w:pPr>
            <w:r w:rsidRPr="009A043A">
              <w:rPr>
                <w:rFonts w:ascii="標楷體" w:hAnsi="標楷體"/>
              </w:rPr>
              <w:t xml:space="preserve">      </w:t>
            </w:r>
            <w:r w:rsidRPr="009A043A">
              <w:rPr>
                <w:rFonts w:ascii="標楷體" w:hAnsi="標楷體" w:hint="eastAsia"/>
              </w:rPr>
              <w:t>主計處規定期限內將法定預算書陳報主計處。</w:t>
            </w:r>
          </w:p>
        </w:tc>
      </w:tr>
      <w:tr w:rsidR="005A3E2A" w:rsidRPr="009A043A" w:rsidTr="00EE45EE">
        <w:trPr>
          <w:jc w:val="center"/>
        </w:trPr>
        <w:tc>
          <w:tcPr>
            <w:tcW w:w="1645" w:type="dxa"/>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控制重點</w:t>
            </w:r>
          </w:p>
        </w:tc>
        <w:tc>
          <w:tcPr>
            <w:tcW w:w="7881" w:type="dxa"/>
          </w:tcPr>
          <w:p w:rsidR="005A3E2A" w:rsidRPr="009A043A" w:rsidRDefault="005A3E2A" w:rsidP="00EE45EE">
            <w:pPr>
              <w:numPr>
                <w:ilvl w:val="0"/>
                <w:numId w:val="21"/>
              </w:numPr>
              <w:snapToGrid w:val="0"/>
              <w:spacing w:line="400" w:lineRule="exact"/>
              <w:jc w:val="both"/>
              <w:rPr>
                <w:rFonts w:ascii="標楷體"/>
                <w:snapToGrid w:val="0"/>
                <w:color w:val="000000"/>
              </w:rPr>
            </w:pPr>
            <w:r w:rsidRPr="009A043A">
              <w:rPr>
                <w:rFonts w:ascii="標楷體" w:hAnsi="標楷體" w:hint="eastAsia"/>
                <w:snapToGrid w:val="0"/>
                <w:color w:val="000000"/>
              </w:rPr>
              <w:t>應依據本縣訂定地方總預算編製作業手冊內相關規定及應行注意事項</w:t>
            </w:r>
            <w:r w:rsidRPr="009A043A">
              <w:rPr>
                <w:rFonts w:ascii="標楷體" w:hAnsi="標楷體" w:hint="eastAsia"/>
                <w:bCs/>
                <w:color w:val="000000"/>
              </w:rPr>
              <w:t>規定整編</w:t>
            </w:r>
            <w:r w:rsidRPr="009A043A">
              <w:rPr>
                <w:rFonts w:ascii="標楷體" w:hAnsi="標楷體" w:hint="eastAsia"/>
                <w:snapToGrid w:val="0"/>
                <w:color w:val="000000"/>
              </w:rPr>
              <w:t>預算案。</w:t>
            </w:r>
          </w:p>
          <w:p w:rsidR="005A3E2A" w:rsidRPr="009A043A" w:rsidRDefault="005A3E2A" w:rsidP="00EE45EE">
            <w:pPr>
              <w:numPr>
                <w:ilvl w:val="0"/>
                <w:numId w:val="21"/>
              </w:numPr>
              <w:snapToGrid w:val="0"/>
              <w:spacing w:line="400" w:lineRule="exact"/>
              <w:jc w:val="both"/>
              <w:rPr>
                <w:rFonts w:ascii="標楷體"/>
                <w:snapToGrid w:val="0"/>
                <w:color w:val="000000"/>
              </w:rPr>
            </w:pPr>
            <w:r w:rsidRPr="009A043A">
              <w:rPr>
                <w:rFonts w:ascii="標楷體" w:hAnsi="標楷體" w:hint="eastAsia"/>
                <w:snapToGrid w:val="0"/>
                <w:color w:val="000000"/>
              </w:rPr>
              <w:t>應依本府核定基本需求及競爭性需求額度編列預算案。</w:t>
            </w:r>
          </w:p>
          <w:p w:rsidR="005A3E2A" w:rsidRPr="009A043A" w:rsidRDefault="005A3E2A" w:rsidP="00EE45EE">
            <w:pPr>
              <w:numPr>
                <w:ilvl w:val="0"/>
                <w:numId w:val="21"/>
              </w:numPr>
              <w:snapToGrid w:val="0"/>
              <w:spacing w:line="400" w:lineRule="exact"/>
              <w:jc w:val="both"/>
              <w:rPr>
                <w:rFonts w:ascii="標楷體"/>
                <w:snapToGrid w:val="0"/>
                <w:color w:val="000000"/>
              </w:rPr>
            </w:pPr>
            <w:r w:rsidRPr="009A043A">
              <w:rPr>
                <w:rFonts w:ascii="標楷體" w:hAnsi="標楷體" w:hint="eastAsia"/>
                <w:bCs/>
                <w:color w:val="000000"/>
              </w:rPr>
              <w:t>依預算案編列時程送單位預算書至本府主計處。</w:t>
            </w:r>
          </w:p>
          <w:p w:rsidR="005A3E2A" w:rsidRPr="009A043A" w:rsidRDefault="005A3E2A" w:rsidP="00EE45EE">
            <w:pPr>
              <w:numPr>
                <w:ilvl w:val="0"/>
                <w:numId w:val="21"/>
              </w:numPr>
              <w:snapToGrid w:val="0"/>
              <w:spacing w:line="400" w:lineRule="exact"/>
              <w:jc w:val="both"/>
              <w:rPr>
                <w:rFonts w:ascii="標楷體"/>
                <w:snapToGrid w:val="0"/>
                <w:color w:val="000000"/>
              </w:rPr>
            </w:pPr>
            <w:r w:rsidRPr="009A043A">
              <w:rPr>
                <w:rFonts w:ascii="標楷體" w:hAnsi="標楷體" w:hint="eastAsia"/>
                <w:snapToGrid w:val="0"/>
                <w:color w:val="000000"/>
              </w:rPr>
              <w:t>應依縣議會審議結果整編法定預算。</w:t>
            </w:r>
          </w:p>
        </w:tc>
      </w:tr>
      <w:tr w:rsidR="005A3E2A" w:rsidRPr="009A043A" w:rsidTr="00EE45EE">
        <w:trPr>
          <w:jc w:val="center"/>
        </w:trPr>
        <w:tc>
          <w:tcPr>
            <w:tcW w:w="1645" w:type="dxa"/>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法令依據</w:t>
            </w:r>
          </w:p>
        </w:tc>
        <w:tc>
          <w:tcPr>
            <w:tcW w:w="7881" w:type="dxa"/>
            <w:vAlign w:val="center"/>
          </w:tcPr>
          <w:p w:rsidR="005A3E2A" w:rsidRPr="009A043A" w:rsidRDefault="005A3E2A" w:rsidP="00EE45EE">
            <w:pPr>
              <w:numPr>
                <w:ilvl w:val="0"/>
                <w:numId w:val="19"/>
              </w:numPr>
              <w:snapToGrid w:val="0"/>
              <w:spacing w:line="400" w:lineRule="exact"/>
              <w:jc w:val="both"/>
              <w:rPr>
                <w:rFonts w:ascii="標楷體"/>
              </w:rPr>
            </w:pPr>
            <w:r w:rsidRPr="009A043A">
              <w:rPr>
                <w:rFonts w:ascii="標楷體" w:hAnsi="標楷體" w:hint="eastAsia"/>
              </w:rPr>
              <w:t>預算法（</w:t>
            </w:r>
            <w:r w:rsidRPr="009A043A">
              <w:rPr>
                <w:rFonts w:ascii="標楷體" w:hAnsi="標楷體"/>
              </w:rPr>
              <w:t>102.12.18</w:t>
            </w:r>
            <w:r w:rsidRPr="009A043A">
              <w:rPr>
                <w:rFonts w:ascii="標楷體" w:hAnsi="標楷體" w:hint="eastAsia"/>
              </w:rPr>
              <w:t>）</w:t>
            </w:r>
          </w:p>
          <w:p w:rsidR="005A3E2A" w:rsidRPr="009A043A" w:rsidRDefault="005A3E2A" w:rsidP="00EE45EE">
            <w:pPr>
              <w:numPr>
                <w:ilvl w:val="0"/>
                <w:numId w:val="19"/>
              </w:numPr>
              <w:snapToGrid w:val="0"/>
              <w:spacing w:line="400" w:lineRule="exact"/>
              <w:jc w:val="both"/>
              <w:rPr>
                <w:rFonts w:ascii="標楷體"/>
              </w:rPr>
            </w:pPr>
            <w:r w:rsidRPr="009A043A">
              <w:rPr>
                <w:rFonts w:ascii="標楷體" w:hAnsi="標楷體" w:hint="eastAsia"/>
              </w:rPr>
              <w:t>中央及地方政府預算籌編原則（各年度版）</w:t>
            </w:r>
          </w:p>
          <w:p w:rsidR="005A3E2A" w:rsidRPr="009A043A" w:rsidRDefault="005A3E2A" w:rsidP="00EE45EE">
            <w:pPr>
              <w:numPr>
                <w:ilvl w:val="0"/>
                <w:numId w:val="19"/>
              </w:numPr>
              <w:snapToGrid w:val="0"/>
              <w:spacing w:line="400" w:lineRule="exact"/>
              <w:jc w:val="both"/>
              <w:rPr>
                <w:rFonts w:ascii="標楷體"/>
              </w:rPr>
            </w:pPr>
            <w:r w:rsidRPr="009A043A">
              <w:rPr>
                <w:rFonts w:ascii="標楷體" w:hAnsi="標楷體" w:hint="eastAsia"/>
              </w:rPr>
              <w:t>直轄市及縣（市）地方總預算編製要點（各年度版）</w:t>
            </w:r>
          </w:p>
          <w:p w:rsidR="005A3E2A" w:rsidRPr="009A043A" w:rsidRDefault="005A3E2A" w:rsidP="00EE45EE">
            <w:pPr>
              <w:numPr>
                <w:ilvl w:val="0"/>
                <w:numId w:val="19"/>
              </w:numPr>
              <w:snapToGrid w:val="0"/>
              <w:spacing w:line="400" w:lineRule="exact"/>
              <w:jc w:val="both"/>
              <w:rPr>
                <w:rFonts w:ascii="標楷體"/>
              </w:rPr>
            </w:pPr>
            <w:r w:rsidRPr="009A043A">
              <w:rPr>
                <w:rFonts w:ascii="標楷體" w:hAnsi="標楷體" w:hint="eastAsia"/>
              </w:rPr>
              <w:t>南投縣各機關編製單位預算案應行注意事項</w:t>
            </w:r>
            <w:r>
              <w:rPr>
                <w:rFonts w:ascii="標楷體"/>
              </w:rPr>
              <w:br/>
            </w:r>
            <w:r>
              <w:rPr>
                <w:rFonts w:ascii="標楷體" w:hAnsi="標楷體"/>
              </w:rPr>
              <w:t xml:space="preserve">    </w:t>
            </w:r>
            <w:r w:rsidRPr="009A043A">
              <w:rPr>
                <w:rFonts w:ascii="標楷體" w:hAnsi="標楷體" w:hint="eastAsia"/>
              </w:rPr>
              <w:t>（各年度版）</w:t>
            </w:r>
          </w:p>
          <w:p w:rsidR="005A3E2A" w:rsidRPr="009A043A" w:rsidRDefault="005A3E2A" w:rsidP="00EE45EE">
            <w:pPr>
              <w:numPr>
                <w:ilvl w:val="0"/>
                <w:numId w:val="19"/>
              </w:numPr>
              <w:snapToGrid w:val="0"/>
              <w:spacing w:line="400" w:lineRule="exact"/>
              <w:jc w:val="both"/>
              <w:rPr>
                <w:rFonts w:ascii="標楷體"/>
              </w:rPr>
            </w:pPr>
            <w:r w:rsidRPr="009A043A">
              <w:rPr>
                <w:rFonts w:ascii="標楷體" w:hAnsi="標楷體" w:hint="eastAsia"/>
              </w:rPr>
              <w:t>南投縣各年度預算共同性費用編列基準</w:t>
            </w:r>
          </w:p>
        </w:tc>
      </w:tr>
      <w:tr w:rsidR="005A3E2A" w:rsidRPr="009A043A" w:rsidTr="00EE45EE">
        <w:trPr>
          <w:jc w:val="center"/>
        </w:trPr>
        <w:tc>
          <w:tcPr>
            <w:tcW w:w="1645" w:type="dxa"/>
          </w:tcPr>
          <w:p w:rsidR="005A3E2A" w:rsidRPr="009A043A" w:rsidRDefault="005A3E2A" w:rsidP="00EE45EE">
            <w:pPr>
              <w:snapToGrid w:val="0"/>
              <w:spacing w:line="400" w:lineRule="exact"/>
              <w:jc w:val="center"/>
              <w:rPr>
                <w:rFonts w:ascii="標楷體"/>
                <w:b/>
              </w:rPr>
            </w:pPr>
            <w:r w:rsidRPr="009A043A">
              <w:rPr>
                <w:rFonts w:ascii="標楷體" w:hAnsi="標楷體" w:hint="eastAsia"/>
                <w:b/>
              </w:rPr>
              <w:t>使用表單</w:t>
            </w:r>
          </w:p>
        </w:tc>
        <w:tc>
          <w:tcPr>
            <w:tcW w:w="7881" w:type="dxa"/>
          </w:tcPr>
          <w:p w:rsidR="005A3E2A" w:rsidRPr="009A043A" w:rsidRDefault="005A3E2A" w:rsidP="00EE45EE">
            <w:pPr>
              <w:numPr>
                <w:ilvl w:val="0"/>
                <w:numId w:val="20"/>
              </w:numPr>
              <w:snapToGrid w:val="0"/>
              <w:spacing w:line="400" w:lineRule="exact"/>
              <w:jc w:val="both"/>
              <w:rPr>
                <w:rFonts w:ascii="標楷體"/>
              </w:rPr>
            </w:pPr>
            <w:r w:rsidRPr="009A043A">
              <w:rPr>
                <w:rFonts w:ascii="標楷體" w:hAnsi="標楷體" w:hint="eastAsia"/>
              </w:rPr>
              <w:t>各機關年度人事費需求表</w:t>
            </w:r>
          </w:p>
          <w:p w:rsidR="005A3E2A" w:rsidRPr="009A043A" w:rsidRDefault="005A3E2A" w:rsidP="00EE45EE">
            <w:pPr>
              <w:numPr>
                <w:ilvl w:val="0"/>
                <w:numId w:val="20"/>
              </w:numPr>
              <w:snapToGrid w:val="0"/>
              <w:spacing w:line="400" w:lineRule="exact"/>
              <w:jc w:val="both"/>
              <w:rPr>
                <w:rFonts w:ascii="標楷體"/>
              </w:rPr>
            </w:pPr>
            <w:r w:rsidRPr="009A043A">
              <w:rPr>
                <w:rFonts w:ascii="標楷體" w:hAnsi="標楷體" w:hint="eastAsia"/>
              </w:rPr>
              <w:t>各機關車輛費用明細表</w:t>
            </w:r>
          </w:p>
          <w:p w:rsidR="005A3E2A" w:rsidRPr="009A043A" w:rsidRDefault="005A3E2A" w:rsidP="00EE45EE">
            <w:pPr>
              <w:numPr>
                <w:ilvl w:val="0"/>
                <w:numId w:val="20"/>
              </w:numPr>
              <w:snapToGrid w:val="0"/>
              <w:spacing w:line="400" w:lineRule="exact"/>
              <w:jc w:val="both"/>
              <w:rPr>
                <w:rFonts w:ascii="標楷體"/>
              </w:rPr>
            </w:pPr>
            <w:r w:rsidRPr="009A043A">
              <w:rPr>
                <w:rFonts w:ascii="標楷體" w:hAnsi="標楷體" w:hint="eastAsia"/>
              </w:rPr>
              <w:t>單位預算書應編書表格式</w:t>
            </w:r>
          </w:p>
          <w:p w:rsidR="005A3E2A" w:rsidRPr="009A043A" w:rsidRDefault="005A3E2A" w:rsidP="00EE45EE">
            <w:pPr>
              <w:numPr>
                <w:ilvl w:val="0"/>
                <w:numId w:val="20"/>
              </w:numPr>
              <w:snapToGrid w:val="0"/>
              <w:spacing w:line="400" w:lineRule="exact"/>
              <w:jc w:val="both"/>
              <w:rPr>
                <w:rFonts w:ascii="標楷體"/>
              </w:rPr>
            </w:pPr>
            <w:r w:rsidRPr="009A043A">
              <w:rPr>
                <w:rFonts w:ascii="標楷體" w:hAnsi="標楷體" w:hint="eastAsia"/>
              </w:rPr>
              <w:t>各年度施政計畫先期作業計畫書摘要及評審表</w:t>
            </w:r>
          </w:p>
        </w:tc>
      </w:tr>
    </w:tbl>
    <w:p w:rsidR="005A3E2A" w:rsidRPr="009A043A" w:rsidRDefault="005A3E2A" w:rsidP="009A043A">
      <w:pPr>
        <w:ind w:leftChars="100" w:left="280"/>
        <w:rPr>
          <w:rFonts w:ascii="標楷體"/>
          <w:snapToGrid w:val="0"/>
          <w:color w:val="000000"/>
        </w:rPr>
        <w:sectPr w:rsidR="005A3E2A" w:rsidRPr="009A043A" w:rsidSect="00EE45EE">
          <w:footerReference w:type="default" r:id="rId12"/>
          <w:pgSz w:w="11906" w:h="16838"/>
          <w:pgMar w:top="1134" w:right="1134" w:bottom="1134" w:left="1134" w:header="851" w:footer="992" w:gutter="0"/>
          <w:pgNumType w:start="1"/>
          <w:cols w:space="425"/>
          <w:docGrid w:type="lines" w:linePitch="360"/>
        </w:sectPr>
      </w:pPr>
      <w:r w:rsidRPr="009A043A">
        <w:rPr>
          <w:rFonts w:ascii="標楷體" w:hAnsi="標楷體" w:hint="eastAsia"/>
          <w:snapToGrid w:val="0"/>
          <w:color w:val="000000"/>
        </w:rPr>
        <w:t>◎表述各項法規名稱及表件</w:t>
      </w:r>
      <w:r w:rsidRPr="009A043A">
        <w:rPr>
          <w:rFonts w:ascii="標楷體" w:hAnsi="標楷體" w:hint="eastAsia"/>
          <w:snapToGrid w:val="0"/>
        </w:rPr>
        <w:t>，</w:t>
      </w:r>
      <w:r w:rsidRPr="009A043A">
        <w:rPr>
          <w:rFonts w:ascii="標楷體" w:hAnsi="標楷體" w:hint="eastAsia"/>
          <w:snapToGrid w:val="0"/>
          <w:color w:val="000000"/>
        </w:rPr>
        <w:t>請依最新適用之規定列示。</w:t>
      </w:r>
    </w:p>
    <w:p w:rsidR="005A3E2A" w:rsidRPr="009A043A" w:rsidRDefault="005A3E2A" w:rsidP="009A043A">
      <w:pPr>
        <w:spacing w:line="400" w:lineRule="exact"/>
        <w:jc w:val="center"/>
        <w:rPr>
          <w:rFonts w:ascii="標楷體"/>
          <w:b/>
          <w:bCs/>
          <w:color w:val="000000"/>
        </w:rPr>
      </w:pPr>
      <w:r w:rsidRPr="009A043A">
        <w:rPr>
          <w:rFonts w:ascii="標楷體" w:hAnsi="標楷體" w:hint="eastAsia"/>
          <w:b/>
          <w:bCs/>
          <w:color w:val="000000"/>
        </w:rPr>
        <w:t>南投縣政府作業流程圖</w:t>
      </w:r>
    </w:p>
    <w:p w:rsidR="005A3E2A" w:rsidRPr="009A043A" w:rsidRDefault="005A3E2A" w:rsidP="009A043A">
      <w:pPr>
        <w:jc w:val="center"/>
        <w:rPr>
          <w:rFonts w:ascii="標楷體"/>
          <w:b/>
          <w:noProof/>
          <w:color w:val="000000"/>
          <w:sz w:val="20"/>
        </w:rPr>
      </w:pPr>
      <w:r w:rsidRPr="009A043A">
        <w:rPr>
          <w:rFonts w:ascii="標楷體" w:hAnsi="標楷體" w:hint="eastAsia"/>
          <w:b/>
          <w:color w:val="000000"/>
        </w:rPr>
        <w:t>單位預算之籌編及審議</w:t>
      </w:r>
    </w:p>
    <w:p w:rsidR="005A3E2A" w:rsidRPr="009A043A" w:rsidRDefault="005A3E2A" w:rsidP="009A043A">
      <w:pPr>
        <w:rPr>
          <w:rFonts w:ascii="標楷體"/>
          <w:noProof/>
          <w:color w:val="000000"/>
          <w:sz w:val="22"/>
          <w:szCs w:val="22"/>
        </w:rPr>
      </w:pPr>
      <w:r>
        <w:rPr>
          <w:noProof/>
        </w:rPr>
        <w:pict>
          <v:shapetype id="_x0000_t117" coordsize="21600,21600" o:spt="117" path="m4353,l17214,r4386,10800l17214,21600r-12861,l,10800xe">
            <v:stroke joinstyle="miter"/>
            <v:path gradientshapeok="t" o:connecttype="rect" textboxrect="4353,0,17214,21600"/>
          </v:shapetype>
          <v:shape id="AutoShape 30" o:spid="_x0000_s1026" type="#_x0000_t117" style="position:absolute;margin-left:198.2pt;margin-top:7pt;width:1in;height:27pt;z-index:251602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W8UA&#10;AADbAAAADwAAAGRycy9kb3ducmV2LnhtbESPQWvCQBSE74L/YXmCN920VAlpNiKCWA+laAvS2yP7&#10;zMZm36bZ1aT/vlsoeBxm5hsmXw22ETfqfO1YwcM8AUFcOl1zpeDjfTtLQfiArLFxTAp+yMOqGI9y&#10;zLTr+UC3Y6hEhLDPUIEJoc2k9KUhi37uWuLonV1nMUTZVVJ32Ee4beRjkiylxZrjgsGWNobKr+PV&#10;Knjzp35/WaT29Lmuvq+vqVnudgelppNh/Qwi0BDu4f/2i1aweIK/L/EH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bxQAAANsAAAAPAAAAAAAAAAAAAAAAAJgCAABkcnMv&#10;ZG93bnJldi54bWxQSwUGAAAAAAQABAD1AAAAigMAAAAA&#10;">
            <v:textbox inset=".5mm,.5mm,.5mm,.5mm">
              <w:txbxContent>
                <w:p w:rsidR="005A3E2A" w:rsidRDefault="005A3E2A" w:rsidP="009A043A">
                  <w:pPr>
                    <w:adjustRightInd w:val="0"/>
                    <w:snapToGrid w:val="0"/>
                    <w:spacing w:line="440" w:lineRule="exact"/>
                    <w:jc w:val="center"/>
                    <w:textAlignment w:val="center"/>
                    <w:rPr>
                      <w:sz w:val="20"/>
                    </w:rPr>
                  </w:pPr>
                  <w:r w:rsidRPr="009C4DD6">
                    <w:rPr>
                      <w:rFonts w:ascii="標楷體" w:hAnsi="標楷體" w:hint="eastAsia"/>
                    </w:rPr>
                    <w:t>準備</w:t>
                  </w:r>
                </w:p>
              </w:txbxContent>
            </v:textbox>
          </v:shape>
        </w:pict>
      </w:r>
    </w:p>
    <w:p w:rsidR="005A3E2A" w:rsidRPr="009A043A" w:rsidRDefault="005A3E2A" w:rsidP="009A043A">
      <w:pPr>
        <w:rPr>
          <w:rFonts w:ascii="標楷體"/>
          <w:noProof/>
          <w:color w:val="000000"/>
          <w:sz w:val="22"/>
          <w:szCs w:val="22"/>
        </w:rPr>
      </w:pPr>
      <w:r>
        <w:rPr>
          <w:noProof/>
        </w:rPr>
        <w:pict>
          <v:line id="Line 37" o:spid="_x0000_s1027" style="position:absolute;z-index:251610112;visibility:visible" from="234.2pt,16pt" to="234.2pt,4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109" coordsize="21600,21600" o:spt="109" path="m,l,21600r21600,l21600,xe">
            <v:stroke joinstyle="miter"/>
            <v:path gradientshapeok="t" o:connecttype="rect"/>
          </v:shapetype>
          <v:shape id="_x0000_s1028" type="#_x0000_t109" style="position:absolute;margin-left:10.65pt;margin-top:7pt;width:53.25pt;height:149.5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yRMQA&#10;AADbAAAADwAAAGRycy9kb3ducmV2LnhtbESPUWvCQBCE3wv9D8cWfKuXVkht9JRiaBUKgrE/YMmt&#10;SWhuL+S2JvXXe0Khj8PMfMMs16Nr1Zn60Hg28DRNQBGX3jZcGfg6vj/OQQVBtth6JgO/FGC9ur9b&#10;Ymb9wAc6F1KpCOGQoYFapMu0DmVNDsPUd8TRO/neoUTZV9r2OES4a/VzkqTaYcNxocaONjWV38WP&#10;M7B9ST8+8zRvZpftsJF8fwhSjMZMHsa3BSihUf7Df+2dNZC+wu1L/A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MkTEAAAA2wAAAA8AAAAAAAAAAAAAAAAAmAIAAGRycy9k&#10;b3ducmV2LnhtbFBLBQYAAAAABAAEAPUAAACJAwAAAAA=&#10;">
            <v:stroke dashstyle="1 1" endcap="round"/>
            <v:textbox style="mso-next-textbox:#_x0000_s1028" inset=".5mm,.5mm,.5mm,.5mm">
              <w:txbxContent>
                <w:p w:rsidR="005A3E2A" w:rsidRPr="00CA4030" w:rsidRDefault="005A3E2A" w:rsidP="009A043A">
                  <w:pPr>
                    <w:spacing w:line="240" w:lineRule="atLeast"/>
                    <w:rPr>
                      <w:rFonts w:ascii="標楷體"/>
                      <w:snapToGrid w:val="0"/>
                      <w:sz w:val="24"/>
                      <w:szCs w:val="24"/>
                    </w:rPr>
                  </w:pPr>
                  <w:r w:rsidRPr="00CA4030">
                    <w:rPr>
                      <w:rFonts w:ascii="標楷體" w:hAnsi="標楷體" w:hint="eastAsia"/>
                      <w:snapToGrid w:val="0"/>
                      <w:sz w:val="24"/>
                      <w:szCs w:val="24"/>
                    </w:rPr>
                    <w:t>依據薪資俸點清冊及「南投縣預算共同性編列基準」</w:t>
                  </w:r>
                </w:p>
              </w:txbxContent>
            </v:textbox>
          </v:shape>
        </w:pict>
      </w:r>
      <w:r>
        <w:rPr>
          <w:noProof/>
        </w:rPr>
        <w:pict>
          <v:shape id="AutoShape 31" o:spid="_x0000_s1029" type="#_x0000_t109" style="position:absolute;margin-left:108.3pt;margin-top:7pt;width:247.9pt;height:36pt;z-index:25160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y/MQA&#10;AADbAAAADwAAAGRycy9kb3ducmV2LnhtbESPUWvCQBCE3wv9D8cW+lYvVUxL9JRisAqFgqk/YMlt&#10;k9DcXsitJu2v9wShj8PMfMMs16Nr1Zn60Hg28DxJQBGX3jZcGTh+bZ9eQQVBtth6JgO/FGC9ur9b&#10;Ymb9wAc6F1KpCOGQoYFapMu0DmVNDsPEd8TR+/a9Q4myr7TtcYhw1+ppkqTaYcNxocaONjWVP8XJ&#10;Gdi9pO8feZo3s7/dsJH88xCkGI15fBjfFqCERvkP39p7a2A+h+uX+AP0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8vzEAAAA2wAAAA8AAAAAAAAAAAAAAAAAmAIAAGRycy9k&#10;b3ducmV2LnhtbFBLBQYAAAAABAAEAPUAAACJAwAAAAA=&#10;">
            <v:textbox inset=".5mm,.5mm,.5mm,.5mm">
              <w:txbxContent>
                <w:p w:rsidR="005A3E2A" w:rsidRPr="00CA4030" w:rsidRDefault="005A3E2A" w:rsidP="000811A8">
                  <w:pPr>
                    <w:spacing w:beforeLines="30" w:line="280" w:lineRule="exact"/>
                    <w:jc w:val="both"/>
                    <w:rPr>
                      <w:rFonts w:ascii="標楷體"/>
                      <w:sz w:val="24"/>
                      <w:szCs w:val="24"/>
                    </w:rPr>
                  </w:pPr>
                  <w:r w:rsidRPr="00CA4030">
                    <w:rPr>
                      <w:rFonts w:ascii="標楷體" w:hAnsi="標楷體" w:hint="eastAsia"/>
                      <w:sz w:val="24"/>
                      <w:szCs w:val="24"/>
                    </w:rPr>
                    <w:t>填報「人事費需求表」及「車輛費用明細表」</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32" coordsize="21600,21600" o:spt="32" o:oned="t" path="m,l21600,21600e" filled="f">
            <v:path arrowok="t" fillok="f" o:connecttype="none"/>
            <o:lock v:ext="edit" shapetype="t"/>
          </v:shapetype>
          <v:shape id="_x0000_s1030" type="#_x0000_t32" style="position:absolute;margin-left:63.9pt;margin-top:7pt;width:44.5pt;height:0;z-index:251661312" o:connectortype="straight">
            <v:stroke dashstyle="1 1" endcap="round"/>
          </v:shape>
        </w:pict>
      </w:r>
      <w:r>
        <w:rPr>
          <w:noProof/>
        </w:rPr>
        <w:pict>
          <v:rect id="Rectangle 32" o:spid="_x0000_s1031" style="position:absolute;margin-left:108.4pt;margin-top:7pt;width:247.65pt;height:28.95pt;z-index:251604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5A3E2A" w:rsidRPr="00CA4030" w:rsidRDefault="005A3E2A" w:rsidP="009A043A">
                  <w:pPr>
                    <w:jc w:val="center"/>
                    <w:rPr>
                      <w:rFonts w:ascii="標楷體"/>
                      <w:sz w:val="24"/>
                      <w:szCs w:val="24"/>
                    </w:rPr>
                  </w:pPr>
                  <w:r w:rsidRPr="00CA4030">
                    <w:rPr>
                      <w:rFonts w:ascii="標楷體" w:hAnsi="標楷體" w:hint="eastAsia"/>
                      <w:sz w:val="24"/>
                      <w:szCs w:val="24"/>
                    </w:rPr>
                    <w:t>會計單位</w:t>
                  </w:r>
                </w:p>
              </w:txbxContent>
            </v:textbox>
          </v:rect>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40" o:spid="_x0000_s1032" style="position:absolute;z-index:251612160;visibility:visible" from="234.2pt,-.5pt" to="234.2pt,3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w:pict>
      </w:r>
    </w:p>
    <w:p w:rsidR="005A3E2A" w:rsidRPr="009A043A" w:rsidRDefault="005A3E2A" w:rsidP="009A043A">
      <w:pPr>
        <w:rPr>
          <w:rFonts w:ascii="標楷體"/>
          <w:noProof/>
          <w:color w:val="000000"/>
          <w:sz w:val="22"/>
          <w:szCs w:val="22"/>
        </w:rPr>
      </w:pPr>
      <w:r>
        <w:rPr>
          <w:noProof/>
        </w:rPr>
        <w:pict>
          <v:shape id="_x0000_s1033" type="#_x0000_t109" style="position:absolute;margin-left:112.25pt;margin-top:16pt;width:250pt;height:22.65pt;z-index:251636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EMQA&#10;AADbAAAADwAAAGRycy9kb3ducmV2LnhtbESPUWvCQBCE3wv9D8cW+lYvtRglekoxtBYKBaM/YMmt&#10;STC3F3KrSfvrvUKhj8PMfMOsNqNr1ZX60Hg28DxJQBGX3jZcGTge3p4WoIIgW2w9k4FvCrBZ39+t&#10;MLN+4D1dC6lUhHDI0EAt0mVah7Imh2HiO+LonXzvUKLsK217HCLctXqaJKl22HBcqLGjbU3lubg4&#10;A7t5+v6Zp3nz8rMbtpJ/7YMUozGPD+PrEpTQKP/hv/aHNTCbw++X+AP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yRDEAAAA2wAAAA8AAAAAAAAAAAAAAAAAmAIAAGRycy9k&#10;b3ducmV2LnhtbFBLBQYAAAAABAAEAPUAAACJAwAAAAA=&#10;">
            <v:textbox inset=".5mm,.5mm,.5mm,.5mm">
              <w:txbxContent>
                <w:p w:rsidR="005A3E2A" w:rsidRPr="001D030D" w:rsidRDefault="005A3E2A" w:rsidP="009A043A">
                  <w:pPr>
                    <w:spacing w:line="280" w:lineRule="exact"/>
                    <w:jc w:val="center"/>
                    <w:rPr>
                      <w:sz w:val="24"/>
                      <w:szCs w:val="24"/>
                    </w:rPr>
                  </w:pPr>
                  <w:r w:rsidRPr="001D030D">
                    <w:rPr>
                      <w:rFonts w:ascii="標楷體" w:hAnsi="標楷體" w:hint="eastAsia"/>
                      <w:snapToGrid w:val="0"/>
                      <w:sz w:val="24"/>
                      <w:szCs w:val="24"/>
                    </w:rPr>
                    <w:t>提出下年度之歲入估計數</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rect id="_x0000_s1034" style="position:absolute;margin-left:112.25pt;margin-top:2.65pt;width:250pt;height:23.55pt;z-index:251637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5A3E2A" w:rsidRPr="001D030D" w:rsidRDefault="005A3E2A" w:rsidP="009A043A">
                  <w:pPr>
                    <w:jc w:val="center"/>
                    <w:rPr>
                      <w:rFonts w:ascii="標楷體"/>
                      <w:sz w:val="24"/>
                      <w:szCs w:val="24"/>
                    </w:rPr>
                  </w:pPr>
                  <w:r w:rsidRPr="001D030D">
                    <w:rPr>
                      <w:rFonts w:ascii="標楷體" w:hAnsi="標楷體" w:hint="eastAsia"/>
                      <w:sz w:val="24"/>
                      <w:szCs w:val="24"/>
                    </w:rPr>
                    <w:t>各科室、財政單位</w:t>
                  </w:r>
                </w:p>
              </w:txbxContent>
            </v:textbox>
          </v:rect>
        </w:pict>
      </w:r>
    </w:p>
    <w:p w:rsidR="005A3E2A" w:rsidRPr="009A043A" w:rsidRDefault="005A3E2A" w:rsidP="009A043A">
      <w:pPr>
        <w:rPr>
          <w:rFonts w:ascii="標楷體"/>
          <w:noProof/>
          <w:color w:val="000000"/>
          <w:sz w:val="22"/>
          <w:szCs w:val="22"/>
        </w:rPr>
      </w:pPr>
      <w:r>
        <w:rPr>
          <w:noProof/>
        </w:rPr>
        <w:pict>
          <v:line id="_x0000_s1035" style="position:absolute;z-index:251638784;visibility:visible" from="234.2pt,8.2pt" to="234.2pt,47.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33" o:spid="_x0000_s1036" type="#_x0000_t109" style="position:absolute;margin-left:112.75pt;margin-top:11.8pt;width:250pt;height:36pt;z-index:251606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EMQA&#10;AADbAAAADwAAAGRycy9kb3ducmV2LnhtbESPUWvCQBCE3wv9D8cW+lYvtRglekoxtBYKBaM/YMmt&#10;STC3F3KrSfvrvUKhj8PMfMOsNqNr1ZX60Hg28DxJQBGX3jZcGTge3p4WoIIgW2w9k4FvCrBZ39+t&#10;MLN+4D1dC6lUhHDI0EAt0mVah7Imh2HiO+LonXzvUKLsK217HCLctXqaJKl22HBcqLGjbU3lubg4&#10;A7t5+v6Zp3nz8rMbtpJ/7YMUozGPD+PrEpTQKP/hv/aHNTCbw++X+AP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yRDEAAAA2wAAAA8AAAAAAAAAAAAAAAAAmAIAAGRycy9k&#10;b3ducmV2LnhtbFBLBQYAAAAABAAEAPUAAACJAwAAAAA=&#10;">
            <v:textbox inset=".5mm,.5mm,.5mm,.5mm">
              <w:txbxContent>
                <w:p w:rsidR="005A3E2A" w:rsidRPr="001D030D" w:rsidRDefault="005A3E2A" w:rsidP="009A043A">
                  <w:pPr>
                    <w:spacing w:line="280" w:lineRule="exact"/>
                    <w:rPr>
                      <w:sz w:val="24"/>
                      <w:szCs w:val="24"/>
                    </w:rPr>
                  </w:pPr>
                  <w:r w:rsidRPr="001D030D">
                    <w:rPr>
                      <w:rFonts w:ascii="標楷體" w:hAnsi="標楷體" w:hint="eastAsia"/>
                      <w:snapToGrid w:val="0"/>
                      <w:sz w:val="24"/>
                      <w:szCs w:val="24"/>
                    </w:rPr>
                    <w:t>依年度施政計畫研擬競爭性需求計畫並填列本府計畫處設計之格式</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rect id="Rectangle 34" o:spid="_x0000_s1037" style="position:absolute;margin-left:112.25pt;margin-top:11.8pt;width:250.5pt;height:25.95pt;z-index:251607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5A3E2A" w:rsidRPr="001D030D" w:rsidRDefault="005A3E2A" w:rsidP="009A043A">
                  <w:pPr>
                    <w:jc w:val="center"/>
                    <w:rPr>
                      <w:rFonts w:ascii="標楷體"/>
                      <w:sz w:val="24"/>
                      <w:szCs w:val="24"/>
                    </w:rPr>
                  </w:pPr>
                  <w:r w:rsidRPr="001D030D">
                    <w:rPr>
                      <w:rFonts w:ascii="標楷體" w:hAnsi="標楷體" w:hint="eastAsia"/>
                      <w:sz w:val="24"/>
                      <w:szCs w:val="24"/>
                    </w:rPr>
                    <w:t>各科室</w:t>
                  </w:r>
                </w:p>
                <w:p w:rsidR="005A3E2A" w:rsidRPr="001D030D" w:rsidRDefault="005A3E2A" w:rsidP="009A043A">
                  <w:pPr>
                    <w:rPr>
                      <w:sz w:val="24"/>
                      <w:szCs w:val="24"/>
                    </w:rPr>
                  </w:pPr>
                </w:p>
              </w:txbxContent>
            </v:textbox>
          </v:rect>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41" o:spid="_x0000_s1038" style="position:absolute;z-index:251613184;visibility:visible" from="234.2pt,1.75pt" to="234.2pt,28.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r>
        <w:rPr>
          <w:noProof/>
        </w:rPr>
        <w:pict>
          <v:shape id="AutoShape 42" o:spid="_x0000_s1039" type="#_x0000_t109" style="position:absolute;margin-left:108.4pt;margin-top:10.75pt;width:254.35pt;height:36pt;z-index:251614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NsQA&#10;AADbAAAADwAAAGRycy9kb3ducmV2LnhtbESPUUvDQBCE3wX/w7GCb/aiwilpr0Ua2goFobE/YMlt&#10;k9DcXsitTfTXewXBx2FmvmEWq8l36kJDbANbeJxloIir4FquLRw/Nw+voKIgO+wCk4VvirBa3t4s&#10;MHdh5ANdSqlVgnDM0UIj0udax6ohj3EWeuLkncLgUZIcau0GHBPcd/opy4z22HJaaLCndUPVufzy&#10;FnYvZrsvTNE+/+zGtRQfhyjlZO393fQ2ByU0yX/4r/3uLBgD1y/p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pjbEAAAA2wAAAA8AAAAAAAAAAAAAAAAAmAIAAGRycy9k&#10;b3ducmV2LnhtbFBLBQYAAAAABAAEAPUAAACJAwAAAAA=&#10;">
            <v:textbox style="mso-next-textbox:#AutoShape 42" inset=".5mm,.5mm,.5mm,.5mm">
              <w:txbxContent>
                <w:p w:rsidR="005A3E2A" w:rsidRPr="001D030D" w:rsidRDefault="005A3E2A" w:rsidP="009A043A">
                  <w:pPr>
                    <w:spacing w:line="280" w:lineRule="exact"/>
                    <w:rPr>
                      <w:sz w:val="24"/>
                      <w:szCs w:val="24"/>
                    </w:rPr>
                  </w:pPr>
                  <w:r w:rsidRPr="001D030D">
                    <w:rPr>
                      <w:rFonts w:ascii="標楷體" w:hAnsi="標楷體" w:hint="eastAsia"/>
                      <w:sz w:val="24"/>
                      <w:szCs w:val="24"/>
                    </w:rPr>
                    <w:t>召開內部競爭性需求計畫初審，將內部初審結果排定優先順序後，送本府計畫處。</w:t>
                  </w:r>
                </w:p>
              </w:txbxContent>
            </v:textbox>
          </v:shape>
        </w:pict>
      </w:r>
      <w:r>
        <w:rPr>
          <w:noProof/>
        </w:rPr>
        <w:pict>
          <v:shape id="AutoShape 43" o:spid="_x0000_s1040" type="#_x0000_t109" style="position:absolute;margin-left:108.4pt;margin-top:46.75pt;width:254.35pt;height:27pt;z-index:251615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DrcQA&#10;AADbAAAADwAAAGRycy9kb3ducmV2LnhtbESPUWvCQBCE3wv9D8cWfKuXVoiSeooYqkKhYNofsOS2&#10;STC3F3JbE/31nlDo4zAz3zDL9ehadaY+NJ4NvEwTUMSltw1XBr6/3p8XoIIgW2w9k4ELBVivHh+W&#10;mFk/8JHOhVQqQjhkaKAW6TKtQ1mTwzD1HXH0fnzvUKLsK217HCLctfo1SVLtsOG4UGNH25rKU/Hr&#10;DOzn6e4jT/Nmdt0PW8k/j0GK0ZjJ07h5AyU0yn/4r32wBtI53L/EH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jA63EAAAA2wAAAA8AAAAAAAAAAAAAAAAAmAIAAGRycy9k&#10;b3ducmV2LnhtbFBLBQYAAAAABAAEAPUAAACJAwAAAAA=&#10;">
            <v:textbox inset=".5mm,.5mm,.5mm,.5mm">
              <w:txbxContent>
                <w:p w:rsidR="005A3E2A" w:rsidRPr="001D030D" w:rsidRDefault="005A3E2A" w:rsidP="009A043A">
                  <w:pPr>
                    <w:jc w:val="center"/>
                    <w:rPr>
                      <w:rFonts w:ascii="標楷體"/>
                      <w:sz w:val="24"/>
                      <w:szCs w:val="24"/>
                    </w:rPr>
                  </w:pPr>
                  <w:r w:rsidRPr="001D030D">
                    <w:rPr>
                      <w:rFonts w:ascii="標楷體" w:hAnsi="標楷體"/>
                      <w:sz w:val="24"/>
                      <w:szCs w:val="24"/>
                    </w:rPr>
                    <w:t xml:space="preserve"> </w:t>
                  </w:r>
                  <w:r w:rsidRPr="001D030D">
                    <w:rPr>
                      <w:rFonts w:ascii="標楷體" w:hAnsi="標楷體" w:hint="eastAsia"/>
                      <w:sz w:val="24"/>
                      <w:szCs w:val="24"/>
                    </w:rPr>
                    <w:t>內部研考單位、各科室</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44" o:spid="_x0000_s1041" style="position:absolute;z-index:251616256;visibility:visible" from="234.2pt,1.75pt" to="234.2pt,42.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45" o:spid="_x0000_s1042" type="#_x0000_t109" style="position:absolute;margin-left:108.4pt;margin-top:6.25pt;width:254.35pt;height:72.3pt;z-index:251617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yRMQA&#10;AADbAAAADwAAAGRycy9kb3ducmV2LnhtbESPUWvCQBCE3wv9D8cWfKuXVkht9JRiaBUKgrE/YMmt&#10;SWhuL+S2JvXXe0Khj8PMfMMs16Nr1Zn60Hg28DRNQBGX3jZcGfg6vj/OQQVBtth6JgO/FGC9ur9b&#10;Ymb9wAc6F1KpCOGQoYFapMu0DmVNDsPUd8TRO/neoUTZV9r2OES4a/VzkqTaYcNxocaONjWV38WP&#10;M7B9ST8+8zRvZpftsJF8fwhSjMZMHsa3BSihUf7Df+2dNZC+wu1L/A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MkTEAAAA2wAAAA8AAAAAAAAAAAAAAAAAmAIAAGRycy9k&#10;b3ducmV2LnhtbFBLBQYAAAAABAAEAPUAAACJAwAAAAA=&#10;">
            <v:textbox inset=".5mm,.5mm,.5mm,.5mm">
              <w:txbxContent>
                <w:p w:rsidR="005A3E2A" w:rsidRPr="001D030D" w:rsidRDefault="005A3E2A" w:rsidP="009A043A">
                  <w:pPr>
                    <w:rPr>
                      <w:sz w:val="24"/>
                      <w:szCs w:val="24"/>
                    </w:rPr>
                  </w:pPr>
                  <w:r w:rsidRPr="001D030D">
                    <w:rPr>
                      <w:rFonts w:ascii="標楷體" w:hAnsi="標楷體" w:hint="eastAsia"/>
                      <w:snapToGrid w:val="0"/>
                      <w:sz w:val="24"/>
                      <w:szCs w:val="24"/>
                    </w:rPr>
                    <w:t>配合競爭性需求審核作業期程備妥相關資料，依本府計畫處通知，請機關（單位）首長或其指定人員列席計畫及預算審核會議，並就審查小組提問事項提出說明。</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46" o:spid="_x0000_s1043" type="#_x0000_t109" style="position:absolute;margin-left:108.4pt;margin-top:6.55pt;width:254.35pt;height:25.5pt;z-index:251618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NBMEA&#10;AADbAAAADwAAAGRycy9kb3ducmV2LnhtbERPzWrCQBC+F3yHZYTe6kYLsURXEUNroVAw9QGG7JgE&#10;s7MhO5ro03cPhR4/vv/1dnStulEfGs8G5rMEFHHpbcOVgdPP+8sbqCDIFlvPZOBOAbabydMaM+sH&#10;PtKtkErFEA4ZGqhFukzrUNbkMMx8Rxy5s+8dSoR9pW2PQwx3rV4kSaodNhwbauxoX1N5Ka7OwGGZ&#10;fnzlad68Pg7DXvLvY5BiNOZ5Ou5WoIRG+Rf/uT+tgWVcH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TDQTBAAAA2wAAAA8AAAAAAAAAAAAAAAAAmAIAAGRycy9kb3du&#10;cmV2LnhtbFBLBQYAAAAABAAEAPUAAACGAwAAAAA=&#10;">
            <v:textbox inset=".5mm,.5mm,.5mm,.5mm">
              <w:txbxContent>
                <w:p w:rsidR="005A3E2A" w:rsidRPr="001D030D" w:rsidRDefault="005A3E2A" w:rsidP="009A043A">
                  <w:pPr>
                    <w:jc w:val="center"/>
                    <w:rPr>
                      <w:rFonts w:ascii="標楷體"/>
                      <w:sz w:val="24"/>
                      <w:szCs w:val="24"/>
                    </w:rPr>
                  </w:pPr>
                  <w:r w:rsidRPr="001D030D">
                    <w:rPr>
                      <w:rFonts w:ascii="標楷體" w:hAnsi="標楷體" w:hint="eastAsia"/>
                      <w:sz w:val="24"/>
                      <w:szCs w:val="24"/>
                    </w:rPr>
                    <w:t>各科室</w:t>
                  </w:r>
                </w:p>
              </w:txbxContent>
            </v:textbox>
          </v:shape>
        </w:pict>
      </w:r>
    </w:p>
    <w:p w:rsidR="005A3E2A" w:rsidRPr="009A043A" w:rsidRDefault="005A3E2A" w:rsidP="009A043A">
      <w:pPr>
        <w:rPr>
          <w:rFonts w:ascii="標楷體"/>
          <w:noProof/>
          <w:color w:val="000000"/>
          <w:sz w:val="22"/>
          <w:szCs w:val="22"/>
        </w:rPr>
      </w:pPr>
      <w:r>
        <w:rPr>
          <w:noProof/>
        </w:rPr>
        <w:pict>
          <v:line id="Line 47" o:spid="_x0000_s1044" style="position:absolute;z-index:251619328;visibility:visible" from="234.2pt,14.05pt" to="234.2pt,6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9" o:spid="_x0000_s1045" type="#_x0000_t120" style="position:absolute;margin-left:216.2pt;margin-top:7pt;width:36pt;height:35.55pt;z-index:25161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textbox>
              <w:txbxContent>
                <w:p w:rsidR="005A3E2A" w:rsidRPr="000275A8" w:rsidRDefault="005A3E2A" w:rsidP="009A043A">
                  <w:pPr>
                    <w:jc w:val="center"/>
                  </w:pPr>
                  <w:r w:rsidRPr="000275A8">
                    <w:t>A</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63" o:spid="_x0000_s1046" type="#_x0000_t120" style="position:absolute;margin-left:3in;margin-top:9pt;width:36pt;height:35.55pt;z-index:251629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textbox>
              <w:txbxContent>
                <w:p w:rsidR="005A3E2A" w:rsidRPr="000275A8" w:rsidRDefault="005A3E2A" w:rsidP="009A043A">
                  <w:pPr>
                    <w:jc w:val="center"/>
                  </w:pPr>
                  <w:r w:rsidRPr="000275A8">
                    <w:t>A</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70" o:spid="_x0000_s1047" style="position:absolute;z-index:251633664;visibility:visible" from="234pt,9pt" to="234pt,36.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r>
        <w:rPr>
          <w:noProof/>
        </w:rPr>
        <w:pict>
          <v:line id="Line 62" o:spid="_x0000_s1048" style="position:absolute;flip:x;z-index:251628544;visibility:visible" from="409.1pt,1.05pt" to="409.1pt,388.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w:pict>
      </w:r>
      <w:r>
        <w:rPr>
          <w:noProof/>
        </w:rPr>
        <w:pict>
          <v:line id="Line 68" o:spid="_x0000_s1049" style="position:absolute;flip:x;z-index:251631616;visibility:visible" from="234pt,1.05pt" to="409.1pt,1.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r>
        <w:rPr>
          <w:noProof/>
        </w:rPr>
        <w:pict>
          <v:shape id="AutoShape 35" o:spid="_x0000_s1050" type="#_x0000_t109" style="position:absolute;margin-left:116.05pt;margin-top:.3pt;width:249pt;height:90.75pt;z-index:251608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4+cUA&#10;AADbAAAADwAAAGRycy9kb3ducmV2LnhtbESPUUvDQBCE3wX/w7GCb/aiYtqmvRZp0BYEoWl/wJJb&#10;k2BuL+TWJvbX9wqCj8PMfMMs16Nr1Yn60Hg28DhJQBGX3jZcGTge3h5moIIgW2w9k4FfCrBe3d4s&#10;MbN+4D2dCqlUhHDI0EAt0mVah7Imh2HiO+LoffneoUTZV9r2OES4a/VTkqTaYcNxocaONjWV38WP&#10;M7Cdpu8feZo3z+ftsJH8cx+kGI25vxtfF6CERvkP/7V31sDLHK5f4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Pj5xQAAANsAAAAPAAAAAAAAAAAAAAAAAJgCAABkcnMv&#10;ZG93bnJldi54bWxQSwUGAAAAAAQABAD1AAAAigMAAAAA&#10;">
            <v:textbox inset=".5mm,.5mm,.5mm,.5mm">
              <w:txbxContent>
                <w:p w:rsidR="005A3E2A" w:rsidRPr="001D030D" w:rsidRDefault="005A3E2A" w:rsidP="009A043A">
                  <w:pPr>
                    <w:pStyle w:val="ListParagraph"/>
                    <w:numPr>
                      <w:ilvl w:val="0"/>
                      <w:numId w:val="22"/>
                    </w:numPr>
                    <w:ind w:leftChars="0"/>
                    <w:rPr>
                      <w:rFonts w:ascii="標楷體"/>
                      <w:snapToGrid w:val="0"/>
                      <w:sz w:val="24"/>
                      <w:szCs w:val="24"/>
                    </w:rPr>
                  </w:pPr>
                  <w:r w:rsidRPr="001D030D">
                    <w:rPr>
                      <w:rFonts w:ascii="標楷體" w:hAnsi="標楷體" w:hint="eastAsia"/>
                      <w:snapToGrid w:val="0"/>
                      <w:sz w:val="24"/>
                      <w:szCs w:val="24"/>
                    </w:rPr>
                    <w:t>會計單位依據本府核定之基本需求額度、計畫及預算審查會議核列競爭性需求額度，請各科室據以編列歲出概算。</w:t>
                  </w:r>
                </w:p>
                <w:p w:rsidR="005A3E2A" w:rsidRPr="001D030D" w:rsidRDefault="005A3E2A" w:rsidP="009A043A">
                  <w:pPr>
                    <w:pStyle w:val="ListParagraph"/>
                    <w:numPr>
                      <w:ilvl w:val="0"/>
                      <w:numId w:val="22"/>
                    </w:numPr>
                    <w:ind w:leftChars="0"/>
                    <w:rPr>
                      <w:rFonts w:ascii="標楷體"/>
                      <w:snapToGrid w:val="0"/>
                      <w:sz w:val="24"/>
                      <w:szCs w:val="24"/>
                    </w:rPr>
                  </w:pPr>
                  <w:r w:rsidRPr="001D030D">
                    <w:rPr>
                      <w:rFonts w:ascii="標楷體" w:hAnsi="標楷體" w:hint="eastAsia"/>
                      <w:snapToGrid w:val="0"/>
                      <w:sz w:val="24"/>
                      <w:szCs w:val="24"/>
                    </w:rPr>
                    <w:t>歲入部分依本府財政處審閱歲入結果編列歲入概算。</w:t>
                  </w:r>
                </w:p>
              </w:txbxContent>
            </v:textbox>
          </v:shape>
        </w:pict>
      </w:r>
      <w:r>
        <w:rPr>
          <w:noProof/>
        </w:rPr>
        <w:pict>
          <v:shape id="_x0000_s1051" type="#_x0000_t109" style="position:absolute;margin-left:12.65pt;margin-top:.3pt;width:53.25pt;height:149.55pt;z-index:251620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yRMQA&#10;AADbAAAADwAAAGRycy9kb3ducmV2LnhtbESPUWvCQBCE3wv9D8cWfKuXVkht9JRiaBUKgrE/YMmt&#10;SWhuL+S2JvXXe0Khj8PMfMMs16Nr1Zn60Hg28DRNQBGX3jZcGfg6vj/OQQVBtth6JgO/FGC9ur9b&#10;Ymb9wAc6F1KpCOGQoYFapMu0DmVNDsPUd8TRO/neoUTZV9r2OES4a/VzkqTaYcNxocaONjWV38WP&#10;M7B9ST8+8zRvZpftsJF8fwhSjMZMHsa3BSihUf7Df+2dNZC+wu1L/A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MkTEAAAA2wAAAA8AAAAAAAAAAAAAAAAAmAIAAGRycy9k&#10;b3ducmV2LnhtbFBLBQYAAAAABAAEAPUAAACJAwAAAAA=&#10;">
            <v:stroke dashstyle="1 1" endcap="round"/>
            <v:textbox style="mso-next-textbox:#_x0000_s1051" inset=".5mm,.5mm,.5mm,.5mm">
              <w:txbxContent>
                <w:p w:rsidR="005A3E2A" w:rsidRPr="001D030D" w:rsidRDefault="005A3E2A" w:rsidP="009A043A">
                  <w:pPr>
                    <w:rPr>
                      <w:sz w:val="24"/>
                      <w:szCs w:val="24"/>
                    </w:rPr>
                  </w:pPr>
                  <w:r w:rsidRPr="001D030D">
                    <w:rPr>
                      <w:rFonts w:ascii="標楷體" w:hAnsi="標楷體" w:hint="eastAsia"/>
                      <w:snapToGrid w:val="0"/>
                      <w:sz w:val="24"/>
                      <w:szCs w:val="24"/>
                    </w:rPr>
                    <w:t>依據本縣地方總預算編製作業手冊內相關規定及應行注意事項編列。</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_x0000_s1052" type="#_x0000_t32" style="position:absolute;margin-left:65.75pt;margin-top:12.25pt;width:50.15pt;height:.05pt;z-index:251621376" o:connectortype="straight">
            <v:stroke dashstyle="1 1" endcap="round"/>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rect id="Rectangle 36" o:spid="_x0000_s1053" style="position:absolute;margin-left:116.05pt;margin-top:1.05pt;width:249pt;height:24.15pt;z-index:251609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5A3E2A" w:rsidRPr="001D030D" w:rsidRDefault="005A3E2A" w:rsidP="009A043A">
                  <w:pPr>
                    <w:jc w:val="center"/>
                    <w:rPr>
                      <w:rFonts w:ascii="標楷體"/>
                      <w:sz w:val="24"/>
                      <w:szCs w:val="24"/>
                    </w:rPr>
                  </w:pPr>
                  <w:r w:rsidRPr="001D030D">
                    <w:rPr>
                      <w:rFonts w:ascii="標楷體" w:hAnsi="標楷體" w:hint="eastAsia"/>
                      <w:sz w:val="24"/>
                      <w:szCs w:val="24"/>
                    </w:rPr>
                    <w:t>各科室、會計單位</w:t>
                  </w:r>
                </w:p>
              </w:txbxContent>
            </v:textbox>
          </v:rect>
        </w:pict>
      </w:r>
    </w:p>
    <w:p w:rsidR="005A3E2A" w:rsidRPr="009A043A" w:rsidRDefault="005A3E2A" w:rsidP="009A043A">
      <w:pPr>
        <w:rPr>
          <w:rFonts w:ascii="標楷體"/>
          <w:noProof/>
          <w:color w:val="000000"/>
          <w:sz w:val="22"/>
          <w:szCs w:val="22"/>
        </w:rPr>
      </w:pPr>
      <w:r>
        <w:rPr>
          <w:noProof/>
        </w:rPr>
        <w:pict>
          <v:line id="Line 67" o:spid="_x0000_s1054" style="position:absolute;z-index:251630592;visibility:visible" from="234pt,7.2pt" to="234pt,41.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group id="_x0000_s1055" style="position:absolute;margin-left:116.55pt;margin-top:5.85pt;width:249.5pt;height:69.15pt;z-index:251639808" coordorigin="3254,10860" coordsize="4990,1383">
            <v:shape id="AutoShape 65" o:spid="_x0000_s1056" type="#_x0000_t109" style="position:absolute;left:3264;top:10860;width:4980;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ZfzcQA&#10;AADbAAAADwAAAGRycy9kb3ducmV2LnhtbESPUWvCQBCE3wv9D8cW+lYvtRIlekoxtBYKBaM/YMmt&#10;STC3F3KrSfvrvUKhj8PMfMOsNqNr1ZX60Hg28DxJQBGX3jZcGTge3p4WoIIgW2w9k4FvCrBZ39+t&#10;MLN+4D1dC6lUhHDI0EAt0mVah7Imh2HiO+LonXzvUKLsK217HCLctXqaJKl22HBcqLGjbU3lubg4&#10;A7t5+v6Zp3nz8rMbtpJ/7YMUozGPD+PrEpTQKP/hv/aHNTCbw++X+AP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X83EAAAA2wAAAA8AAAAAAAAAAAAAAAAAmAIAAGRycy9k&#10;b3ducmV2LnhtbFBLBQYAAAAABAAEAPUAAACJAwAAAAA=&#10;">
              <v:textbox inset=".5mm,.5mm,.5mm,.5mm">
                <w:txbxContent>
                  <w:p w:rsidR="005A3E2A" w:rsidRPr="001D030D" w:rsidRDefault="005A3E2A" w:rsidP="009A043A">
                    <w:pPr>
                      <w:spacing w:line="280" w:lineRule="exact"/>
                      <w:rPr>
                        <w:sz w:val="24"/>
                        <w:szCs w:val="24"/>
                      </w:rPr>
                    </w:pPr>
                    <w:r w:rsidRPr="001D030D">
                      <w:rPr>
                        <w:rFonts w:ascii="標楷體" w:hAnsi="標楷體" w:hint="eastAsia"/>
                        <w:snapToGrid w:val="0"/>
                        <w:sz w:val="24"/>
                        <w:szCs w:val="24"/>
                      </w:rPr>
                      <w:t>整編年度預算案陳機關首長核准後，編印單位預算書。</w:t>
                    </w:r>
                  </w:p>
                </w:txbxContent>
              </v:textbox>
            </v:shape>
            <v:rect id="Rectangle 66" o:spid="_x0000_s1057" style="position:absolute;left:3254;top:11655;width:4990;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5A3E2A" w:rsidRPr="001D030D" w:rsidRDefault="005A3E2A" w:rsidP="009A043A">
                    <w:pPr>
                      <w:jc w:val="center"/>
                      <w:rPr>
                        <w:rFonts w:ascii="標楷體"/>
                        <w:sz w:val="24"/>
                        <w:szCs w:val="24"/>
                      </w:rPr>
                    </w:pPr>
                    <w:r w:rsidRPr="001D030D">
                      <w:rPr>
                        <w:rFonts w:ascii="標楷體" w:hAnsi="標楷體" w:hint="eastAsia"/>
                        <w:sz w:val="24"/>
                        <w:szCs w:val="24"/>
                      </w:rPr>
                      <w:t>會計單位</w:t>
                    </w:r>
                  </w:p>
                </w:txbxContent>
              </v:textbox>
            </v:rect>
          </v:group>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54" o:spid="_x0000_s1058" style="position:absolute;flip:x;z-index:251624448;visibility:visible" from="234pt,3pt" to="234pt,51.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110" coordsize="21600,21600" o:spt="110" path="m10800,l,10800,10800,21600,21600,10800xe">
            <v:stroke joinstyle="miter"/>
            <v:path gradientshapeok="t" o:connecttype="rect" textboxrect="5400,5400,16200,16200"/>
          </v:shapetype>
          <v:shape id="AutoShape 55" o:spid="_x0000_s1059" type="#_x0000_t110" style="position:absolute;margin-left:94.1pt;margin-top:15.3pt;width:279pt;height:208.5pt;z-index:251625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3J8MA&#10;AADbAAAADwAAAGRycy9kb3ducmV2LnhtbESPUWvCMBSF3wf7D+EO9jLWdCqudEYZgkP0xTl/wCW5&#10;a4vNTWmiqf/eCIKPh3POdzizxWBbcabeN44VfGQ5CGLtTMOVgsPf6r0A4QOywdYxKbiQh8X8+WmG&#10;pXGRf+m8D5VIEPYlKqhD6Eopva7Jos9cR5y8f9dbDEn2lTQ9xgS3rRzl+VRabDgt1NjRsiZ93J+s&#10;gjhZ8QF/Nozb6S4Wujsdo35T6vVl+P4CEWgIj/C9vTYKxp9w+5J+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Q3J8MAAADbAAAADwAAAAAAAAAAAAAAAACYAgAAZHJzL2Rv&#10;d25yZXYueG1sUEsFBgAAAAAEAAQA9QAAAIgDAAAAAA==&#10;">
            <v:textbox inset="0,0,0,0">
              <w:txbxContent>
                <w:p w:rsidR="005A3E2A" w:rsidRPr="001D030D" w:rsidRDefault="005A3E2A" w:rsidP="003B62E0">
                  <w:pPr>
                    <w:numPr>
                      <w:ilvl w:val="0"/>
                      <w:numId w:val="16"/>
                    </w:numPr>
                    <w:snapToGrid w:val="0"/>
                    <w:spacing w:line="220" w:lineRule="exact"/>
                    <w:ind w:left="357" w:hanging="357"/>
                    <w:jc w:val="both"/>
                    <w:rPr>
                      <w:rFonts w:ascii="標楷體"/>
                      <w:sz w:val="24"/>
                      <w:szCs w:val="24"/>
                    </w:rPr>
                  </w:pPr>
                  <w:r w:rsidRPr="001D030D">
                    <w:rPr>
                      <w:rFonts w:ascii="標楷體" w:hAnsi="標楷體" w:hint="eastAsia"/>
                      <w:sz w:val="24"/>
                      <w:szCs w:val="24"/>
                    </w:rPr>
                    <w:t>應依本府核定基本需求及競爭性需求額度編列預算案。</w:t>
                  </w:r>
                </w:p>
                <w:p w:rsidR="005A3E2A" w:rsidRPr="001D030D" w:rsidRDefault="005A3E2A" w:rsidP="009A043A">
                  <w:pPr>
                    <w:numPr>
                      <w:ilvl w:val="0"/>
                      <w:numId w:val="16"/>
                    </w:numPr>
                    <w:spacing w:line="240" w:lineRule="exact"/>
                    <w:rPr>
                      <w:sz w:val="24"/>
                      <w:szCs w:val="24"/>
                    </w:rPr>
                  </w:pPr>
                  <w:r w:rsidRPr="001D030D">
                    <w:rPr>
                      <w:rFonts w:ascii="標楷體" w:hAnsi="標楷體" w:hint="eastAsia"/>
                      <w:sz w:val="24"/>
                      <w:szCs w:val="24"/>
                    </w:rPr>
                    <w:t>是否依據本縣地方總預算編製作業手冊內相關規定及應行注意事項編列預算案</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202" coordsize="21600,21600" o:spt="202" path="m,l,21600r21600,l21600,xe">
            <v:stroke joinstyle="miter"/>
            <v:path gradientshapeok="t" o:connecttype="rect"/>
          </v:shapetype>
          <v:shape id="Text Box 49" o:spid="_x0000_s1060" type="#_x0000_t202" style="position:absolute;margin-left:373.1pt;margin-top:6.3pt;width:26.95pt;height:34.5pt;z-index:251622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A3E2A" w:rsidRPr="0015220B" w:rsidRDefault="005A3E2A" w:rsidP="009A043A">
                  <w:pPr>
                    <w:rPr>
                      <w:rFonts w:ascii="標楷體"/>
                    </w:rPr>
                  </w:pPr>
                  <w:r>
                    <w:rPr>
                      <w:rFonts w:ascii="標楷體" w:hAnsi="標楷體" w:hint="eastAsia"/>
                    </w:rPr>
                    <w:t>否</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56" o:spid="_x0000_s1061" style="position:absolute;flip:y;z-index:251626496;visibility:visible" from="373.1pt,10.8pt" to="409.1pt,10.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Text Box 50" o:spid="_x0000_s1062" type="#_x0000_t202" style="position:absolute;margin-left:182.55pt;margin-top:7.8pt;width:26.95pt;height:32.25pt;z-index:251623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A3E2A" w:rsidRPr="0015220B" w:rsidRDefault="005A3E2A" w:rsidP="009A043A">
                  <w:pPr>
                    <w:rPr>
                      <w:rFonts w:ascii="標楷體"/>
                    </w:rPr>
                  </w:pPr>
                  <w:r>
                    <w:rPr>
                      <w:rFonts w:ascii="標楷體" w:hAnsi="標楷體" w:hint="eastAsia"/>
                    </w:rPr>
                    <w:t>是</w:t>
                  </w:r>
                </w:p>
              </w:txbxContent>
            </v:textbox>
          </v:shape>
        </w:pict>
      </w:r>
      <w:r>
        <w:rPr>
          <w:noProof/>
        </w:rPr>
        <w:pict>
          <v:line id="Line 69" o:spid="_x0000_s1063" style="position:absolute;flip:x;z-index:251632640;visibility:visible" from="234pt,7.8pt" to="234pt,5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57" o:spid="_x0000_s1064" type="#_x0000_t120" style="position:absolute;margin-left:3in;margin-top:1.5pt;width:36pt;height:35.55pt;z-index:251627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fHsMA&#10;AADbAAAADwAAAGRycy9kb3ducmV2LnhtbESPQWvCQBSE74L/YXmCN920orbRVWxRCF7EWOj1kX0m&#10;obtvQ3Zr4r/vFgSPw8x8w6y3vTXiRq2vHSt4mSYgiAunay4VfF0OkzcQPiBrNI5JwZ08bDfDwRpT&#10;7To+0y0PpYgQ9ikqqEJoUil9UZFFP3UNcfSurrUYomxLqVvsItwa+ZokC2mx5rhQYUOfFRU/+a9V&#10;ELK7OdadOdnlfvfdzT7mGVOj1HjU71YgAvXhGX60M61g9g7/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lfHsMAAADbAAAADwAAAAAAAAAAAAAAAACYAgAAZHJzL2Rv&#10;d25yZXYueG1sUEsFBgAAAAAEAAQA9QAAAIgDAAAAAA==&#10;">
            <v:textbox>
              <w:txbxContent>
                <w:p w:rsidR="005A3E2A" w:rsidRPr="000275A8" w:rsidRDefault="005A3E2A" w:rsidP="009A043A">
                  <w:pPr>
                    <w:jc w:val="center"/>
                  </w:pPr>
                  <w:r w:rsidRPr="000275A8">
                    <w:t>B</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7" o:spid="_x0000_s1065" type="#_x0000_t120" style="position:absolute;margin-left:215.8pt;margin-top:9pt;width:36pt;height:36pt;z-index:251642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yD7kA&#10;AADaAAAADwAAAGRycy9kb3ducmV2LnhtbERPSwrCMBDdC94hjOBOUxVFqrFIUdCd//XQjG2xmZQm&#10;ar29WQguH++/TFpTiRc1rrSsYDSMQBBnVpecK7ict4M5COeRNVaWScGHHCSrbmeJsbZvPtLr5HMR&#10;QtjFqKDwvo6ldFlBBt3Q1sSBu9vGoA+wyaVu8B3CTSXHUTSTBksODQXWlBaUPU5PowDTiTzk7qwz&#10;tOX26qPp5kZ7pfq9dr0A4an1f/HPvdMKwtZwJdwAufoC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lCHIPuQAAANoAAAAPAAAAAAAAAAAAAAAAAJgCAABkcnMvZG93bnJldi54bWxQ&#10;SwUGAAAAAAQABAD1AAAAfgMAAAAA&#10;">
            <v:textbox inset="0,0,0,0">
              <w:txbxContent>
                <w:p w:rsidR="005A3E2A" w:rsidRPr="00FE5DC4" w:rsidRDefault="005A3E2A" w:rsidP="009A043A">
                  <w:pPr>
                    <w:spacing w:line="240" w:lineRule="exact"/>
                    <w:jc w:val="center"/>
                  </w:pPr>
                  <w:r w:rsidRPr="00FE5DC4">
                    <w:t>B</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18" o:spid="_x0000_s1066" style="position:absolute;z-index:251645952;visibility:visible" from="233.8pt,9pt" to="233.8pt,30.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pict>
      </w:r>
    </w:p>
    <w:p w:rsidR="005A3E2A" w:rsidRPr="009A043A" w:rsidRDefault="005A3E2A" w:rsidP="009A043A">
      <w:pPr>
        <w:rPr>
          <w:rFonts w:ascii="標楷體"/>
          <w:noProof/>
          <w:color w:val="000000"/>
          <w:sz w:val="22"/>
          <w:szCs w:val="22"/>
        </w:rPr>
      </w:pPr>
      <w:r>
        <w:rPr>
          <w:noProof/>
        </w:rPr>
        <w:pict>
          <v:shape id="AutoShape 59" o:spid="_x0000_s1067" type="#_x0000_t109" style="position:absolute;margin-left:114.15pt;margin-top:12.9pt;width:249pt;height:47.3pt;z-index:251634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iIsQA&#10;AADbAAAADwAAAGRycy9kb3ducmV2LnhtbESPUWvCQBCE3wv9D8cWfKsXa4klekoxtAoFwdQfsOS2&#10;SWhuL+S2Ju2v9wShj8PMfMOsNqNr1Zn60Hg2MJsmoIhLbxuuDJw+3x5fQAVBtth6JgO/FGCzvr9b&#10;YWb9wEc6F1KpCOGQoYFapMu0DmVNDsPUd8TR+/K9Q4myr7TtcYhw1+qnJEm1w4bjQo0dbWsqv4sf&#10;Z2C3SN8/8jRv5n+7YSv54RikGI2ZPIyvS1BCo/yHb+29NfA8g+uX+AP0+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zYiLEAAAA2wAAAA8AAAAAAAAAAAAAAAAAmAIAAGRycy9k&#10;b3ducmV2LnhtbFBLBQYAAAAABAAEAPUAAACJAwAAAAA=&#10;">
            <v:textbox inset=".5mm,.5mm,.5mm,.5mm">
              <w:txbxContent>
                <w:p w:rsidR="005A3E2A" w:rsidRPr="00F35AC6" w:rsidRDefault="005A3E2A" w:rsidP="009A043A">
                  <w:pPr>
                    <w:spacing w:line="280" w:lineRule="exact"/>
                    <w:rPr>
                      <w:rFonts w:ascii="標楷體"/>
                      <w:snapToGrid w:val="0"/>
                      <w:sz w:val="24"/>
                      <w:szCs w:val="24"/>
                    </w:rPr>
                  </w:pPr>
                  <w:r w:rsidRPr="00F35AC6">
                    <w:rPr>
                      <w:rFonts w:ascii="標楷體" w:hAnsi="標楷體" w:hint="eastAsia"/>
                      <w:snapToGrid w:val="0"/>
                      <w:sz w:val="24"/>
                      <w:szCs w:val="24"/>
                    </w:rPr>
                    <w:t>依本府主計處通知時程及數量，將用印後之預算書送本府主計處彙總，並由本府主計處統一函送縣議會審議。</w:t>
                  </w:r>
                </w:p>
                <w:p w:rsidR="005A3E2A" w:rsidRPr="00F35AC6" w:rsidRDefault="005A3E2A" w:rsidP="009A043A">
                  <w:pPr>
                    <w:rPr>
                      <w:sz w:val="24"/>
                      <w:szCs w:val="24"/>
                    </w:rPr>
                  </w:pPr>
                </w:p>
              </w:txbxContent>
            </v:textbox>
          </v:shape>
        </w:pict>
      </w:r>
      <w:r>
        <w:rPr>
          <w:noProof/>
        </w:rPr>
        <w:pict>
          <v:rect id="Rectangle 60" o:spid="_x0000_s1068" style="position:absolute;margin-left:113.2pt;margin-top:60.2pt;width:249.5pt;height:23.35pt;z-index:25163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5A3E2A" w:rsidRPr="00F35AC6" w:rsidRDefault="005A3E2A" w:rsidP="009A043A">
                  <w:pPr>
                    <w:jc w:val="center"/>
                    <w:rPr>
                      <w:rFonts w:ascii="標楷體"/>
                      <w:sz w:val="24"/>
                      <w:szCs w:val="24"/>
                    </w:rPr>
                  </w:pPr>
                  <w:r w:rsidRPr="00F35AC6">
                    <w:rPr>
                      <w:rFonts w:ascii="標楷體" w:hAnsi="標楷體" w:hint="eastAsia"/>
                      <w:sz w:val="24"/>
                      <w:szCs w:val="24"/>
                    </w:rPr>
                    <w:t>會計單位</w:t>
                  </w:r>
                </w:p>
              </w:txbxContent>
            </v:textbox>
          </v:rect>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17" o:spid="_x0000_s1069" style="position:absolute;z-index:251644928;visibility:visible" from="233.8pt,11.55pt" to="233.8pt,40.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15" o:spid="_x0000_s1070" type="#_x0000_t109" style="position:absolute;margin-left:111.2pt;margin-top:4.8pt;width:251.55pt;height:50.2pt;z-index:251657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5A3E2A" w:rsidRPr="00F35AC6" w:rsidRDefault="005A3E2A" w:rsidP="009A043A">
                  <w:pPr>
                    <w:spacing w:line="280" w:lineRule="exact"/>
                    <w:rPr>
                      <w:rFonts w:ascii="新細明體" w:eastAsia="新細明體"/>
                      <w:sz w:val="24"/>
                      <w:szCs w:val="24"/>
                    </w:rPr>
                  </w:pPr>
                  <w:r w:rsidRPr="00F35AC6">
                    <w:rPr>
                      <w:rFonts w:ascii="標楷體" w:hAnsi="標楷體" w:hint="eastAsia"/>
                      <w:bCs/>
                      <w:sz w:val="24"/>
                      <w:szCs w:val="24"/>
                    </w:rPr>
                    <w:t>配合</w:t>
                  </w:r>
                  <w:r w:rsidRPr="00F35AC6">
                    <w:rPr>
                      <w:rFonts w:ascii="標楷體" w:hAnsi="標楷體" w:hint="eastAsia"/>
                      <w:sz w:val="24"/>
                      <w:szCs w:val="24"/>
                    </w:rPr>
                    <w:t>縣議會</w:t>
                  </w:r>
                  <w:r w:rsidRPr="00F35AC6">
                    <w:rPr>
                      <w:rFonts w:ascii="標楷體" w:hAnsi="標楷體" w:hint="eastAsia"/>
                      <w:bCs/>
                      <w:sz w:val="24"/>
                      <w:szCs w:val="24"/>
                    </w:rPr>
                    <w:t>審議預算案時程，準備</w:t>
                  </w:r>
                  <w:r w:rsidRPr="00F35AC6">
                    <w:rPr>
                      <w:rFonts w:ascii="標楷體" w:hAnsi="標楷體" w:hint="eastAsia"/>
                      <w:sz w:val="24"/>
                      <w:szCs w:val="24"/>
                    </w:rPr>
                    <w:t>縣議會</w:t>
                  </w:r>
                  <w:r w:rsidRPr="00F35AC6">
                    <w:rPr>
                      <w:rFonts w:ascii="標楷體" w:hAnsi="標楷體" w:hint="eastAsia"/>
                      <w:bCs/>
                      <w:sz w:val="24"/>
                      <w:szCs w:val="24"/>
                    </w:rPr>
                    <w:t>審議預算案相關資料及備妥模擬題。</w:t>
                  </w:r>
                </w:p>
              </w:txbxContent>
            </v:textbox>
          </v:shape>
        </w:pict>
      </w:r>
      <w:r>
        <w:rPr>
          <w:noProof/>
        </w:rPr>
        <w:pict>
          <v:rect id="Rectangle 16" o:spid="_x0000_s1071" style="position:absolute;margin-left:111.6pt;margin-top:55pt;width:251.55pt;height:27.5pt;z-index:25165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A3E2A" w:rsidRPr="00F35AC6" w:rsidRDefault="005A3E2A" w:rsidP="009A043A">
                  <w:pPr>
                    <w:jc w:val="center"/>
                    <w:rPr>
                      <w:sz w:val="24"/>
                      <w:szCs w:val="24"/>
                    </w:rPr>
                  </w:pPr>
                  <w:r w:rsidRPr="00F35AC6">
                    <w:rPr>
                      <w:rFonts w:hint="eastAsia"/>
                      <w:sz w:val="24"/>
                      <w:szCs w:val="24"/>
                    </w:rPr>
                    <w:t>各科室</w:t>
                  </w:r>
                </w:p>
              </w:txbxContent>
            </v:textbox>
          </v:rect>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20" o:spid="_x0000_s1072" style="position:absolute;flip:x;z-index:251648000;visibility:visible" from="233.8pt,11.25pt" to="233.8pt,36.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w:pict>
      </w:r>
    </w:p>
    <w:p w:rsidR="005A3E2A" w:rsidRPr="009A043A" w:rsidRDefault="005A3E2A" w:rsidP="009A043A">
      <w:pPr>
        <w:rPr>
          <w:rFonts w:ascii="標楷體"/>
          <w:noProof/>
          <w:color w:val="000000"/>
          <w:sz w:val="22"/>
          <w:szCs w:val="22"/>
        </w:rPr>
      </w:pPr>
      <w:r>
        <w:rPr>
          <w:noProof/>
        </w:rPr>
        <w:pict>
          <v:line id="Line 24" o:spid="_x0000_s1073" style="position:absolute;z-index:251652096;visibility:visible" from="395.05pt,7.05pt" to="395.8pt,15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pict>
      </w:r>
      <w:r>
        <w:rPr>
          <w:noProof/>
        </w:rPr>
        <w:pict>
          <v:line id="Line 23" o:spid="_x0000_s1074" style="position:absolute;flip:x;z-index:251651072;visibility:visible" from="233.8pt,7.05pt" to="395.8pt,7.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r>
        <w:rPr>
          <w:noProof/>
        </w:rPr>
        <w:pict>
          <v:shape id="_x0000_s1075" type="#_x0000_t109" style="position:absolute;margin-left:111.15pt;margin-top:.25pt;width:251.55pt;height:39.05pt;z-index:251659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5A3E2A" w:rsidRPr="00F35AC6" w:rsidRDefault="005A3E2A" w:rsidP="009A043A">
                  <w:pPr>
                    <w:snapToGrid w:val="0"/>
                    <w:spacing w:line="220" w:lineRule="exact"/>
                    <w:ind w:left="-62"/>
                    <w:jc w:val="both"/>
                    <w:rPr>
                      <w:rFonts w:ascii="標楷體"/>
                      <w:sz w:val="24"/>
                      <w:szCs w:val="24"/>
                    </w:rPr>
                  </w:pPr>
                  <w:r w:rsidRPr="00F35AC6">
                    <w:rPr>
                      <w:rFonts w:ascii="標楷體" w:hAnsi="標楷體" w:hint="eastAsia"/>
                      <w:sz w:val="24"/>
                      <w:szCs w:val="24"/>
                    </w:rPr>
                    <w:t>預算案經縣議會審查通過後，各單位應依審議修正之項目內容及應行調整事項，整編法定預算。</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rect id="_x0000_s1076" style="position:absolute;margin-left:110.7pt;margin-top:3.3pt;width:252pt;height:22.1pt;z-index:25166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A3E2A" w:rsidRPr="00F35AC6" w:rsidRDefault="005A3E2A" w:rsidP="009A043A">
                  <w:pPr>
                    <w:jc w:val="center"/>
                    <w:rPr>
                      <w:sz w:val="24"/>
                      <w:szCs w:val="24"/>
                    </w:rPr>
                  </w:pPr>
                  <w:r w:rsidRPr="00F35AC6">
                    <w:rPr>
                      <w:rFonts w:hint="eastAsia"/>
                      <w:sz w:val="24"/>
                      <w:szCs w:val="24"/>
                    </w:rPr>
                    <w:t>各科室、會計單位</w:t>
                  </w:r>
                </w:p>
              </w:txbxContent>
            </v:textbox>
          </v:rect>
        </w:pict>
      </w:r>
    </w:p>
    <w:p w:rsidR="005A3E2A" w:rsidRPr="009A043A" w:rsidRDefault="005A3E2A" w:rsidP="009A043A">
      <w:pPr>
        <w:rPr>
          <w:rFonts w:ascii="標楷體"/>
          <w:noProof/>
          <w:color w:val="000000"/>
          <w:sz w:val="22"/>
          <w:szCs w:val="22"/>
        </w:rPr>
      </w:pPr>
      <w:r>
        <w:rPr>
          <w:noProof/>
        </w:rPr>
        <w:pict>
          <v:line id="Line 19" o:spid="_x0000_s1077" style="position:absolute;z-index:251646976;visibility:visible" from="237.55pt,7.4pt" to="237.55pt,36.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Text Box 5" o:spid="_x0000_s1078" type="#_x0000_t202" style="position:absolute;margin-left:363.15pt;margin-top:14.55pt;width:27pt;height:35.85pt;z-index:251641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A3E2A" w:rsidRPr="00482990" w:rsidRDefault="005A3E2A" w:rsidP="009A043A">
                  <w:pPr>
                    <w:jc w:val="center"/>
                  </w:pPr>
                  <w:r>
                    <w:rPr>
                      <w:rFonts w:hint="eastAsia"/>
                    </w:rPr>
                    <w:t>否</w:t>
                  </w:r>
                </w:p>
              </w:txbxContent>
            </v:textbox>
          </v:shape>
        </w:pict>
      </w:r>
      <w:r>
        <w:rPr>
          <w:noProof/>
        </w:rPr>
        <w:pict>
          <v:shape id="AutoShape 21" o:spid="_x0000_s1079" type="#_x0000_t110" style="position:absolute;margin-left:106.95pt;margin-top:2.15pt;width:261pt;height:87.85pt;z-index:251649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q8sMA&#10;AADbAAAADwAAAGRycy9kb3ducmV2LnhtbESPQWvCQBSE7wX/w/IEL6XZGEqx0VVEKPQibaPQHh/Z&#10;l2ww+zZkNzH9992C4HGYmW+YzW6yrRip941jBcskBUFcOt1wreB8entagfABWWPrmBT8kofddvaw&#10;wVy7K3/RWIRaRAj7HBWYELpcSl8asugT1xFHr3K9xRBlX0vd4zXCbSuzNH2RFhuOCwY7OhgqL8Vg&#10;FcjvKnP4afjncVlSS8Pxufp4VWoxn/ZrEIGmcA/f2u9aQZbB/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0q8sMAAADbAAAADwAAAAAAAAAAAAAAAACYAgAAZHJzL2Rv&#10;d25yZXYueG1sUEsFBgAAAAAEAAQA9QAAAIgDAAAAAA==&#10;">
            <v:textbox inset="0,0,0,0">
              <w:txbxContent>
                <w:p w:rsidR="005A3E2A" w:rsidRPr="001E3E2F" w:rsidRDefault="005A3E2A" w:rsidP="009A043A">
                  <w:pPr>
                    <w:jc w:val="center"/>
                    <w:rPr>
                      <w:sz w:val="24"/>
                      <w:szCs w:val="24"/>
                    </w:rPr>
                  </w:pPr>
                  <w:r w:rsidRPr="001E3E2F">
                    <w:rPr>
                      <w:rFonts w:ascii="標楷體" w:hAnsi="標楷體" w:hint="eastAsia"/>
                      <w:bCs/>
                      <w:color w:val="000000"/>
                      <w:sz w:val="24"/>
                      <w:szCs w:val="24"/>
                    </w:rPr>
                    <w:t>是否依縣議會審議預算案結果整編法定預算</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line id="Line 25" o:spid="_x0000_s1080" style="position:absolute;flip:y;z-index:251653120;visibility:visible" from="368.8pt,9pt" to="395.8pt,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Text Box 4" o:spid="_x0000_s1081" type="#_x0000_t202" style="position:absolute;margin-left:208.05pt;margin-top:0;width:25.75pt;height:30.6pt;z-index:251640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A3E2A" w:rsidRPr="00482990" w:rsidRDefault="005A3E2A" w:rsidP="009A043A">
                  <w:pPr>
                    <w:jc w:val="center"/>
                  </w:pPr>
                  <w:r w:rsidRPr="00482990">
                    <w:rPr>
                      <w:rFonts w:hint="eastAsia"/>
                    </w:rPr>
                    <w:t>是</w:t>
                  </w:r>
                </w:p>
              </w:txbxContent>
            </v:textbox>
          </v:shape>
        </w:pict>
      </w:r>
      <w:r>
        <w:rPr>
          <w:noProof/>
        </w:rPr>
        <w:pict>
          <v:line id="Line 22" o:spid="_x0000_s1082" style="position:absolute;z-index:251650048;visibility:visible" from="238.3pt,0" to="238.3pt,41.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 id="AutoShape 26" o:spid="_x0000_s1083" type="#_x0000_t109" style="position:absolute;margin-left:111.15pt;margin-top:5.55pt;width:252pt;height:36pt;z-index:251654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5A3E2A" w:rsidRPr="00F35AC6" w:rsidRDefault="005A3E2A" w:rsidP="009A043A">
                  <w:pPr>
                    <w:spacing w:line="280" w:lineRule="exact"/>
                    <w:rPr>
                      <w:rFonts w:ascii="標楷體"/>
                      <w:sz w:val="24"/>
                      <w:szCs w:val="24"/>
                    </w:rPr>
                  </w:pPr>
                  <w:r w:rsidRPr="00F35AC6">
                    <w:rPr>
                      <w:rFonts w:ascii="標楷體" w:hAnsi="標楷體" w:hint="eastAsia"/>
                      <w:sz w:val="24"/>
                      <w:szCs w:val="24"/>
                    </w:rPr>
                    <w:t>印製法定預算書送主計處彙總後送縣議會及審計室</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rect id="Rectangle 27" o:spid="_x0000_s1084" style="position:absolute;margin-left:110.7pt;margin-top:5.55pt;width:252pt;height:24.1pt;z-index:251655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A3E2A" w:rsidRPr="00F35AC6" w:rsidRDefault="005A3E2A" w:rsidP="009A043A">
                  <w:pPr>
                    <w:jc w:val="center"/>
                    <w:rPr>
                      <w:sz w:val="24"/>
                      <w:szCs w:val="24"/>
                    </w:rPr>
                  </w:pPr>
                  <w:r w:rsidRPr="00F35AC6">
                    <w:rPr>
                      <w:rFonts w:hint="eastAsia"/>
                      <w:sz w:val="24"/>
                      <w:szCs w:val="24"/>
                    </w:rPr>
                    <w:t>會計單位</w:t>
                  </w:r>
                </w:p>
              </w:txbxContent>
            </v:textbox>
          </v:rect>
        </w:pict>
      </w:r>
    </w:p>
    <w:p w:rsidR="005A3E2A" w:rsidRPr="009A043A" w:rsidRDefault="005A3E2A" w:rsidP="009A043A">
      <w:pPr>
        <w:rPr>
          <w:rFonts w:ascii="標楷體"/>
          <w:noProof/>
          <w:color w:val="000000"/>
          <w:sz w:val="22"/>
          <w:szCs w:val="22"/>
        </w:rPr>
      </w:pPr>
      <w:r>
        <w:rPr>
          <w:noProof/>
        </w:rPr>
        <w:pict>
          <v:line id="Line 28" o:spid="_x0000_s1085" style="position:absolute;z-index:251656192;visibility:visible" from="239.05pt,11.65pt" to="239.8pt,46.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r>
        <w:rPr>
          <w:noProof/>
        </w:rPr>
        <w:pict>
          <v:shapetype id="_x0000_t116" coordsize="21600,21600" o:spt="116" path="m3475,qx,10800,3475,21600l18125,21600qx21600,10800,18125,xe">
            <v:stroke joinstyle="miter"/>
            <v:path gradientshapeok="t" o:connecttype="rect" textboxrect="1018,3163,20582,18437"/>
          </v:shapetype>
          <v:shape id="AutoShape 8" o:spid="_x0000_s1086" type="#_x0000_t116" style="position:absolute;margin-left:196.8pt;margin-top:10.3pt;width:89.3pt;height:31.35pt;z-index:251643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tzcIA&#10;AADaAAAADwAAAGRycy9kb3ducmV2LnhtbESPQWsCMRSE7wX/Q3iCl6JZpUhdjbIsFD0IpVbvj81z&#10;dzF5WZLUXf+9KRR6HGbmG2azG6wRd/KhdaxgPstAEFdOt1wrOH9/TN9BhIis0TgmBQ8KsNuOXjaY&#10;a9fzF91PsRYJwiFHBU2MXS5lqBqyGGauI07e1XmLMUlfS+2xT3Br5CLLltJiy2mhwY7Khqrb6ccq&#10;+Dya0puS+n35uBzOl7fi9bgslJqMh2INItIQ/8N/7YNWsILfK+k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G3NwgAAANoAAAAPAAAAAAAAAAAAAAAAAJgCAABkcnMvZG93&#10;bnJldi54bWxQSwUGAAAAAAQABAD1AAAAhwMAAAAA&#10;">
            <v:textbox>
              <w:txbxContent>
                <w:p w:rsidR="005A3E2A" w:rsidRDefault="005A3E2A" w:rsidP="009A043A">
                  <w:pPr>
                    <w:spacing w:line="280" w:lineRule="exact"/>
                    <w:jc w:val="center"/>
                  </w:pPr>
                  <w:r>
                    <w:rPr>
                      <w:rFonts w:ascii="新細明體" w:hAnsi="新細明體" w:hint="eastAsia"/>
                    </w:rPr>
                    <w:t>結束</w:t>
                  </w:r>
                </w:p>
              </w:txbxContent>
            </v:textbox>
          </v:shape>
        </w:pict>
      </w: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rPr>
          <w:rFonts w:ascii="標楷體"/>
          <w:noProof/>
          <w:color w:val="000000"/>
          <w:sz w:val="22"/>
          <w:szCs w:val="22"/>
        </w:rPr>
      </w:pPr>
    </w:p>
    <w:p w:rsidR="005A3E2A" w:rsidRPr="009A043A" w:rsidRDefault="005A3E2A" w:rsidP="009A043A">
      <w:pPr>
        <w:widowControl/>
        <w:rPr>
          <w:rFonts w:ascii="標楷體"/>
          <w:noProof/>
          <w:color w:val="000000"/>
          <w:sz w:val="22"/>
          <w:szCs w:val="22"/>
        </w:rPr>
        <w:sectPr w:rsidR="005A3E2A" w:rsidRPr="009A043A" w:rsidSect="00EE45EE">
          <w:pgSz w:w="11906" w:h="16838"/>
          <w:pgMar w:top="1134" w:right="1134" w:bottom="1134" w:left="1134" w:header="851" w:footer="992" w:gutter="0"/>
          <w:cols w:space="425"/>
          <w:docGrid w:type="lines" w:linePitch="360"/>
        </w:sectPr>
      </w:pPr>
    </w:p>
    <w:p w:rsidR="005A3E2A" w:rsidRPr="009A043A" w:rsidRDefault="005A3E2A" w:rsidP="009A043A">
      <w:pPr>
        <w:pStyle w:val="NormalWeb"/>
        <w:spacing w:before="0" w:beforeAutospacing="0" w:after="0" w:afterAutospacing="0" w:line="440" w:lineRule="exact"/>
        <w:ind w:left="480"/>
        <w:jc w:val="center"/>
        <w:rPr>
          <w:rFonts w:ascii="標楷體" w:eastAsia="標楷體" w:hAnsi="標楷體"/>
          <w:b/>
          <w:kern w:val="2"/>
        </w:rPr>
      </w:pPr>
      <w:r w:rsidRPr="009A043A">
        <w:rPr>
          <w:rFonts w:ascii="標楷體" w:eastAsia="標楷體" w:hAnsi="標楷體" w:hint="eastAsia"/>
          <w:b/>
          <w:kern w:val="2"/>
        </w:rPr>
        <w:t>南投縣政府內部控制制度作業層級自行評估表</w:t>
      </w:r>
    </w:p>
    <w:p w:rsidR="005A3E2A" w:rsidRPr="009A043A" w:rsidRDefault="005A3E2A" w:rsidP="009A043A">
      <w:pPr>
        <w:pStyle w:val="NormalWeb"/>
        <w:spacing w:before="0" w:beforeAutospacing="0" w:after="0" w:afterAutospacing="0" w:line="360" w:lineRule="exact"/>
        <w:jc w:val="center"/>
        <w:rPr>
          <w:rFonts w:ascii="標楷體" w:eastAsia="標楷體" w:hAnsi="標楷體"/>
          <w:b/>
          <w:kern w:val="2"/>
        </w:rPr>
      </w:pPr>
      <w:r w:rsidRPr="009A043A">
        <w:rPr>
          <w:rFonts w:ascii="標楷體" w:eastAsia="標楷體" w:hAnsi="標楷體"/>
          <w:kern w:val="2"/>
          <w:u w:val="single"/>
        </w:rPr>
        <w:t xml:space="preserve">     </w:t>
      </w:r>
      <w:r w:rsidRPr="009A043A">
        <w:rPr>
          <w:rFonts w:ascii="標楷體" w:eastAsia="標楷體" w:hAnsi="標楷體" w:hint="eastAsia"/>
          <w:kern w:val="2"/>
        </w:rPr>
        <w:t>年度</w:t>
      </w:r>
    </w:p>
    <w:p w:rsidR="005A3E2A" w:rsidRPr="009A043A" w:rsidRDefault="005A3E2A" w:rsidP="009A043A">
      <w:pPr>
        <w:pStyle w:val="NormalWeb"/>
        <w:spacing w:before="0" w:beforeAutospacing="0" w:after="0" w:afterAutospacing="0" w:line="360" w:lineRule="exact"/>
        <w:ind w:leftChars="-1" w:left="-3" w:firstLine="2"/>
        <w:rPr>
          <w:rFonts w:ascii="標楷體" w:eastAsia="標楷體" w:hAnsi="標楷體"/>
          <w:kern w:val="2"/>
        </w:rPr>
      </w:pPr>
      <w:r w:rsidRPr="009A043A">
        <w:rPr>
          <w:rFonts w:ascii="標楷體" w:eastAsia="標楷體" w:hAnsi="標楷體" w:hint="eastAsia"/>
          <w:kern w:val="2"/>
        </w:rPr>
        <w:t>自行評估單位：</w:t>
      </w:r>
      <w:r w:rsidRPr="009A043A">
        <w:rPr>
          <w:rFonts w:ascii="標楷體" w:eastAsia="標楷體" w:hAnsi="標楷體" w:hint="eastAsia"/>
          <w:kern w:val="2"/>
          <w:u w:val="single"/>
        </w:rPr>
        <w:t>會計單位</w:t>
      </w:r>
    </w:p>
    <w:p w:rsidR="005A3E2A" w:rsidRPr="009A043A" w:rsidRDefault="005A3E2A" w:rsidP="000811A8">
      <w:pPr>
        <w:pStyle w:val="NormalWeb"/>
        <w:spacing w:before="0" w:beforeAutospacing="0" w:afterLines="25" w:afterAutospacing="0" w:line="360" w:lineRule="exact"/>
        <w:ind w:rightChars="-50" w:right="-140"/>
        <w:rPr>
          <w:rFonts w:ascii="標楷體" w:eastAsia="標楷體" w:hAnsi="標楷體"/>
          <w:kern w:val="2"/>
          <w:sz w:val="16"/>
          <w:szCs w:val="16"/>
        </w:rPr>
      </w:pPr>
      <w:r w:rsidRPr="009A043A">
        <w:rPr>
          <w:rFonts w:ascii="標楷體" w:eastAsia="標楷體" w:hAnsi="標楷體" w:hint="eastAsia"/>
          <w:kern w:val="2"/>
        </w:rPr>
        <w:t>作業類別（項目）：</w:t>
      </w:r>
      <w:r w:rsidRPr="009A043A">
        <w:rPr>
          <w:rFonts w:ascii="標楷體" w:eastAsia="標楷體" w:hAnsi="標楷體" w:hint="eastAsia"/>
          <w:kern w:val="2"/>
          <w:u w:val="single"/>
        </w:rPr>
        <w:t>單位預算之審核編報</w:t>
      </w:r>
      <w:r w:rsidRPr="009A043A">
        <w:rPr>
          <w:rFonts w:ascii="標楷體" w:eastAsia="標楷體" w:hAnsi="標楷體"/>
          <w:kern w:val="2"/>
        </w:rPr>
        <w:t xml:space="preserve">              </w:t>
      </w:r>
      <w:r w:rsidRPr="009A043A">
        <w:rPr>
          <w:rFonts w:ascii="標楷體" w:eastAsia="標楷體" w:hAnsi="標楷體" w:hint="eastAsia"/>
          <w:kern w:val="2"/>
        </w:rPr>
        <w:t>評估日期：</w:t>
      </w:r>
      <w:r w:rsidRPr="009A043A">
        <w:rPr>
          <w:rFonts w:ascii="標楷體" w:eastAsia="標楷體" w:hAnsi="標楷體"/>
          <w:kern w:val="2"/>
          <w:u w:val="single"/>
        </w:rPr>
        <w:t xml:space="preserve">  </w:t>
      </w:r>
      <w:r w:rsidRPr="009A043A">
        <w:rPr>
          <w:rFonts w:ascii="標楷體" w:eastAsia="標楷體" w:hAnsi="標楷體" w:hint="eastAsia"/>
          <w:kern w:val="2"/>
        </w:rPr>
        <w:t>年</w:t>
      </w:r>
      <w:r w:rsidRPr="009A043A">
        <w:rPr>
          <w:rFonts w:ascii="標楷體" w:eastAsia="標楷體" w:hAnsi="標楷體"/>
          <w:kern w:val="2"/>
          <w:u w:val="single"/>
        </w:rPr>
        <w:t xml:space="preserve">  </w:t>
      </w:r>
      <w:r w:rsidRPr="009A043A">
        <w:rPr>
          <w:rFonts w:ascii="標楷體" w:eastAsia="標楷體" w:hAnsi="標楷體" w:hint="eastAsia"/>
          <w:kern w:val="2"/>
        </w:rPr>
        <w:t>月</w:t>
      </w:r>
      <w:r w:rsidRPr="009A043A">
        <w:rPr>
          <w:rFonts w:ascii="標楷體" w:eastAsia="標楷體" w:hAnsi="標楷體"/>
          <w:kern w:val="2"/>
          <w:u w:val="single"/>
        </w:rPr>
        <w:t xml:space="preserve">  </w:t>
      </w:r>
      <w:r w:rsidRPr="009A043A">
        <w:rPr>
          <w:rFonts w:ascii="標楷體" w:eastAsia="標楷體" w:hAnsi="標楷體" w:hint="eastAsia"/>
          <w:kern w:val="2"/>
        </w:rPr>
        <w:t>日</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1089"/>
        <w:gridCol w:w="1089"/>
        <w:gridCol w:w="1089"/>
        <w:gridCol w:w="3118"/>
      </w:tblGrid>
      <w:tr w:rsidR="005A3E2A" w:rsidRPr="009A043A" w:rsidTr="00EE45EE">
        <w:trPr>
          <w:jc w:val="center"/>
        </w:trPr>
        <w:tc>
          <w:tcPr>
            <w:tcW w:w="3400" w:type="dxa"/>
            <w:vMerge w:val="restart"/>
            <w:vAlign w:val="center"/>
          </w:tcPr>
          <w:p w:rsidR="005A3E2A" w:rsidRPr="009A043A" w:rsidRDefault="005A3E2A" w:rsidP="00EE45EE">
            <w:pPr>
              <w:pStyle w:val="NormalWeb"/>
              <w:spacing w:before="0" w:beforeAutospacing="0" w:after="0" w:afterAutospacing="0" w:line="440" w:lineRule="exact"/>
              <w:jc w:val="center"/>
              <w:rPr>
                <w:rFonts w:ascii="標楷體" w:eastAsia="標楷體" w:hAnsi="標楷體"/>
                <w:kern w:val="2"/>
              </w:rPr>
            </w:pPr>
            <w:r w:rsidRPr="009A043A">
              <w:rPr>
                <w:rFonts w:ascii="標楷體" w:eastAsia="標楷體" w:hAnsi="標楷體" w:hint="eastAsia"/>
                <w:kern w:val="2"/>
              </w:rPr>
              <w:t>評估重點</w:t>
            </w:r>
          </w:p>
        </w:tc>
        <w:tc>
          <w:tcPr>
            <w:tcW w:w="3267" w:type="dxa"/>
            <w:gridSpan w:val="3"/>
          </w:tcPr>
          <w:p w:rsidR="005A3E2A" w:rsidRPr="009A043A" w:rsidRDefault="005A3E2A" w:rsidP="00EE45EE">
            <w:pPr>
              <w:pStyle w:val="NormalWeb"/>
              <w:spacing w:before="0" w:beforeAutospacing="0" w:after="0" w:afterAutospacing="0" w:line="440" w:lineRule="exact"/>
              <w:jc w:val="center"/>
              <w:rPr>
                <w:rFonts w:ascii="標楷體" w:eastAsia="標楷體" w:hAnsi="標楷體"/>
                <w:kern w:val="2"/>
              </w:rPr>
            </w:pPr>
            <w:r w:rsidRPr="009A043A">
              <w:rPr>
                <w:rFonts w:ascii="標楷體" w:eastAsia="標楷體" w:hAnsi="標楷體" w:hint="eastAsia"/>
                <w:kern w:val="2"/>
              </w:rPr>
              <w:t>自行評估情形</w:t>
            </w:r>
          </w:p>
        </w:tc>
        <w:tc>
          <w:tcPr>
            <w:tcW w:w="3118" w:type="dxa"/>
            <w:vMerge w:val="restart"/>
            <w:vAlign w:val="center"/>
          </w:tcPr>
          <w:p w:rsidR="005A3E2A" w:rsidRPr="009A043A" w:rsidRDefault="005A3E2A" w:rsidP="00EE45EE">
            <w:pPr>
              <w:pStyle w:val="NormalWeb"/>
              <w:spacing w:before="0" w:beforeAutospacing="0" w:after="0" w:afterAutospacing="0" w:line="440" w:lineRule="exact"/>
              <w:jc w:val="center"/>
              <w:rPr>
                <w:rFonts w:ascii="標楷體" w:eastAsia="標楷體" w:hAnsi="標楷體"/>
                <w:kern w:val="2"/>
              </w:rPr>
            </w:pPr>
            <w:r w:rsidRPr="009A043A">
              <w:rPr>
                <w:rFonts w:ascii="標楷體" w:eastAsia="標楷體" w:hAnsi="標楷體" w:hint="eastAsia"/>
              </w:rPr>
              <w:t>評估情形說明</w:t>
            </w:r>
          </w:p>
        </w:tc>
      </w:tr>
      <w:tr w:rsidR="005A3E2A" w:rsidRPr="009A043A" w:rsidTr="00EE45EE">
        <w:trPr>
          <w:jc w:val="center"/>
        </w:trPr>
        <w:tc>
          <w:tcPr>
            <w:tcW w:w="3400" w:type="dxa"/>
            <w:vMerge/>
            <w:vAlign w:val="center"/>
          </w:tcPr>
          <w:p w:rsidR="005A3E2A" w:rsidRPr="009A043A" w:rsidRDefault="005A3E2A" w:rsidP="00EE45EE">
            <w:pPr>
              <w:pStyle w:val="NormalWeb"/>
              <w:spacing w:before="0" w:beforeAutospacing="0" w:after="0" w:afterAutospacing="0" w:line="440" w:lineRule="exact"/>
              <w:jc w:val="center"/>
              <w:rPr>
                <w:rFonts w:ascii="標楷體" w:eastAsia="標楷體" w:hAnsi="標楷體"/>
                <w:kern w:val="2"/>
              </w:rPr>
            </w:pPr>
          </w:p>
        </w:tc>
        <w:tc>
          <w:tcPr>
            <w:tcW w:w="1089" w:type="dxa"/>
          </w:tcPr>
          <w:p w:rsidR="005A3E2A" w:rsidRPr="009A043A" w:rsidRDefault="005A3E2A" w:rsidP="00EE45EE">
            <w:pPr>
              <w:pStyle w:val="NormalWeb"/>
              <w:spacing w:before="0" w:beforeAutospacing="0" w:after="0" w:afterAutospacing="0" w:line="360" w:lineRule="exact"/>
              <w:jc w:val="center"/>
              <w:rPr>
                <w:rFonts w:ascii="標楷體" w:eastAsia="標楷體" w:hAnsi="標楷體"/>
                <w:kern w:val="2"/>
                <w:sz w:val="20"/>
                <w:szCs w:val="20"/>
              </w:rPr>
            </w:pPr>
            <w:r w:rsidRPr="009A043A">
              <w:rPr>
                <w:rFonts w:ascii="標楷體" w:eastAsia="標楷體" w:hAnsi="標楷體" w:hint="eastAsia"/>
                <w:kern w:val="2"/>
                <w:sz w:val="20"/>
                <w:szCs w:val="20"/>
              </w:rPr>
              <w:t>符合</w:t>
            </w:r>
          </w:p>
        </w:tc>
        <w:tc>
          <w:tcPr>
            <w:tcW w:w="1089" w:type="dxa"/>
          </w:tcPr>
          <w:p w:rsidR="005A3E2A" w:rsidRPr="009A043A" w:rsidRDefault="005A3E2A" w:rsidP="00EE45EE">
            <w:pPr>
              <w:pStyle w:val="NormalWeb"/>
              <w:spacing w:before="0" w:beforeAutospacing="0" w:after="0" w:afterAutospacing="0" w:line="360" w:lineRule="exact"/>
              <w:jc w:val="center"/>
              <w:rPr>
                <w:rFonts w:ascii="標楷體" w:eastAsia="標楷體" w:hAnsi="標楷體"/>
                <w:kern w:val="2"/>
                <w:sz w:val="20"/>
                <w:szCs w:val="20"/>
              </w:rPr>
            </w:pPr>
            <w:r w:rsidRPr="009A043A">
              <w:rPr>
                <w:rFonts w:ascii="標楷體" w:eastAsia="標楷體" w:hAnsi="標楷體" w:hint="eastAsia"/>
                <w:kern w:val="2"/>
                <w:sz w:val="20"/>
                <w:szCs w:val="20"/>
              </w:rPr>
              <w:t>未符合</w:t>
            </w:r>
          </w:p>
        </w:tc>
        <w:tc>
          <w:tcPr>
            <w:tcW w:w="1089" w:type="dxa"/>
          </w:tcPr>
          <w:p w:rsidR="005A3E2A" w:rsidRPr="009A043A" w:rsidRDefault="005A3E2A" w:rsidP="00EE45EE">
            <w:pPr>
              <w:pStyle w:val="NormalWeb"/>
              <w:spacing w:before="0" w:beforeAutospacing="0" w:after="0" w:afterAutospacing="0" w:line="360" w:lineRule="exact"/>
              <w:jc w:val="center"/>
              <w:rPr>
                <w:rFonts w:ascii="標楷體" w:eastAsia="標楷體" w:hAnsi="標楷體"/>
                <w:kern w:val="2"/>
                <w:sz w:val="20"/>
              </w:rPr>
            </w:pPr>
            <w:r w:rsidRPr="009A043A">
              <w:rPr>
                <w:rFonts w:ascii="標楷體" w:eastAsia="標楷體" w:hAnsi="標楷體" w:hint="eastAsia"/>
                <w:kern w:val="2"/>
                <w:sz w:val="20"/>
              </w:rPr>
              <w:t>不適用</w:t>
            </w:r>
          </w:p>
        </w:tc>
        <w:tc>
          <w:tcPr>
            <w:tcW w:w="3118" w:type="dxa"/>
            <w:vMerge/>
            <w:vAlign w:val="center"/>
          </w:tcPr>
          <w:p w:rsidR="005A3E2A" w:rsidRPr="009A043A" w:rsidRDefault="005A3E2A" w:rsidP="00EE45EE">
            <w:pPr>
              <w:pStyle w:val="NormalWeb"/>
              <w:spacing w:before="0" w:beforeAutospacing="0" w:after="0" w:afterAutospacing="0" w:line="440" w:lineRule="exact"/>
              <w:jc w:val="center"/>
              <w:rPr>
                <w:rFonts w:ascii="標楷體" w:eastAsia="標楷體" w:hAnsi="標楷體"/>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440" w:lineRule="exact"/>
              <w:ind w:left="560" w:hangingChars="200" w:hanging="560"/>
              <w:jc w:val="both"/>
              <w:rPr>
                <w:rFonts w:ascii="標楷體"/>
              </w:rPr>
            </w:pPr>
            <w:r w:rsidRPr="009A043A">
              <w:rPr>
                <w:rFonts w:ascii="標楷體" w:hAnsi="標楷體" w:hint="eastAsia"/>
              </w:rPr>
              <w:t>一、作業流程有效性</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（一）作業程序說明表及作業流程圖之製作是否與規定相符。</w:t>
            </w:r>
          </w:p>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（二）內部控制制度是否有效設計。</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bottom w:val="nil"/>
            </w:tcBorders>
          </w:tcPr>
          <w:p w:rsidR="005A3E2A" w:rsidRPr="009A043A" w:rsidRDefault="005A3E2A" w:rsidP="00EE45EE">
            <w:pPr>
              <w:spacing w:line="320" w:lineRule="exact"/>
              <w:ind w:left="560" w:hangingChars="200" w:hanging="560"/>
              <w:jc w:val="both"/>
              <w:rPr>
                <w:rFonts w:ascii="標楷體"/>
              </w:rPr>
            </w:pPr>
            <w:r w:rsidRPr="009A043A">
              <w:rPr>
                <w:rFonts w:ascii="標楷體" w:hAnsi="標楷體" w:hint="eastAsia"/>
              </w:rPr>
              <w:t>二、單位預算審核編報</w:t>
            </w:r>
          </w:p>
        </w:tc>
        <w:tc>
          <w:tcPr>
            <w:tcW w:w="1089" w:type="dxa"/>
            <w:tcBorders>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（一）是否依本府核定基本需求及競爭性需求額度編列預算案。</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（二）是否依據本縣訂定地方總預算編製作業手冊內相關規定及應行注意事項規定整編預算案。</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（三）是否依預算案編列時程送單位預算書至本府主計處。</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ind w:left="840" w:hangingChars="300" w:hanging="840"/>
              <w:jc w:val="both"/>
              <w:rPr>
                <w:rFonts w:ascii="標楷體"/>
              </w:rPr>
            </w:pPr>
            <w:r w:rsidRPr="009A043A">
              <w:rPr>
                <w:rFonts w:ascii="標楷體" w:hAnsi="標楷體" w:hint="eastAsia"/>
              </w:rPr>
              <w:t>（四）依縣議會審議結果整編法定預算。</w:t>
            </w: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jc w:val="center"/>
        </w:trPr>
        <w:tc>
          <w:tcPr>
            <w:tcW w:w="3400" w:type="dxa"/>
            <w:tcBorders>
              <w:top w:val="nil"/>
              <w:bottom w:val="nil"/>
            </w:tcBorders>
          </w:tcPr>
          <w:p w:rsidR="005A3E2A" w:rsidRPr="009A043A" w:rsidRDefault="005A3E2A" w:rsidP="00EE45EE">
            <w:pPr>
              <w:spacing w:line="320" w:lineRule="exact"/>
              <w:jc w:val="both"/>
              <w:rPr>
                <w:rFonts w:ascii="標楷體"/>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1089"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c>
          <w:tcPr>
            <w:tcW w:w="3118" w:type="dxa"/>
            <w:tcBorders>
              <w:top w:val="nil"/>
              <w:bottom w:val="nil"/>
            </w:tcBorders>
          </w:tcPr>
          <w:p w:rsidR="005A3E2A" w:rsidRPr="009A043A" w:rsidRDefault="005A3E2A" w:rsidP="00EE45EE">
            <w:pPr>
              <w:pStyle w:val="NormalWeb"/>
              <w:spacing w:before="0" w:beforeAutospacing="0" w:after="0" w:afterAutospacing="0" w:line="320" w:lineRule="exact"/>
              <w:rPr>
                <w:rFonts w:ascii="標楷體" w:eastAsia="標楷體" w:hAnsi="標楷體"/>
                <w:kern w:val="2"/>
              </w:rPr>
            </w:pPr>
          </w:p>
        </w:tc>
      </w:tr>
      <w:tr w:rsidR="005A3E2A" w:rsidRPr="009A043A" w:rsidTr="00EE45EE">
        <w:trPr>
          <w:trHeight w:val="1162"/>
          <w:jc w:val="center"/>
        </w:trPr>
        <w:tc>
          <w:tcPr>
            <w:tcW w:w="9785" w:type="dxa"/>
            <w:gridSpan w:val="5"/>
          </w:tcPr>
          <w:p w:rsidR="005A3E2A" w:rsidRPr="009A043A" w:rsidRDefault="005A3E2A" w:rsidP="00EE45EE">
            <w:pPr>
              <w:spacing w:line="440" w:lineRule="exact"/>
              <w:jc w:val="both"/>
              <w:rPr>
                <w:rFonts w:ascii="標楷體"/>
                <w:sz w:val="20"/>
              </w:rPr>
            </w:pPr>
            <w:r w:rsidRPr="009A043A">
              <w:rPr>
                <w:rFonts w:ascii="標楷體" w:hAnsi="標楷體" w:hint="eastAsia"/>
              </w:rPr>
              <w:t>結論</w:t>
            </w:r>
            <w:r w:rsidRPr="009A043A">
              <w:rPr>
                <w:rFonts w:ascii="標楷體" w:hAnsi="標楷體"/>
              </w:rPr>
              <w:t>/</w:t>
            </w:r>
            <w:r w:rsidRPr="009A043A">
              <w:rPr>
                <w:rFonts w:ascii="標楷體" w:hAnsi="標楷體" w:hint="eastAsia"/>
              </w:rPr>
              <w:t>需採行之改善措施：</w:t>
            </w:r>
          </w:p>
          <w:p w:rsidR="005A3E2A" w:rsidRPr="009A043A" w:rsidRDefault="005A3E2A" w:rsidP="00EE45EE">
            <w:pPr>
              <w:rPr>
                <w:rFonts w:ascii="標楷體"/>
                <w:sz w:val="20"/>
              </w:rPr>
            </w:pPr>
          </w:p>
          <w:p w:rsidR="005A3E2A" w:rsidRPr="009A043A" w:rsidRDefault="005A3E2A" w:rsidP="00EE45EE">
            <w:pPr>
              <w:tabs>
                <w:tab w:val="left" w:pos="7965"/>
              </w:tabs>
              <w:rPr>
                <w:rFonts w:ascii="標楷體"/>
                <w:sz w:val="20"/>
              </w:rPr>
            </w:pPr>
            <w:r w:rsidRPr="009A043A">
              <w:rPr>
                <w:rFonts w:ascii="標楷體"/>
                <w:sz w:val="20"/>
              </w:rPr>
              <w:tab/>
            </w:r>
          </w:p>
        </w:tc>
      </w:tr>
    </w:tbl>
    <w:p w:rsidR="005A3E2A" w:rsidRPr="00CA4030" w:rsidRDefault="005A3E2A" w:rsidP="000811A8">
      <w:pPr>
        <w:pStyle w:val="Footer"/>
        <w:tabs>
          <w:tab w:val="clear" w:pos="4153"/>
          <w:tab w:val="clear" w:pos="8306"/>
          <w:tab w:val="left" w:pos="5220"/>
        </w:tabs>
        <w:adjustRightInd w:val="0"/>
        <w:spacing w:afterLines="50" w:line="400" w:lineRule="exact"/>
        <w:jc w:val="center"/>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rPr>
          <w:rFonts w:ascii="新細明體" w:cs="Times New Roman"/>
          <w:u w:val="single"/>
        </w:rPr>
      </w:pPr>
    </w:p>
    <w:p w:rsidR="005A3E2A" w:rsidRDefault="005A3E2A" w:rsidP="000811A8">
      <w:pPr>
        <w:pStyle w:val="Footer"/>
        <w:tabs>
          <w:tab w:val="clear" w:pos="4153"/>
          <w:tab w:val="clear" w:pos="8306"/>
          <w:tab w:val="left" w:pos="5220"/>
        </w:tabs>
        <w:adjustRightInd w:val="0"/>
        <w:spacing w:afterLines="50" w:line="400" w:lineRule="exact"/>
        <w:rPr>
          <w:rFonts w:ascii="新細明體" w:cs="Times New Roman"/>
          <w:u w:val="single"/>
        </w:rPr>
      </w:pPr>
    </w:p>
    <w:p w:rsidR="005A3E2A" w:rsidRPr="00382FFF" w:rsidRDefault="005A3E2A" w:rsidP="00F171C7">
      <w:pPr>
        <w:pStyle w:val="Footer"/>
        <w:tabs>
          <w:tab w:val="clear" w:pos="4153"/>
          <w:tab w:val="clear" w:pos="8306"/>
          <w:tab w:val="left" w:pos="5220"/>
        </w:tabs>
        <w:adjustRightInd w:val="0"/>
        <w:spacing w:line="400" w:lineRule="exact"/>
        <w:jc w:val="center"/>
        <w:rPr>
          <w:rFonts w:ascii="標楷體" w:eastAsia="標楷體" w:hAnsi="標楷體"/>
          <w:sz w:val="28"/>
          <w:szCs w:val="28"/>
        </w:rPr>
      </w:pPr>
      <w:r>
        <w:rPr>
          <w:rFonts w:ascii="標楷體" w:eastAsia="標楷體" w:hAnsi="標楷體" w:hint="eastAsia"/>
          <w:b/>
          <w:sz w:val="28"/>
          <w:szCs w:val="28"/>
        </w:rPr>
        <w:t>南投縣政府主計處</w:t>
      </w:r>
      <w:r w:rsidRPr="00382FFF">
        <w:rPr>
          <w:rFonts w:ascii="標楷體" w:eastAsia="標楷體" w:hAnsi="標楷體" w:hint="eastAsia"/>
          <w:b/>
          <w:sz w:val="28"/>
          <w:szCs w:val="28"/>
        </w:rPr>
        <w:t>作業程序說明表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221"/>
      </w:tblGrid>
      <w:tr w:rsidR="005A3E2A" w:rsidRPr="00382FFF" w:rsidTr="006F3E29">
        <w:trPr>
          <w:trHeight w:val="396"/>
        </w:trPr>
        <w:tc>
          <w:tcPr>
            <w:tcW w:w="1418" w:type="dxa"/>
            <w:vAlign w:val="center"/>
          </w:tcPr>
          <w:p w:rsidR="005A3E2A" w:rsidRPr="00382FFF" w:rsidRDefault="005A3E2A" w:rsidP="006F3E29">
            <w:pPr>
              <w:snapToGrid w:val="0"/>
              <w:spacing w:line="400" w:lineRule="exact"/>
              <w:jc w:val="both"/>
              <w:rPr>
                <w:rFonts w:ascii="標楷體"/>
                <w:b/>
              </w:rPr>
            </w:pPr>
            <w:r w:rsidRPr="00382FFF">
              <w:rPr>
                <w:rFonts w:ascii="標楷體" w:hAnsi="標楷體" w:hint="eastAsia"/>
                <w:b/>
              </w:rPr>
              <w:t>項目編號</w:t>
            </w:r>
          </w:p>
        </w:tc>
        <w:tc>
          <w:tcPr>
            <w:tcW w:w="8221" w:type="dxa"/>
            <w:vAlign w:val="center"/>
          </w:tcPr>
          <w:p w:rsidR="005A3E2A" w:rsidRPr="00382FFF" w:rsidRDefault="005A3E2A" w:rsidP="006F3E29">
            <w:pPr>
              <w:spacing w:line="320" w:lineRule="exact"/>
              <w:rPr>
                <w:rFonts w:ascii="標楷體"/>
              </w:rPr>
            </w:pPr>
            <w:r w:rsidRPr="00382FFF">
              <w:rPr>
                <w:rFonts w:ascii="標楷體" w:hAnsi="標楷體"/>
              </w:rPr>
              <w:t>HB01</w:t>
            </w:r>
          </w:p>
        </w:tc>
      </w:tr>
      <w:tr w:rsidR="005A3E2A" w:rsidRPr="00382FFF" w:rsidTr="006F3E29">
        <w:trPr>
          <w:trHeight w:val="396"/>
        </w:trPr>
        <w:tc>
          <w:tcPr>
            <w:tcW w:w="1418" w:type="dxa"/>
          </w:tcPr>
          <w:p w:rsidR="005A3E2A" w:rsidRPr="00382FFF" w:rsidRDefault="005A3E2A" w:rsidP="006F3E29">
            <w:pPr>
              <w:snapToGrid w:val="0"/>
              <w:spacing w:line="400" w:lineRule="exact"/>
              <w:jc w:val="both"/>
              <w:rPr>
                <w:rFonts w:ascii="標楷體"/>
                <w:b/>
              </w:rPr>
            </w:pPr>
            <w:r w:rsidRPr="00382FFF">
              <w:rPr>
                <w:rFonts w:ascii="標楷體" w:hAnsi="標楷體" w:hint="eastAsia"/>
                <w:b/>
              </w:rPr>
              <w:t>項目名稱</w:t>
            </w:r>
          </w:p>
        </w:tc>
        <w:tc>
          <w:tcPr>
            <w:tcW w:w="8221" w:type="dxa"/>
          </w:tcPr>
          <w:p w:rsidR="005A3E2A" w:rsidRPr="00382FFF" w:rsidRDefault="005A3E2A" w:rsidP="006F3E29">
            <w:pPr>
              <w:snapToGrid w:val="0"/>
              <w:spacing w:after="100" w:afterAutospacing="1" w:line="400" w:lineRule="exact"/>
              <w:rPr>
                <w:rFonts w:ascii="標楷體"/>
              </w:rPr>
            </w:pPr>
            <w:r w:rsidRPr="00382FFF">
              <w:rPr>
                <w:rFonts w:ascii="標楷體" w:hAnsi="標楷體" w:hint="eastAsia"/>
              </w:rPr>
              <w:t>審計室審核通知聲復意見之處理作業</w:t>
            </w:r>
          </w:p>
        </w:tc>
      </w:tr>
      <w:tr w:rsidR="005A3E2A" w:rsidRPr="00382FFF" w:rsidTr="006F3E29">
        <w:trPr>
          <w:trHeight w:val="396"/>
        </w:trPr>
        <w:tc>
          <w:tcPr>
            <w:tcW w:w="1418" w:type="dxa"/>
          </w:tcPr>
          <w:p w:rsidR="005A3E2A" w:rsidRPr="00382FFF" w:rsidRDefault="005A3E2A" w:rsidP="006F3E29">
            <w:pPr>
              <w:snapToGrid w:val="0"/>
              <w:spacing w:line="400" w:lineRule="exact"/>
              <w:jc w:val="both"/>
              <w:rPr>
                <w:rFonts w:ascii="標楷體"/>
                <w:b/>
              </w:rPr>
            </w:pPr>
            <w:r w:rsidRPr="00382FFF">
              <w:rPr>
                <w:rFonts w:ascii="標楷體" w:hAnsi="標楷體" w:hint="eastAsia"/>
                <w:b/>
              </w:rPr>
              <w:t>承辦單位</w:t>
            </w:r>
          </w:p>
        </w:tc>
        <w:tc>
          <w:tcPr>
            <w:tcW w:w="8221" w:type="dxa"/>
          </w:tcPr>
          <w:p w:rsidR="005A3E2A" w:rsidRPr="00382FFF" w:rsidRDefault="005A3E2A" w:rsidP="006F3E29">
            <w:pPr>
              <w:snapToGrid w:val="0"/>
              <w:spacing w:line="400" w:lineRule="exact"/>
              <w:rPr>
                <w:rFonts w:ascii="標楷體"/>
              </w:rPr>
            </w:pPr>
            <w:r w:rsidRPr="00382FFF">
              <w:rPr>
                <w:rFonts w:ascii="標楷體" w:hAnsi="標楷體" w:hint="eastAsia"/>
              </w:rPr>
              <w:t>會計單位</w:t>
            </w:r>
          </w:p>
        </w:tc>
      </w:tr>
      <w:tr w:rsidR="005A3E2A" w:rsidRPr="00382FFF" w:rsidTr="006F3E29">
        <w:trPr>
          <w:trHeight w:val="488"/>
        </w:trPr>
        <w:tc>
          <w:tcPr>
            <w:tcW w:w="1418" w:type="dxa"/>
          </w:tcPr>
          <w:p w:rsidR="005A3E2A" w:rsidRPr="00382FFF" w:rsidRDefault="005A3E2A" w:rsidP="006F3E29">
            <w:pPr>
              <w:snapToGrid w:val="0"/>
              <w:spacing w:line="400" w:lineRule="exact"/>
              <w:ind w:leftChars="-233" w:left="-652" w:firstLineChars="200" w:firstLine="560"/>
              <w:jc w:val="center"/>
              <w:rPr>
                <w:rFonts w:ascii="標楷體"/>
                <w:b/>
              </w:rPr>
            </w:pPr>
            <w:r>
              <w:rPr>
                <w:noProof/>
              </w:rPr>
              <w:pict>
                <v:shape id="_x0000_s1087" type="#_x0000_t202" style="position:absolute;left:0;text-align:left;margin-left:-18pt;margin-top:604.35pt;width:99pt;height:27pt;z-index:251714560;mso-position-horizontal-relative:text;mso-position-vertical-relative:text" filled="f" stroked="f">
                  <v:textbox style="mso-next-textbox:#_x0000_s1087">
                    <w:txbxContent>
                      <w:p w:rsidR="005A3E2A" w:rsidRDefault="005A3E2A" w:rsidP="00F171C7">
                        <w:pPr>
                          <w:jc w:val="center"/>
                        </w:pPr>
                      </w:p>
                    </w:txbxContent>
                  </v:textbox>
                </v:shape>
              </w:pict>
            </w:r>
            <w:r w:rsidRPr="00382FFF">
              <w:rPr>
                <w:rFonts w:ascii="標楷體" w:hAnsi="標楷體" w:hint="eastAsia"/>
                <w:b/>
              </w:rPr>
              <w:t>作業程序說明</w:t>
            </w:r>
          </w:p>
        </w:tc>
        <w:tc>
          <w:tcPr>
            <w:tcW w:w="8221" w:type="dxa"/>
          </w:tcPr>
          <w:p w:rsidR="005A3E2A" w:rsidRPr="00382FFF" w:rsidRDefault="005A3E2A" w:rsidP="006F3E29">
            <w:pPr>
              <w:kinsoku w:val="0"/>
              <w:overflowPunct w:val="0"/>
              <w:snapToGrid w:val="0"/>
              <w:spacing w:line="400" w:lineRule="exact"/>
              <w:ind w:left="577" w:hangingChars="206" w:hanging="577"/>
              <w:jc w:val="both"/>
              <w:rPr>
                <w:rFonts w:ascii="標楷體"/>
                <w:snapToGrid w:val="0"/>
              </w:rPr>
            </w:pPr>
            <w:r w:rsidRPr="00382FFF">
              <w:rPr>
                <w:rFonts w:ascii="標楷體" w:hAnsi="標楷體" w:hint="eastAsia"/>
                <w:snapToGrid w:val="0"/>
              </w:rPr>
              <w:t>一、本府主計處</w:t>
            </w:r>
            <w:r w:rsidRPr="00382FFF">
              <w:rPr>
                <w:rFonts w:ascii="標楷體" w:hAnsi="標楷體"/>
                <w:snapToGrid w:val="0"/>
              </w:rPr>
              <w:t>(</w:t>
            </w:r>
            <w:r w:rsidRPr="00382FFF">
              <w:rPr>
                <w:rFonts w:ascii="標楷體" w:hAnsi="標楷體" w:hint="eastAsia"/>
                <w:snapToGrid w:val="0"/>
              </w:rPr>
              <w:t>以下稱主計處</w:t>
            </w:r>
            <w:r w:rsidRPr="00382FFF">
              <w:rPr>
                <w:rFonts w:ascii="標楷體" w:hAnsi="標楷體"/>
                <w:snapToGrid w:val="0"/>
              </w:rPr>
              <w:t>)</w:t>
            </w:r>
            <w:r w:rsidRPr="00382FFF">
              <w:rPr>
                <w:rFonts w:ascii="標楷體" w:hAnsi="標楷體" w:hint="eastAsia"/>
                <w:snapToGrid w:val="0"/>
              </w:rPr>
              <w:t>於接獲審計機關來函通知有應行聲復案件時，應先行審閱該審核內容並釐清各該應聲復項目之權責單位後，再行簽辦發函轉知各單位及訂定聲復期限之程序，並於函</w:t>
            </w:r>
            <w:r w:rsidRPr="00382FFF">
              <w:rPr>
                <w:rFonts w:ascii="標楷體" w:hAnsi="標楷體"/>
                <w:snapToGrid w:val="0"/>
              </w:rPr>
              <w:t>(</w:t>
            </w:r>
            <w:r w:rsidRPr="00382FFF">
              <w:rPr>
                <w:rFonts w:ascii="標楷體" w:hAnsi="標楷體" w:hint="eastAsia"/>
                <w:snapToGrid w:val="0"/>
              </w:rPr>
              <w:t>稿</w:t>
            </w:r>
            <w:r w:rsidRPr="00382FFF">
              <w:rPr>
                <w:rFonts w:ascii="標楷體" w:hAnsi="標楷體"/>
                <w:snapToGrid w:val="0"/>
              </w:rPr>
              <w:t>)</w:t>
            </w:r>
            <w:r w:rsidRPr="00382FFF">
              <w:rPr>
                <w:rFonts w:ascii="標楷體" w:hAnsi="標楷體" w:hint="eastAsia"/>
                <w:snapToGrid w:val="0"/>
              </w:rPr>
              <w:t>簽奉機關首長或授權人核准後</w:t>
            </w:r>
            <w:r w:rsidRPr="00382FFF">
              <w:rPr>
                <w:rFonts w:ascii="標楷體" w:hAnsi="標楷體"/>
                <w:snapToGrid w:val="0"/>
              </w:rPr>
              <w:t>(</w:t>
            </w:r>
            <w:r w:rsidRPr="00382FFF">
              <w:rPr>
                <w:rFonts w:ascii="標楷體" w:hAnsi="標楷體" w:hint="eastAsia"/>
                <w:snapToGrid w:val="0"/>
              </w:rPr>
              <w:t>呈二層核定</w:t>
            </w:r>
            <w:r w:rsidRPr="00382FFF">
              <w:rPr>
                <w:rFonts w:ascii="標楷體" w:hAnsi="標楷體"/>
                <w:snapToGrid w:val="0"/>
              </w:rPr>
              <w:t>)</w:t>
            </w:r>
            <w:r w:rsidRPr="00382FFF">
              <w:rPr>
                <w:rFonts w:ascii="標楷體" w:hAnsi="標楷體" w:hint="eastAsia"/>
                <w:snapToGrid w:val="0"/>
              </w:rPr>
              <w:t>，發文移由各該管單位依限辦理查填聲復情形。</w:t>
            </w:r>
          </w:p>
          <w:p w:rsidR="005A3E2A" w:rsidRPr="00382FFF" w:rsidRDefault="005A3E2A" w:rsidP="006F3E29">
            <w:pPr>
              <w:kinsoku w:val="0"/>
              <w:overflowPunct w:val="0"/>
              <w:snapToGrid w:val="0"/>
              <w:spacing w:line="400" w:lineRule="exact"/>
              <w:ind w:left="577" w:hangingChars="206" w:hanging="577"/>
              <w:jc w:val="both"/>
              <w:rPr>
                <w:rFonts w:ascii="標楷體"/>
                <w:snapToGrid w:val="0"/>
              </w:rPr>
            </w:pPr>
            <w:r w:rsidRPr="00382FFF">
              <w:rPr>
                <w:rFonts w:ascii="標楷體" w:hAnsi="標楷體" w:hint="eastAsia"/>
                <w:snapToGrid w:val="0"/>
              </w:rPr>
              <w:t>二、各權責單位於接獲主計處函文後，應即針對審計機關所提各項查核內容逐一審視，並於權責範圍內議擬具體可行處理方案後填載於審核通知辦理情形表，於規定期限內送達主計處彙總辦理聲復。</w:t>
            </w:r>
          </w:p>
          <w:p w:rsidR="005A3E2A" w:rsidRPr="00382FFF" w:rsidRDefault="005A3E2A" w:rsidP="006F3E29">
            <w:pPr>
              <w:kinsoku w:val="0"/>
              <w:overflowPunct w:val="0"/>
              <w:snapToGrid w:val="0"/>
              <w:spacing w:line="400" w:lineRule="exact"/>
              <w:ind w:left="577" w:hangingChars="206" w:hanging="577"/>
              <w:jc w:val="both"/>
              <w:rPr>
                <w:rFonts w:ascii="標楷體"/>
                <w:snapToGrid w:val="0"/>
              </w:rPr>
            </w:pPr>
            <w:r w:rsidRPr="00382FFF">
              <w:rPr>
                <w:rFonts w:ascii="標楷體" w:hAnsi="標楷體" w:hint="eastAsia"/>
                <w:snapToGrid w:val="0"/>
              </w:rPr>
              <w:t>三、聲復規定期限將屆滿前，主計處應先行電話查詢稽催權責單位儘速辦理聲復，惟若屆期，權責單位仍藉故拖延或拒不答覆聲復辦理情形時，主計處應引述審計法相關條文再次發函催辦並將聲復期限縮短為文到三日內。</w:t>
            </w:r>
          </w:p>
          <w:p w:rsidR="005A3E2A" w:rsidRPr="00382FFF" w:rsidRDefault="005A3E2A" w:rsidP="006F3E29">
            <w:pPr>
              <w:kinsoku w:val="0"/>
              <w:overflowPunct w:val="0"/>
              <w:snapToGrid w:val="0"/>
              <w:spacing w:line="400" w:lineRule="exact"/>
              <w:ind w:left="577" w:hangingChars="206" w:hanging="577"/>
              <w:jc w:val="both"/>
              <w:rPr>
                <w:rFonts w:ascii="標楷體"/>
                <w:snapToGrid w:val="0"/>
              </w:rPr>
            </w:pPr>
            <w:r w:rsidRPr="00382FFF">
              <w:rPr>
                <w:rFonts w:ascii="標楷體" w:hAnsi="標楷體" w:hint="eastAsia"/>
                <w:snapToGrid w:val="0"/>
              </w:rPr>
              <w:t>四、主計處於接獲各單位聲復審核通知辦理情形表後，經審核各單位聲復內容無誤，應即彙整文件辦理聲復函簽辦事宜，並於簽奉機關首長或授權人核准後</w:t>
            </w:r>
            <w:r w:rsidRPr="00382FFF">
              <w:rPr>
                <w:rFonts w:ascii="標楷體" w:hAnsi="標楷體"/>
                <w:snapToGrid w:val="0"/>
              </w:rPr>
              <w:t>(</w:t>
            </w:r>
            <w:r w:rsidRPr="00382FFF">
              <w:rPr>
                <w:rFonts w:ascii="標楷體" w:hAnsi="標楷體" w:hint="eastAsia"/>
                <w:snapToGrid w:val="0"/>
              </w:rPr>
              <w:t>呈一層核定</w:t>
            </w:r>
            <w:r w:rsidRPr="00382FFF">
              <w:rPr>
                <w:rFonts w:ascii="標楷體" w:hAnsi="標楷體"/>
                <w:snapToGrid w:val="0"/>
              </w:rPr>
              <w:t>)</w:t>
            </w:r>
            <w:r w:rsidRPr="00382FFF">
              <w:rPr>
                <w:rFonts w:ascii="標楷體" w:hAnsi="標楷體" w:hint="eastAsia"/>
                <w:snapToGrid w:val="0"/>
              </w:rPr>
              <w:t>，發文聲復審計機關辦理結案。</w:t>
            </w:r>
          </w:p>
          <w:p w:rsidR="005A3E2A" w:rsidRPr="00382FFF" w:rsidRDefault="005A3E2A" w:rsidP="006F3E29">
            <w:pPr>
              <w:kinsoku w:val="0"/>
              <w:overflowPunct w:val="0"/>
              <w:snapToGrid w:val="0"/>
              <w:spacing w:line="400" w:lineRule="exact"/>
              <w:ind w:left="577" w:hangingChars="206" w:hanging="577"/>
              <w:jc w:val="both"/>
              <w:rPr>
                <w:rFonts w:ascii="標楷體"/>
                <w:snapToGrid w:val="0"/>
              </w:rPr>
            </w:pPr>
            <w:r w:rsidRPr="00382FFF">
              <w:rPr>
                <w:rFonts w:ascii="標楷體" w:hAnsi="標楷體" w:hint="eastAsia"/>
                <w:snapToGrid w:val="0"/>
              </w:rPr>
              <w:t>五、另依據本府</w:t>
            </w:r>
            <w:r w:rsidRPr="00382FFF">
              <w:rPr>
                <w:rFonts w:ascii="標楷體" w:hAnsi="標楷體"/>
                <w:snapToGrid w:val="0"/>
              </w:rPr>
              <w:t>104</w:t>
            </w:r>
            <w:r w:rsidRPr="00382FFF">
              <w:rPr>
                <w:rFonts w:ascii="標楷體" w:hAnsi="標楷體" w:hint="eastAsia"/>
                <w:snapToGrid w:val="0"/>
              </w:rPr>
              <w:t>年</w:t>
            </w:r>
            <w:r w:rsidRPr="00382FFF">
              <w:rPr>
                <w:rFonts w:ascii="標楷體" w:hAnsi="標楷體"/>
                <w:snapToGrid w:val="0"/>
              </w:rPr>
              <w:t>1</w:t>
            </w:r>
            <w:r w:rsidRPr="00382FFF">
              <w:rPr>
                <w:rFonts w:ascii="標楷體" w:hAnsi="標楷體" w:hint="eastAsia"/>
                <w:snapToGrid w:val="0"/>
              </w:rPr>
              <w:t>月份第二次縣務會議指示事項，各單位未結聲復案件有二次以上者，應請相關單位主管自行前往審計機關溝通說明，以利早日結案。</w:t>
            </w:r>
          </w:p>
        </w:tc>
      </w:tr>
      <w:tr w:rsidR="005A3E2A" w:rsidRPr="00382FFF" w:rsidTr="006F3E29">
        <w:trPr>
          <w:trHeight w:val="488"/>
        </w:trPr>
        <w:tc>
          <w:tcPr>
            <w:tcW w:w="1418" w:type="dxa"/>
          </w:tcPr>
          <w:p w:rsidR="005A3E2A" w:rsidRPr="00382FFF" w:rsidRDefault="005A3E2A" w:rsidP="006F3E29">
            <w:pPr>
              <w:snapToGrid w:val="0"/>
              <w:spacing w:line="400" w:lineRule="exact"/>
              <w:jc w:val="center"/>
              <w:rPr>
                <w:rFonts w:ascii="標楷體"/>
                <w:b/>
              </w:rPr>
            </w:pPr>
            <w:r w:rsidRPr="00382FFF">
              <w:rPr>
                <w:rFonts w:ascii="標楷體" w:hAnsi="標楷體" w:hint="eastAsia"/>
                <w:b/>
              </w:rPr>
              <w:t>控制重點</w:t>
            </w:r>
          </w:p>
        </w:tc>
        <w:tc>
          <w:tcPr>
            <w:tcW w:w="8221" w:type="dxa"/>
          </w:tcPr>
          <w:p w:rsidR="005A3E2A" w:rsidRPr="00382FFF" w:rsidRDefault="005A3E2A" w:rsidP="006F3E29">
            <w:pPr>
              <w:spacing w:line="400" w:lineRule="exact"/>
              <w:ind w:left="560" w:hangingChars="200" w:hanging="560"/>
              <w:jc w:val="both"/>
              <w:rPr>
                <w:rFonts w:ascii="標楷體"/>
              </w:rPr>
            </w:pPr>
            <w:r w:rsidRPr="00382FFF">
              <w:rPr>
                <w:rFonts w:ascii="標楷體" w:hAnsi="標楷體" w:hint="eastAsia"/>
              </w:rPr>
              <w:t>一、審核通知應依業務釐清各該聲復項目之權責單位。</w:t>
            </w:r>
          </w:p>
          <w:p w:rsidR="005A3E2A" w:rsidRPr="00382FFF" w:rsidRDefault="005A3E2A" w:rsidP="006F3E29">
            <w:pPr>
              <w:spacing w:line="400" w:lineRule="exact"/>
              <w:ind w:left="560" w:hangingChars="200" w:hanging="560"/>
              <w:jc w:val="both"/>
              <w:rPr>
                <w:rFonts w:ascii="標楷體"/>
              </w:rPr>
            </w:pPr>
            <w:r w:rsidRPr="00382FFF">
              <w:rPr>
                <w:rFonts w:ascii="標楷體" w:hAnsi="標楷體" w:hint="eastAsia"/>
              </w:rPr>
              <w:t>二、追蹤列管各權責單位後續辦理情形，應確實依審計法規定期限內辦理聲復。</w:t>
            </w:r>
          </w:p>
        </w:tc>
      </w:tr>
      <w:tr w:rsidR="005A3E2A" w:rsidRPr="00382FFF" w:rsidTr="006F3E29">
        <w:trPr>
          <w:trHeight w:val="488"/>
        </w:trPr>
        <w:tc>
          <w:tcPr>
            <w:tcW w:w="1418" w:type="dxa"/>
          </w:tcPr>
          <w:p w:rsidR="005A3E2A" w:rsidRPr="00382FFF" w:rsidRDefault="005A3E2A" w:rsidP="006F3E29">
            <w:pPr>
              <w:snapToGrid w:val="0"/>
              <w:spacing w:line="400" w:lineRule="exact"/>
              <w:jc w:val="center"/>
              <w:rPr>
                <w:rFonts w:ascii="標楷體"/>
                <w:b/>
                <w:noProof/>
              </w:rPr>
            </w:pPr>
            <w:r w:rsidRPr="00382FFF">
              <w:rPr>
                <w:rFonts w:ascii="標楷體" w:hAnsi="標楷體" w:hint="eastAsia"/>
                <w:b/>
                <w:noProof/>
              </w:rPr>
              <w:t>法令依據</w:t>
            </w:r>
          </w:p>
        </w:tc>
        <w:tc>
          <w:tcPr>
            <w:tcW w:w="8221" w:type="dxa"/>
          </w:tcPr>
          <w:p w:rsidR="005A3E2A" w:rsidRPr="00382FFF" w:rsidRDefault="005A3E2A" w:rsidP="006F3E29">
            <w:pPr>
              <w:snapToGrid w:val="0"/>
              <w:spacing w:line="400" w:lineRule="exact"/>
              <w:ind w:left="560" w:hangingChars="200" w:hanging="560"/>
              <w:jc w:val="both"/>
              <w:rPr>
                <w:rFonts w:ascii="標楷體"/>
                <w:snapToGrid w:val="0"/>
              </w:rPr>
            </w:pPr>
            <w:r w:rsidRPr="00382FFF">
              <w:rPr>
                <w:rFonts w:ascii="標楷體" w:hAnsi="標楷體" w:hint="eastAsia"/>
                <w:snapToGrid w:val="0"/>
              </w:rPr>
              <w:t>一、審計法</w:t>
            </w:r>
          </w:p>
          <w:p w:rsidR="005A3E2A" w:rsidRPr="00382FFF" w:rsidRDefault="005A3E2A" w:rsidP="006F3E29">
            <w:pPr>
              <w:snapToGrid w:val="0"/>
              <w:spacing w:line="400" w:lineRule="exact"/>
              <w:ind w:left="560" w:hangingChars="200" w:hanging="560"/>
              <w:jc w:val="both"/>
              <w:rPr>
                <w:rFonts w:ascii="標楷體"/>
                <w:snapToGrid w:val="0"/>
              </w:rPr>
            </w:pPr>
            <w:r w:rsidRPr="00382FFF">
              <w:rPr>
                <w:rFonts w:ascii="標楷體" w:hAnsi="標楷體" w:hint="eastAsia"/>
                <w:snapToGrid w:val="0"/>
              </w:rPr>
              <w:t>二、審計法施行細則</w:t>
            </w:r>
          </w:p>
        </w:tc>
      </w:tr>
      <w:tr w:rsidR="005A3E2A" w:rsidRPr="00382FFF" w:rsidTr="006F3E29">
        <w:trPr>
          <w:trHeight w:val="600"/>
        </w:trPr>
        <w:tc>
          <w:tcPr>
            <w:tcW w:w="1418" w:type="dxa"/>
          </w:tcPr>
          <w:p w:rsidR="005A3E2A" w:rsidRPr="00382FFF" w:rsidRDefault="005A3E2A" w:rsidP="006F3E29">
            <w:pPr>
              <w:snapToGrid w:val="0"/>
              <w:spacing w:line="400" w:lineRule="exact"/>
              <w:jc w:val="both"/>
              <w:rPr>
                <w:rFonts w:ascii="標楷體"/>
                <w:b/>
              </w:rPr>
            </w:pPr>
            <w:r w:rsidRPr="00382FFF">
              <w:rPr>
                <w:rFonts w:ascii="標楷體" w:hAnsi="標楷體" w:hint="eastAsia"/>
                <w:b/>
              </w:rPr>
              <w:t>使用表單</w:t>
            </w:r>
          </w:p>
        </w:tc>
        <w:tc>
          <w:tcPr>
            <w:tcW w:w="8221" w:type="dxa"/>
            <w:vAlign w:val="center"/>
          </w:tcPr>
          <w:p w:rsidR="005A3E2A" w:rsidRPr="00382FFF" w:rsidRDefault="005A3E2A" w:rsidP="006F3E29">
            <w:pPr>
              <w:snapToGrid w:val="0"/>
              <w:spacing w:line="400" w:lineRule="exact"/>
              <w:jc w:val="both"/>
              <w:rPr>
                <w:rFonts w:ascii="標楷體"/>
              </w:rPr>
            </w:pPr>
            <w:r w:rsidRPr="00382FFF">
              <w:rPr>
                <w:rFonts w:ascii="標楷體" w:hAnsi="標楷體" w:hint="eastAsia"/>
              </w:rPr>
              <w:t>審核通知事項辦理情形聲復表</w:t>
            </w:r>
          </w:p>
        </w:tc>
      </w:tr>
    </w:tbl>
    <w:p w:rsidR="005A3E2A" w:rsidRPr="007A0C7D" w:rsidRDefault="005A3E2A" w:rsidP="00F171C7">
      <w:pPr>
        <w:spacing w:line="280" w:lineRule="exact"/>
        <w:ind w:leftChars="75" w:left="210" w:rightChars="225" w:right="630" w:firstLineChars="180" w:firstLine="504"/>
        <w:jc w:val="center"/>
        <w:rPr>
          <w:rFonts w:ascii="標楷體" w:hAnsi="標楷體"/>
          <w:b/>
          <w:bCs/>
        </w:rPr>
      </w:pPr>
      <w:r w:rsidRPr="007A0C7D">
        <w:rPr>
          <w:rFonts w:ascii="標楷體" w:hAnsi="標楷體"/>
          <w:b/>
          <w:bCs/>
        </w:rPr>
        <w:t xml:space="preserve"> </w:t>
      </w: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7A0C7D" w:rsidRDefault="005A3E2A" w:rsidP="00F171C7">
      <w:pPr>
        <w:spacing w:line="280" w:lineRule="exact"/>
        <w:ind w:leftChars="75" w:left="210" w:rightChars="225" w:right="630" w:firstLineChars="180" w:firstLine="504"/>
        <w:jc w:val="center"/>
        <w:rPr>
          <w:rFonts w:ascii="標楷體" w:hAnsi="標楷體"/>
          <w:b/>
          <w:bCs/>
        </w:rPr>
      </w:pPr>
    </w:p>
    <w:p w:rsidR="005A3E2A" w:rsidRPr="00CF6CE5" w:rsidRDefault="005A3E2A" w:rsidP="00F171C7">
      <w:pPr>
        <w:jc w:val="center"/>
        <w:rPr>
          <w:rFonts w:ascii="標楷體"/>
          <w:b/>
          <w:sz w:val="32"/>
          <w:szCs w:val="32"/>
          <w:u w:val="single"/>
        </w:rPr>
      </w:pPr>
      <w:r w:rsidRPr="00CF6CE5">
        <w:rPr>
          <w:rFonts w:ascii="標楷體" w:hAnsi="標楷體" w:hint="eastAsia"/>
          <w:b/>
          <w:sz w:val="32"/>
          <w:szCs w:val="32"/>
          <w:u w:val="single"/>
        </w:rPr>
        <w:t>聲復案件催辦作業流程</w:t>
      </w:r>
    </w:p>
    <w:p w:rsidR="005A3E2A" w:rsidRPr="00211F22" w:rsidRDefault="005A3E2A" w:rsidP="00F171C7">
      <w:pPr>
        <w:jc w:val="both"/>
        <w:rPr>
          <w:rFonts w:ascii="Wingdings" w:hAnsi="Wingdings"/>
          <w:b/>
          <w:sz w:val="24"/>
          <w:szCs w:val="24"/>
        </w:rPr>
      </w:pPr>
      <w:r w:rsidRPr="00211F22">
        <w:rPr>
          <w:rFonts w:ascii="Wingdings" w:hAnsi="Wingdings" w:hint="eastAsia"/>
          <w:b/>
          <w:sz w:val="24"/>
          <w:szCs w:val="24"/>
        </w:rPr>
        <w:t>＊承辦科：審核科、帳務檢查科</w:t>
      </w:r>
    </w:p>
    <w:p w:rsidR="005A3E2A" w:rsidRPr="00211F22" w:rsidRDefault="005A3E2A" w:rsidP="00F171C7">
      <w:pPr>
        <w:jc w:val="both"/>
        <w:rPr>
          <w:rFonts w:ascii="Wingdings" w:hAnsi="Wingdings"/>
          <w:b/>
          <w:sz w:val="24"/>
          <w:szCs w:val="24"/>
        </w:rPr>
      </w:pPr>
      <w:r w:rsidRPr="00211F22">
        <w:rPr>
          <w:rFonts w:ascii="Wingdings" w:hAnsi="Wingdings" w:hint="eastAsia"/>
          <w:b/>
          <w:sz w:val="24"/>
          <w:szCs w:val="24"/>
        </w:rPr>
        <w:t>＊依</w:t>
      </w:r>
      <w:r w:rsidRPr="00211F22">
        <w:rPr>
          <w:rFonts w:ascii="Wingdings" w:hAnsi="Wingdings" w:hint="eastAsia"/>
          <w:b/>
          <w:sz w:val="24"/>
          <w:szCs w:val="24"/>
        </w:rPr>
        <w:t>據：審計法、審計法施行細則</w:t>
      </w:r>
    </w:p>
    <w:p w:rsidR="005A3E2A" w:rsidRPr="00211F22" w:rsidRDefault="005A3E2A" w:rsidP="00F171C7">
      <w:pPr>
        <w:jc w:val="both"/>
        <w:rPr>
          <w:rFonts w:ascii="Wingdings" w:hAnsi="Wingdings"/>
          <w:b/>
          <w:sz w:val="24"/>
          <w:szCs w:val="24"/>
        </w:rPr>
      </w:pPr>
      <w:r>
        <w:rPr>
          <w:noProof/>
        </w:rPr>
        <w:pict>
          <v:group id="_x0000_s1088" style="position:absolute;left:0;text-align:left;margin-left:75.75pt;margin-top:15.5pt;width:328.65pt;height:606.1pt;z-index:251719680" coordorigin="2649,2884" coordsize="6573,12122">
            <v:shape id="_x0000_s1089" type="#_x0000_t202" style="position:absolute;left:6206;top:8970;width:533;height:600;mso-position-horizontal-relative:margin" filled="f" stroked="f">
              <v:textbox style="mso-next-textbox:#_x0000_s1089">
                <w:txbxContent>
                  <w:p w:rsidR="005A3E2A" w:rsidRPr="00211F22" w:rsidRDefault="005A3E2A" w:rsidP="00F171C7">
                    <w:pPr>
                      <w:rPr>
                        <w:rFonts w:ascii="標楷體"/>
                        <w:sz w:val="24"/>
                        <w:szCs w:val="24"/>
                      </w:rPr>
                    </w:pPr>
                    <w:r w:rsidRPr="00211F22">
                      <w:rPr>
                        <w:rFonts w:ascii="標楷體" w:hAnsi="標楷體" w:hint="eastAsia"/>
                        <w:sz w:val="24"/>
                        <w:szCs w:val="24"/>
                      </w:rPr>
                      <w:t>是</w:t>
                    </w:r>
                  </w:p>
                </w:txbxContent>
              </v:textbox>
            </v:shape>
            <v:rect id="_x0000_s1090" style="position:absolute;left:3057;top:4505;width:5584;height:1815" stroked="f">
              <v:textbox style="mso-next-textbox:#_x0000_s109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1"/>
                    </w:tblGrid>
                    <w:tr w:rsidR="005A3E2A" w:rsidTr="006F3E29">
                      <w:trPr>
                        <w:trHeight w:val="841"/>
                      </w:trPr>
                      <w:tc>
                        <w:tcPr>
                          <w:tcW w:w="5511" w:type="dxa"/>
                        </w:tcPr>
                        <w:p w:rsidR="005A3E2A" w:rsidRPr="00D95D82" w:rsidRDefault="005A3E2A" w:rsidP="00F171C7">
                          <w:pPr>
                            <w:pStyle w:val="21"/>
                            <w:numPr>
                              <w:ilvl w:val="0"/>
                              <w:numId w:val="31"/>
                            </w:numPr>
                            <w:tabs>
                              <w:tab w:val="left" w:pos="490"/>
                            </w:tabs>
                            <w:spacing w:line="260" w:lineRule="exact"/>
                            <w:ind w:leftChars="0" w:hanging="494"/>
                            <w:jc w:val="both"/>
                            <w:rPr>
                              <w:rFonts w:ascii="標楷體" w:eastAsia="標楷體" w:hAnsi="標楷體"/>
                            </w:rPr>
                          </w:pPr>
                          <w:r w:rsidRPr="00D95D82">
                            <w:rPr>
                              <w:rFonts w:ascii="標楷體" w:eastAsia="標楷體" w:hAnsi="標楷體" w:hint="eastAsia"/>
                            </w:rPr>
                            <w:t>依據審計機關審核內容發函轉知各權責單位。</w:t>
                          </w:r>
                        </w:p>
                        <w:p w:rsidR="005A3E2A" w:rsidRPr="00D95D82" w:rsidRDefault="005A3E2A" w:rsidP="00F171C7">
                          <w:pPr>
                            <w:pStyle w:val="21"/>
                            <w:numPr>
                              <w:ilvl w:val="0"/>
                              <w:numId w:val="31"/>
                            </w:numPr>
                            <w:spacing w:line="260" w:lineRule="exact"/>
                            <w:ind w:leftChars="0" w:left="284" w:hanging="312"/>
                            <w:jc w:val="both"/>
                            <w:rPr>
                              <w:rFonts w:ascii="標楷體" w:eastAsia="標楷體" w:hAnsi="標楷體"/>
                            </w:rPr>
                          </w:pPr>
                          <w:r w:rsidRPr="00D95D82">
                            <w:rPr>
                              <w:rFonts w:ascii="標楷體" w:eastAsia="標楷體" w:hAnsi="標楷體" w:hint="eastAsia"/>
                            </w:rPr>
                            <w:t>規定權責單位之聲復期限。</w:t>
                          </w:r>
                        </w:p>
                        <w:p w:rsidR="005A3E2A" w:rsidRPr="00D95D82" w:rsidRDefault="005A3E2A" w:rsidP="00F171C7">
                          <w:pPr>
                            <w:pStyle w:val="21"/>
                            <w:numPr>
                              <w:ilvl w:val="0"/>
                              <w:numId w:val="31"/>
                            </w:numPr>
                            <w:spacing w:line="260" w:lineRule="exact"/>
                            <w:ind w:leftChars="0" w:left="284" w:hanging="312"/>
                            <w:jc w:val="both"/>
                          </w:pPr>
                          <w:r w:rsidRPr="00D95D82">
                            <w:rPr>
                              <w:rFonts w:ascii="標楷體" w:eastAsia="標楷體" w:hAnsi="標楷體" w:hint="eastAsia"/>
                            </w:rPr>
                            <w:t>註明本處承辦人。</w:t>
                          </w:r>
                        </w:p>
                      </w:tc>
                    </w:tr>
                    <w:tr w:rsidR="005A3E2A" w:rsidTr="006F3E29">
                      <w:trPr>
                        <w:trHeight w:val="402"/>
                      </w:trPr>
                      <w:tc>
                        <w:tcPr>
                          <w:tcW w:w="5511"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主計處</w:t>
                          </w:r>
                        </w:p>
                      </w:tc>
                    </w:tr>
                  </w:tbl>
                  <w:p w:rsidR="005A3E2A" w:rsidRDefault="005A3E2A" w:rsidP="00F171C7"/>
                </w:txbxContent>
              </v:textbox>
            </v:rect>
            <v:rect id="_x0000_s1091" style="position:absolute;left:3059;top:3708;width:5586;height:731" stroked="f">
              <v:textbox style="mso-next-textbox:#_x0000_s109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tblGrid>
                    <w:tr w:rsidR="005A3E2A" w:rsidTr="006F3E29">
                      <w:trPr>
                        <w:trHeight w:val="496"/>
                      </w:trPr>
                      <w:tc>
                        <w:tcPr>
                          <w:tcW w:w="6204" w:type="dxa"/>
                        </w:tcPr>
                        <w:p w:rsidR="005A3E2A" w:rsidRPr="00D95D82" w:rsidRDefault="005A3E2A" w:rsidP="000811A8">
                          <w:pPr>
                            <w:pStyle w:val="21"/>
                            <w:spacing w:beforeLines="25"/>
                            <w:ind w:leftChars="0" w:left="482"/>
                            <w:jc w:val="center"/>
                            <w:rPr>
                              <w:rFonts w:ascii="標楷體" w:eastAsia="標楷體" w:hAnsi="標楷體"/>
                            </w:rPr>
                          </w:pPr>
                          <w:r w:rsidRPr="00D95D82">
                            <w:rPr>
                              <w:rFonts w:ascii="標楷體" w:eastAsia="標楷體" w:hAnsi="標楷體" w:hint="eastAsia"/>
                            </w:rPr>
                            <w:t>審計機關來函</w:t>
                          </w:r>
                        </w:p>
                      </w:tc>
                    </w:tr>
                  </w:tbl>
                  <w:p w:rsidR="005A3E2A" w:rsidRDefault="005A3E2A" w:rsidP="00F171C7"/>
                </w:txbxContent>
              </v:textbox>
            </v:rect>
            <v:shape id="_x0000_s1092" type="#_x0000_t32" style="position:absolute;left:5852;top:3505;width:0;height:283" o:connectortype="straight">
              <v:stroke endarrow="block"/>
            </v:shape>
            <v:rect id="_x0000_s1093" style="position:absolute;left:3072;top:9656;width:5586;height:1395" stroked="f">
              <v:textbox style="mso-next-textbox:#_x0000_s109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tblGrid>
                    <w:tr w:rsidR="005A3E2A" w:rsidTr="006F3E29">
                      <w:trPr>
                        <w:trHeight w:val="553"/>
                      </w:trPr>
                      <w:tc>
                        <w:tcPr>
                          <w:tcW w:w="6204" w:type="dxa"/>
                        </w:tcPr>
                        <w:p w:rsidR="005A3E2A" w:rsidRPr="00D95D82" w:rsidRDefault="005A3E2A" w:rsidP="00F171C7">
                          <w:pPr>
                            <w:pStyle w:val="21"/>
                            <w:numPr>
                              <w:ilvl w:val="0"/>
                              <w:numId w:val="29"/>
                            </w:numPr>
                            <w:spacing w:line="260" w:lineRule="exact"/>
                            <w:ind w:leftChars="0" w:left="284" w:hanging="312"/>
                            <w:jc w:val="center"/>
                            <w:rPr>
                              <w:rFonts w:ascii="標楷體" w:eastAsia="標楷體" w:hAnsi="標楷體"/>
                            </w:rPr>
                          </w:pPr>
                          <w:r w:rsidRPr="00D95D82">
                            <w:rPr>
                              <w:rFonts w:ascii="標楷體" w:eastAsia="標楷體" w:hAnsi="標楷體" w:hint="eastAsia"/>
                            </w:rPr>
                            <w:t>審核各單位聲復內容</w:t>
                          </w:r>
                        </w:p>
                        <w:p w:rsidR="005A3E2A" w:rsidRPr="00D95D82" w:rsidRDefault="005A3E2A" w:rsidP="00F171C7">
                          <w:pPr>
                            <w:pStyle w:val="21"/>
                            <w:numPr>
                              <w:ilvl w:val="0"/>
                              <w:numId w:val="29"/>
                            </w:numPr>
                            <w:spacing w:line="260" w:lineRule="exact"/>
                            <w:ind w:leftChars="0" w:left="284" w:hanging="312"/>
                            <w:jc w:val="center"/>
                            <w:rPr>
                              <w:rFonts w:ascii="標楷體" w:eastAsia="標楷體" w:hAnsi="標楷體"/>
                            </w:rPr>
                          </w:pPr>
                          <w:r w:rsidRPr="00D95D82">
                            <w:rPr>
                              <w:rFonts w:ascii="標楷體" w:eastAsia="標楷體" w:hAnsi="標楷體" w:hint="eastAsia"/>
                            </w:rPr>
                            <w:t>彙整文件辦理聲復函</w:t>
                          </w:r>
                        </w:p>
                      </w:tc>
                    </w:tr>
                    <w:tr w:rsidR="005A3E2A" w:rsidTr="006F3E29">
                      <w:trPr>
                        <w:trHeight w:val="402"/>
                      </w:trPr>
                      <w:tc>
                        <w:tcPr>
                          <w:tcW w:w="6204"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主計處</w:t>
                          </w:r>
                        </w:p>
                      </w:tc>
                    </w:tr>
                  </w:tbl>
                  <w:p w:rsidR="005A3E2A" w:rsidRDefault="005A3E2A" w:rsidP="00F171C7"/>
                </w:txbxContent>
              </v:textbox>
            </v:rect>
            <v:rect id="_x0000_s1094" style="position:absolute;left:3074;top:13238;width:5586;height:1091" stroked="f">
              <v:textbox style="mso-next-textbox:#_x0000_s109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tblGrid>
                    <w:tr w:rsidR="005A3E2A" w:rsidTr="006F3E29">
                      <w:trPr>
                        <w:trHeight w:val="419"/>
                      </w:trPr>
                      <w:tc>
                        <w:tcPr>
                          <w:tcW w:w="6204"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聲復二次以上未結案需至審計室溝通</w:t>
                          </w:r>
                        </w:p>
                      </w:tc>
                    </w:tr>
                    <w:tr w:rsidR="005A3E2A" w:rsidTr="006F3E29">
                      <w:trPr>
                        <w:trHeight w:val="402"/>
                      </w:trPr>
                      <w:tc>
                        <w:tcPr>
                          <w:tcW w:w="6204"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各權責單位</w:t>
                          </w:r>
                        </w:p>
                      </w:tc>
                    </w:tr>
                  </w:tbl>
                  <w:p w:rsidR="005A3E2A" w:rsidRDefault="005A3E2A" w:rsidP="00F171C7"/>
                </w:txbxContent>
              </v:textbox>
            </v:rect>
            <v:group id="_x0000_s1095" style="position:absolute;left:5852;top:9318;width:2029;height:397" coordorigin="5762,9867" coordsize="2029,33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6" type="#_x0000_t34" style="position:absolute;left:5762;top:9978;width:2018;height:227;flip:y" o:connectortype="elbow" adj="31,587332,-27631">
                <v:stroke startarrow="block"/>
              </v:shape>
              <v:shape id="_x0000_s1097" type="#_x0000_t32" style="position:absolute;left:7791;top:9867;width:0;height:111" o:connectortype="straight"/>
            </v:group>
            <v:rect id="_x0000_s1098" style="position:absolute;left:3066;top:10920;width:5584;height:1091" stroked="f">
              <v:textbox style="mso-next-textbox:#_x0000_s109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1"/>
                    </w:tblGrid>
                    <w:tr w:rsidR="005A3E2A" w:rsidTr="006F3E29">
                      <w:trPr>
                        <w:trHeight w:val="419"/>
                      </w:trPr>
                      <w:tc>
                        <w:tcPr>
                          <w:tcW w:w="5511" w:type="dxa"/>
                        </w:tcPr>
                        <w:p w:rsidR="005A3E2A" w:rsidRPr="00211F22" w:rsidRDefault="005A3E2A" w:rsidP="000811A8">
                          <w:pPr>
                            <w:spacing w:beforeLines="10"/>
                            <w:jc w:val="center"/>
                            <w:rPr>
                              <w:rFonts w:ascii="標楷體"/>
                              <w:sz w:val="24"/>
                              <w:szCs w:val="24"/>
                            </w:rPr>
                          </w:pPr>
                          <w:r w:rsidRPr="00211F22">
                            <w:rPr>
                              <w:rFonts w:ascii="標楷體" w:hAnsi="標楷體" w:hint="eastAsia"/>
                              <w:sz w:val="24"/>
                              <w:szCs w:val="24"/>
                            </w:rPr>
                            <w:t>呈一層核定</w:t>
                          </w:r>
                        </w:p>
                      </w:tc>
                    </w:tr>
                    <w:tr w:rsidR="005A3E2A" w:rsidTr="006F3E29">
                      <w:trPr>
                        <w:trHeight w:val="447"/>
                      </w:trPr>
                      <w:tc>
                        <w:tcPr>
                          <w:tcW w:w="5511" w:type="dxa"/>
                        </w:tcPr>
                        <w:p w:rsidR="005A3E2A" w:rsidRPr="00211F22" w:rsidRDefault="005A3E2A" w:rsidP="000811A8">
                          <w:pPr>
                            <w:spacing w:beforeLines="10"/>
                            <w:jc w:val="center"/>
                            <w:rPr>
                              <w:rFonts w:ascii="標楷體"/>
                              <w:sz w:val="24"/>
                              <w:szCs w:val="24"/>
                            </w:rPr>
                          </w:pPr>
                          <w:r w:rsidRPr="00211F22">
                            <w:rPr>
                              <w:rFonts w:ascii="標楷體" w:hAnsi="標楷體" w:hint="eastAsia"/>
                              <w:sz w:val="24"/>
                              <w:szCs w:val="24"/>
                            </w:rPr>
                            <w:t>縣長室</w:t>
                          </w:r>
                        </w:p>
                      </w:tc>
                    </w:tr>
                  </w:tbl>
                  <w:p w:rsidR="005A3E2A" w:rsidRDefault="005A3E2A" w:rsidP="00F171C7"/>
                </w:txbxContent>
              </v:textbox>
            </v:rect>
            <v:shape id="_x0000_s1099" type="#_x0000_t32" style="position:absolute;left:5852;top:10711;width:0;height:283" o:connectortype="straight">
              <v:stroke endarrow="block"/>
            </v:shape>
            <v:shape id="_x0000_s1100" type="#_x0000_t32" style="position:absolute;left:5852;top:14156;width:0;height:283" o:connectortype="straight">
              <v:stroke endarrow="block"/>
            </v:shape>
            <v:shape id="_x0000_s1101" type="#_x0000_t116" style="position:absolute;left:4966;top:14439;width:1803;height:567">
              <v:textbox style="mso-next-textbox:#_x0000_s1101">
                <w:txbxContent>
                  <w:p w:rsidR="005A3E2A" w:rsidRPr="00211F22" w:rsidRDefault="005A3E2A" w:rsidP="00F171C7">
                    <w:pPr>
                      <w:jc w:val="center"/>
                      <w:rPr>
                        <w:sz w:val="24"/>
                        <w:szCs w:val="24"/>
                      </w:rPr>
                    </w:pPr>
                    <w:r w:rsidRPr="00211F22">
                      <w:rPr>
                        <w:rFonts w:hint="eastAsia"/>
                        <w:sz w:val="24"/>
                        <w:szCs w:val="24"/>
                      </w:rPr>
                      <w:t>結束</w:t>
                    </w:r>
                  </w:p>
                </w:txbxContent>
              </v:textbox>
            </v:shape>
            <v:shape id="_x0000_s1102" type="#_x0000_t32" style="position:absolute;left:5852;top:4292;width:0;height:283" o:connectortype="straight">
              <v:stroke endarrow="block"/>
            </v:shape>
            <v:rect id="_x0000_s1103" style="position:absolute;left:3055;top:6058;width:5586;height:1091" stroked="f">
              <v:textbox style="mso-next-textbox:#_x0000_s110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tblGrid>
                    <w:tr w:rsidR="005A3E2A" w:rsidTr="006F3E29">
                      <w:trPr>
                        <w:trHeight w:val="419"/>
                      </w:trPr>
                      <w:tc>
                        <w:tcPr>
                          <w:tcW w:w="6204" w:type="dxa"/>
                        </w:tcPr>
                        <w:p w:rsidR="005A3E2A" w:rsidRPr="00211F22" w:rsidRDefault="005A3E2A" w:rsidP="006F3E29">
                          <w:pPr>
                            <w:pStyle w:val="21"/>
                            <w:ind w:leftChars="0"/>
                            <w:jc w:val="center"/>
                            <w:rPr>
                              <w:rFonts w:ascii="標楷體" w:eastAsia="標楷體" w:hAnsi="標楷體"/>
                              <w:szCs w:val="24"/>
                            </w:rPr>
                          </w:pPr>
                          <w:r w:rsidRPr="00211F22">
                            <w:rPr>
                              <w:rFonts w:ascii="標楷體" w:eastAsia="標楷體" w:hAnsi="標楷體" w:hint="eastAsia"/>
                              <w:szCs w:val="24"/>
                            </w:rPr>
                            <w:t>奉核後，移各權責單位聲復</w:t>
                          </w:r>
                        </w:p>
                      </w:tc>
                    </w:tr>
                    <w:tr w:rsidR="005A3E2A" w:rsidTr="006F3E29">
                      <w:trPr>
                        <w:trHeight w:val="402"/>
                      </w:trPr>
                      <w:tc>
                        <w:tcPr>
                          <w:tcW w:w="6204"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主計處</w:t>
                          </w:r>
                        </w:p>
                      </w:tc>
                    </w:tr>
                  </w:tbl>
                  <w:p w:rsidR="005A3E2A" w:rsidRDefault="005A3E2A" w:rsidP="00F171C7"/>
                </w:txbxContent>
              </v:textbox>
            </v:rect>
            <v:shapetype id="_x0000_t4" coordsize="21600,21600" o:spt="4" path="m10800,l,10800,10800,21600,21600,10800xe">
              <v:stroke joinstyle="miter"/>
              <v:path gradientshapeok="t" o:connecttype="rect" textboxrect="5400,5400,16200,16200"/>
            </v:shapetype>
            <v:shape id="_x0000_s1104" type="#_x0000_t4" style="position:absolute;left:6540;top:7493;width:2682;height:1825">
              <v:textbox style="mso-next-textbox:#_x0000_s1104" inset=".5mm,.3mm,.5mm,.3mm">
                <w:txbxContent>
                  <w:p w:rsidR="005A3E2A" w:rsidRPr="00211F22" w:rsidRDefault="005A3E2A" w:rsidP="00F171C7">
                    <w:pPr>
                      <w:spacing w:line="260" w:lineRule="exact"/>
                      <w:rPr>
                        <w:rFonts w:ascii="標楷體"/>
                        <w:sz w:val="24"/>
                        <w:szCs w:val="24"/>
                      </w:rPr>
                    </w:pPr>
                    <w:r w:rsidRPr="00211F22">
                      <w:rPr>
                        <w:rFonts w:ascii="標楷體" w:hAnsi="標楷體" w:hint="eastAsia"/>
                        <w:sz w:val="24"/>
                        <w:szCs w:val="24"/>
                      </w:rPr>
                      <w:t>各權責單位於期限內送達聲復表</w:t>
                    </w:r>
                  </w:p>
                </w:txbxContent>
              </v:textbox>
            </v:shape>
            <v:rect id="_x0000_s1105" style="position:absolute;left:2649;top:7429;width:3609;height:1889" stroked="f">
              <v:textbox style="mso-next-textbox:#_x0000_s1105">
                <w:txbxContent>
                  <w:tbl>
                    <w:tblP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tblGrid>
                    <w:tr w:rsidR="005A3E2A" w:rsidRPr="00211F22" w:rsidTr="006F3E29">
                      <w:trPr>
                        <w:trHeight w:val="1132"/>
                      </w:trPr>
                      <w:tc>
                        <w:tcPr>
                          <w:tcW w:w="3652" w:type="dxa"/>
                        </w:tcPr>
                        <w:p w:rsidR="005A3E2A" w:rsidRPr="00211F22" w:rsidRDefault="005A3E2A" w:rsidP="006F3E29">
                          <w:pPr>
                            <w:pStyle w:val="21"/>
                            <w:numPr>
                              <w:ilvl w:val="0"/>
                              <w:numId w:val="30"/>
                            </w:numPr>
                            <w:tabs>
                              <w:tab w:val="left" w:pos="490"/>
                            </w:tabs>
                            <w:spacing w:line="260" w:lineRule="exact"/>
                            <w:ind w:leftChars="0"/>
                            <w:jc w:val="both"/>
                            <w:rPr>
                              <w:rFonts w:ascii="標楷體" w:eastAsia="標楷體" w:hAnsi="標楷體"/>
                              <w:szCs w:val="24"/>
                            </w:rPr>
                          </w:pPr>
                          <w:r w:rsidRPr="00211F22">
                            <w:rPr>
                              <w:rFonts w:ascii="標楷體" w:eastAsia="標楷體" w:hAnsi="標楷體" w:hint="eastAsia"/>
                              <w:szCs w:val="24"/>
                            </w:rPr>
                            <w:t>限期內先行電話查詢稽催。</w:t>
                          </w:r>
                        </w:p>
                        <w:p w:rsidR="005A3E2A" w:rsidRPr="00211F22" w:rsidRDefault="005A3E2A" w:rsidP="006F3E29">
                          <w:pPr>
                            <w:pStyle w:val="21"/>
                            <w:numPr>
                              <w:ilvl w:val="0"/>
                              <w:numId w:val="30"/>
                            </w:numPr>
                            <w:tabs>
                              <w:tab w:val="left" w:pos="490"/>
                            </w:tabs>
                            <w:spacing w:line="260" w:lineRule="exact"/>
                            <w:ind w:leftChars="0"/>
                            <w:jc w:val="both"/>
                            <w:rPr>
                              <w:rFonts w:ascii="標楷體" w:eastAsia="標楷體" w:hAnsi="標楷體"/>
                              <w:szCs w:val="24"/>
                            </w:rPr>
                          </w:pPr>
                          <w:r w:rsidRPr="00211F22">
                            <w:rPr>
                              <w:rFonts w:ascii="標楷體" w:eastAsia="標楷體" w:hAnsi="標楷體" w:hint="eastAsia"/>
                              <w:szCs w:val="24"/>
                            </w:rPr>
                            <w:t>主辦單位拖延或拒不答覆時，再次發函催辦。</w:t>
                          </w:r>
                        </w:p>
                        <w:p w:rsidR="005A3E2A" w:rsidRPr="00211F22" w:rsidRDefault="005A3E2A" w:rsidP="006F3E29">
                          <w:pPr>
                            <w:pStyle w:val="21"/>
                            <w:numPr>
                              <w:ilvl w:val="0"/>
                              <w:numId w:val="30"/>
                            </w:numPr>
                            <w:tabs>
                              <w:tab w:val="left" w:pos="490"/>
                            </w:tabs>
                            <w:spacing w:line="260" w:lineRule="exact"/>
                            <w:ind w:leftChars="0"/>
                            <w:jc w:val="both"/>
                            <w:rPr>
                              <w:rFonts w:ascii="標楷體" w:eastAsia="標楷體" w:hAnsi="標楷體"/>
                              <w:szCs w:val="24"/>
                            </w:rPr>
                          </w:pPr>
                          <w:r w:rsidRPr="00211F22">
                            <w:rPr>
                              <w:rFonts w:ascii="標楷體" w:eastAsia="標楷體" w:hAnsi="標楷體" w:hint="eastAsia"/>
                              <w:szCs w:val="24"/>
                            </w:rPr>
                            <w:t>說明段引述審計法相關條文，期限縮短為文到三日內。</w:t>
                          </w:r>
                        </w:p>
                      </w:tc>
                    </w:tr>
                    <w:tr w:rsidR="005A3E2A" w:rsidRPr="00211F22" w:rsidTr="006F3E29">
                      <w:trPr>
                        <w:trHeight w:val="402"/>
                      </w:trPr>
                      <w:tc>
                        <w:tcPr>
                          <w:tcW w:w="3652"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主計處</w:t>
                          </w:r>
                        </w:p>
                      </w:tc>
                    </w:tr>
                  </w:tbl>
                  <w:p w:rsidR="005A3E2A" w:rsidRPr="00211F22" w:rsidRDefault="005A3E2A" w:rsidP="00F171C7">
                    <w:pPr>
                      <w:rPr>
                        <w:sz w:val="24"/>
                        <w:szCs w:val="24"/>
                      </w:rPr>
                    </w:pPr>
                  </w:p>
                </w:txbxContent>
              </v:textbox>
            </v:rect>
            <v:shape id="_x0000_s1106" type="#_x0000_t32" style="position:absolute;left:5852;top:5862;width:0;height:278" o:connectortype="straight">
              <v:stroke endarrow="block"/>
            </v:shape>
            <v:group id="_x0000_s1107" style="position:absolute;left:4453;top:6986;width:3417;height:507" coordorigin="4363,6658" coordsize="3417,507">
              <v:shape id="_x0000_s1108" type="#_x0000_t32" style="position:absolute;left:7780;top:6658;width:0;height:488" o:connectortype="straight">
                <v:stroke endarrow="block"/>
              </v:shape>
              <v:shape id="_x0000_s1109" type="#_x0000_t34" style="position:absolute;left:4363;top:6831;width:3417;height:334;flip:y" o:connectortype="elbow" adj="31,587332,-27631">
                <v:stroke endarrow="block"/>
              </v:shape>
            </v:group>
            <v:shape id="_x0000_s1110" type="#_x0000_t32" style="position:absolute;left:5852;top:11880;width:0;height:289;mso-position-horizontal-relative:margin" o:connectortype="straight">
              <v:stroke endarrow="block"/>
            </v:shape>
            <v:shape id="_x0000_s1111" type="#_x0000_t117" style="position:absolute;left:4952;top:2884;width:1800;height:621">
              <v:textbox style="mso-next-textbox:#_x0000_s1111">
                <w:txbxContent>
                  <w:p w:rsidR="005A3E2A" w:rsidRDefault="005A3E2A" w:rsidP="00F171C7">
                    <w:pPr>
                      <w:spacing w:line="120" w:lineRule="exact"/>
                      <w:jc w:val="center"/>
                      <w:rPr>
                        <w:rFonts w:ascii="標楷體"/>
                      </w:rPr>
                    </w:pPr>
                  </w:p>
                  <w:p w:rsidR="005A3E2A" w:rsidRPr="00211F22" w:rsidRDefault="005A3E2A" w:rsidP="00F171C7">
                    <w:pPr>
                      <w:spacing w:line="280" w:lineRule="exact"/>
                      <w:jc w:val="center"/>
                      <w:rPr>
                        <w:rFonts w:ascii="標楷體"/>
                        <w:sz w:val="24"/>
                        <w:szCs w:val="24"/>
                      </w:rPr>
                    </w:pPr>
                    <w:r w:rsidRPr="00211F22">
                      <w:rPr>
                        <w:rFonts w:ascii="標楷體" w:hAnsi="標楷體" w:hint="eastAsia"/>
                        <w:sz w:val="24"/>
                        <w:szCs w:val="24"/>
                      </w:rPr>
                      <w:t>開始</w:t>
                    </w:r>
                  </w:p>
                </w:txbxContent>
              </v:textbox>
            </v:shape>
          </v:group>
        </w:pict>
      </w:r>
      <w:r w:rsidRPr="00211F22">
        <w:rPr>
          <w:rFonts w:ascii="Wingdings" w:hAnsi="Wingdings" w:hint="eastAsia"/>
          <w:b/>
          <w:sz w:val="24"/>
          <w:szCs w:val="24"/>
        </w:rPr>
        <w:t>＊工作流程及分工：</w:t>
      </w: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r>
        <w:rPr>
          <w:noProof/>
        </w:rPr>
        <w:pict>
          <v:shape id="_x0000_s1112" type="#_x0000_t202" style="position:absolute;left:0;text-align:left;margin-left:253.6pt;margin-top:12.1pt;width:26.65pt;height:30pt;z-index:251718656;mso-position-horizontal-relative:margin" filled="f" stroked="f">
            <v:textbox style="mso-next-textbox:#_x0000_s1112">
              <w:txbxContent>
                <w:p w:rsidR="005A3E2A" w:rsidRPr="00211F22" w:rsidRDefault="005A3E2A" w:rsidP="00F171C7">
                  <w:pPr>
                    <w:rPr>
                      <w:rFonts w:ascii="標楷體"/>
                      <w:sz w:val="24"/>
                      <w:szCs w:val="24"/>
                    </w:rPr>
                  </w:pPr>
                  <w:r w:rsidRPr="00211F22">
                    <w:rPr>
                      <w:rFonts w:ascii="標楷體" w:hAnsi="標楷體" w:hint="eastAsia"/>
                      <w:sz w:val="24"/>
                      <w:szCs w:val="24"/>
                    </w:rPr>
                    <w:t>否</w:t>
                  </w:r>
                </w:p>
              </w:txbxContent>
            </v:textbox>
            <w10:wrap anchorx="margin"/>
          </v:shape>
        </w:pict>
      </w: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r>
        <w:rPr>
          <w:noProof/>
        </w:rPr>
        <w:pict>
          <v:shape id="_x0000_s1113" type="#_x0000_t32" style="position:absolute;left:0;text-align:left;margin-left:260.55pt;margin-top:2.95pt;width:10.1pt;height:0;flip:x;z-index:251715584" o:connectortype="straight">
            <v:stroke endarrow="block"/>
          </v:shape>
        </w:pict>
      </w: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r>
        <w:rPr>
          <w:noProof/>
        </w:rPr>
        <w:pict>
          <v:rect id="_x0000_s1114" style="position:absolute;left:0;text-align:left;margin-left:97pt;margin-top:7.1pt;width:279.2pt;height:58.1pt;z-index:251717632" stroked="f">
            <v:textbox style="mso-next-textbox:#_x0000_s111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1"/>
                  </w:tblGrid>
                  <w:tr w:rsidR="005A3E2A" w:rsidTr="006F3E29">
                    <w:trPr>
                      <w:trHeight w:val="419"/>
                    </w:trPr>
                    <w:tc>
                      <w:tcPr>
                        <w:tcW w:w="5511"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發文聲復</w:t>
                        </w:r>
                      </w:p>
                    </w:tc>
                  </w:tr>
                  <w:tr w:rsidR="005A3E2A" w:rsidTr="006F3E29">
                    <w:trPr>
                      <w:trHeight w:val="425"/>
                    </w:trPr>
                    <w:tc>
                      <w:tcPr>
                        <w:tcW w:w="5511" w:type="dxa"/>
                      </w:tcPr>
                      <w:p w:rsidR="005A3E2A" w:rsidRPr="00211F22" w:rsidRDefault="005A3E2A" w:rsidP="006F3E29">
                        <w:pPr>
                          <w:jc w:val="center"/>
                          <w:rPr>
                            <w:rFonts w:ascii="標楷體"/>
                            <w:sz w:val="24"/>
                            <w:szCs w:val="24"/>
                          </w:rPr>
                        </w:pPr>
                        <w:r w:rsidRPr="00211F22">
                          <w:rPr>
                            <w:rFonts w:ascii="標楷體" w:hAnsi="標楷體" w:hint="eastAsia"/>
                            <w:sz w:val="24"/>
                            <w:szCs w:val="24"/>
                          </w:rPr>
                          <w:t>主計處</w:t>
                        </w:r>
                      </w:p>
                    </w:tc>
                  </w:tr>
                </w:tbl>
                <w:p w:rsidR="005A3E2A" w:rsidRDefault="005A3E2A" w:rsidP="00F171C7"/>
              </w:txbxContent>
            </v:textbox>
          </v:rect>
        </w:pict>
      </w: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r>
        <w:rPr>
          <w:noProof/>
        </w:rPr>
        <w:pict>
          <v:shape id="_x0000_s1115" type="#_x0000_t32" style="position:absolute;left:0;text-align:left;margin-left:235.9pt;margin-top:.25pt;width:0;height:14.45pt;z-index:251720704;mso-position-horizontal-relative:margin" o:connectortype="straight">
            <v:stroke endarrow="block"/>
            <w10:wrap anchorx="margin"/>
          </v:shape>
        </w:pict>
      </w:r>
      <w:r>
        <w:rPr>
          <w:noProof/>
        </w:rPr>
        <w:pict>
          <v:shape id="_x0000_s1116" type="#_x0000_t32" style="position:absolute;left:0;text-align:left;margin-left:235.9pt;margin-top:.55pt;width:0;height:14.15pt;z-index:251716608;mso-position-horizontal-relative:margin" o:connectortype="straight">
            <v:stroke endarrow="block"/>
            <w10:wrap anchorx="margin"/>
          </v:shape>
        </w:pict>
      </w: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211F22" w:rsidRDefault="005A3E2A" w:rsidP="00F171C7">
      <w:pPr>
        <w:jc w:val="both"/>
        <w:rPr>
          <w:rFonts w:ascii="Wingdings" w:hAnsi="Wingdings"/>
          <w:b/>
          <w:sz w:val="24"/>
          <w:szCs w:val="24"/>
        </w:rPr>
      </w:pPr>
    </w:p>
    <w:p w:rsidR="005A3E2A" w:rsidRPr="00F171C7" w:rsidRDefault="005A3E2A" w:rsidP="00F171C7">
      <w:pPr>
        <w:jc w:val="both"/>
        <w:rPr>
          <w:rFonts w:ascii="Wingdings" w:hAnsi="Wingdings"/>
          <w:b/>
          <w:sz w:val="24"/>
          <w:szCs w:val="24"/>
        </w:rPr>
      </w:pPr>
      <w:r w:rsidRPr="00211F22">
        <w:rPr>
          <w:rFonts w:ascii="Wingdings" w:hAnsi="Wingdings" w:hint="eastAsia"/>
          <w:b/>
          <w:sz w:val="24"/>
          <w:szCs w:val="24"/>
        </w:rPr>
        <w:t>＊相關文件：審核通知事項辦理情形聲復表</w:t>
      </w:r>
    </w:p>
    <w:p w:rsidR="005A3E2A" w:rsidRPr="007A0C7D" w:rsidRDefault="005A3E2A" w:rsidP="00F171C7">
      <w:pPr>
        <w:pStyle w:val="NormalWeb"/>
        <w:spacing w:before="0" w:beforeAutospacing="0" w:after="0" w:afterAutospacing="0" w:line="440" w:lineRule="exact"/>
        <w:jc w:val="center"/>
        <w:rPr>
          <w:rFonts w:ascii="標楷體" w:eastAsia="標楷體" w:hAnsi="標楷體" w:cs="Times New Roman"/>
          <w:b/>
          <w:kern w:val="2"/>
        </w:rPr>
      </w:pPr>
      <w:r>
        <w:rPr>
          <w:rFonts w:ascii="標楷體" w:eastAsia="標楷體" w:hAnsi="標楷體" w:cs="Times New Roman" w:hint="eastAsia"/>
          <w:b/>
          <w:kern w:val="2"/>
        </w:rPr>
        <w:t>南投縣政府</w:t>
      </w:r>
      <w:r w:rsidRPr="007A0C7D">
        <w:rPr>
          <w:rFonts w:ascii="標楷體" w:eastAsia="標楷體" w:hAnsi="標楷體" w:cs="Times New Roman" w:hint="eastAsia"/>
          <w:b/>
          <w:kern w:val="2"/>
        </w:rPr>
        <w:t>內部控制制度作業層級自行評估表</w:t>
      </w:r>
    </w:p>
    <w:p w:rsidR="005A3E2A" w:rsidRPr="00D24DB0" w:rsidRDefault="005A3E2A" w:rsidP="00F171C7">
      <w:pPr>
        <w:spacing w:line="400" w:lineRule="exact"/>
        <w:jc w:val="center"/>
        <w:rPr>
          <w:rFonts w:ascii="標楷體"/>
          <w:sz w:val="24"/>
          <w:szCs w:val="24"/>
        </w:rPr>
      </w:pPr>
      <w:r w:rsidRPr="00F56F48">
        <w:rPr>
          <w:rFonts w:ascii="標楷體" w:hAnsi="標楷體"/>
        </w:rPr>
        <w:t xml:space="preserve"> </w:t>
      </w:r>
      <w:r w:rsidRPr="00D24DB0">
        <w:rPr>
          <w:rFonts w:ascii="標楷體" w:hAnsi="標楷體"/>
          <w:sz w:val="24"/>
          <w:szCs w:val="24"/>
        </w:rPr>
        <w:t xml:space="preserve">  </w:t>
      </w:r>
      <w:r w:rsidRPr="00D24DB0">
        <w:rPr>
          <w:rFonts w:ascii="標楷體" w:hAnsi="標楷體"/>
          <w:sz w:val="24"/>
          <w:szCs w:val="24"/>
          <w:u w:val="single"/>
        </w:rPr>
        <w:t xml:space="preserve">     </w:t>
      </w:r>
      <w:r w:rsidRPr="00D24DB0">
        <w:rPr>
          <w:rFonts w:ascii="標楷體" w:hAnsi="標楷體" w:hint="eastAsia"/>
          <w:sz w:val="24"/>
          <w:szCs w:val="24"/>
        </w:rPr>
        <w:t>年度</w:t>
      </w:r>
    </w:p>
    <w:p w:rsidR="005A3E2A" w:rsidRPr="00D24DB0" w:rsidRDefault="005A3E2A" w:rsidP="00F171C7">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自行評估單位：會計單位</w:t>
      </w:r>
    </w:p>
    <w:p w:rsidR="005A3E2A" w:rsidRPr="00D24DB0" w:rsidRDefault="005A3E2A" w:rsidP="00F171C7">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作業類別</w:t>
      </w:r>
      <w:r w:rsidRPr="00D24DB0">
        <w:rPr>
          <w:rFonts w:ascii="標楷體" w:eastAsia="標楷體" w:hAnsi="標楷體" w:cs="Times New Roman"/>
          <w:kern w:val="2"/>
          <w:sz w:val="24"/>
          <w:szCs w:val="24"/>
        </w:rPr>
        <w:t>(</w:t>
      </w:r>
      <w:r w:rsidRPr="00D24DB0">
        <w:rPr>
          <w:rFonts w:ascii="標楷體" w:eastAsia="標楷體" w:hAnsi="標楷體" w:cs="Times New Roman" w:hint="eastAsia"/>
          <w:kern w:val="2"/>
          <w:sz w:val="24"/>
          <w:szCs w:val="24"/>
        </w:rPr>
        <w:t>項目</w:t>
      </w:r>
      <w:r w:rsidRPr="00D24DB0">
        <w:rPr>
          <w:rFonts w:ascii="標楷體" w:eastAsia="標楷體" w:hAnsi="標楷體" w:cs="Times New Roman"/>
          <w:kern w:val="2"/>
          <w:sz w:val="24"/>
          <w:szCs w:val="24"/>
        </w:rPr>
        <w:t>)</w:t>
      </w:r>
      <w:r w:rsidRPr="00D24DB0">
        <w:rPr>
          <w:rFonts w:ascii="標楷體" w:eastAsia="標楷體" w:hAnsi="標楷體" w:cs="Times New Roman" w:hint="eastAsia"/>
          <w:kern w:val="2"/>
          <w:sz w:val="24"/>
          <w:szCs w:val="24"/>
        </w:rPr>
        <w:t>：審計室審核通知聲復意見之處理作業</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評估日期：</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年</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月</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2"/>
        <w:gridCol w:w="816"/>
        <w:gridCol w:w="816"/>
        <w:gridCol w:w="816"/>
        <w:gridCol w:w="2979"/>
      </w:tblGrid>
      <w:tr w:rsidR="005A3E2A" w:rsidRPr="00D24DB0" w:rsidTr="006F3E29">
        <w:trPr>
          <w:tblHeader/>
        </w:trPr>
        <w:tc>
          <w:tcPr>
            <w:tcW w:w="4212" w:type="dxa"/>
            <w:vMerge w:val="restart"/>
            <w:vAlign w:val="center"/>
          </w:tcPr>
          <w:p w:rsidR="005A3E2A" w:rsidRPr="00D24DB0" w:rsidRDefault="005A3E2A" w:rsidP="006F3E29">
            <w:pPr>
              <w:pStyle w:val="NormalWeb"/>
              <w:spacing w:before="0" w:beforeAutospacing="0" w:after="0" w:afterAutospacing="0" w:line="360" w:lineRule="exact"/>
              <w:ind w:left="408" w:hangingChars="170" w:hanging="408"/>
              <w:jc w:val="center"/>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評估重點</w:t>
            </w:r>
          </w:p>
        </w:tc>
        <w:tc>
          <w:tcPr>
            <w:tcW w:w="2448" w:type="dxa"/>
            <w:gridSpan w:val="3"/>
          </w:tcPr>
          <w:p w:rsidR="005A3E2A" w:rsidRPr="00D24DB0" w:rsidRDefault="005A3E2A" w:rsidP="006F3E29">
            <w:pPr>
              <w:pStyle w:val="NormalWeb"/>
              <w:spacing w:before="0" w:beforeAutospacing="0" w:after="0" w:afterAutospacing="0" w:line="360" w:lineRule="exact"/>
              <w:ind w:left="408" w:hangingChars="170" w:hanging="408"/>
              <w:jc w:val="center"/>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自行評估情形</w:t>
            </w:r>
          </w:p>
        </w:tc>
        <w:tc>
          <w:tcPr>
            <w:tcW w:w="2979" w:type="dxa"/>
            <w:vMerge w:val="restart"/>
            <w:vAlign w:val="center"/>
          </w:tcPr>
          <w:p w:rsidR="005A3E2A" w:rsidRPr="00D24DB0" w:rsidRDefault="005A3E2A" w:rsidP="006F3E29">
            <w:pPr>
              <w:pStyle w:val="NormalWeb"/>
              <w:spacing w:before="0" w:beforeAutospacing="0" w:after="0" w:afterAutospacing="0" w:line="360" w:lineRule="exact"/>
              <w:ind w:left="408" w:hangingChars="170" w:hanging="408"/>
              <w:jc w:val="center"/>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評估情形說明</w:t>
            </w:r>
          </w:p>
        </w:tc>
      </w:tr>
      <w:tr w:rsidR="005A3E2A" w:rsidRPr="00D24DB0" w:rsidTr="006F3E29">
        <w:trPr>
          <w:trHeight w:val="239"/>
          <w:tblHeader/>
        </w:trPr>
        <w:tc>
          <w:tcPr>
            <w:tcW w:w="4212" w:type="dxa"/>
            <w:vMerge/>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vAlign w:val="center"/>
          </w:tcPr>
          <w:p w:rsidR="005A3E2A" w:rsidRPr="003E46F4" w:rsidRDefault="005A3E2A" w:rsidP="006F3E29">
            <w:pPr>
              <w:pStyle w:val="NormalWeb"/>
              <w:spacing w:before="0" w:beforeAutospacing="0" w:after="0" w:afterAutospacing="0" w:line="360" w:lineRule="exact"/>
              <w:ind w:left="340" w:hangingChars="170" w:hanging="340"/>
              <w:rPr>
                <w:rFonts w:ascii="標楷體" w:eastAsia="標楷體" w:hAnsi="標楷體" w:cs="Times New Roman"/>
                <w:kern w:val="2"/>
                <w:sz w:val="20"/>
                <w:szCs w:val="20"/>
              </w:rPr>
            </w:pPr>
            <w:r w:rsidRPr="003E46F4">
              <w:rPr>
                <w:rFonts w:ascii="標楷體" w:eastAsia="標楷體" w:hAnsi="標楷體" w:cs="Times New Roman" w:hint="eastAsia"/>
                <w:kern w:val="2"/>
                <w:sz w:val="20"/>
                <w:szCs w:val="20"/>
              </w:rPr>
              <w:t>符合</w:t>
            </w:r>
          </w:p>
        </w:tc>
        <w:tc>
          <w:tcPr>
            <w:tcW w:w="816" w:type="dxa"/>
            <w:vAlign w:val="center"/>
          </w:tcPr>
          <w:p w:rsidR="005A3E2A" w:rsidRPr="003E46F4" w:rsidRDefault="005A3E2A" w:rsidP="006F3E29">
            <w:pPr>
              <w:pStyle w:val="NormalWeb"/>
              <w:spacing w:before="0" w:beforeAutospacing="0" w:after="0" w:afterAutospacing="0" w:line="360" w:lineRule="exact"/>
              <w:ind w:left="340" w:hangingChars="170" w:hanging="340"/>
              <w:rPr>
                <w:rFonts w:ascii="標楷體" w:eastAsia="標楷體" w:hAnsi="標楷體" w:cs="Times New Roman"/>
                <w:kern w:val="2"/>
                <w:sz w:val="20"/>
                <w:szCs w:val="20"/>
              </w:rPr>
            </w:pPr>
            <w:r w:rsidRPr="003E46F4">
              <w:rPr>
                <w:rFonts w:ascii="標楷體" w:eastAsia="標楷體" w:hAnsi="標楷體" w:cs="Times New Roman" w:hint="eastAsia"/>
                <w:kern w:val="2"/>
                <w:sz w:val="20"/>
                <w:szCs w:val="20"/>
              </w:rPr>
              <w:t>未符合</w:t>
            </w:r>
          </w:p>
        </w:tc>
        <w:tc>
          <w:tcPr>
            <w:tcW w:w="816" w:type="dxa"/>
            <w:vAlign w:val="center"/>
          </w:tcPr>
          <w:p w:rsidR="005A3E2A" w:rsidRPr="003E46F4" w:rsidRDefault="005A3E2A" w:rsidP="006F3E29">
            <w:pPr>
              <w:pStyle w:val="NormalWeb"/>
              <w:spacing w:before="0" w:beforeAutospacing="0" w:after="0" w:afterAutospacing="0" w:line="360" w:lineRule="exact"/>
              <w:ind w:left="340" w:hangingChars="170" w:hanging="340"/>
              <w:rPr>
                <w:rFonts w:ascii="標楷體" w:eastAsia="標楷體" w:hAnsi="標楷體" w:cs="Times New Roman"/>
                <w:kern w:val="2"/>
                <w:sz w:val="20"/>
                <w:szCs w:val="20"/>
              </w:rPr>
            </w:pPr>
            <w:r w:rsidRPr="003E46F4">
              <w:rPr>
                <w:rFonts w:ascii="標楷體" w:eastAsia="標楷體" w:hAnsi="標楷體" w:cs="Times New Roman" w:hint="eastAsia"/>
                <w:kern w:val="2"/>
                <w:sz w:val="20"/>
                <w:szCs w:val="20"/>
              </w:rPr>
              <w:t>不適用</w:t>
            </w:r>
          </w:p>
        </w:tc>
        <w:tc>
          <w:tcPr>
            <w:tcW w:w="2979" w:type="dxa"/>
            <w:vMerge/>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r w:rsidR="005A3E2A" w:rsidRPr="00D24DB0" w:rsidTr="006F3E29">
        <w:tc>
          <w:tcPr>
            <w:tcW w:w="4212" w:type="dxa"/>
            <w:tcBorders>
              <w:top w:val="nil"/>
              <w:bottom w:val="nil"/>
            </w:tcBorders>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審核意見是否依業務釐清各該聲復項目之權責單位。</w:t>
            </w: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2979"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r w:rsidR="005A3E2A" w:rsidRPr="00D24DB0" w:rsidTr="006F3E29">
        <w:tc>
          <w:tcPr>
            <w:tcW w:w="4212" w:type="dxa"/>
            <w:tcBorders>
              <w:top w:val="nil"/>
              <w:bottom w:val="nil"/>
            </w:tcBorders>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2979"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r w:rsidR="005A3E2A" w:rsidRPr="00D24DB0" w:rsidTr="006F3E29">
        <w:tc>
          <w:tcPr>
            <w:tcW w:w="4212" w:type="dxa"/>
            <w:tcBorders>
              <w:bottom w:val="nil"/>
            </w:tcBorders>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追蹤列管各權責單位是否覈實並依限聲復。</w:t>
            </w:r>
          </w:p>
        </w:tc>
        <w:tc>
          <w:tcPr>
            <w:tcW w:w="816" w:type="dxa"/>
            <w:tcBorders>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2979" w:type="dxa"/>
            <w:tcBorders>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r w:rsidR="005A3E2A" w:rsidRPr="00D24DB0" w:rsidTr="006F3E29">
        <w:tc>
          <w:tcPr>
            <w:tcW w:w="4212" w:type="dxa"/>
            <w:tcBorders>
              <w:top w:val="nil"/>
              <w:bottom w:val="nil"/>
            </w:tcBorders>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816"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c>
          <w:tcPr>
            <w:tcW w:w="2979" w:type="dxa"/>
            <w:tcBorders>
              <w:top w:val="nil"/>
              <w:bottom w:val="nil"/>
            </w:tcBorders>
          </w:tcPr>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r w:rsidR="005A3E2A" w:rsidRPr="00D24DB0" w:rsidTr="006F3E29">
        <w:tc>
          <w:tcPr>
            <w:tcW w:w="9639" w:type="dxa"/>
            <w:gridSpan w:val="5"/>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結論</w:t>
            </w:r>
            <w:r w:rsidRPr="00D24DB0">
              <w:rPr>
                <w:rFonts w:ascii="標楷體" w:eastAsia="標楷體" w:hAnsi="標楷體" w:cs="Times New Roman"/>
                <w:kern w:val="2"/>
                <w:sz w:val="24"/>
                <w:szCs w:val="24"/>
              </w:rPr>
              <w:t>/</w:t>
            </w:r>
            <w:r w:rsidRPr="00D24DB0">
              <w:rPr>
                <w:rFonts w:ascii="標楷體" w:eastAsia="標楷體" w:hAnsi="標楷體" w:cs="Times New Roman" w:hint="eastAsia"/>
                <w:kern w:val="2"/>
                <w:sz w:val="24"/>
                <w:szCs w:val="24"/>
              </w:rPr>
              <w:t>需採行之改善措施：</w:t>
            </w:r>
          </w:p>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r w:rsidRPr="00D24DB0">
              <w:rPr>
                <w:rFonts w:ascii="標楷體" w:eastAsia="標楷體" w:hAnsi="標楷體" w:cs="Times New Roman"/>
                <w:kern w:val="2"/>
                <w:sz w:val="24"/>
                <w:szCs w:val="24"/>
              </w:rPr>
              <w:t xml:space="preserve">  </w:t>
            </w:r>
          </w:p>
        </w:tc>
      </w:tr>
      <w:tr w:rsidR="005A3E2A" w:rsidRPr="00D24DB0" w:rsidTr="006F3E29">
        <w:tc>
          <w:tcPr>
            <w:tcW w:w="9639" w:type="dxa"/>
            <w:gridSpan w:val="5"/>
          </w:tcPr>
          <w:p w:rsidR="005A3E2A" w:rsidRPr="00D24DB0" w:rsidRDefault="005A3E2A" w:rsidP="006F3E29">
            <w:pPr>
              <w:pStyle w:val="NormalWeb"/>
              <w:spacing w:before="0" w:beforeAutospacing="0" w:after="0" w:afterAutospacing="0" w:line="400" w:lineRule="exact"/>
              <w:rPr>
                <w:rFonts w:ascii="標楷體" w:eastAsia="標楷體" w:hAnsi="標楷體" w:cs="Times New Roman"/>
                <w:kern w:val="2"/>
                <w:sz w:val="24"/>
                <w:szCs w:val="24"/>
              </w:rPr>
            </w:pPr>
            <w:r w:rsidRPr="00D24DB0">
              <w:rPr>
                <w:rFonts w:ascii="標楷體" w:eastAsia="標楷體" w:hAnsi="標楷體" w:cs="Times New Roman" w:hint="eastAsia"/>
                <w:kern w:val="2"/>
                <w:sz w:val="24"/>
                <w:szCs w:val="24"/>
              </w:rPr>
              <w:t>填表人：</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複核：</w:t>
            </w:r>
            <w:r w:rsidRPr="00D24DB0">
              <w:rPr>
                <w:rFonts w:ascii="標楷體" w:eastAsia="標楷體" w:hAnsi="標楷體" w:cs="Times New Roman"/>
                <w:kern w:val="2"/>
                <w:sz w:val="24"/>
                <w:szCs w:val="24"/>
              </w:rPr>
              <w:t xml:space="preserve">                </w:t>
            </w:r>
            <w:r w:rsidRPr="00D24DB0">
              <w:rPr>
                <w:rFonts w:ascii="標楷體" w:eastAsia="標楷體" w:hAnsi="標楷體" w:cs="Times New Roman" w:hint="eastAsia"/>
                <w:kern w:val="2"/>
                <w:sz w:val="24"/>
                <w:szCs w:val="24"/>
              </w:rPr>
              <w:t>單位主管：</w:t>
            </w:r>
            <w:r w:rsidRPr="00D24DB0">
              <w:rPr>
                <w:rFonts w:ascii="標楷體" w:eastAsia="標楷體" w:hAnsi="標楷體" w:cs="Times New Roman"/>
                <w:kern w:val="2"/>
                <w:sz w:val="24"/>
                <w:szCs w:val="24"/>
              </w:rPr>
              <w:t xml:space="preserve">              </w:t>
            </w:r>
          </w:p>
          <w:p w:rsidR="005A3E2A" w:rsidRPr="00D24DB0" w:rsidRDefault="005A3E2A" w:rsidP="006F3E29">
            <w:pPr>
              <w:pStyle w:val="NormalWeb"/>
              <w:spacing w:before="0" w:beforeAutospacing="0" w:after="0" w:afterAutospacing="0" w:line="360" w:lineRule="exact"/>
              <w:ind w:left="408" w:hangingChars="170" w:hanging="408"/>
              <w:rPr>
                <w:rFonts w:ascii="標楷體" w:eastAsia="標楷體" w:hAnsi="標楷體" w:cs="Times New Roman"/>
                <w:kern w:val="2"/>
                <w:sz w:val="24"/>
                <w:szCs w:val="24"/>
              </w:rPr>
            </w:pPr>
          </w:p>
        </w:tc>
      </w:tr>
    </w:tbl>
    <w:p w:rsidR="005A3E2A" w:rsidRPr="005302F0" w:rsidRDefault="005A3E2A" w:rsidP="00F171C7">
      <w:pPr>
        <w:ind w:left="432" w:hangingChars="180" w:hanging="432"/>
        <w:rPr>
          <w:rFonts w:ascii="標楷體" w:hAnsi="新細明體"/>
          <w:color w:val="000000"/>
          <w:kern w:val="0"/>
          <w:sz w:val="24"/>
          <w:szCs w:val="24"/>
        </w:rPr>
      </w:pPr>
      <w:r w:rsidRPr="005302F0">
        <w:rPr>
          <w:rFonts w:ascii="標楷體" w:hAnsi="標楷體" w:hint="eastAsia"/>
          <w:color w:val="000000"/>
          <w:kern w:val="0"/>
          <w:sz w:val="24"/>
          <w:szCs w:val="24"/>
        </w:rPr>
        <w:t>註：</w:t>
      </w:r>
    </w:p>
    <w:p w:rsidR="005A3E2A" w:rsidRPr="005302F0" w:rsidRDefault="005A3E2A" w:rsidP="00F171C7">
      <w:pPr>
        <w:numPr>
          <w:ilvl w:val="0"/>
          <w:numId w:val="32"/>
        </w:numPr>
        <w:rPr>
          <w:rFonts w:ascii="標楷體" w:hAnsi="新細明體"/>
          <w:color w:val="000000"/>
          <w:kern w:val="0"/>
          <w:sz w:val="24"/>
          <w:szCs w:val="24"/>
        </w:rPr>
      </w:pPr>
      <w:r w:rsidRPr="005302F0">
        <w:rPr>
          <w:rFonts w:ascii="標楷體" w:hAnsi="標楷體" w:hint="eastAsia"/>
          <w:color w:val="000000"/>
          <w:kern w:val="0"/>
          <w:sz w:val="24"/>
          <w:szCs w:val="24"/>
        </w:rPr>
        <w:t>機關得就</w:t>
      </w:r>
      <w:r w:rsidRPr="005302F0">
        <w:rPr>
          <w:rFonts w:ascii="標楷體" w:hAnsi="標楷體"/>
          <w:color w:val="000000"/>
          <w:kern w:val="0"/>
          <w:sz w:val="24"/>
          <w:szCs w:val="24"/>
        </w:rPr>
        <w:t>1</w:t>
      </w:r>
      <w:r w:rsidRPr="005302F0">
        <w:rPr>
          <w:rFonts w:ascii="標楷體" w:hAnsi="標楷體" w:hint="eastAsia"/>
          <w:color w:val="000000"/>
          <w:kern w:val="0"/>
          <w:sz w:val="24"/>
          <w:szCs w:val="24"/>
        </w:rPr>
        <w:t>項作業流程製作</w:t>
      </w:r>
      <w:r w:rsidRPr="005302F0">
        <w:rPr>
          <w:rFonts w:ascii="標楷體" w:hAnsi="標楷體"/>
          <w:color w:val="000000"/>
          <w:kern w:val="0"/>
          <w:sz w:val="24"/>
          <w:szCs w:val="24"/>
        </w:rPr>
        <w:t>1</w:t>
      </w:r>
      <w:r w:rsidRPr="005302F0">
        <w:rPr>
          <w:rFonts w:ascii="標楷體" w:hAnsi="標楷體" w:hint="eastAsia"/>
          <w:color w:val="000000"/>
          <w:kern w:val="0"/>
          <w:sz w:val="24"/>
          <w:szCs w:val="24"/>
        </w:rPr>
        <w:t>份自行評估表，亦得將各項作業流程依性質分類，同</w:t>
      </w:r>
      <w:r w:rsidRPr="005302F0">
        <w:rPr>
          <w:rFonts w:ascii="標楷體" w:hAnsi="標楷體"/>
          <w:color w:val="000000"/>
          <w:kern w:val="0"/>
          <w:sz w:val="24"/>
          <w:szCs w:val="24"/>
        </w:rPr>
        <w:t>1</w:t>
      </w:r>
      <w:r w:rsidRPr="005302F0">
        <w:rPr>
          <w:rFonts w:ascii="標楷體" w:hAnsi="標楷體" w:hint="eastAsia"/>
          <w:color w:val="000000"/>
          <w:kern w:val="0"/>
          <w:sz w:val="24"/>
          <w:szCs w:val="24"/>
        </w:rPr>
        <w:t>類之作業流程合併</w:t>
      </w:r>
      <w:r w:rsidRPr="005302F0">
        <w:rPr>
          <w:rFonts w:ascii="標楷體" w:hAnsi="標楷體"/>
          <w:color w:val="000000"/>
          <w:kern w:val="0"/>
          <w:sz w:val="24"/>
          <w:szCs w:val="24"/>
        </w:rPr>
        <w:t>1</w:t>
      </w:r>
      <w:r w:rsidRPr="005302F0">
        <w:rPr>
          <w:rFonts w:ascii="標楷體" w:hAnsi="標楷體" w:hint="eastAsia"/>
          <w:color w:val="000000"/>
          <w:kern w:val="0"/>
          <w:sz w:val="24"/>
          <w:szCs w:val="24"/>
        </w:rPr>
        <w:t>份自行評估表，就作業流程重點納入評估。</w:t>
      </w:r>
    </w:p>
    <w:p w:rsidR="005A3E2A" w:rsidRPr="00F171C7" w:rsidRDefault="005A3E2A" w:rsidP="00F171C7">
      <w:pPr>
        <w:numPr>
          <w:ilvl w:val="0"/>
          <w:numId w:val="32"/>
        </w:numPr>
        <w:rPr>
          <w:rFonts w:ascii="標楷體" w:hAnsi="新細明體"/>
          <w:color w:val="000000"/>
          <w:kern w:val="0"/>
          <w:sz w:val="24"/>
          <w:szCs w:val="24"/>
        </w:rPr>
      </w:pPr>
      <w:r w:rsidRPr="005302F0">
        <w:rPr>
          <w:rFonts w:ascii="標楷體" w:hAnsi="標楷體" w:hint="eastAsia"/>
          <w:color w:val="000000"/>
          <w:kern w:val="0"/>
          <w:sz w:val="24"/>
          <w:szCs w:val="24"/>
        </w:rPr>
        <w:t>各機關應根據評估結果於自行評估情形欄勾選「符合」、「未符合」或「不適用」；若有「未符合」情形，應於評估情形說明欄詳細說明，且於撰寫評估結論時一併敘明須採行之改善措施；遇有「不適用」情形，應於評估情形說明欄敘明理由及是否有檢討修正評估重點。</w:t>
      </w: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Default="005A3E2A" w:rsidP="00F171C7">
      <w:pPr>
        <w:rPr>
          <w:rFonts w:ascii="標楷體"/>
          <w:color w:val="000000"/>
          <w:kern w:val="0"/>
          <w:sz w:val="24"/>
          <w:szCs w:val="24"/>
        </w:rPr>
      </w:pPr>
    </w:p>
    <w:p w:rsidR="005A3E2A" w:rsidRPr="005302F0" w:rsidRDefault="005A3E2A" w:rsidP="00F171C7">
      <w:pPr>
        <w:rPr>
          <w:rFonts w:ascii="標楷體" w:hAnsi="新細明體"/>
          <w:color w:val="000000"/>
          <w:kern w:val="0"/>
          <w:sz w:val="24"/>
          <w:szCs w:val="24"/>
        </w:rPr>
      </w:pPr>
    </w:p>
    <w:p w:rsidR="005A3E2A" w:rsidRPr="003B62E0" w:rsidRDefault="005A3E2A" w:rsidP="003B62E0">
      <w:pPr>
        <w:pStyle w:val="Footer"/>
        <w:tabs>
          <w:tab w:val="clear" w:pos="4153"/>
          <w:tab w:val="clear" w:pos="8306"/>
          <w:tab w:val="left" w:pos="5220"/>
        </w:tabs>
        <w:adjustRightInd w:val="0"/>
        <w:spacing w:line="400" w:lineRule="exact"/>
        <w:jc w:val="center"/>
        <w:rPr>
          <w:rFonts w:ascii="標楷體" w:eastAsia="標楷體" w:hAnsi="標楷體"/>
          <w:sz w:val="28"/>
          <w:szCs w:val="28"/>
        </w:rPr>
      </w:pPr>
      <w:r>
        <w:rPr>
          <w:rFonts w:ascii="標楷體" w:eastAsia="標楷體" w:hAnsi="標楷體" w:hint="eastAsia"/>
          <w:b/>
          <w:sz w:val="28"/>
          <w:szCs w:val="28"/>
        </w:rPr>
        <w:t>南投縣政府主計處</w:t>
      </w:r>
      <w:r w:rsidRPr="007A0C7D">
        <w:rPr>
          <w:rFonts w:ascii="標楷體" w:eastAsia="標楷體" w:hAnsi="標楷體" w:hint="eastAsia"/>
          <w:b/>
          <w:sz w:val="28"/>
          <w:szCs w:val="28"/>
        </w:rPr>
        <w:t>作業程序說明表</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8153"/>
      </w:tblGrid>
      <w:tr w:rsidR="005A3E2A" w:rsidRPr="00E92982" w:rsidTr="002B2072">
        <w:trPr>
          <w:trHeight w:val="485"/>
        </w:trPr>
        <w:tc>
          <w:tcPr>
            <w:tcW w:w="771" w:type="pct"/>
            <w:vAlign w:val="center"/>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項目編號</w:t>
            </w:r>
          </w:p>
        </w:tc>
        <w:tc>
          <w:tcPr>
            <w:tcW w:w="4229" w:type="pct"/>
            <w:vAlign w:val="center"/>
          </w:tcPr>
          <w:p w:rsidR="005A3E2A" w:rsidRPr="00E92982" w:rsidRDefault="005A3E2A" w:rsidP="002B2072">
            <w:pPr>
              <w:snapToGrid w:val="0"/>
              <w:spacing w:line="400" w:lineRule="exact"/>
              <w:jc w:val="both"/>
              <w:rPr>
                <w:rFonts w:ascii="標楷體" w:hAnsi="標楷體"/>
                <w:color w:val="000000"/>
              </w:rPr>
            </w:pPr>
            <w:r w:rsidRPr="00E92982">
              <w:rPr>
                <w:rFonts w:ascii="標楷體" w:hAnsi="標楷體"/>
                <w:color w:val="000000"/>
              </w:rPr>
              <w:t>H</w:t>
            </w:r>
            <w:r>
              <w:rPr>
                <w:rFonts w:ascii="標楷體" w:hAnsi="標楷體"/>
                <w:color w:val="000000"/>
              </w:rPr>
              <w:t>C</w:t>
            </w:r>
            <w:r w:rsidRPr="00E92982">
              <w:rPr>
                <w:rFonts w:ascii="標楷體" w:hAnsi="標楷體"/>
                <w:color w:val="000000"/>
              </w:rPr>
              <w:t>01</w:t>
            </w:r>
          </w:p>
        </w:tc>
      </w:tr>
      <w:tr w:rsidR="005A3E2A" w:rsidRPr="00E92982" w:rsidTr="002B2072">
        <w:trPr>
          <w:trHeight w:val="535"/>
        </w:trPr>
        <w:tc>
          <w:tcPr>
            <w:tcW w:w="771" w:type="pct"/>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項目名稱</w:t>
            </w:r>
          </w:p>
        </w:tc>
        <w:tc>
          <w:tcPr>
            <w:tcW w:w="4229" w:type="pct"/>
          </w:tcPr>
          <w:p w:rsidR="005A3E2A" w:rsidRPr="00E92982" w:rsidRDefault="005A3E2A" w:rsidP="002B2072">
            <w:pPr>
              <w:snapToGrid w:val="0"/>
              <w:spacing w:after="100" w:afterAutospacing="1" w:line="400" w:lineRule="exact"/>
              <w:rPr>
                <w:rFonts w:ascii="標楷體"/>
                <w:b/>
                <w:color w:val="000000"/>
              </w:rPr>
            </w:pPr>
            <w:r w:rsidRPr="00E92982">
              <w:rPr>
                <w:rFonts w:ascii="標楷體" w:hAnsi="標楷體" w:hint="eastAsia"/>
                <w:color w:val="000000"/>
              </w:rPr>
              <w:t>歲出保留作業</w:t>
            </w:r>
          </w:p>
        </w:tc>
      </w:tr>
      <w:tr w:rsidR="005A3E2A" w:rsidRPr="00E92982" w:rsidTr="002B2072">
        <w:trPr>
          <w:trHeight w:val="508"/>
        </w:trPr>
        <w:tc>
          <w:tcPr>
            <w:tcW w:w="771" w:type="pct"/>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承辦單位</w:t>
            </w:r>
          </w:p>
        </w:tc>
        <w:tc>
          <w:tcPr>
            <w:tcW w:w="4229" w:type="pct"/>
          </w:tcPr>
          <w:p w:rsidR="005A3E2A" w:rsidRPr="00E92982" w:rsidRDefault="005A3E2A" w:rsidP="002B2072">
            <w:pPr>
              <w:snapToGrid w:val="0"/>
              <w:spacing w:line="400" w:lineRule="exact"/>
              <w:rPr>
                <w:rFonts w:ascii="標楷體"/>
                <w:color w:val="000000"/>
              </w:rPr>
            </w:pPr>
            <w:r w:rsidRPr="00E92982">
              <w:rPr>
                <w:rFonts w:ascii="標楷體" w:hAnsi="標楷體" w:hint="eastAsia"/>
                <w:color w:val="000000"/>
              </w:rPr>
              <w:t>會計單位</w:t>
            </w:r>
            <w:r>
              <w:rPr>
                <w:rFonts w:ascii="標楷體" w:hAnsi="標楷體" w:hint="eastAsia"/>
                <w:color w:val="000000"/>
              </w:rPr>
              <w:t>、業務單位</w:t>
            </w:r>
          </w:p>
        </w:tc>
      </w:tr>
      <w:tr w:rsidR="005A3E2A" w:rsidRPr="00E92982" w:rsidTr="002B2072">
        <w:trPr>
          <w:trHeight w:val="488"/>
        </w:trPr>
        <w:tc>
          <w:tcPr>
            <w:tcW w:w="771" w:type="pct"/>
          </w:tcPr>
          <w:p w:rsidR="005A3E2A" w:rsidRPr="00E92982" w:rsidRDefault="005A3E2A" w:rsidP="002B2072">
            <w:pPr>
              <w:snapToGrid w:val="0"/>
              <w:spacing w:line="400" w:lineRule="exact"/>
              <w:rPr>
                <w:rFonts w:ascii="標楷體"/>
                <w:b/>
                <w:color w:val="000000"/>
              </w:rPr>
            </w:pPr>
            <w:r w:rsidRPr="00E92982">
              <w:rPr>
                <w:rFonts w:ascii="標楷體" w:hAnsi="標楷體" w:hint="eastAsia"/>
                <w:b/>
                <w:color w:val="000000"/>
              </w:rPr>
              <w:t>作業</w:t>
            </w:r>
            <w:r>
              <w:rPr>
                <w:rFonts w:ascii="標楷體" w:hAnsi="標楷體" w:hint="eastAsia"/>
                <w:b/>
                <w:bCs/>
                <w:color w:val="000000"/>
              </w:rPr>
              <w:t>程序</w:t>
            </w:r>
            <w:r w:rsidRPr="00E92982">
              <w:rPr>
                <w:rFonts w:ascii="標楷體" w:hAnsi="標楷體" w:hint="eastAsia"/>
                <w:b/>
                <w:color w:val="000000"/>
              </w:rPr>
              <w:t>說明</w:t>
            </w:r>
          </w:p>
        </w:tc>
        <w:tc>
          <w:tcPr>
            <w:tcW w:w="4229" w:type="pct"/>
          </w:tcPr>
          <w:p w:rsidR="005A3E2A" w:rsidRPr="00E92982" w:rsidRDefault="005A3E2A" w:rsidP="002B2072">
            <w:pPr>
              <w:numPr>
                <w:ilvl w:val="0"/>
                <w:numId w:val="27"/>
              </w:numPr>
              <w:snapToGrid w:val="0"/>
              <w:spacing w:before="50" w:after="50" w:line="400" w:lineRule="exact"/>
              <w:rPr>
                <w:rFonts w:ascii="標楷體"/>
                <w:bCs/>
                <w:color w:val="000000"/>
              </w:rPr>
            </w:pPr>
            <w:r w:rsidRPr="00E92982">
              <w:rPr>
                <w:rFonts w:ascii="標楷體" w:hAnsi="標楷體" w:hint="eastAsia"/>
                <w:bCs/>
                <w:color w:val="000000"/>
              </w:rPr>
              <w:t>主計處於年度終了前通知</w:t>
            </w: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sidRPr="00E92982">
              <w:rPr>
                <w:rFonts w:ascii="標楷體" w:hAnsi="標楷體" w:hint="eastAsia"/>
                <w:bCs/>
                <w:color w:val="000000"/>
              </w:rPr>
              <w:t>加強清理各項暫付款，並就已發生尚未清償之債務或契約責任部分之歲出款項，依規定期限提出保留申請。</w:t>
            </w:r>
          </w:p>
          <w:p w:rsidR="005A3E2A" w:rsidRPr="00E92982" w:rsidRDefault="005A3E2A" w:rsidP="002B2072">
            <w:pPr>
              <w:numPr>
                <w:ilvl w:val="0"/>
                <w:numId w:val="27"/>
              </w:numPr>
              <w:snapToGrid w:val="0"/>
              <w:spacing w:before="50" w:after="50" w:line="400" w:lineRule="exact"/>
              <w:rPr>
                <w:rFonts w:ascii="標楷體"/>
                <w:bCs/>
                <w:color w:val="000000"/>
              </w:rPr>
            </w:pP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sidRPr="00E92982">
              <w:rPr>
                <w:rFonts w:ascii="標楷體" w:hAnsi="標楷體" w:hint="eastAsia"/>
                <w:bCs/>
                <w:color w:val="000000"/>
              </w:rPr>
              <w:t>應就保留申請案件逐筆填具</w:t>
            </w:r>
            <w:r w:rsidRPr="00E92982">
              <w:rPr>
                <w:rFonts w:ascii="標楷體" w:hAnsi="標楷體" w:hint="eastAsia"/>
              </w:rPr>
              <w:t>歲出經費保留申請表及申請保留經費明細表，並檢附契約書影本或專案保留簽准影本等佐證資料</w:t>
            </w:r>
            <w:r w:rsidRPr="00E92982">
              <w:rPr>
                <w:rFonts w:ascii="標楷體" w:hAnsi="標楷體" w:hint="eastAsia"/>
                <w:bCs/>
                <w:color w:val="000000"/>
              </w:rPr>
              <w:t>，先送該機關首長核准後，於期限內陳轉本府主計處彙整，經</w:t>
            </w:r>
            <w:r>
              <w:rPr>
                <w:rFonts w:ascii="標楷體" w:hAnsi="標楷體" w:hint="eastAsia"/>
                <w:bCs/>
                <w:color w:val="000000"/>
              </w:rPr>
              <w:t>縣長</w:t>
            </w:r>
            <w:r w:rsidRPr="00E92982">
              <w:rPr>
                <w:rFonts w:ascii="標楷體" w:hAnsi="標楷體" w:hint="eastAsia"/>
                <w:bCs/>
                <w:color w:val="000000"/>
              </w:rPr>
              <w:t>核准後，發府函通知核定結果。</w:t>
            </w:r>
          </w:p>
          <w:p w:rsidR="005A3E2A" w:rsidRPr="00E92982" w:rsidRDefault="005A3E2A" w:rsidP="002B2072">
            <w:pPr>
              <w:numPr>
                <w:ilvl w:val="0"/>
                <w:numId w:val="27"/>
              </w:numPr>
              <w:snapToGrid w:val="0"/>
              <w:spacing w:before="50" w:after="50" w:line="400" w:lineRule="exact"/>
              <w:rPr>
                <w:rFonts w:ascii="標楷體"/>
                <w:bCs/>
                <w:color w:val="000000"/>
              </w:rPr>
            </w:pPr>
            <w:r w:rsidRPr="00E92982">
              <w:rPr>
                <w:rFonts w:ascii="標楷體" w:hAnsi="標楷體" w:hint="eastAsia"/>
                <w:bCs/>
                <w:color w:val="000000"/>
              </w:rPr>
              <w:t>保留作業注意事項：</w:t>
            </w:r>
          </w:p>
          <w:p w:rsidR="005A3E2A" w:rsidRPr="00E92982" w:rsidRDefault="005A3E2A" w:rsidP="002B2072">
            <w:pPr>
              <w:numPr>
                <w:ilvl w:val="1"/>
                <w:numId w:val="27"/>
              </w:numPr>
              <w:snapToGrid w:val="0"/>
              <w:spacing w:before="50" w:after="50" w:line="400" w:lineRule="exact"/>
              <w:rPr>
                <w:rFonts w:ascii="標楷體"/>
                <w:bCs/>
                <w:color w:val="000000"/>
              </w:rPr>
            </w:pPr>
            <w:r w:rsidRPr="00E92982">
              <w:rPr>
                <w:rFonts w:ascii="標楷體" w:hAnsi="標楷體" w:hint="eastAsia"/>
                <w:bCs/>
                <w:color w:val="000000"/>
              </w:rPr>
              <w:t>歲出經費保留申請表所列保留項目及保留金額應與所附之相關證明文件相符、金額應正確無誤，並符合相關法令規定。</w:t>
            </w:r>
          </w:p>
          <w:p w:rsidR="005A3E2A" w:rsidRPr="00E92982" w:rsidRDefault="005A3E2A" w:rsidP="002B2072">
            <w:pPr>
              <w:numPr>
                <w:ilvl w:val="1"/>
                <w:numId w:val="27"/>
              </w:numPr>
              <w:snapToGrid w:val="0"/>
              <w:spacing w:before="50" w:after="50" w:line="400" w:lineRule="exact"/>
              <w:rPr>
                <w:rFonts w:ascii="標楷體"/>
                <w:bCs/>
                <w:color w:val="000000"/>
              </w:rPr>
            </w:pPr>
            <w:r w:rsidRPr="00E92982">
              <w:rPr>
                <w:rFonts w:ascii="標楷體" w:hAnsi="標楷體" w:hint="eastAsia"/>
                <w:bCs/>
                <w:color w:val="000000"/>
              </w:rPr>
              <w:t>保留項目之預付數、應付數及保留數應與決算書表相符。</w:t>
            </w:r>
          </w:p>
          <w:p w:rsidR="005A3E2A" w:rsidRPr="00E92982" w:rsidRDefault="005A3E2A" w:rsidP="002B2072">
            <w:pPr>
              <w:numPr>
                <w:ilvl w:val="1"/>
                <w:numId w:val="27"/>
              </w:numPr>
              <w:snapToGrid w:val="0"/>
              <w:spacing w:before="50" w:after="50" w:line="400" w:lineRule="exact"/>
              <w:rPr>
                <w:rFonts w:ascii="標楷體"/>
                <w:bCs/>
                <w:color w:val="000000"/>
              </w:rPr>
            </w:pPr>
            <w:r w:rsidRPr="00E92982">
              <w:rPr>
                <w:rFonts w:ascii="標楷體" w:hAnsi="標楷體" w:hint="eastAsia"/>
                <w:bCs/>
                <w:color w:val="000000"/>
              </w:rPr>
              <w:t>檢視各工作計畫用途別科目實支數及保留數之合計是否超出各該科目之法定預算數。</w:t>
            </w:r>
          </w:p>
          <w:p w:rsidR="005A3E2A" w:rsidRPr="00E92982" w:rsidRDefault="005A3E2A" w:rsidP="002B2072">
            <w:pPr>
              <w:numPr>
                <w:ilvl w:val="1"/>
                <w:numId w:val="27"/>
              </w:numPr>
              <w:snapToGrid w:val="0"/>
              <w:spacing w:before="50" w:after="50" w:line="400" w:lineRule="exact"/>
              <w:rPr>
                <w:rFonts w:ascii="標楷體"/>
                <w:bCs/>
                <w:color w:val="000000"/>
              </w:rPr>
            </w:pPr>
            <w:r w:rsidRPr="00E92982">
              <w:rPr>
                <w:rFonts w:ascii="標楷體" w:hAnsi="標楷體" w:hint="eastAsia"/>
                <w:bCs/>
                <w:color w:val="000000"/>
              </w:rPr>
              <w:t>以前年度歲出保留數於年度終了有未執行而無須保留者，應填列註銷數。</w:t>
            </w:r>
          </w:p>
          <w:p w:rsidR="005A3E2A" w:rsidRPr="00407B8E" w:rsidRDefault="005A3E2A" w:rsidP="002B2072">
            <w:pPr>
              <w:numPr>
                <w:ilvl w:val="1"/>
                <w:numId w:val="27"/>
              </w:numPr>
              <w:snapToGrid w:val="0"/>
              <w:spacing w:before="50" w:after="50" w:line="400" w:lineRule="exact"/>
              <w:rPr>
                <w:rFonts w:ascii="標楷體"/>
                <w:bCs/>
                <w:color w:val="000000"/>
              </w:rPr>
            </w:pPr>
            <w:r w:rsidRPr="00E92982">
              <w:rPr>
                <w:rFonts w:hint="eastAsia"/>
              </w:rPr>
              <w:t>經費來源係中央補助者，請檢附中央權責機關核准保留之公文。</w:t>
            </w:r>
          </w:p>
        </w:tc>
      </w:tr>
      <w:tr w:rsidR="005A3E2A" w:rsidRPr="00E92982" w:rsidTr="002B2072">
        <w:trPr>
          <w:trHeight w:val="830"/>
        </w:trPr>
        <w:tc>
          <w:tcPr>
            <w:tcW w:w="771" w:type="pct"/>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控制重點</w:t>
            </w:r>
          </w:p>
        </w:tc>
        <w:tc>
          <w:tcPr>
            <w:tcW w:w="4229" w:type="pct"/>
          </w:tcPr>
          <w:p w:rsidR="005A3E2A" w:rsidRPr="00E92982" w:rsidRDefault="005A3E2A" w:rsidP="002B2072">
            <w:pPr>
              <w:numPr>
                <w:ilvl w:val="0"/>
                <w:numId w:val="25"/>
              </w:numPr>
              <w:kinsoku w:val="0"/>
              <w:overflowPunct w:val="0"/>
              <w:autoSpaceDE w:val="0"/>
              <w:autoSpaceDN w:val="0"/>
              <w:adjustRightInd w:val="0"/>
              <w:snapToGrid w:val="0"/>
              <w:spacing w:before="50" w:after="50" w:line="400" w:lineRule="exact"/>
              <w:jc w:val="both"/>
              <w:rPr>
                <w:rFonts w:ascii="標楷體" w:cs="標楷體"/>
                <w:lang w:val="zh-TW"/>
              </w:rPr>
            </w:pPr>
            <w:r w:rsidRPr="00E92982">
              <w:rPr>
                <w:rFonts w:ascii="標楷體" w:hAnsi="標楷體" w:hint="eastAsia"/>
                <w:bCs/>
                <w:color w:val="000000"/>
              </w:rPr>
              <w:t>主計處於年度終了前通知</w:t>
            </w: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sidRPr="00E92982">
              <w:rPr>
                <w:rFonts w:ascii="標楷體" w:hAnsi="標楷體" w:hint="eastAsia"/>
                <w:bCs/>
                <w:color w:val="000000"/>
              </w:rPr>
              <w:t>保留期限。</w:t>
            </w:r>
          </w:p>
          <w:p w:rsidR="005A3E2A" w:rsidRPr="00E92982" w:rsidRDefault="005A3E2A" w:rsidP="002B2072">
            <w:pPr>
              <w:numPr>
                <w:ilvl w:val="0"/>
                <w:numId w:val="25"/>
              </w:numPr>
              <w:kinsoku w:val="0"/>
              <w:overflowPunct w:val="0"/>
              <w:autoSpaceDE w:val="0"/>
              <w:autoSpaceDN w:val="0"/>
              <w:adjustRightInd w:val="0"/>
              <w:snapToGrid w:val="0"/>
              <w:spacing w:before="50" w:after="50" w:line="400" w:lineRule="exact"/>
              <w:jc w:val="both"/>
              <w:rPr>
                <w:rFonts w:ascii="標楷體" w:cs="標楷體"/>
                <w:lang w:val="zh-TW"/>
              </w:rPr>
            </w:pPr>
            <w:r w:rsidRPr="00E92982">
              <w:rPr>
                <w:rFonts w:ascii="標楷體" w:hAnsi="標楷體" w:hint="eastAsia"/>
                <w:bCs/>
                <w:color w:val="000000"/>
              </w:rPr>
              <w:t>確實核對保留項目與金額是否與證明文件相符。</w:t>
            </w:r>
          </w:p>
          <w:p w:rsidR="005A3E2A" w:rsidRPr="00E92982" w:rsidRDefault="005A3E2A" w:rsidP="002B2072">
            <w:pPr>
              <w:numPr>
                <w:ilvl w:val="0"/>
                <w:numId w:val="25"/>
              </w:numPr>
              <w:kinsoku w:val="0"/>
              <w:overflowPunct w:val="0"/>
              <w:autoSpaceDE w:val="0"/>
              <w:autoSpaceDN w:val="0"/>
              <w:adjustRightInd w:val="0"/>
              <w:snapToGrid w:val="0"/>
              <w:spacing w:before="50" w:after="50" w:line="400" w:lineRule="exact"/>
              <w:jc w:val="both"/>
              <w:rPr>
                <w:rFonts w:ascii="標楷體" w:cs="標楷體"/>
                <w:lang w:val="zh-TW"/>
              </w:rPr>
            </w:pPr>
            <w:r w:rsidRPr="00E92982">
              <w:rPr>
                <w:rFonts w:ascii="標楷體" w:hAnsi="標楷體" w:hint="eastAsia"/>
                <w:bCs/>
                <w:color w:val="000000"/>
              </w:rPr>
              <w:t>保留項目之預付數、應付數及保留數應與決算書表相符。</w:t>
            </w:r>
          </w:p>
          <w:p w:rsidR="005A3E2A" w:rsidRPr="00E92982" w:rsidRDefault="005A3E2A" w:rsidP="002B2072">
            <w:pPr>
              <w:numPr>
                <w:ilvl w:val="0"/>
                <w:numId w:val="25"/>
              </w:numPr>
              <w:kinsoku w:val="0"/>
              <w:overflowPunct w:val="0"/>
              <w:autoSpaceDE w:val="0"/>
              <w:autoSpaceDN w:val="0"/>
              <w:adjustRightInd w:val="0"/>
              <w:snapToGrid w:val="0"/>
              <w:spacing w:before="50" w:after="50" w:line="400" w:lineRule="exact"/>
              <w:jc w:val="both"/>
              <w:rPr>
                <w:rFonts w:ascii="標楷體" w:cs="標楷體"/>
                <w:lang w:val="zh-TW"/>
              </w:rPr>
            </w:pPr>
            <w:r w:rsidRPr="00E92982">
              <w:rPr>
                <w:rFonts w:ascii="標楷體" w:hAnsi="標楷體" w:hint="eastAsia"/>
                <w:bCs/>
                <w:color w:val="000000"/>
              </w:rPr>
              <w:t>以前年度歲出保留數於年度終了有未執行而無須保留者，應填列註銷數。</w:t>
            </w:r>
          </w:p>
          <w:p w:rsidR="005A3E2A" w:rsidRPr="00E92982" w:rsidRDefault="005A3E2A" w:rsidP="002B2072">
            <w:pPr>
              <w:numPr>
                <w:ilvl w:val="0"/>
                <w:numId w:val="25"/>
              </w:numPr>
              <w:kinsoku w:val="0"/>
              <w:overflowPunct w:val="0"/>
              <w:autoSpaceDE w:val="0"/>
              <w:autoSpaceDN w:val="0"/>
              <w:adjustRightInd w:val="0"/>
              <w:snapToGrid w:val="0"/>
              <w:spacing w:before="50" w:after="50" w:line="400" w:lineRule="exact"/>
              <w:jc w:val="both"/>
              <w:rPr>
                <w:rFonts w:ascii="標楷體" w:cs="標楷體"/>
                <w:lang w:val="zh-TW"/>
              </w:rPr>
            </w:pP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sidRPr="00E92982">
              <w:rPr>
                <w:rFonts w:ascii="標楷體" w:hAnsi="標楷體" w:hint="eastAsia"/>
                <w:bCs/>
                <w:color w:val="000000"/>
              </w:rPr>
              <w:t>是否於期限內將歲出保留申請表及證明文件，陳報該機關首長核准後，陳轉本府主計處</w:t>
            </w:r>
            <w:r w:rsidRPr="00E92982">
              <w:rPr>
                <w:rFonts w:ascii="標楷體" w:hAnsi="標楷體" w:cs="標楷體" w:hint="eastAsia"/>
                <w:lang w:val="zh-TW"/>
              </w:rPr>
              <w:t>。</w:t>
            </w:r>
          </w:p>
        </w:tc>
      </w:tr>
      <w:tr w:rsidR="005A3E2A" w:rsidRPr="00E92982" w:rsidTr="002B2072">
        <w:trPr>
          <w:trHeight w:val="600"/>
        </w:trPr>
        <w:tc>
          <w:tcPr>
            <w:tcW w:w="771" w:type="pct"/>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法令依據</w:t>
            </w:r>
          </w:p>
        </w:tc>
        <w:tc>
          <w:tcPr>
            <w:tcW w:w="4229" w:type="pct"/>
            <w:vAlign w:val="center"/>
          </w:tcPr>
          <w:p w:rsidR="005A3E2A" w:rsidRPr="00E92982" w:rsidRDefault="005A3E2A" w:rsidP="002B2072">
            <w:pPr>
              <w:numPr>
                <w:ilvl w:val="0"/>
                <w:numId w:val="26"/>
              </w:numPr>
              <w:spacing w:line="400" w:lineRule="exact"/>
              <w:jc w:val="both"/>
              <w:rPr>
                <w:rFonts w:ascii="標楷體" w:cs="新細明體"/>
              </w:rPr>
            </w:pPr>
            <w:r w:rsidRPr="00E92982">
              <w:rPr>
                <w:rFonts w:ascii="標楷體" w:hAnsi="標楷體" w:cs="新細明體" w:hint="eastAsia"/>
              </w:rPr>
              <w:t>預算法</w:t>
            </w:r>
          </w:p>
          <w:p w:rsidR="005A3E2A" w:rsidRPr="00E92982" w:rsidRDefault="005A3E2A" w:rsidP="002B2072">
            <w:pPr>
              <w:numPr>
                <w:ilvl w:val="0"/>
                <w:numId w:val="26"/>
              </w:numPr>
              <w:spacing w:line="400" w:lineRule="exact"/>
              <w:jc w:val="both"/>
              <w:rPr>
                <w:rFonts w:ascii="標楷體" w:cs="新細明體"/>
              </w:rPr>
            </w:pPr>
            <w:r w:rsidRPr="00E92982">
              <w:rPr>
                <w:rFonts w:ascii="標楷體" w:hAnsi="標楷體" w:cs="新細明體" w:hint="eastAsia"/>
              </w:rPr>
              <w:t>決算法</w:t>
            </w:r>
          </w:p>
          <w:p w:rsidR="005A3E2A" w:rsidRPr="00E92982" w:rsidRDefault="005A3E2A" w:rsidP="002B2072">
            <w:pPr>
              <w:numPr>
                <w:ilvl w:val="0"/>
                <w:numId w:val="26"/>
              </w:numPr>
              <w:spacing w:line="400" w:lineRule="exact"/>
              <w:jc w:val="both"/>
              <w:rPr>
                <w:rFonts w:ascii="標楷體" w:cs="新細明體"/>
              </w:rPr>
            </w:pPr>
            <w:r w:rsidRPr="00E92982">
              <w:rPr>
                <w:rFonts w:ascii="標楷體" w:hAnsi="標楷體" w:hint="eastAsia"/>
                <w:snapToGrid w:val="0"/>
                <w:color w:val="000000"/>
              </w:rPr>
              <w:t>直轄市及縣（市）單位預算執行要點</w:t>
            </w:r>
          </w:p>
          <w:p w:rsidR="005A3E2A" w:rsidRPr="00E92982" w:rsidRDefault="005A3E2A" w:rsidP="002B2072">
            <w:pPr>
              <w:numPr>
                <w:ilvl w:val="0"/>
                <w:numId w:val="26"/>
              </w:numPr>
              <w:spacing w:line="400" w:lineRule="exact"/>
              <w:jc w:val="both"/>
              <w:rPr>
                <w:rFonts w:ascii="標楷體" w:cs="新細明體"/>
              </w:rPr>
            </w:pPr>
            <w:r w:rsidRPr="00E92982">
              <w:rPr>
                <w:rFonts w:ascii="標楷體" w:hAnsi="標楷體" w:cs="新細明體" w:hint="eastAsia"/>
              </w:rPr>
              <w:t>各</w:t>
            </w:r>
            <w:r w:rsidRPr="00E92982">
              <w:rPr>
                <w:rFonts w:ascii="標楷體" w:hAnsi="標楷體" w:hint="eastAsia"/>
                <w:snapToGrid w:val="0"/>
                <w:color w:val="000000"/>
              </w:rPr>
              <w:t>直轄市及縣（市）政府編製地方</w:t>
            </w:r>
            <w:r w:rsidRPr="00E92982">
              <w:rPr>
                <w:rFonts w:ascii="標楷體" w:hAnsi="標楷體" w:cs="新細明體" w:hint="eastAsia"/>
              </w:rPr>
              <w:t>總決算應行注意事項</w:t>
            </w:r>
          </w:p>
          <w:p w:rsidR="005A3E2A" w:rsidRPr="00E92982" w:rsidRDefault="005A3E2A" w:rsidP="002B2072">
            <w:pPr>
              <w:numPr>
                <w:ilvl w:val="0"/>
                <w:numId w:val="26"/>
              </w:numPr>
              <w:spacing w:line="400" w:lineRule="exact"/>
              <w:jc w:val="both"/>
              <w:rPr>
                <w:rFonts w:ascii="標楷體" w:cs="新細明體"/>
              </w:rPr>
            </w:pPr>
            <w:r w:rsidRPr="00E92982">
              <w:rPr>
                <w:rFonts w:ascii="標楷體" w:hAnsi="標楷體" w:cs="新細明體" w:hint="eastAsia"/>
              </w:rPr>
              <w:t>南投縣政府暨所屬各機關會計年度結束各項帳務處理配合事項。</w:t>
            </w:r>
          </w:p>
        </w:tc>
      </w:tr>
      <w:tr w:rsidR="005A3E2A" w:rsidRPr="00E92982" w:rsidTr="002B2072">
        <w:trPr>
          <w:trHeight w:val="600"/>
        </w:trPr>
        <w:tc>
          <w:tcPr>
            <w:tcW w:w="771" w:type="pct"/>
          </w:tcPr>
          <w:p w:rsidR="005A3E2A" w:rsidRPr="00E92982" w:rsidRDefault="005A3E2A" w:rsidP="002B2072">
            <w:pPr>
              <w:snapToGrid w:val="0"/>
              <w:spacing w:line="400" w:lineRule="exact"/>
              <w:jc w:val="both"/>
              <w:rPr>
                <w:rFonts w:ascii="標楷體"/>
                <w:b/>
                <w:color w:val="000000"/>
              </w:rPr>
            </w:pPr>
            <w:r w:rsidRPr="00E92982">
              <w:rPr>
                <w:rFonts w:ascii="標楷體" w:hAnsi="標楷體" w:hint="eastAsia"/>
                <w:b/>
                <w:color w:val="000000"/>
              </w:rPr>
              <w:t>使用表單</w:t>
            </w:r>
          </w:p>
        </w:tc>
        <w:tc>
          <w:tcPr>
            <w:tcW w:w="4229" w:type="pct"/>
            <w:vAlign w:val="center"/>
          </w:tcPr>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表一、以前年度歲出保留申請表封面。</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表二、以前年度歲出保留申請總表。</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表三、以前年度歲出保留申請明細表。</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表四、歲出保留申請表封面。</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表五、歲出保留申請總表。</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表六、歲出保留申請明細表。</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表七、合約保留經費申請表。</w:t>
            </w:r>
          </w:p>
          <w:p w:rsidR="005A3E2A" w:rsidRPr="00E92982" w:rsidRDefault="005A3E2A" w:rsidP="002B2072">
            <w:pPr>
              <w:spacing w:line="400" w:lineRule="exact"/>
              <w:jc w:val="both"/>
              <w:rPr>
                <w:rFonts w:ascii="標楷體" w:cs="新細明體"/>
              </w:rPr>
            </w:pPr>
            <w:r w:rsidRPr="00E92982">
              <w:rPr>
                <w:rFonts w:ascii="標楷體" w:hAnsi="標楷體" w:cs="新細明體" w:hint="eastAsia"/>
              </w:rPr>
              <w:t>表八、歲出保留分配表。</w:t>
            </w:r>
          </w:p>
        </w:tc>
      </w:tr>
    </w:tbl>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9B19C8"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0B07DC" w:rsidRDefault="005A3E2A" w:rsidP="00334256">
      <w:pPr>
        <w:spacing w:line="280" w:lineRule="exact"/>
        <w:rPr>
          <w:rFonts w:ascii="標楷體"/>
          <w:b/>
          <w:color w:val="000000"/>
        </w:rPr>
      </w:pPr>
    </w:p>
    <w:p w:rsidR="005A3E2A" w:rsidRPr="00BF7117" w:rsidRDefault="005A3E2A" w:rsidP="00334256">
      <w:pPr>
        <w:spacing w:line="360" w:lineRule="exact"/>
        <w:jc w:val="center"/>
        <w:rPr>
          <w:rFonts w:ascii="標楷體"/>
          <w:b/>
          <w:color w:val="000000"/>
        </w:rPr>
      </w:pPr>
      <w:r w:rsidRPr="000B07DC">
        <w:rPr>
          <w:rFonts w:ascii="標楷體"/>
          <w:color w:val="000000"/>
          <w:u w:val="single"/>
        </w:rPr>
        <w:br w:type="page"/>
      </w:r>
      <w:r>
        <w:rPr>
          <w:rFonts w:ascii="標楷體" w:hAnsi="標楷體" w:hint="eastAsia"/>
          <w:b/>
          <w:bCs/>
          <w:color w:val="000000"/>
        </w:rPr>
        <w:t>南投縣政府</w:t>
      </w:r>
      <w:r w:rsidRPr="00BF7117">
        <w:rPr>
          <w:rFonts w:ascii="標楷體" w:hAnsi="標楷體" w:hint="eastAsia"/>
          <w:b/>
          <w:color w:val="000000"/>
        </w:rPr>
        <w:t>作業流程圖</w:t>
      </w:r>
    </w:p>
    <w:p w:rsidR="005A3E2A" w:rsidRPr="00BF7117" w:rsidRDefault="005A3E2A" w:rsidP="00334256">
      <w:pPr>
        <w:spacing w:line="360" w:lineRule="exact"/>
        <w:jc w:val="center"/>
        <w:rPr>
          <w:rFonts w:ascii="標楷體"/>
          <w:b/>
          <w:color w:val="000000"/>
        </w:rPr>
      </w:pPr>
      <w:r w:rsidRPr="00BF7117">
        <w:rPr>
          <w:rFonts w:ascii="標楷體" w:hAnsi="標楷體" w:hint="eastAsia"/>
          <w:b/>
          <w:color w:val="000000"/>
        </w:rPr>
        <w:t>歲出保留作業</w:t>
      </w:r>
    </w:p>
    <w:p w:rsidR="005A3E2A" w:rsidRDefault="005A3E2A" w:rsidP="00334256">
      <w:pPr>
        <w:spacing w:line="360" w:lineRule="exact"/>
        <w:rPr>
          <w:rFonts w:ascii="標楷體"/>
          <w:b/>
          <w:color w:val="000000"/>
          <w:sz w:val="32"/>
          <w:szCs w:val="32"/>
        </w:rPr>
      </w:pPr>
      <w:r>
        <w:rPr>
          <w:noProof/>
        </w:rPr>
        <w:pict>
          <v:shape id="_x0000_s1117" type="#_x0000_t117" style="position:absolute;margin-left:207pt;margin-top:9pt;width:90pt;height:46pt;z-index:251688960">
            <v:textbox style="mso-next-textbox:#_x0000_s1117">
              <w:txbxContent>
                <w:p w:rsidR="005A3E2A" w:rsidRPr="00834B28" w:rsidRDefault="005A3E2A" w:rsidP="000811A8">
                  <w:pPr>
                    <w:spacing w:beforeLines="30" w:line="280" w:lineRule="exact"/>
                    <w:jc w:val="center"/>
                    <w:textAlignment w:val="center"/>
                    <w:rPr>
                      <w:rFonts w:ascii="標楷體"/>
                    </w:rPr>
                  </w:pPr>
                  <w:r w:rsidRPr="00834B28">
                    <w:rPr>
                      <w:rFonts w:ascii="標楷體" w:hAnsi="標楷體" w:hint="eastAsia"/>
                    </w:rPr>
                    <w:t>準備</w:t>
                  </w:r>
                </w:p>
              </w:txbxContent>
            </v:textbox>
          </v:shape>
        </w:pict>
      </w:r>
    </w:p>
    <w:p w:rsidR="005A3E2A" w:rsidRPr="007E7428" w:rsidRDefault="005A3E2A" w:rsidP="00334256">
      <w:pPr>
        <w:spacing w:line="360" w:lineRule="exact"/>
        <w:jc w:val="center"/>
        <w:rPr>
          <w:rFonts w:ascii="標楷體"/>
          <w:b/>
          <w:color w:val="000000"/>
          <w:sz w:val="32"/>
          <w:szCs w:val="32"/>
        </w:rPr>
      </w:pPr>
    </w:p>
    <w:p w:rsidR="005A3E2A" w:rsidRPr="005B3E13" w:rsidRDefault="005A3E2A" w:rsidP="00334256">
      <w:pPr>
        <w:rPr>
          <w:color w:val="000000"/>
        </w:rPr>
      </w:pPr>
    </w:p>
    <w:p w:rsidR="005A3E2A" w:rsidRPr="005B3E13" w:rsidRDefault="005A3E2A" w:rsidP="00334256">
      <w:pPr>
        <w:rPr>
          <w:color w:val="000000"/>
        </w:rPr>
      </w:pPr>
      <w:r>
        <w:rPr>
          <w:noProof/>
        </w:rPr>
        <w:pict>
          <v:line id="_x0000_s1118" style="position:absolute;z-index:251689984" from="252pt,0" to="252pt,18pt">
            <v:stroke endarrow="block"/>
          </v:line>
        </w:pict>
      </w:r>
    </w:p>
    <w:p w:rsidR="005A3E2A" w:rsidRPr="005B3E13" w:rsidRDefault="005A3E2A" w:rsidP="00334256">
      <w:pPr>
        <w:rPr>
          <w:color w:val="000000"/>
        </w:rPr>
      </w:pPr>
      <w:r>
        <w:rPr>
          <w:noProof/>
        </w:rPr>
        <w:pict>
          <v:rect id="_x0000_s1119" style="position:absolute;margin-left:140pt;margin-top:0;width:210pt;height:44.4pt;z-index:251677696">
            <v:textbox style="mso-next-textbox:#_x0000_s1119">
              <w:txbxContent>
                <w:p w:rsidR="005A3E2A" w:rsidRPr="003B62E0" w:rsidRDefault="005A3E2A" w:rsidP="003B62E0">
                  <w:pPr>
                    <w:spacing w:line="280" w:lineRule="exact"/>
                  </w:pPr>
                  <w:r w:rsidRPr="003B62E0">
                    <w:rPr>
                      <w:rFonts w:ascii="標楷體" w:hAnsi="標楷體" w:hint="eastAsia"/>
                      <w:bCs/>
                      <w:color w:val="000000"/>
                    </w:rPr>
                    <w:t>通知各機關</w:t>
                  </w:r>
                  <w:r w:rsidRPr="003B62E0">
                    <w:rPr>
                      <w:rFonts w:ascii="標楷體" w:hAnsi="標楷體"/>
                      <w:bCs/>
                      <w:color w:val="000000"/>
                    </w:rPr>
                    <w:t>(</w:t>
                  </w:r>
                  <w:r w:rsidRPr="003B62E0">
                    <w:rPr>
                      <w:rFonts w:ascii="標楷體" w:hAnsi="標楷體" w:hint="eastAsia"/>
                      <w:bCs/>
                      <w:color w:val="000000"/>
                    </w:rPr>
                    <w:t>單位</w:t>
                  </w:r>
                  <w:r w:rsidRPr="003B62E0">
                    <w:rPr>
                      <w:rFonts w:ascii="標楷體" w:hAnsi="標楷體"/>
                      <w:bCs/>
                      <w:color w:val="000000"/>
                    </w:rPr>
                    <w:t>)</w:t>
                  </w:r>
                  <w:r w:rsidRPr="003B62E0">
                    <w:rPr>
                      <w:rFonts w:ascii="標楷體" w:hAnsi="標楷體" w:hint="eastAsia"/>
                      <w:bCs/>
                      <w:color w:val="000000"/>
                    </w:rPr>
                    <w:t>於規定期限前填具歲出經費保留申請表</w:t>
                  </w:r>
                </w:p>
              </w:txbxContent>
            </v:textbox>
          </v:rect>
        </w:pict>
      </w:r>
    </w:p>
    <w:p w:rsidR="005A3E2A" w:rsidRPr="005B3E13" w:rsidRDefault="005A3E2A" w:rsidP="00334256">
      <w:pPr>
        <w:rPr>
          <w:color w:val="000000"/>
        </w:rPr>
      </w:pPr>
    </w:p>
    <w:p w:rsidR="005A3E2A" w:rsidRPr="005B3E13" w:rsidRDefault="005A3E2A" w:rsidP="00334256">
      <w:pPr>
        <w:rPr>
          <w:color w:val="000000"/>
        </w:rPr>
      </w:pPr>
      <w:r>
        <w:rPr>
          <w:noProof/>
        </w:rPr>
        <w:pict>
          <v:shape id="_x0000_s1120" type="#_x0000_t202" style="position:absolute;margin-left:140pt;margin-top:9pt;width:210pt;height:27pt;z-index:251678720">
            <v:textbox style="mso-next-textbox:#_x0000_s1120">
              <w:txbxContent>
                <w:p w:rsidR="005A3E2A" w:rsidRPr="00834B28" w:rsidRDefault="005A3E2A" w:rsidP="00334256">
                  <w:pPr>
                    <w:spacing w:line="280" w:lineRule="exact"/>
                    <w:jc w:val="center"/>
                  </w:pPr>
                  <w:r>
                    <w:rPr>
                      <w:rFonts w:ascii="標楷體" w:hAnsi="標楷體" w:hint="eastAsia"/>
                    </w:rPr>
                    <w:t>主計處</w:t>
                  </w:r>
                </w:p>
              </w:txbxContent>
            </v:textbox>
          </v:shape>
        </w:pict>
      </w:r>
    </w:p>
    <w:p w:rsidR="005A3E2A" w:rsidRPr="005B3E13" w:rsidRDefault="005A3E2A" w:rsidP="00334256">
      <w:pPr>
        <w:rPr>
          <w:color w:val="000000"/>
        </w:rPr>
      </w:pPr>
    </w:p>
    <w:p w:rsidR="005A3E2A" w:rsidRPr="005B3E13" w:rsidRDefault="005A3E2A" w:rsidP="00334256">
      <w:pPr>
        <w:rPr>
          <w:color w:val="000000"/>
        </w:rPr>
      </w:pPr>
      <w:r>
        <w:rPr>
          <w:noProof/>
        </w:rPr>
        <w:pict>
          <v:line id="_x0000_s1121" style="position:absolute;z-index:251691008" from="252pt,0" to="252pt,18pt">
            <v:stroke endarrow="block"/>
          </v:line>
        </w:pict>
      </w:r>
    </w:p>
    <w:p w:rsidR="005A3E2A" w:rsidRPr="005B3E13" w:rsidRDefault="005A3E2A" w:rsidP="00334256">
      <w:pPr>
        <w:rPr>
          <w:color w:val="000000"/>
        </w:rPr>
      </w:pPr>
      <w:r>
        <w:rPr>
          <w:noProof/>
        </w:rPr>
        <w:pict>
          <v:group id="_x0000_s1122" style="position:absolute;margin-left:162pt;margin-top:0;width:180pt;height:117pt;z-index:251686912" coordorigin="4694,6060" coordsize="3220,2025">
            <v:rect id="_x0000_s1123" style="position:absolute;left:4694;top:6060;width:3220;height:1530">
              <v:textbox style="mso-next-textbox:#_x0000_s1123">
                <w:txbxContent>
                  <w:p w:rsidR="005A3E2A" w:rsidRPr="00BA5341" w:rsidRDefault="005A3E2A" w:rsidP="00334256">
                    <w:pPr>
                      <w:spacing w:line="280" w:lineRule="exact"/>
                    </w:pPr>
                    <w:r w:rsidRPr="00BA5341">
                      <w:rPr>
                        <w:rFonts w:ascii="標楷體" w:hAnsi="標楷體" w:hint="eastAsia"/>
                        <w:bCs/>
                        <w:color w:val="000000"/>
                      </w:rPr>
                      <w:t>保留申請案件逐筆填具</w:t>
                    </w:r>
                    <w:r w:rsidRPr="00BA5341">
                      <w:rPr>
                        <w:rFonts w:ascii="標楷體" w:hAnsi="標楷體" w:hint="eastAsia"/>
                      </w:rPr>
                      <w:t>歲出經費保留申請表及申請保留經費明細表，並檢附契約書影本或專案保留簽准影本等佐證資料</w:t>
                    </w:r>
                  </w:p>
                </w:txbxContent>
              </v:textbox>
            </v:rect>
            <v:shape id="_x0000_s1124" type="#_x0000_t202" style="position:absolute;left:4694;top:7590;width:3220;height:495">
              <v:textbox style="mso-next-textbox:#_x0000_s1124">
                <w:txbxContent>
                  <w:p w:rsidR="005A3E2A" w:rsidRPr="00C7109A" w:rsidRDefault="005A3E2A" w:rsidP="00334256">
                    <w:pPr>
                      <w:spacing w:line="280" w:lineRule="exact"/>
                      <w:jc w:val="center"/>
                    </w:pPr>
                    <w:r>
                      <w:rPr>
                        <w:rFonts w:ascii="標楷體" w:hAnsi="標楷體" w:hint="eastAsia"/>
                      </w:rPr>
                      <w:t>各機關</w:t>
                    </w:r>
                    <w:r>
                      <w:rPr>
                        <w:rFonts w:ascii="標楷體" w:hAnsi="標楷體"/>
                      </w:rPr>
                      <w:t>(</w:t>
                    </w:r>
                    <w:r>
                      <w:rPr>
                        <w:rFonts w:ascii="標楷體" w:hAnsi="標楷體" w:hint="eastAsia"/>
                      </w:rPr>
                      <w:t>單位</w:t>
                    </w:r>
                    <w:r>
                      <w:rPr>
                        <w:rFonts w:ascii="標楷體" w:hAnsi="標楷體"/>
                      </w:rPr>
                      <w:t>)</w:t>
                    </w:r>
                  </w:p>
                </w:txbxContent>
              </v:textbox>
            </v:shape>
          </v:group>
        </w:pict>
      </w:r>
    </w:p>
    <w:p w:rsidR="005A3E2A" w:rsidRPr="005B3E13" w:rsidRDefault="005A3E2A" w:rsidP="00334256">
      <w:pPr>
        <w:rPr>
          <w:color w:val="000000"/>
        </w:rPr>
      </w:pPr>
    </w:p>
    <w:p w:rsidR="005A3E2A" w:rsidRPr="005B3E13" w:rsidRDefault="005A3E2A" w:rsidP="00334256">
      <w:pPr>
        <w:rPr>
          <w:color w:val="000000"/>
        </w:rPr>
      </w:pPr>
    </w:p>
    <w:p w:rsidR="005A3E2A" w:rsidRPr="005B3E13" w:rsidRDefault="005A3E2A" w:rsidP="00334256">
      <w:pPr>
        <w:rPr>
          <w:color w:val="000000"/>
        </w:rPr>
      </w:pPr>
    </w:p>
    <w:p w:rsidR="005A3E2A" w:rsidRPr="005B3E13" w:rsidRDefault="005A3E2A" w:rsidP="00334256">
      <w:pPr>
        <w:tabs>
          <w:tab w:val="left" w:pos="6960"/>
        </w:tabs>
        <w:rPr>
          <w:color w:val="000000"/>
        </w:rPr>
      </w:pPr>
      <w:r>
        <w:rPr>
          <w:color w:val="000000"/>
        </w:rPr>
        <w:tab/>
      </w:r>
    </w:p>
    <w:p w:rsidR="005A3E2A" w:rsidRPr="005B3E13" w:rsidRDefault="005A3E2A" w:rsidP="00334256">
      <w:pPr>
        <w:rPr>
          <w:color w:val="000000"/>
        </w:rPr>
      </w:pPr>
    </w:p>
    <w:p w:rsidR="005A3E2A" w:rsidRPr="005B3E13" w:rsidRDefault="005A3E2A" w:rsidP="00334256">
      <w:pPr>
        <w:rPr>
          <w:color w:val="000000"/>
        </w:rPr>
      </w:pPr>
      <w:r>
        <w:rPr>
          <w:noProof/>
        </w:rPr>
        <w:pict>
          <v:line id="_x0000_s1125" style="position:absolute;z-index:251679744" from="252pt,9pt" to="252pt,36pt">
            <v:stroke endarrow="block"/>
          </v:line>
        </w:pict>
      </w:r>
    </w:p>
    <w:p w:rsidR="005A3E2A" w:rsidRPr="005B3E13" w:rsidRDefault="005A3E2A" w:rsidP="00334256">
      <w:pPr>
        <w:rPr>
          <w:color w:val="000000"/>
        </w:rPr>
      </w:pPr>
      <w:r>
        <w:rPr>
          <w:noProof/>
        </w:rPr>
        <w:pict>
          <v:line id="_x0000_s1126" style="position:absolute;z-index:251669504" from="405pt,0" to="405pt,54pt"/>
        </w:pict>
      </w:r>
      <w:r>
        <w:rPr>
          <w:noProof/>
        </w:rPr>
        <w:pict>
          <v:line id="_x0000_s1127" style="position:absolute;flip:x y;z-index:251664384" from="252pt,0" to="405pt,0">
            <v:stroke endarrow="block"/>
          </v:line>
        </w:pict>
      </w:r>
    </w:p>
    <w:p w:rsidR="005A3E2A" w:rsidRPr="005B3E13" w:rsidRDefault="005A3E2A" w:rsidP="00334256">
      <w:pPr>
        <w:rPr>
          <w:color w:val="000000"/>
        </w:rPr>
      </w:pPr>
      <w:r>
        <w:rPr>
          <w:noProof/>
        </w:rPr>
        <w:pict>
          <v:group id="_x0000_s1128" style="position:absolute;margin-left:162pt;margin-top:0;width:180pt;height:55.9pt;z-index:251680768" coordorigin="4654,9052" coordsize="3491,1118">
            <v:rect id="_x0000_s1129" style="position:absolute;left:4654;top:9052;width:3491;height:608">
              <v:textbox style="mso-next-textbox:#_x0000_s1129">
                <w:txbxContent>
                  <w:p w:rsidR="005A3E2A" w:rsidRPr="00CD701C" w:rsidRDefault="005A3E2A" w:rsidP="00334256">
                    <w:pPr>
                      <w:spacing w:line="280" w:lineRule="exact"/>
                      <w:jc w:val="center"/>
                    </w:pPr>
                    <w:r>
                      <w:rPr>
                        <w:rFonts w:ascii="標楷體" w:hAnsi="標楷體" w:hint="eastAsia"/>
                        <w:bCs/>
                        <w:color w:val="000000"/>
                      </w:rPr>
                      <w:t>審核相關表件及系統資料</w:t>
                    </w:r>
                  </w:p>
                </w:txbxContent>
              </v:textbox>
            </v:rect>
            <v:shape id="_x0000_s1130" type="#_x0000_t202" style="position:absolute;left:4654;top:9660;width:3491;height:510">
              <v:textbox style="mso-next-textbox:#_x0000_s1130">
                <w:txbxContent>
                  <w:p w:rsidR="005A3E2A" w:rsidRPr="00C7109A" w:rsidRDefault="005A3E2A" w:rsidP="00334256">
                    <w:pPr>
                      <w:spacing w:line="280" w:lineRule="exact"/>
                      <w:jc w:val="center"/>
                    </w:pPr>
                    <w:r>
                      <w:rPr>
                        <w:rFonts w:ascii="標楷體" w:hAnsi="標楷體" w:hint="eastAsia"/>
                      </w:rPr>
                      <w:t>會計單位</w:t>
                    </w:r>
                  </w:p>
                </w:txbxContent>
              </v:textbox>
            </v:shape>
          </v:group>
        </w:pict>
      </w:r>
    </w:p>
    <w:p w:rsidR="005A3E2A" w:rsidRPr="005B3E13" w:rsidRDefault="005A3E2A" w:rsidP="00334256">
      <w:pPr>
        <w:rPr>
          <w:color w:val="000000"/>
        </w:rPr>
      </w:pPr>
    </w:p>
    <w:p w:rsidR="005A3E2A" w:rsidRPr="005B3E13" w:rsidRDefault="005A3E2A" w:rsidP="00334256">
      <w:pPr>
        <w:rPr>
          <w:color w:val="000000"/>
        </w:rPr>
      </w:pPr>
      <w:r>
        <w:rPr>
          <w:noProof/>
        </w:rPr>
        <w:pict>
          <v:group id="_x0000_s1131" style="position:absolute;margin-left:364pt;margin-top:3pt;width:105pt;height:54pt;z-index:251681792" coordorigin="4654,9052" coordsize="3491,1118">
            <v:rect id="_x0000_s1132" style="position:absolute;left:4654;top:9052;width:3491;height:608">
              <v:textbox style="mso-next-textbox:#_x0000_s1132">
                <w:txbxContent>
                  <w:p w:rsidR="005A3E2A" w:rsidRPr="00CD701C" w:rsidRDefault="005A3E2A" w:rsidP="00334256">
                    <w:pPr>
                      <w:spacing w:line="280" w:lineRule="exact"/>
                      <w:jc w:val="center"/>
                    </w:pPr>
                    <w:r>
                      <w:rPr>
                        <w:rFonts w:ascii="標楷體" w:hAnsi="標楷體" w:hint="eastAsia"/>
                        <w:bCs/>
                        <w:color w:val="000000"/>
                      </w:rPr>
                      <w:t>修正資料</w:t>
                    </w:r>
                  </w:p>
                </w:txbxContent>
              </v:textbox>
            </v:rect>
            <v:shape id="_x0000_s1133" type="#_x0000_t202" style="position:absolute;left:4654;top:9660;width:3491;height:510">
              <v:textbox style="mso-next-textbox:#_x0000_s1133">
                <w:txbxContent>
                  <w:p w:rsidR="005A3E2A" w:rsidRPr="00F551A7" w:rsidRDefault="005A3E2A" w:rsidP="00334256">
                    <w:pPr>
                      <w:spacing w:line="280" w:lineRule="exact"/>
                      <w:jc w:val="center"/>
                    </w:pPr>
                    <w:r>
                      <w:rPr>
                        <w:rFonts w:ascii="標楷體" w:hAnsi="標楷體" w:hint="eastAsia"/>
                      </w:rPr>
                      <w:t>各機關</w:t>
                    </w:r>
                    <w:r>
                      <w:rPr>
                        <w:rFonts w:ascii="標楷體" w:hAnsi="標楷體"/>
                      </w:rPr>
                      <w:t>(</w:t>
                    </w:r>
                    <w:r>
                      <w:rPr>
                        <w:rFonts w:ascii="標楷體" w:hAnsi="標楷體" w:hint="eastAsia"/>
                      </w:rPr>
                      <w:t>單位</w:t>
                    </w:r>
                    <w:r>
                      <w:rPr>
                        <w:rFonts w:ascii="標楷體" w:hAnsi="標楷體"/>
                      </w:rPr>
                      <w:t>)</w:t>
                    </w:r>
                  </w:p>
                </w:txbxContent>
              </v:textbox>
            </v:shape>
          </v:group>
        </w:pict>
      </w:r>
      <w:r>
        <w:rPr>
          <w:noProof/>
        </w:rPr>
        <w:pict>
          <v:line id="_x0000_s1134" style="position:absolute;z-index:251666432" from="252pt,9pt" to="252pt,36pt">
            <v:stroke endarrow="block"/>
          </v:line>
        </w:pict>
      </w:r>
    </w:p>
    <w:p w:rsidR="005A3E2A" w:rsidRPr="005B3E13" w:rsidRDefault="005A3E2A" w:rsidP="00334256">
      <w:pPr>
        <w:rPr>
          <w:color w:val="000000"/>
        </w:rPr>
      </w:pPr>
      <w:r>
        <w:rPr>
          <w:noProof/>
        </w:rPr>
        <w:pict>
          <v:shape id="_x0000_s1135" type="#_x0000_t110" style="position:absolute;margin-left:175.65pt;margin-top:16.65pt;width:153pt;height:1in;z-index:251665408">
            <v:textbox style="mso-next-textbox:#_x0000_s1135">
              <w:txbxContent>
                <w:p w:rsidR="005A3E2A" w:rsidRPr="005A6595" w:rsidRDefault="005A3E2A" w:rsidP="00334256">
                  <w:pPr>
                    <w:spacing w:line="280" w:lineRule="exact"/>
                    <w:rPr>
                      <w:rFonts w:ascii="標楷體"/>
                    </w:rPr>
                  </w:pPr>
                  <w:r>
                    <w:rPr>
                      <w:rFonts w:ascii="標楷體" w:hAnsi="標楷體"/>
                    </w:rPr>
                    <w:t xml:space="preserve"> </w:t>
                  </w:r>
                  <w:r>
                    <w:rPr>
                      <w:rFonts w:ascii="標楷體" w:hAnsi="標楷體" w:hint="eastAsia"/>
                    </w:rPr>
                    <w:t>是否正確</w:t>
                  </w:r>
                </w:p>
              </w:txbxContent>
            </v:textbox>
          </v:shape>
        </w:pict>
      </w:r>
    </w:p>
    <w:p w:rsidR="005A3E2A" w:rsidRPr="005B3E13" w:rsidRDefault="005A3E2A" w:rsidP="00334256">
      <w:pPr>
        <w:rPr>
          <w:color w:val="000000"/>
        </w:rPr>
      </w:pPr>
      <w:r>
        <w:rPr>
          <w:noProof/>
        </w:rPr>
        <w:pict>
          <v:shape id="_x0000_s1136" type="#_x0000_t202" style="position:absolute;margin-left:329pt;margin-top:5.1pt;width:27pt;height:38.1pt;z-index:251663360" filled="f" stroked="f">
            <v:textbox style="mso-next-textbox:#_x0000_s1136">
              <w:txbxContent>
                <w:p w:rsidR="005A3E2A" w:rsidRPr="0015220B" w:rsidRDefault="005A3E2A" w:rsidP="00334256">
                  <w:pPr>
                    <w:rPr>
                      <w:rFonts w:ascii="標楷體"/>
                    </w:rPr>
                  </w:pPr>
                  <w:r>
                    <w:rPr>
                      <w:rFonts w:ascii="標楷體" w:hAnsi="標楷體" w:hint="eastAsia"/>
                    </w:rPr>
                    <w:t>否</w:t>
                  </w:r>
                </w:p>
              </w:txbxContent>
            </v:textbox>
          </v:shape>
        </w:pict>
      </w:r>
    </w:p>
    <w:p w:rsidR="005A3E2A" w:rsidRPr="005B3E13" w:rsidRDefault="005A3E2A" w:rsidP="00334256">
      <w:pPr>
        <w:rPr>
          <w:color w:val="000000"/>
        </w:rPr>
      </w:pPr>
      <w:r>
        <w:rPr>
          <w:noProof/>
        </w:rPr>
        <w:pict>
          <v:line id="_x0000_s1137" style="position:absolute;z-index:251693056" from="405pt,0" to="405pt,18pt"/>
        </w:pict>
      </w:r>
    </w:p>
    <w:p w:rsidR="005A3E2A" w:rsidRPr="005B3E13" w:rsidRDefault="005A3E2A" w:rsidP="00334256">
      <w:pPr>
        <w:rPr>
          <w:color w:val="000000"/>
        </w:rPr>
      </w:pPr>
      <w:r>
        <w:rPr>
          <w:noProof/>
        </w:rPr>
        <w:pict>
          <v:line id="_x0000_s1138" style="position:absolute;z-index:251702272" from="405pt,0" to="405pt,153pt"/>
        </w:pict>
      </w:r>
      <w:r>
        <w:rPr>
          <w:noProof/>
        </w:rPr>
        <w:pict>
          <v:line id="_x0000_s1139" style="position:absolute;flip:y;z-index:251668480" from="324pt,0" to="405pt,0"/>
        </w:pict>
      </w:r>
    </w:p>
    <w:p w:rsidR="005A3E2A" w:rsidRPr="005B3E13" w:rsidRDefault="005A3E2A" w:rsidP="00334256">
      <w:pPr>
        <w:rPr>
          <w:color w:val="000000"/>
        </w:rPr>
      </w:pPr>
      <w:r>
        <w:rPr>
          <w:noProof/>
        </w:rPr>
        <w:pict>
          <v:shape id="_x0000_s1140" type="#_x0000_t202" style="position:absolute;margin-left:252pt;margin-top:8.25pt;width:26.95pt;height:46.8pt;z-index:251667456" filled="f" stroked="f">
            <v:textbox style="mso-next-textbox:#_x0000_s1140">
              <w:txbxContent>
                <w:p w:rsidR="005A3E2A" w:rsidRPr="0015220B" w:rsidRDefault="005A3E2A" w:rsidP="00334256">
                  <w:pPr>
                    <w:rPr>
                      <w:rFonts w:ascii="標楷體"/>
                    </w:rPr>
                  </w:pPr>
                  <w:r w:rsidRPr="0015220B">
                    <w:rPr>
                      <w:rFonts w:ascii="標楷體" w:hAnsi="標楷體" w:hint="eastAsia"/>
                    </w:rPr>
                    <w:t>是</w:t>
                  </w:r>
                </w:p>
              </w:txbxContent>
            </v:textbox>
          </v:shape>
        </w:pict>
      </w:r>
    </w:p>
    <w:p w:rsidR="005A3E2A" w:rsidRPr="005B3E13" w:rsidRDefault="005A3E2A" w:rsidP="00334256">
      <w:pPr>
        <w:rPr>
          <w:color w:val="000000"/>
        </w:rPr>
      </w:pPr>
      <w:r>
        <w:rPr>
          <w:noProof/>
        </w:rPr>
        <w:pict>
          <v:line id="_x0000_s1141" style="position:absolute;z-index:251682816" from="252pt,0" to="252pt,18pt">
            <v:stroke endarrow="block"/>
          </v:line>
        </w:pict>
      </w:r>
    </w:p>
    <w:p w:rsidR="005A3E2A" w:rsidRPr="005B3E13" w:rsidRDefault="005A3E2A" w:rsidP="00334256">
      <w:pPr>
        <w:rPr>
          <w:color w:val="000000"/>
        </w:rPr>
      </w:pPr>
      <w:r>
        <w:rPr>
          <w:noProof/>
        </w:rPr>
        <w:pict>
          <v:rect id="_x0000_s1142" style="position:absolute;margin-left:162pt;margin-top:0;width:180pt;height:28.35pt;z-index:251683840">
            <v:textbox style="mso-next-textbox:#_x0000_s1142">
              <w:txbxContent>
                <w:p w:rsidR="005A3E2A" w:rsidRPr="00CD701C" w:rsidRDefault="005A3E2A" w:rsidP="00334256">
                  <w:pPr>
                    <w:spacing w:line="280" w:lineRule="exact"/>
                    <w:jc w:val="center"/>
                  </w:pPr>
                  <w:r>
                    <w:rPr>
                      <w:rFonts w:ascii="標楷體" w:hAnsi="標楷體" w:hint="eastAsia"/>
                      <w:bCs/>
                      <w:color w:val="000000"/>
                    </w:rPr>
                    <w:t>陳報機關首長簽核</w:t>
                  </w:r>
                </w:p>
                <w:p w:rsidR="005A3E2A" w:rsidRDefault="005A3E2A" w:rsidP="00334256"/>
              </w:txbxContent>
            </v:textbox>
          </v:rect>
        </w:pict>
      </w:r>
    </w:p>
    <w:p w:rsidR="005A3E2A" w:rsidRPr="005B3E13" w:rsidRDefault="005A3E2A" w:rsidP="00334256">
      <w:pPr>
        <w:rPr>
          <w:color w:val="000000"/>
        </w:rPr>
      </w:pPr>
      <w:r>
        <w:rPr>
          <w:noProof/>
        </w:rPr>
        <w:pict>
          <v:shape id="_x0000_s1143" type="#_x0000_t202" style="position:absolute;margin-left:162pt;margin-top:9pt;width:180pt;height:27pt;z-index:251692032">
            <v:textbox style="mso-next-textbox:#_x0000_s1143">
              <w:txbxContent>
                <w:p w:rsidR="005A3E2A" w:rsidRPr="00834B28" w:rsidRDefault="005A3E2A" w:rsidP="00334256">
                  <w:pPr>
                    <w:spacing w:line="280" w:lineRule="exact"/>
                    <w:jc w:val="center"/>
                  </w:pPr>
                  <w:r>
                    <w:rPr>
                      <w:rFonts w:ascii="標楷體" w:hAnsi="標楷體" w:hint="eastAsia"/>
                    </w:rPr>
                    <w:t>會計單位</w:t>
                  </w:r>
                </w:p>
              </w:txbxContent>
            </v:textbox>
          </v:shape>
        </w:pict>
      </w:r>
    </w:p>
    <w:p w:rsidR="005A3E2A" w:rsidRPr="005B3E13" w:rsidRDefault="005A3E2A" w:rsidP="00334256">
      <w:pPr>
        <w:rPr>
          <w:color w:val="000000"/>
        </w:rPr>
      </w:pPr>
    </w:p>
    <w:p w:rsidR="005A3E2A" w:rsidRPr="005B3E13" w:rsidRDefault="005A3E2A" w:rsidP="00334256">
      <w:pPr>
        <w:rPr>
          <w:color w:val="000000"/>
        </w:rPr>
      </w:pPr>
      <w:r>
        <w:rPr>
          <w:noProof/>
        </w:rPr>
        <w:pict>
          <v:shape id="_x0000_s1144" type="#_x0000_t202" style="position:absolute;margin-left:336pt;margin-top:13.5pt;width:27pt;height:50.55pt;z-index:251685888" filled="f" stroked="f">
            <v:textbox style="mso-next-textbox:#_x0000_s1144">
              <w:txbxContent>
                <w:p w:rsidR="005A3E2A" w:rsidRPr="0015220B" w:rsidRDefault="005A3E2A" w:rsidP="00334256">
                  <w:pPr>
                    <w:rPr>
                      <w:rFonts w:ascii="標楷體"/>
                    </w:rPr>
                  </w:pPr>
                  <w:r>
                    <w:rPr>
                      <w:rFonts w:ascii="標楷體" w:hAnsi="標楷體" w:hint="eastAsia"/>
                    </w:rPr>
                    <w:t>否</w:t>
                  </w:r>
                </w:p>
              </w:txbxContent>
            </v:textbox>
          </v:shape>
        </w:pict>
      </w:r>
      <w:r>
        <w:rPr>
          <w:noProof/>
        </w:rPr>
        <w:pict>
          <v:line id="_x0000_s1145" style="position:absolute;z-index:251684864" from="252pt,0" to="252pt,18pt">
            <v:stroke endarrow="block"/>
          </v:line>
        </w:pict>
      </w:r>
    </w:p>
    <w:p w:rsidR="005A3E2A" w:rsidRPr="005B3E13" w:rsidRDefault="005A3E2A" w:rsidP="00334256">
      <w:pPr>
        <w:rPr>
          <w:color w:val="000000"/>
        </w:rPr>
      </w:pPr>
      <w:r>
        <w:rPr>
          <w:noProof/>
        </w:rPr>
        <w:pict>
          <v:shape id="_x0000_s1146" type="#_x0000_t110" style="position:absolute;margin-left:180pt;margin-top:0;width:2in;height:54pt;z-index:251697152">
            <v:textbox style="mso-next-textbox:#_x0000_s1146">
              <w:txbxContent>
                <w:p w:rsidR="005A3E2A" w:rsidRPr="005A6595" w:rsidRDefault="005A3E2A" w:rsidP="00334256">
                  <w:pPr>
                    <w:spacing w:line="280" w:lineRule="exact"/>
                    <w:rPr>
                      <w:rFonts w:ascii="標楷體"/>
                    </w:rPr>
                  </w:pPr>
                  <w:r>
                    <w:rPr>
                      <w:rFonts w:ascii="標楷體" w:hAnsi="標楷體"/>
                    </w:rPr>
                    <w:t xml:space="preserve"> </w:t>
                  </w:r>
                  <w:r>
                    <w:rPr>
                      <w:rFonts w:ascii="標楷體" w:hAnsi="標楷體" w:hint="eastAsia"/>
                    </w:rPr>
                    <w:t>是否核准</w:t>
                  </w:r>
                </w:p>
              </w:txbxContent>
            </v:textbox>
          </v:shape>
        </w:pict>
      </w:r>
    </w:p>
    <w:p w:rsidR="005A3E2A" w:rsidRPr="005B3E13" w:rsidRDefault="005A3E2A" w:rsidP="00334256">
      <w:pPr>
        <w:rPr>
          <w:color w:val="000000"/>
        </w:rPr>
      </w:pPr>
      <w:r>
        <w:rPr>
          <w:noProof/>
        </w:rPr>
        <w:pict>
          <v:line id="_x0000_s1147" style="position:absolute;flip:y;z-index:251703296" from="324pt,9pt" to="405pt,9pt"/>
        </w:pict>
      </w:r>
    </w:p>
    <w:p w:rsidR="005A3E2A" w:rsidRPr="005B3E13" w:rsidRDefault="005A3E2A" w:rsidP="00334256">
      <w:pPr>
        <w:rPr>
          <w:color w:val="000000"/>
        </w:rPr>
      </w:pPr>
      <w:r>
        <w:rPr>
          <w:noProof/>
        </w:rPr>
        <w:pict>
          <v:shape id="_x0000_s1148" type="#_x0000_t202" style="position:absolute;margin-left:252pt;margin-top:16.65pt;width:26.95pt;height:47.4pt;z-index:251705344" filled="f" stroked="f">
            <v:textbox style="mso-next-textbox:#_x0000_s1148">
              <w:txbxContent>
                <w:p w:rsidR="005A3E2A" w:rsidRPr="0015220B" w:rsidRDefault="005A3E2A" w:rsidP="00334256">
                  <w:pPr>
                    <w:rPr>
                      <w:rFonts w:ascii="標楷體"/>
                    </w:rPr>
                  </w:pPr>
                  <w:r w:rsidRPr="0015220B">
                    <w:rPr>
                      <w:rFonts w:ascii="標楷體" w:hAnsi="標楷體" w:hint="eastAsia"/>
                    </w:rPr>
                    <w:t>是</w:t>
                  </w:r>
                </w:p>
              </w:txbxContent>
            </v:textbox>
          </v:shape>
        </w:pict>
      </w:r>
    </w:p>
    <w:p w:rsidR="005A3E2A" w:rsidRPr="005B3E13" w:rsidRDefault="005A3E2A" w:rsidP="00334256">
      <w:pPr>
        <w:rPr>
          <w:color w:val="000000"/>
        </w:rPr>
      </w:pPr>
      <w:r>
        <w:rPr>
          <w:noProof/>
        </w:rPr>
        <w:pict>
          <v:line id="_x0000_s1149" style="position:absolute;z-index:251704320" from="252pt,0" to="252pt,36pt">
            <v:stroke endarrow="block"/>
          </v:lin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50" type="#_x0000_t120" style="position:absolute;margin-left:234pt;margin-top:0;width:36pt;height:36pt;z-index:251694080">
            <v:textbox style="mso-next-textbox:#_x0000_s1150">
              <w:txbxContent>
                <w:p w:rsidR="005A3E2A" w:rsidRDefault="005A3E2A" w:rsidP="00334256">
                  <w:pPr>
                    <w:jc w:val="center"/>
                  </w:pPr>
                  <w:r>
                    <w:t>A</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51" type="#_x0000_t120" style="position:absolute;margin-left:234pt;margin-top:0;width:36pt;height:36pt;z-index:251695104">
            <v:textbox style="mso-next-textbox:#_x0000_s1151">
              <w:txbxContent>
                <w:p w:rsidR="005A3E2A" w:rsidRDefault="005A3E2A" w:rsidP="00334256">
                  <w:pPr>
                    <w:jc w:val="center"/>
                  </w:pPr>
                  <w:r>
                    <w:t>A</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 w:val="left" w:pos="1005"/>
        </w:tabs>
        <w:snapToGrid/>
        <w:rPr>
          <w:noProof/>
          <w:color w:val="000000"/>
          <w:sz w:val="28"/>
          <w:szCs w:val="24"/>
        </w:rPr>
      </w:pPr>
      <w:r>
        <w:rPr>
          <w:noProof/>
        </w:rPr>
        <w:pict>
          <v:line id="_x0000_s1152" style="position:absolute;z-index:251696128" from="252pt,0" to="252pt,27pt">
            <v:stroke endarrow="block"/>
          </v:line>
        </w:pict>
      </w:r>
    </w:p>
    <w:p w:rsidR="005A3E2A" w:rsidRPr="005B3E13" w:rsidRDefault="005A3E2A" w:rsidP="00334256">
      <w:pPr>
        <w:pStyle w:val="Footer"/>
        <w:tabs>
          <w:tab w:val="clear" w:pos="4153"/>
          <w:tab w:val="clear" w:pos="8306"/>
        </w:tabs>
        <w:snapToGrid/>
        <w:rPr>
          <w:noProof/>
          <w:color w:val="000000"/>
          <w:sz w:val="28"/>
          <w:szCs w:val="24"/>
        </w:rPr>
      </w:pPr>
      <w:r>
        <w:rPr>
          <w:noProof/>
        </w:rPr>
        <w:pict>
          <v:rect id="_x0000_s1153" style="position:absolute;margin-left:147pt;margin-top:9pt;width:210pt;height:27pt;z-index:251699200">
            <v:textbox style="mso-next-textbox:#_x0000_s1153">
              <w:txbxContent>
                <w:p w:rsidR="005A3E2A" w:rsidRPr="00CE062B" w:rsidRDefault="005A3E2A" w:rsidP="00334256">
                  <w:pPr>
                    <w:spacing w:line="280" w:lineRule="exact"/>
                    <w:rPr>
                      <w:rFonts w:ascii="標楷體"/>
                    </w:rPr>
                  </w:pPr>
                  <w:r>
                    <w:rPr>
                      <w:rFonts w:ascii="標楷體" w:hAnsi="標楷體" w:hint="eastAsia"/>
                      <w:bCs/>
                      <w:color w:val="000000"/>
                    </w:rPr>
                    <w:t>於期限內陳轉本府主計處彙整</w:t>
                  </w:r>
                  <w:r w:rsidRPr="00CE062B">
                    <w:rPr>
                      <w:rFonts w:ascii="標楷體" w:hAnsi="標楷體" w:hint="eastAsia"/>
                      <w:bCs/>
                      <w:color w:val="000000"/>
                    </w:rPr>
                    <w:t>。</w:t>
                  </w:r>
                </w:p>
              </w:txbxContent>
            </v:textbox>
          </v:rect>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54" type="#_x0000_t202" style="position:absolute;margin-left:147pt;margin-top:0;width:210pt;height:27pt;z-index:251700224">
            <v:textbox style="mso-next-textbox:#_x0000_s1154">
              <w:txbxContent>
                <w:p w:rsidR="005A3E2A" w:rsidRPr="006E4B9F" w:rsidRDefault="005A3E2A" w:rsidP="00334256">
                  <w:pPr>
                    <w:spacing w:line="280" w:lineRule="exact"/>
                    <w:rPr>
                      <w:rFonts w:ascii="標楷體"/>
                    </w:rPr>
                  </w:pPr>
                  <w:r>
                    <w:rPr>
                      <w:rFonts w:ascii="標楷體" w:hAnsi="標楷體"/>
                      <w:bCs/>
                      <w:color w:val="000000"/>
                    </w:rPr>
                    <w:t xml:space="preserve">          </w:t>
                  </w:r>
                  <w:r>
                    <w:rPr>
                      <w:rFonts w:ascii="標楷體" w:hAnsi="標楷體" w:hint="eastAsia"/>
                    </w:rPr>
                    <w:t>會計單位</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55" style="position:absolute;z-index:251687936" from="252pt,9pt" to="252pt,36pt">
            <v:stroke endarrow="block"/>
          </v:lin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rect id="_x0000_s1156" style="position:absolute;margin-left:162pt;margin-top:0;width:180pt;height:54pt;z-index:251710464">
            <v:textbox style="mso-next-textbox:#_x0000_s1156">
              <w:txbxContent>
                <w:p w:rsidR="005A3E2A" w:rsidRPr="008B1A7B" w:rsidRDefault="005A3E2A" w:rsidP="00334256">
                  <w:pPr>
                    <w:spacing w:line="280" w:lineRule="exact"/>
                    <w:rPr>
                      <w:rFonts w:ascii="標楷體"/>
                    </w:rPr>
                  </w:pPr>
                  <w:r w:rsidRPr="00CE062B">
                    <w:rPr>
                      <w:rFonts w:ascii="標楷體" w:hAnsi="標楷體" w:hint="eastAsia"/>
                      <w:bCs/>
                      <w:color w:val="000000"/>
                    </w:rPr>
                    <w:t>經</w:t>
                  </w:r>
                  <w:r>
                    <w:rPr>
                      <w:rFonts w:ascii="標楷體" w:hAnsi="標楷體" w:hint="eastAsia"/>
                      <w:bCs/>
                      <w:color w:val="000000"/>
                    </w:rPr>
                    <w:t>彙整</w:t>
                  </w:r>
                  <w:r w:rsidRPr="00CE062B">
                    <w:rPr>
                      <w:rFonts w:ascii="標楷體" w:hAnsi="標楷體" w:hint="eastAsia"/>
                      <w:bCs/>
                      <w:color w:val="000000"/>
                    </w:rPr>
                    <w:t>後，陳報</w:t>
                  </w:r>
                  <w:r>
                    <w:rPr>
                      <w:rFonts w:ascii="標楷體" w:hAnsi="標楷體" w:hint="eastAsia"/>
                      <w:bCs/>
                      <w:color w:val="000000"/>
                    </w:rPr>
                    <w:t>縣長</w:t>
                  </w:r>
                  <w:r w:rsidRPr="00CE062B">
                    <w:rPr>
                      <w:rFonts w:ascii="標楷體" w:hAnsi="標楷體" w:hint="eastAsia"/>
                      <w:bCs/>
                      <w:color w:val="000000"/>
                    </w:rPr>
                    <w:t>核准，發府函</w:t>
                  </w:r>
                  <w:r>
                    <w:rPr>
                      <w:rFonts w:ascii="標楷體" w:hAnsi="標楷體" w:hint="eastAsia"/>
                      <w:bCs/>
                      <w:color w:val="000000"/>
                    </w:rPr>
                    <w:t>通知各機關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sidRPr="00CE062B">
                    <w:rPr>
                      <w:rFonts w:ascii="標楷體" w:hAnsi="標楷體" w:hint="eastAsia"/>
                      <w:bCs/>
                      <w:color w:val="000000"/>
                    </w:rPr>
                    <w:t>核定</w:t>
                  </w:r>
                  <w:r>
                    <w:rPr>
                      <w:rFonts w:ascii="標楷體" w:hAnsi="標楷體" w:hint="eastAsia"/>
                      <w:bCs/>
                      <w:color w:val="000000"/>
                    </w:rPr>
                    <w:t>結果。</w:t>
                  </w:r>
                </w:p>
              </w:txbxContent>
            </v:textbox>
          </v:rect>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 w:val="left" w:pos="3240"/>
        </w:tabs>
        <w:snapToGrid/>
        <w:rPr>
          <w:noProof/>
          <w:color w:val="000000"/>
          <w:sz w:val="28"/>
          <w:szCs w:val="24"/>
        </w:rPr>
      </w:pPr>
      <w:r>
        <w:rPr>
          <w:noProof/>
        </w:rPr>
        <w:pict>
          <v:shape id="_x0000_s1157" type="#_x0000_t202" style="position:absolute;margin-left:162pt;margin-top:0;width:180pt;height:27pt;z-index:251711488">
            <v:textbox style="mso-next-textbox:#_x0000_s1157">
              <w:txbxContent>
                <w:p w:rsidR="005A3E2A" w:rsidRPr="000E1764" w:rsidRDefault="005A3E2A" w:rsidP="00334256">
                  <w:pPr>
                    <w:spacing w:line="280" w:lineRule="exact"/>
                    <w:rPr>
                      <w:rFonts w:ascii="標楷體"/>
                    </w:rPr>
                  </w:pPr>
                  <w:r>
                    <w:rPr>
                      <w:rFonts w:ascii="標楷體" w:hAnsi="標楷體"/>
                      <w:bCs/>
                      <w:color w:val="000000"/>
                    </w:rPr>
                    <w:t xml:space="preserve">        </w:t>
                  </w:r>
                  <w:r>
                    <w:rPr>
                      <w:rFonts w:ascii="標楷體" w:hAnsi="標楷體" w:hint="eastAsia"/>
                    </w:rPr>
                    <w:t>主計處</w:t>
                  </w:r>
                </w:p>
                <w:p w:rsidR="005A3E2A" w:rsidRPr="0015643B" w:rsidRDefault="005A3E2A" w:rsidP="00334256"/>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58" style="position:absolute;z-index:251712512" from="252pt,9pt" to="252pt,36pt">
            <v:stroke endarrow="block"/>
          </v:lin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rect id="_x0000_s1159" style="position:absolute;margin-left:162pt;margin-top:0;width:180pt;height:36pt;z-index:251708416">
            <v:textbox style="mso-next-textbox:#_x0000_s1159">
              <w:txbxContent>
                <w:p w:rsidR="005A3E2A" w:rsidRPr="008B1A7B" w:rsidRDefault="005A3E2A" w:rsidP="00334256">
                  <w:pPr>
                    <w:spacing w:line="280" w:lineRule="exact"/>
                    <w:jc w:val="both"/>
                    <w:rPr>
                      <w:rFonts w:ascii="標楷體"/>
                    </w:rPr>
                  </w:pPr>
                  <w:r w:rsidRPr="008B1A7B">
                    <w:rPr>
                      <w:rFonts w:ascii="標楷體" w:hAnsi="標楷體" w:hint="eastAsia"/>
                      <w:bCs/>
                      <w:color w:val="000000"/>
                    </w:rPr>
                    <w:t>收到府函通知</w:t>
                  </w:r>
                  <w:r>
                    <w:rPr>
                      <w:rFonts w:ascii="標楷體" w:hAnsi="標楷體" w:hint="eastAsia"/>
                      <w:bCs/>
                      <w:color w:val="000000"/>
                    </w:rPr>
                    <w:t>各機關</w:t>
                  </w:r>
                  <w:r>
                    <w:rPr>
                      <w:rFonts w:ascii="標楷體" w:hAnsi="標楷體"/>
                      <w:bCs/>
                      <w:color w:val="000000"/>
                    </w:rPr>
                    <w:t>(</w:t>
                  </w:r>
                  <w:r w:rsidRPr="008B1A7B">
                    <w:rPr>
                      <w:rFonts w:ascii="標楷體" w:hAnsi="標楷體" w:hint="eastAsia"/>
                      <w:bCs/>
                      <w:color w:val="000000"/>
                    </w:rPr>
                    <w:t>單位</w:t>
                  </w:r>
                  <w:r>
                    <w:rPr>
                      <w:rFonts w:ascii="標楷體" w:hAnsi="標楷體"/>
                      <w:bCs/>
                      <w:color w:val="000000"/>
                    </w:rPr>
                    <w:t>)</w:t>
                  </w:r>
                  <w:r w:rsidRPr="008B1A7B">
                    <w:rPr>
                      <w:rFonts w:ascii="標楷體" w:hAnsi="標楷體" w:hint="eastAsia"/>
                      <w:bCs/>
                      <w:color w:val="000000"/>
                    </w:rPr>
                    <w:t>核定結果</w:t>
                  </w:r>
                  <w:r>
                    <w:rPr>
                      <w:rFonts w:ascii="標楷體" w:hAnsi="標楷體" w:hint="eastAsia"/>
                      <w:bCs/>
                      <w:color w:val="000000"/>
                    </w:rPr>
                    <w:t>。</w:t>
                  </w:r>
                </w:p>
              </w:txbxContent>
            </v:textbox>
          </v:rect>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60" type="#_x0000_t202" style="position:absolute;margin-left:162pt;margin-top:0;width:180pt;height:27pt;z-index:251709440">
            <v:textbox style="mso-next-textbox:#_x0000_s1160">
              <w:txbxContent>
                <w:p w:rsidR="005A3E2A" w:rsidRPr="008B1A7B" w:rsidRDefault="005A3E2A" w:rsidP="00334256">
                  <w:pPr>
                    <w:spacing w:line="280" w:lineRule="exact"/>
                    <w:jc w:val="center"/>
                    <w:rPr>
                      <w:rFonts w:ascii="標楷體"/>
                    </w:rPr>
                  </w:pPr>
                  <w:r>
                    <w:rPr>
                      <w:rFonts w:ascii="標楷體" w:hAnsi="標楷體" w:hint="eastAsia"/>
                      <w:bCs/>
                      <w:color w:val="000000"/>
                    </w:rPr>
                    <w:t>會計單位</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61" style="position:absolute;z-index:251713536" from="252pt,9pt" to="252pt,27pt">
            <v:stroke endarrow="block"/>
          </v:line>
        </w:pict>
      </w: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62" type="#_x0000_t202" style="position:absolute;margin-left:369pt;margin-top:1.95pt;width:27pt;height:34.05pt;z-index:251676672" filled="f" stroked="f">
            <v:textbox style="mso-next-textbox:#_x0000_s1162">
              <w:txbxContent>
                <w:p w:rsidR="005A3E2A" w:rsidRPr="0015220B" w:rsidRDefault="005A3E2A" w:rsidP="00334256">
                  <w:pPr>
                    <w:rPr>
                      <w:rFonts w:ascii="標楷體"/>
                    </w:rPr>
                  </w:pPr>
                  <w:r>
                    <w:rPr>
                      <w:rFonts w:ascii="標楷體" w:hAnsi="標楷體" w:hint="eastAsia"/>
                    </w:rPr>
                    <w:t>否</w:t>
                  </w:r>
                </w:p>
              </w:txbxContent>
            </v:textbox>
          </v:shape>
        </w:pict>
      </w:r>
      <w:r>
        <w:rPr>
          <w:noProof/>
        </w:rPr>
        <w:pict>
          <v:shape id="_x0000_s1163" type="#_x0000_t110" style="position:absolute;margin-left:171pt;margin-top:9pt;width:162pt;height:1in;z-index:251670528">
            <v:textbox style="mso-next-textbox:#_x0000_s1163">
              <w:txbxContent>
                <w:p w:rsidR="005A3E2A" w:rsidRPr="005A6595" w:rsidRDefault="005A3E2A" w:rsidP="00334256">
                  <w:pPr>
                    <w:spacing w:line="280" w:lineRule="exact"/>
                    <w:rPr>
                      <w:rFonts w:ascii="標楷體"/>
                    </w:rPr>
                  </w:pPr>
                  <w:r>
                    <w:rPr>
                      <w:rFonts w:ascii="標楷體" w:hAnsi="標楷體" w:hint="eastAsia"/>
                    </w:rPr>
                    <w:t>核定之保留數是否刪減</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64" style="position:absolute;z-index:251672576" from="333pt,9pt" to="6in,9pt"/>
        </w:pict>
      </w:r>
      <w:r>
        <w:rPr>
          <w:noProof/>
        </w:rPr>
        <w:pict>
          <v:line id="_x0000_s1165" style="position:absolute;z-index:251673600" from="6in,9pt" to="6in,162pt"/>
        </w:pict>
      </w: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66" type="#_x0000_t202" style="position:absolute;margin-left:259pt;margin-top:5.1pt;width:27pt;height:39.9pt;z-index:251671552" filled="f" stroked="f">
            <v:textbox style="mso-next-textbox:#_x0000_s1166">
              <w:txbxContent>
                <w:p w:rsidR="005A3E2A" w:rsidRPr="0015220B" w:rsidRDefault="005A3E2A" w:rsidP="00334256">
                  <w:pPr>
                    <w:rPr>
                      <w:rFonts w:ascii="標楷體"/>
                    </w:rPr>
                  </w:pPr>
                  <w:r>
                    <w:rPr>
                      <w:rFonts w:ascii="標楷體" w:hAnsi="標楷體" w:hint="eastAsia"/>
                    </w:rPr>
                    <w:t>是</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67" style="position:absolute;z-index:251701248" from="252pt,9pt" to="252pt,27pt">
            <v:stroke endarrow="block"/>
          </v:line>
        </w:pict>
      </w:r>
    </w:p>
    <w:p w:rsidR="005A3E2A" w:rsidRPr="005B3E13" w:rsidRDefault="005A3E2A" w:rsidP="00334256">
      <w:pPr>
        <w:pStyle w:val="Footer"/>
        <w:tabs>
          <w:tab w:val="clear" w:pos="4153"/>
          <w:tab w:val="clear" w:pos="8306"/>
        </w:tabs>
        <w:snapToGrid/>
        <w:rPr>
          <w:noProof/>
          <w:color w:val="000000"/>
          <w:sz w:val="28"/>
          <w:szCs w:val="24"/>
        </w:rPr>
      </w:pPr>
      <w:r>
        <w:rPr>
          <w:noProof/>
        </w:rPr>
        <w:pict>
          <v:rect id="_x0000_s1168" style="position:absolute;margin-left:171pt;margin-top:9pt;width:180pt;height:28.35pt;z-index:251707392">
            <v:textbox style="mso-next-textbox:#_x0000_s1168">
              <w:txbxContent>
                <w:p w:rsidR="005A3E2A" w:rsidRPr="00A11A08" w:rsidRDefault="005A3E2A" w:rsidP="00334256">
                  <w:pPr>
                    <w:spacing w:line="280" w:lineRule="exact"/>
                    <w:jc w:val="both"/>
                    <w:rPr>
                      <w:rFonts w:ascii="標楷體"/>
                    </w:rPr>
                  </w:pPr>
                  <w:r>
                    <w:rPr>
                      <w:rFonts w:ascii="標楷體" w:hAnsi="標楷體"/>
                      <w:bCs/>
                      <w:color w:val="000000"/>
                    </w:rPr>
                    <w:t xml:space="preserve">        </w:t>
                  </w:r>
                  <w:r>
                    <w:rPr>
                      <w:rFonts w:ascii="標楷體" w:hAnsi="標楷體" w:hint="eastAsia"/>
                      <w:bCs/>
                      <w:color w:val="000000"/>
                    </w:rPr>
                    <w:t>修正保留數</w:t>
                  </w:r>
                </w:p>
                <w:p w:rsidR="005A3E2A" w:rsidRPr="00CD701C" w:rsidRDefault="005A3E2A" w:rsidP="00334256">
                  <w:pPr>
                    <w:jc w:val="center"/>
                  </w:pPr>
                </w:p>
                <w:p w:rsidR="005A3E2A" w:rsidRDefault="005A3E2A" w:rsidP="00334256"/>
              </w:txbxContent>
            </v:textbox>
          </v:rect>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69" type="#_x0000_t202" style="position:absolute;margin-left:171pt;margin-top:0;width:180pt;height:27pt;z-index:251706368">
            <v:textbox style="mso-next-textbox:#_x0000_s1169">
              <w:txbxContent>
                <w:p w:rsidR="005A3E2A" w:rsidRPr="000E1764" w:rsidRDefault="005A3E2A" w:rsidP="00334256">
                  <w:pPr>
                    <w:spacing w:line="280" w:lineRule="exact"/>
                    <w:rPr>
                      <w:rFonts w:ascii="標楷體"/>
                    </w:rPr>
                  </w:pPr>
                  <w:r>
                    <w:rPr>
                      <w:rFonts w:ascii="標楷體" w:hAnsi="標楷體"/>
                      <w:bCs/>
                      <w:color w:val="000000"/>
                    </w:rPr>
                    <w:t xml:space="preserve">       </w:t>
                  </w: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p>
                <w:p w:rsidR="005A3E2A" w:rsidRPr="0015643B" w:rsidRDefault="005A3E2A" w:rsidP="00334256"/>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70" style="position:absolute;z-index:251675648" from="252pt,9pt" to="252pt,36pt">
            <v:stroke endarrow="block"/>
          </v:lin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r>
        <w:rPr>
          <w:noProof/>
        </w:rPr>
        <w:pict>
          <v:shape id="_x0000_s1171" type="#_x0000_t116" style="position:absolute;margin-left:210.45pt;margin-top:0;width:81pt;height:36pt;z-index:251698176">
            <v:textbox style="mso-next-textbox:#_x0000_s1171">
              <w:txbxContent>
                <w:p w:rsidR="005A3E2A" w:rsidRPr="004A7F59" w:rsidRDefault="005A3E2A" w:rsidP="00334256">
                  <w:pPr>
                    <w:spacing w:line="280" w:lineRule="exact"/>
                    <w:jc w:val="center"/>
                    <w:rPr>
                      <w:rFonts w:ascii="標楷體"/>
                    </w:rPr>
                  </w:pPr>
                  <w:r w:rsidRPr="004A7F59">
                    <w:rPr>
                      <w:rFonts w:ascii="標楷體" w:hAnsi="標楷體" w:hint="eastAsia"/>
                    </w:rPr>
                    <w:t>結束</w:t>
                  </w:r>
                </w:p>
              </w:txbxContent>
            </v:textbox>
          </v:shape>
        </w:pict>
      </w:r>
    </w:p>
    <w:p w:rsidR="005A3E2A" w:rsidRPr="005B3E13" w:rsidRDefault="005A3E2A" w:rsidP="00334256">
      <w:pPr>
        <w:pStyle w:val="Footer"/>
        <w:tabs>
          <w:tab w:val="clear" w:pos="4153"/>
          <w:tab w:val="clear" w:pos="8306"/>
        </w:tabs>
        <w:snapToGrid/>
        <w:rPr>
          <w:noProof/>
          <w:color w:val="000000"/>
          <w:sz w:val="28"/>
          <w:szCs w:val="24"/>
        </w:rPr>
      </w:pPr>
      <w:r>
        <w:rPr>
          <w:noProof/>
        </w:rPr>
        <w:pict>
          <v:line id="_x0000_s1172" style="position:absolute;flip:x;z-index:251674624" from="297pt,0" to="6in,0">
            <v:stroke endarrow="block"/>
          </v:line>
        </w:pict>
      </w: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5B3E13" w:rsidRDefault="005A3E2A" w:rsidP="00334256">
      <w:pPr>
        <w:pStyle w:val="Footer"/>
        <w:tabs>
          <w:tab w:val="clear" w:pos="4153"/>
          <w:tab w:val="clear" w:pos="8306"/>
        </w:tabs>
        <w:snapToGrid/>
        <w:rPr>
          <w:noProof/>
          <w:color w:val="000000"/>
          <w:sz w:val="28"/>
          <w:szCs w:val="24"/>
        </w:rPr>
      </w:pPr>
    </w:p>
    <w:p w:rsidR="005A3E2A" w:rsidRPr="003B62E0" w:rsidRDefault="005A3E2A" w:rsidP="003B62E0"/>
    <w:p w:rsidR="005A3E2A" w:rsidRDefault="005A3E2A" w:rsidP="003B62E0">
      <w:r w:rsidRPr="003B62E0">
        <w:tab/>
      </w:r>
    </w:p>
    <w:p w:rsidR="005A3E2A" w:rsidRDefault="005A3E2A" w:rsidP="003B62E0"/>
    <w:p w:rsidR="005A3E2A" w:rsidRDefault="005A3E2A" w:rsidP="003B62E0"/>
    <w:p w:rsidR="005A3E2A" w:rsidRPr="003B62E0" w:rsidRDefault="005A3E2A" w:rsidP="003B62E0">
      <w:pPr>
        <w:pStyle w:val="NormalWeb"/>
        <w:spacing w:before="0" w:beforeAutospacing="0" w:after="0" w:afterAutospacing="0" w:line="360" w:lineRule="exact"/>
        <w:jc w:val="center"/>
        <w:rPr>
          <w:rFonts w:ascii="標楷體" w:eastAsia="標楷體" w:hAnsi="標楷體"/>
          <w:b/>
          <w:kern w:val="2"/>
        </w:rPr>
      </w:pPr>
      <w:r w:rsidRPr="003B62E0">
        <w:rPr>
          <w:rFonts w:ascii="標楷體" w:eastAsia="標楷體" w:hAnsi="標楷體" w:hint="eastAsia"/>
          <w:b/>
          <w:kern w:val="2"/>
        </w:rPr>
        <w:t>南投縣政府內部控制制度作業層級自行評估表</w:t>
      </w:r>
    </w:p>
    <w:p w:rsidR="005A3E2A" w:rsidRPr="003B62E0" w:rsidRDefault="005A3E2A" w:rsidP="003B62E0">
      <w:pPr>
        <w:pStyle w:val="NormalWeb"/>
        <w:spacing w:before="0" w:beforeAutospacing="0" w:after="0" w:afterAutospacing="0" w:line="360" w:lineRule="exact"/>
        <w:jc w:val="center"/>
        <w:rPr>
          <w:rFonts w:ascii="標楷體" w:eastAsia="標楷體" w:hAnsi="標楷體"/>
          <w:kern w:val="2"/>
          <w:u w:val="single"/>
        </w:rPr>
      </w:pPr>
      <w:r w:rsidRPr="003B62E0">
        <w:rPr>
          <w:rFonts w:ascii="標楷體" w:eastAsia="標楷體" w:hAnsi="標楷體"/>
          <w:kern w:val="2"/>
          <w:u w:val="single"/>
        </w:rPr>
        <w:t xml:space="preserve">     </w:t>
      </w:r>
      <w:r w:rsidRPr="003B62E0">
        <w:rPr>
          <w:rFonts w:ascii="標楷體" w:eastAsia="標楷體" w:hAnsi="標楷體" w:hint="eastAsia"/>
          <w:kern w:val="2"/>
          <w:u w:val="single"/>
        </w:rPr>
        <w:t>年度</w:t>
      </w:r>
    </w:p>
    <w:p w:rsidR="005A3E2A" w:rsidRPr="003B62E0" w:rsidRDefault="005A3E2A" w:rsidP="003B62E0">
      <w:pPr>
        <w:pStyle w:val="NormalWeb"/>
        <w:spacing w:before="0" w:beforeAutospacing="0" w:after="0" w:afterAutospacing="0" w:line="360" w:lineRule="exact"/>
        <w:rPr>
          <w:rFonts w:ascii="標楷體" w:eastAsia="標楷體" w:hAnsi="標楷體"/>
          <w:kern w:val="2"/>
        </w:rPr>
      </w:pPr>
      <w:r w:rsidRPr="003B62E0">
        <w:rPr>
          <w:rFonts w:ascii="標楷體" w:eastAsia="標楷體" w:hAnsi="標楷體" w:hint="eastAsia"/>
          <w:kern w:val="2"/>
        </w:rPr>
        <w:t>自行評估單位：</w:t>
      </w:r>
      <w:r w:rsidRPr="003B62E0">
        <w:rPr>
          <w:rFonts w:ascii="標楷體" w:eastAsia="標楷體" w:hAnsi="標楷體" w:hint="eastAsia"/>
          <w:kern w:val="2"/>
          <w:u w:val="single"/>
        </w:rPr>
        <w:t>會計單位、業務單位</w:t>
      </w:r>
    </w:p>
    <w:p w:rsidR="005A3E2A" w:rsidRPr="003B62E0" w:rsidRDefault="005A3E2A" w:rsidP="003B62E0">
      <w:pPr>
        <w:pStyle w:val="NormalWeb"/>
        <w:spacing w:before="0" w:beforeAutospacing="0" w:after="0" w:afterAutospacing="0" w:line="360" w:lineRule="exact"/>
        <w:jc w:val="center"/>
        <w:rPr>
          <w:rFonts w:ascii="標楷體" w:eastAsia="標楷體" w:hAnsi="標楷體"/>
          <w:kern w:val="2"/>
          <w:u w:val="single"/>
        </w:rPr>
      </w:pPr>
      <w:r w:rsidRPr="003B62E0">
        <w:rPr>
          <w:rFonts w:ascii="標楷體" w:eastAsia="標楷體" w:hAnsi="標楷體" w:hint="eastAsia"/>
          <w:kern w:val="2"/>
          <w:u w:val="single"/>
        </w:rPr>
        <w:t>作業類別</w:t>
      </w:r>
      <w:r w:rsidRPr="003B62E0">
        <w:rPr>
          <w:rFonts w:ascii="標楷體" w:eastAsia="標楷體" w:hAnsi="標楷體"/>
          <w:kern w:val="2"/>
          <w:u w:val="single"/>
        </w:rPr>
        <w:t>(</w:t>
      </w:r>
      <w:r w:rsidRPr="003B62E0">
        <w:rPr>
          <w:rFonts w:ascii="標楷體" w:eastAsia="標楷體" w:hAnsi="標楷體" w:hint="eastAsia"/>
          <w:kern w:val="2"/>
          <w:u w:val="single"/>
        </w:rPr>
        <w:t>項目</w:t>
      </w:r>
      <w:r w:rsidRPr="003B62E0">
        <w:rPr>
          <w:rFonts w:ascii="標楷體" w:eastAsia="標楷體" w:hAnsi="標楷體"/>
          <w:kern w:val="2"/>
          <w:u w:val="single"/>
        </w:rPr>
        <w:t>)</w:t>
      </w:r>
      <w:r w:rsidRPr="003B62E0">
        <w:rPr>
          <w:rFonts w:ascii="標楷體" w:eastAsia="標楷體" w:hAnsi="標楷體" w:hint="eastAsia"/>
          <w:kern w:val="2"/>
          <w:u w:val="single"/>
        </w:rPr>
        <w:t>：歲出保留作業</w:t>
      </w:r>
      <w:r w:rsidRPr="003B62E0">
        <w:rPr>
          <w:rFonts w:ascii="標楷體" w:eastAsia="標楷體" w:hAnsi="標楷體"/>
          <w:kern w:val="2"/>
          <w:u w:val="single"/>
        </w:rPr>
        <w:t xml:space="preserve">              </w:t>
      </w:r>
      <w:r w:rsidRPr="003B62E0">
        <w:rPr>
          <w:rFonts w:ascii="標楷體" w:eastAsia="標楷體" w:hAnsi="標楷體" w:hint="eastAsia"/>
          <w:kern w:val="2"/>
          <w:u w:val="single"/>
        </w:rPr>
        <w:t>評估日期：</w:t>
      </w:r>
      <w:r w:rsidRPr="003B62E0">
        <w:rPr>
          <w:rFonts w:ascii="標楷體" w:eastAsia="標楷體" w:hAnsi="標楷體"/>
          <w:kern w:val="2"/>
          <w:u w:val="single"/>
        </w:rPr>
        <w:t xml:space="preserve">    </w:t>
      </w:r>
      <w:r w:rsidRPr="003B62E0">
        <w:rPr>
          <w:rFonts w:ascii="標楷體" w:eastAsia="標楷體" w:hAnsi="標楷體" w:hint="eastAsia"/>
          <w:kern w:val="2"/>
          <w:u w:val="single"/>
        </w:rPr>
        <w:t>年</w:t>
      </w:r>
      <w:r w:rsidRPr="003B62E0">
        <w:rPr>
          <w:rFonts w:ascii="標楷體" w:eastAsia="標楷體" w:hAnsi="標楷體"/>
          <w:kern w:val="2"/>
          <w:u w:val="single"/>
        </w:rPr>
        <w:t xml:space="preserve">    </w:t>
      </w:r>
      <w:r w:rsidRPr="003B62E0">
        <w:rPr>
          <w:rFonts w:ascii="標楷體" w:eastAsia="標楷體" w:hAnsi="標楷體" w:hint="eastAsia"/>
          <w:kern w:val="2"/>
          <w:u w:val="single"/>
        </w:rPr>
        <w:t>月</w:t>
      </w:r>
      <w:r w:rsidRPr="003B62E0">
        <w:rPr>
          <w:rFonts w:ascii="標楷體" w:eastAsia="標楷體" w:hAnsi="標楷體"/>
          <w:kern w:val="2"/>
          <w:u w:val="single"/>
        </w:rPr>
        <w:t xml:space="preserve">    </w:t>
      </w:r>
      <w:r w:rsidRPr="003B62E0">
        <w:rPr>
          <w:rFonts w:ascii="標楷體" w:eastAsia="標楷體" w:hAnsi="標楷體" w:hint="eastAsia"/>
          <w:kern w:val="2"/>
          <w:u w:val="single"/>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002"/>
        <w:gridCol w:w="1058"/>
        <w:gridCol w:w="1120"/>
        <w:gridCol w:w="2499"/>
      </w:tblGrid>
      <w:tr w:rsidR="005A3E2A" w:rsidRPr="00544978" w:rsidTr="006275F9">
        <w:trPr>
          <w:trHeight w:val="337"/>
        </w:trPr>
        <w:tc>
          <w:tcPr>
            <w:tcW w:w="3960" w:type="dxa"/>
            <w:vMerge w:val="restart"/>
            <w:vAlign w:val="center"/>
          </w:tcPr>
          <w:p w:rsidR="005A3E2A" w:rsidRPr="00544978" w:rsidRDefault="005A3E2A" w:rsidP="002B2072">
            <w:pPr>
              <w:jc w:val="center"/>
              <w:rPr>
                <w:rFonts w:ascii="標楷體"/>
                <w:color w:val="000000"/>
              </w:rPr>
            </w:pPr>
            <w:r>
              <w:rPr>
                <w:rFonts w:ascii="標楷體" w:hAnsi="標楷體" w:hint="eastAsia"/>
                <w:color w:val="000000"/>
              </w:rPr>
              <w:t>評估</w:t>
            </w:r>
            <w:r w:rsidRPr="00544978">
              <w:rPr>
                <w:rFonts w:ascii="標楷體" w:hAnsi="標楷體" w:hint="eastAsia"/>
                <w:color w:val="000000"/>
              </w:rPr>
              <w:t>重點</w:t>
            </w:r>
          </w:p>
        </w:tc>
        <w:tc>
          <w:tcPr>
            <w:tcW w:w="3180" w:type="dxa"/>
            <w:gridSpan w:val="3"/>
          </w:tcPr>
          <w:p w:rsidR="005A3E2A" w:rsidRPr="00544978" w:rsidRDefault="005A3E2A" w:rsidP="002B2072">
            <w:pPr>
              <w:jc w:val="center"/>
              <w:rPr>
                <w:rFonts w:ascii="標楷體"/>
                <w:color w:val="000000"/>
              </w:rPr>
            </w:pPr>
            <w:r w:rsidRPr="00544978">
              <w:rPr>
                <w:rFonts w:ascii="標楷體" w:hAnsi="標楷體" w:hint="eastAsia"/>
                <w:color w:val="000000"/>
              </w:rPr>
              <w:t>自行</w:t>
            </w:r>
            <w:r>
              <w:rPr>
                <w:rFonts w:ascii="標楷體" w:hAnsi="標楷體" w:hint="eastAsia"/>
                <w:color w:val="000000"/>
              </w:rPr>
              <w:t>評估</w:t>
            </w:r>
            <w:r w:rsidRPr="00544978">
              <w:rPr>
                <w:rFonts w:ascii="標楷體" w:hAnsi="標楷體" w:hint="eastAsia"/>
                <w:color w:val="000000"/>
              </w:rPr>
              <w:t>情</w:t>
            </w:r>
            <w:r>
              <w:rPr>
                <w:rFonts w:ascii="標楷體" w:hAnsi="標楷體" w:hint="eastAsia"/>
                <w:color w:val="000000"/>
              </w:rPr>
              <w:t>形</w:t>
            </w:r>
          </w:p>
        </w:tc>
        <w:tc>
          <w:tcPr>
            <w:tcW w:w="2499" w:type="dxa"/>
            <w:vMerge w:val="restart"/>
            <w:vAlign w:val="center"/>
          </w:tcPr>
          <w:p w:rsidR="005A3E2A" w:rsidRPr="00544978" w:rsidRDefault="005A3E2A" w:rsidP="002B2072">
            <w:pPr>
              <w:jc w:val="center"/>
              <w:rPr>
                <w:rFonts w:ascii="標楷體"/>
                <w:color w:val="000000"/>
              </w:rPr>
            </w:pPr>
            <w:r>
              <w:rPr>
                <w:rFonts w:ascii="標楷體" w:hAnsi="標楷體" w:hint="eastAsia"/>
                <w:color w:val="000000"/>
              </w:rPr>
              <w:t>評估</w:t>
            </w:r>
            <w:r w:rsidRPr="00544978">
              <w:rPr>
                <w:rFonts w:ascii="標楷體" w:hAnsi="標楷體" w:hint="eastAsia"/>
                <w:color w:val="000000"/>
              </w:rPr>
              <w:t>情形說明</w:t>
            </w:r>
          </w:p>
        </w:tc>
      </w:tr>
      <w:tr w:rsidR="005A3E2A" w:rsidRPr="00544978" w:rsidTr="006275F9">
        <w:tc>
          <w:tcPr>
            <w:tcW w:w="3960" w:type="dxa"/>
            <w:vMerge/>
          </w:tcPr>
          <w:p w:rsidR="005A3E2A" w:rsidRPr="00544978" w:rsidRDefault="005A3E2A" w:rsidP="002B2072">
            <w:pPr>
              <w:jc w:val="center"/>
              <w:rPr>
                <w:rFonts w:ascii="標楷體"/>
                <w:color w:val="000000"/>
                <w:sz w:val="20"/>
                <w:szCs w:val="20"/>
              </w:rPr>
            </w:pPr>
          </w:p>
        </w:tc>
        <w:tc>
          <w:tcPr>
            <w:tcW w:w="1002" w:type="dxa"/>
          </w:tcPr>
          <w:p w:rsidR="005A3E2A" w:rsidRPr="002A79DD" w:rsidRDefault="005A3E2A" w:rsidP="002B2072">
            <w:pPr>
              <w:jc w:val="center"/>
              <w:rPr>
                <w:rFonts w:ascii="標楷體"/>
                <w:color w:val="000000"/>
              </w:rPr>
            </w:pPr>
            <w:r w:rsidRPr="002A79DD">
              <w:rPr>
                <w:rFonts w:ascii="標楷體" w:hAnsi="標楷體" w:hint="eastAsia"/>
                <w:color w:val="000000"/>
              </w:rPr>
              <w:t>符合</w:t>
            </w:r>
          </w:p>
        </w:tc>
        <w:tc>
          <w:tcPr>
            <w:tcW w:w="1058" w:type="dxa"/>
          </w:tcPr>
          <w:p w:rsidR="005A3E2A" w:rsidRPr="002A79DD" w:rsidRDefault="005A3E2A" w:rsidP="002B2072">
            <w:pPr>
              <w:jc w:val="center"/>
              <w:rPr>
                <w:rFonts w:ascii="標楷體"/>
                <w:color w:val="000000"/>
              </w:rPr>
            </w:pPr>
            <w:r w:rsidRPr="002A79DD">
              <w:rPr>
                <w:rFonts w:ascii="標楷體" w:hAnsi="標楷體" w:hint="eastAsia"/>
                <w:color w:val="000000"/>
              </w:rPr>
              <w:t>未符合</w:t>
            </w:r>
          </w:p>
        </w:tc>
        <w:tc>
          <w:tcPr>
            <w:tcW w:w="1120" w:type="dxa"/>
          </w:tcPr>
          <w:p w:rsidR="005A3E2A" w:rsidRPr="00A67312" w:rsidRDefault="005A3E2A" w:rsidP="002B2072">
            <w:pPr>
              <w:jc w:val="center"/>
              <w:rPr>
                <w:rFonts w:ascii="標楷體"/>
                <w:color w:val="000000"/>
              </w:rPr>
            </w:pPr>
            <w:r w:rsidRPr="00A67312">
              <w:rPr>
                <w:rFonts w:ascii="標楷體" w:hAnsi="標楷體" w:hint="eastAsia"/>
                <w:color w:val="000000"/>
              </w:rPr>
              <w:t>不適用</w:t>
            </w:r>
          </w:p>
        </w:tc>
        <w:tc>
          <w:tcPr>
            <w:tcW w:w="2499" w:type="dxa"/>
            <w:vMerge/>
          </w:tcPr>
          <w:p w:rsidR="005A3E2A" w:rsidRPr="00544978" w:rsidRDefault="005A3E2A" w:rsidP="002B2072">
            <w:pPr>
              <w:jc w:val="center"/>
              <w:rPr>
                <w:rFonts w:ascii="標楷體"/>
                <w:color w:val="000000"/>
                <w:sz w:val="20"/>
                <w:szCs w:val="20"/>
              </w:rPr>
            </w:pPr>
          </w:p>
        </w:tc>
      </w:tr>
      <w:tr w:rsidR="005A3E2A" w:rsidRPr="00544978" w:rsidTr="006275F9">
        <w:tc>
          <w:tcPr>
            <w:tcW w:w="3960" w:type="dxa"/>
          </w:tcPr>
          <w:p w:rsidR="005A3E2A" w:rsidRPr="00544978" w:rsidRDefault="005A3E2A" w:rsidP="00334256">
            <w:pPr>
              <w:adjustRightInd w:val="0"/>
              <w:snapToGrid w:val="0"/>
              <w:spacing w:line="400" w:lineRule="exact"/>
              <w:ind w:left="560" w:hangingChars="200" w:hanging="560"/>
              <w:rPr>
                <w:rFonts w:ascii="標楷體"/>
                <w:color w:val="000000"/>
              </w:rPr>
            </w:pPr>
            <w:r w:rsidRPr="00544978">
              <w:rPr>
                <w:rFonts w:ascii="標楷體" w:hAnsi="標楷體" w:hint="eastAsia"/>
                <w:color w:val="000000"/>
              </w:rPr>
              <w:t>一、作業流程設計有效性</w:t>
            </w:r>
          </w:p>
          <w:p w:rsidR="005A3E2A" w:rsidRDefault="005A3E2A" w:rsidP="00334256">
            <w:pPr>
              <w:adjustRightInd w:val="0"/>
              <w:snapToGrid w:val="0"/>
              <w:spacing w:line="400" w:lineRule="exact"/>
              <w:ind w:leftChars="50" w:left="700" w:hangingChars="200" w:hanging="560"/>
              <w:rPr>
                <w:rFonts w:ascii="標楷體"/>
                <w:color w:val="000000"/>
              </w:rPr>
            </w:pPr>
            <w:r>
              <w:rPr>
                <w:rFonts w:ascii="標楷體" w:hAnsi="標楷體"/>
                <w:color w:val="000000"/>
              </w:rPr>
              <w:t>(</w:t>
            </w:r>
            <w:r>
              <w:rPr>
                <w:rFonts w:ascii="標楷體" w:hAnsi="標楷體" w:hint="eastAsia"/>
                <w:color w:val="000000"/>
              </w:rPr>
              <w:t>一</w:t>
            </w:r>
            <w:r>
              <w:rPr>
                <w:rFonts w:ascii="標楷體" w:hAnsi="標楷體"/>
                <w:color w:val="000000"/>
              </w:rPr>
              <w:t>)</w:t>
            </w:r>
            <w:r w:rsidRPr="00544978">
              <w:rPr>
                <w:rFonts w:ascii="標楷體" w:hAnsi="標楷體" w:hint="eastAsia"/>
                <w:color w:val="000000"/>
              </w:rPr>
              <w:t>作業程序說明表及作業流程圖之製作是否與規定相符。</w:t>
            </w:r>
          </w:p>
          <w:p w:rsidR="005A3E2A" w:rsidRPr="00544978" w:rsidRDefault="005A3E2A" w:rsidP="000811A8">
            <w:pPr>
              <w:adjustRightInd w:val="0"/>
              <w:snapToGrid w:val="0"/>
              <w:spacing w:afterLines="50" w:line="400" w:lineRule="exact"/>
              <w:ind w:leftChars="50" w:left="700" w:hangingChars="200" w:hanging="560"/>
              <w:rPr>
                <w:rFonts w:ascii="標楷體"/>
                <w:color w:val="000000"/>
              </w:rPr>
            </w:pPr>
            <w:r>
              <w:rPr>
                <w:rFonts w:ascii="標楷體" w:hAnsi="標楷體"/>
                <w:color w:val="000000"/>
              </w:rPr>
              <w:t>(</w:t>
            </w:r>
            <w:r>
              <w:rPr>
                <w:rFonts w:ascii="標楷體" w:hAnsi="標楷體" w:hint="eastAsia"/>
                <w:color w:val="000000"/>
              </w:rPr>
              <w:t>二</w:t>
            </w:r>
            <w:r>
              <w:rPr>
                <w:rFonts w:ascii="標楷體" w:hAnsi="標楷體"/>
                <w:color w:val="000000"/>
              </w:rPr>
              <w:t>)</w:t>
            </w:r>
            <w:r w:rsidRPr="00544978">
              <w:rPr>
                <w:rFonts w:ascii="標楷體" w:hAnsi="標楷體" w:hint="eastAsia"/>
                <w:color w:val="000000"/>
              </w:rPr>
              <w:t>內部控制制度設計是否有效設計。</w:t>
            </w:r>
          </w:p>
        </w:tc>
        <w:tc>
          <w:tcPr>
            <w:tcW w:w="1002" w:type="dxa"/>
          </w:tcPr>
          <w:p w:rsidR="005A3E2A" w:rsidRPr="00544978" w:rsidRDefault="005A3E2A" w:rsidP="002B2072">
            <w:pPr>
              <w:rPr>
                <w:rFonts w:ascii="標楷體"/>
                <w:color w:val="000000"/>
              </w:rPr>
            </w:pPr>
          </w:p>
        </w:tc>
        <w:tc>
          <w:tcPr>
            <w:tcW w:w="1058" w:type="dxa"/>
          </w:tcPr>
          <w:p w:rsidR="005A3E2A" w:rsidRPr="00544978" w:rsidRDefault="005A3E2A" w:rsidP="002B2072">
            <w:pPr>
              <w:rPr>
                <w:rFonts w:ascii="標楷體"/>
                <w:color w:val="000000"/>
              </w:rPr>
            </w:pPr>
          </w:p>
        </w:tc>
        <w:tc>
          <w:tcPr>
            <w:tcW w:w="1120" w:type="dxa"/>
          </w:tcPr>
          <w:p w:rsidR="005A3E2A" w:rsidRPr="00544978" w:rsidRDefault="005A3E2A" w:rsidP="002B2072">
            <w:pPr>
              <w:rPr>
                <w:rFonts w:ascii="標楷體"/>
                <w:color w:val="000000"/>
              </w:rPr>
            </w:pPr>
          </w:p>
        </w:tc>
        <w:tc>
          <w:tcPr>
            <w:tcW w:w="2499" w:type="dxa"/>
          </w:tcPr>
          <w:p w:rsidR="005A3E2A" w:rsidRPr="00544978" w:rsidRDefault="005A3E2A" w:rsidP="002B2072">
            <w:pPr>
              <w:rPr>
                <w:rFonts w:ascii="標楷體"/>
                <w:color w:val="000000"/>
              </w:rPr>
            </w:pPr>
          </w:p>
        </w:tc>
      </w:tr>
      <w:tr w:rsidR="005A3E2A" w:rsidRPr="00544978" w:rsidTr="006275F9">
        <w:tc>
          <w:tcPr>
            <w:tcW w:w="3960" w:type="dxa"/>
          </w:tcPr>
          <w:p w:rsidR="005A3E2A" w:rsidRPr="00544978" w:rsidRDefault="005A3E2A" w:rsidP="00334256">
            <w:pPr>
              <w:adjustRightInd w:val="0"/>
              <w:snapToGrid w:val="0"/>
              <w:spacing w:line="400" w:lineRule="exact"/>
              <w:ind w:left="560" w:hangingChars="200" w:hanging="560"/>
              <w:rPr>
                <w:rFonts w:ascii="標楷體"/>
                <w:color w:val="000000"/>
              </w:rPr>
            </w:pPr>
            <w:r>
              <w:rPr>
                <w:rFonts w:ascii="標楷體" w:hAnsi="標楷體" w:hint="eastAsia"/>
                <w:color w:val="000000"/>
              </w:rPr>
              <w:t>二、核定</w:t>
            </w:r>
            <w:r w:rsidRPr="00544978">
              <w:rPr>
                <w:rFonts w:ascii="標楷體" w:hAnsi="標楷體" w:hint="eastAsia"/>
                <w:color w:val="000000"/>
              </w:rPr>
              <w:t>預算保留作業</w:t>
            </w:r>
            <w:r>
              <w:rPr>
                <w:rFonts w:ascii="標楷體" w:hAnsi="標楷體" w:hint="eastAsia"/>
                <w:color w:val="000000"/>
              </w:rPr>
              <w:t>應注意下列事項：</w:t>
            </w:r>
          </w:p>
          <w:p w:rsidR="005A3E2A" w:rsidRDefault="005A3E2A" w:rsidP="002B2072">
            <w:pPr>
              <w:numPr>
                <w:ilvl w:val="0"/>
                <w:numId w:val="28"/>
              </w:numPr>
              <w:adjustRightInd w:val="0"/>
              <w:snapToGrid w:val="0"/>
              <w:spacing w:line="400" w:lineRule="exact"/>
              <w:rPr>
                <w:rFonts w:ascii="標楷體"/>
                <w:bCs/>
                <w:color w:val="000000"/>
              </w:rPr>
            </w:pPr>
            <w:r>
              <w:rPr>
                <w:rFonts w:ascii="標楷體" w:hAnsi="標楷體" w:hint="eastAsia"/>
                <w:bCs/>
                <w:color w:val="000000"/>
              </w:rPr>
              <w:t>是否</w:t>
            </w:r>
            <w:r w:rsidRPr="00AC50AD">
              <w:rPr>
                <w:rFonts w:ascii="標楷體" w:hAnsi="標楷體" w:hint="eastAsia"/>
                <w:bCs/>
                <w:color w:val="000000"/>
              </w:rPr>
              <w:t>通知</w:t>
            </w:r>
            <w:r>
              <w:rPr>
                <w:rFonts w:ascii="標楷體" w:hAnsi="標楷體" w:hint="eastAsia"/>
                <w:bCs/>
                <w:color w:val="000000"/>
              </w:rPr>
              <w:t>各機關</w:t>
            </w:r>
            <w:r>
              <w:rPr>
                <w:rFonts w:ascii="標楷體" w:hAnsi="標楷體"/>
                <w:bCs/>
                <w:color w:val="000000"/>
              </w:rPr>
              <w:t>(</w:t>
            </w:r>
            <w:r>
              <w:rPr>
                <w:rFonts w:ascii="標楷體" w:hAnsi="標楷體" w:hint="eastAsia"/>
                <w:bCs/>
                <w:color w:val="000000"/>
              </w:rPr>
              <w:t>單位</w:t>
            </w:r>
            <w:r>
              <w:rPr>
                <w:rFonts w:ascii="標楷體" w:hAnsi="標楷體"/>
                <w:bCs/>
                <w:color w:val="000000"/>
              </w:rPr>
              <w:t>)</w:t>
            </w:r>
            <w:r>
              <w:rPr>
                <w:rFonts w:ascii="標楷體" w:hAnsi="標楷體" w:hint="eastAsia"/>
                <w:bCs/>
                <w:color w:val="000000"/>
              </w:rPr>
              <w:t>於</w:t>
            </w:r>
            <w:r w:rsidRPr="00AC50AD">
              <w:rPr>
                <w:rFonts w:ascii="標楷體" w:hAnsi="標楷體" w:hint="eastAsia"/>
                <w:bCs/>
                <w:color w:val="000000"/>
              </w:rPr>
              <w:t>規定期限前填具</w:t>
            </w:r>
            <w:r>
              <w:rPr>
                <w:rFonts w:ascii="標楷體" w:hAnsi="標楷體" w:hint="eastAsia"/>
                <w:bCs/>
                <w:color w:val="000000"/>
              </w:rPr>
              <w:t>歲出經費</w:t>
            </w:r>
            <w:r w:rsidRPr="00AC50AD">
              <w:rPr>
                <w:rFonts w:ascii="標楷體" w:hAnsi="標楷體" w:hint="eastAsia"/>
                <w:bCs/>
                <w:color w:val="000000"/>
              </w:rPr>
              <w:t>保留</w:t>
            </w:r>
            <w:r>
              <w:rPr>
                <w:rFonts w:ascii="標楷體" w:hAnsi="標楷體" w:hint="eastAsia"/>
                <w:bCs/>
                <w:color w:val="000000"/>
              </w:rPr>
              <w:t>申請</w:t>
            </w:r>
            <w:r w:rsidRPr="00AC50AD">
              <w:rPr>
                <w:rFonts w:ascii="標楷體" w:hAnsi="標楷體" w:hint="eastAsia"/>
                <w:bCs/>
                <w:color w:val="000000"/>
              </w:rPr>
              <w:t>表</w:t>
            </w:r>
            <w:r w:rsidRPr="00365F88">
              <w:rPr>
                <w:rFonts w:ascii="標楷體" w:hAnsi="標楷體" w:hint="eastAsia"/>
                <w:bCs/>
                <w:color w:val="000000"/>
              </w:rPr>
              <w:t>。</w:t>
            </w:r>
          </w:p>
          <w:p w:rsidR="005A3E2A" w:rsidRPr="002A79DD" w:rsidRDefault="005A3E2A" w:rsidP="002B2072">
            <w:pPr>
              <w:numPr>
                <w:ilvl w:val="0"/>
                <w:numId w:val="28"/>
              </w:numPr>
              <w:adjustRightInd w:val="0"/>
              <w:snapToGrid w:val="0"/>
              <w:spacing w:line="400" w:lineRule="exact"/>
              <w:rPr>
                <w:rFonts w:ascii="標楷體"/>
                <w:bCs/>
                <w:color w:val="000000"/>
              </w:rPr>
            </w:pPr>
            <w:r w:rsidRPr="00365F88">
              <w:rPr>
                <w:rFonts w:ascii="標楷體" w:hAnsi="標楷體" w:hint="eastAsia"/>
                <w:bCs/>
                <w:color w:val="000000"/>
              </w:rPr>
              <w:t>確實核對項目與金額是否與證明文件相符。</w:t>
            </w:r>
          </w:p>
          <w:p w:rsidR="005A3E2A" w:rsidRPr="00E560E4" w:rsidRDefault="005A3E2A" w:rsidP="002B2072">
            <w:pPr>
              <w:numPr>
                <w:ilvl w:val="0"/>
                <w:numId w:val="28"/>
              </w:numPr>
              <w:autoSpaceDE w:val="0"/>
              <w:autoSpaceDN w:val="0"/>
              <w:adjustRightInd w:val="0"/>
              <w:spacing w:line="400" w:lineRule="exact"/>
              <w:rPr>
                <w:rFonts w:ascii="標楷體"/>
                <w:bCs/>
                <w:color w:val="000000"/>
              </w:rPr>
            </w:pPr>
            <w:r w:rsidRPr="00E560E4">
              <w:rPr>
                <w:rFonts w:ascii="標楷體" w:hAnsi="標楷體" w:hint="eastAsia"/>
                <w:bCs/>
                <w:color w:val="000000"/>
              </w:rPr>
              <w:t>保留項目之預付數、應付數及保留數是否與決算書表相符。</w:t>
            </w:r>
          </w:p>
          <w:p w:rsidR="005A3E2A" w:rsidRDefault="005A3E2A" w:rsidP="002B2072">
            <w:pPr>
              <w:numPr>
                <w:ilvl w:val="0"/>
                <w:numId w:val="28"/>
              </w:numPr>
              <w:autoSpaceDE w:val="0"/>
              <w:autoSpaceDN w:val="0"/>
              <w:adjustRightInd w:val="0"/>
              <w:spacing w:line="400" w:lineRule="exact"/>
              <w:rPr>
                <w:rFonts w:ascii="標楷體"/>
                <w:bCs/>
                <w:color w:val="000000"/>
              </w:rPr>
            </w:pPr>
            <w:r w:rsidRPr="00E560E4">
              <w:rPr>
                <w:rFonts w:ascii="標楷體" w:hAnsi="標楷體" w:hint="eastAsia"/>
                <w:bCs/>
                <w:color w:val="000000"/>
              </w:rPr>
              <w:t>以前年度歲出保留數於年度終了有未執行而無須保留者，是否填列註銷數。</w:t>
            </w:r>
          </w:p>
          <w:p w:rsidR="005A3E2A" w:rsidRPr="00544978" w:rsidRDefault="005A3E2A" w:rsidP="002B2072">
            <w:pPr>
              <w:numPr>
                <w:ilvl w:val="0"/>
                <w:numId w:val="28"/>
              </w:numPr>
              <w:autoSpaceDE w:val="0"/>
              <w:autoSpaceDN w:val="0"/>
              <w:adjustRightInd w:val="0"/>
              <w:spacing w:line="400" w:lineRule="exact"/>
              <w:rPr>
                <w:rFonts w:ascii="標楷體"/>
                <w:bCs/>
                <w:color w:val="000000"/>
              </w:rPr>
            </w:pPr>
            <w:r w:rsidRPr="00E92982">
              <w:rPr>
                <w:rFonts w:ascii="標楷體" w:hAnsi="標楷體" w:hint="eastAsia"/>
                <w:bCs/>
                <w:color w:val="000000"/>
              </w:rPr>
              <w:t>是否於期限內將歲出保留申請表及證明文件，陳報該機關首長核准後，陳轉本府主計處。</w:t>
            </w:r>
          </w:p>
        </w:tc>
        <w:tc>
          <w:tcPr>
            <w:tcW w:w="1002" w:type="dxa"/>
          </w:tcPr>
          <w:p w:rsidR="005A3E2A" w:rsidRPr="00544978" w:rsidRDefault="005A3E2A" w:rsidP="002B2072">
            <w:pPr>
              <w:rPr>
                <w:rFonts w:ascii="標楷體"/>
                <w:color w:val="000000"/>
              </w:rPr>
            </w:pPr>
          </w:p>
        </w:tc>
        <w:tc>
          <w:tcPr>
            <w:tcW w:w="1058" w:type="dxa"/>
          </w:tcPr>
          <w:p w:rsidR="005A3E2A" w:rsidRPr="00544978" w:rsidRDefault="005A3E2A" w:rsidP="002B2072">
            <w:pPr>
              <w:rPr>
                <w:rFonts w:ascii="標楷體"/>
                <w:color w:val="000000"/>
              </w:rPr>
            </w:pPr>
          </w:p>
        </w:tc>
        <w:tc>
          <w:tcPr>
            <w:tcW w:w="1120" w:type="dxa"/>
          </w:tcPr>
          <w:p w:rsidR="005A3E2A" w:rsidRPr="00544978" w:rsidRDefault="005A3E2A" w:rsidP="002B2072">
            <w:pPr>
              <w:rPr>
                <w:rFonts w:ascii="標楷體"/>
                <w:color w:val="000000"/>
              </w:rPr>
            </w:pPr>
          </w:p>
        </w:tc>
        <w:tc>
          <w:tcPr>
            <w:tcW w:w="2499" w:type="dxa"/>
          </w:tcPr>
          <w:p w:rsidR="005A3E2A" w:rsidRPr="00544978" w:rsidRDefault="005A3E2A" w:rsidP="002B2072">
            <w:pPr>
              <w:rPr>
                <w:rFonts w:ascii="標楷體"/>
                <w:color w:val="000000"/>
              </w:rPr>
            </w:pPr>
          </w:p>
        </w:tc>
      </w:tr>
      <w:tr w:rsidR="005A3E2A" w:rsidRPr="00544978" w:rsidTr="002B2072">
        <w:tc>
          <w:tcPr>
            <w:tcW w:w="9639" w:type="dxa"/>
            <w:gridSpan w:val="5"/>
          </w:tcPr>
          <w:p w:rsidR="005A3E2A" w:rsidRDefault="005A3E2A" w:rsidP="002B2072">
            <w:pPr>
              <w:spacing w:line="280" w:lineRule="exact"/>
              <w:rPr>
                <w:rFonts w:ascii="標楷體"/>
                <w:color w:val="000000"/>
              </w:rPr>
            </w:pPr>
            <w:r w:rsidRPr="00544978">
              <w:rPr>
                <w:rFonts w:ascii="標楷體" w:hAnsi="標楷體" w:hint="eastAsia"/>
                <w:color w:val="000000"/>
              </w:rPr>
              <w:t>結論</w:t>
            </w:r>
            <w:r w:rsidRPr="00544978">
              <w:rPr>
                <w:rFonts w:ascii="標楷體" w:hAnsi="標楷體"/>
                <w:color w:val="000000"/>
              </w:rPr>
              <w:t>/</w:t>
            </w:r>
            <w:r w:rsidRPr="00544978">
              <w:rPr>
                <w:rFonts w:ascii="標楷體" w:hAnsi="標楷體" w:hint="eastAsia"/>
                <w:color w:val="000000"/>
              </w:rPr>
              <w:t>需採行之改善措施：</w:t>
            </w:r>
          </w:p>
          <w:p w:rsidR="005A3E2A" w:rsidRPr="00544978" w:rsidRDefault="005A3E2A" w:rsidP="002B2072">
            <w:pPr>
              <w:rPr>
                <w:rFonts w:ascii="標楷體"/>
                <w:color w:val="000000"/>
              </w:rPr>
            </w:pPr>
          </w:p>
        </w:tc>
      </w:tr>
      <w:tr w:rsidR="005A3E2A" w:rsidRPr="00544978" w:rsidTr="002B2072">
        <w:tc>
          <w:tcPr>
            <w:tcW w:w="9639" w:type="dxa"/>
            <w:gridSpan w:val="5"/>
          </w:tcPr>
          <w:p w:rsidR="005A3E2A" w:rsidRDefault="005A3E2A" w:rsidP="002B2072">
            <w:pPr>
              <w:spacing w:line="280" w:lineRule="exact"/>
              <w:rPr>
                <w:rFonts w:ascii="標楷體"/>
              </w:rPr>
            </w:pPr>
            <w:r w:rsidRPr="008226D2">
              <w:rPr>
                <w:rFonts w:ascii="標楷體" w:hAnsi="標楷體" w:hint="eastAsia"/>
              </w:rPr>
              <w:t>填表人：</w:t>
            </w:r>
            <w:r w:rsidRPr="008226D2">
              <w:rPr>
                <w:rFonts w:ascii="標楷體" w:hAnsi="標楷體"/>
              </w:rPr>
              <w:t xml:space="preserve">              </w:t>
            </w:r>
            <w:r w:rsidRPr="008226D2">
              <w:rPr>
                <w:rFonts w:ascii="標楷體" w:hAnsi="標楷體" w:hint="eastAsia"/>
              </w:rPr>
              <w:t>複核：</w:t>
            </w:r>
            <w:r w:rsidRPr="008226D2">
              <w:rPr>
                <w:rFonts w:ascii="標楷體" w:hAnsi="標楷體"/>
              </w:rPr>
              <w:t xml:space="preserve">                </w:t>
            </w:r>
            <w:r w:rsidRPr="008226D2">
              <w:rPr>
                <w:rFonts w:ascii="標楷體" w:hAnsi="標楷體" w:hint="eastAsia"/>
              </w:rPr>
              <w:t>單位主管：</w:t>
            </w:r>
          </w:p>
          <w:p w:rsidR="005A3E2A" w:rsidRPr="00544978" w:rsidRDefault="005A3E2A" w:rsidP="002B2072">
            <w:pPr>
              <w:tabs>
                <w:tab w:val="left" w:pos="4020"/>
              </w:tabs>
              <w:rPr>
                <w:rFonts w:ascii="標楷體"/>
                <w:color w:val="000000"/>
              </w:rPr>
            </w:pPr>
            <w:r>
              <w:rPr>
                <w:rFonts w:ascii="標楷體"/>
                <w:color w:val="000000"/>
              </w:rPr>
              <w:tab/>
            </w:r>
          </w:p>
        </w:tc>
      </w:tr>
    </w:tbl>
    <w:p w:rsidR="005A3E2A" w:rsidRPr="006275F9" w:rsidRDefault="005A3E2A" w:rsidP="006275F9">
      <w:pPr>
        <w:ind w:left="432" w:hangingChars="180" w:hanging="432"/>
        <w:rPr>
          <w:rFonts w:ascii="標楷體"/>
          <w:color w:val="000000"/>
          <w:sz w:val="24"/>
          <w:szCs w:val="24"/>
        </w:rPr>
      </w:pPr>
      <w:r w:rsidRPr="006275F9">
        <w:rPr>
          <w:rFonts w:ascii="標楷體" w:hAnsi="標楷體" w:hint="eastAsia"/>
          <w:color w:val="000000"/>
          <w:sz w:val="24"/>
          <w:szCs w:val="24"/>
        </w:rPr>
        <w:t>註：</w:t>
      </w:r>
    </w:p>
    <w:p w:rsidR="005A3E2A" w:rsidRPr="006275F9" w:rsidRDefault="005A3E2A" w:rsidP="006275F9">
      <w:pPr>
        <w:ind w:left="278" w:hangingChars="116" w:hanging="278"/>
        <w:rPr>
          <w:rFonts w:ascii="標楷體"/>
          <w:color w:val="000000"/>
          <w:sz w:val="24"/>
          <w:szCs w:val="24"/>
        </w:rPr>
      </w:pPr>
      <w:r>
        <w:rPr>
          <w:rFonts w:ascii="標楷體" w:hAnsi="標楷體"/>
          <w:color w:val="000000"/>
          <w:sz w:val="24"/>
          <w:szCs w:val="24"/>
        </w:rPr>
        <w:t>1.</w:t>
      </w:r>
      <w:r w:rsidRPr="006275F9">
        <w:rPr>
          <w:rFonts w:ascii="標楷體" w:hAnsi="標楷體" w:hint="eastAsia"/>
          <w:color w:val="000000"/>
          <w:sz w:val="24"/>
          <w:szCs w:val="24"/>
        </w:rPr>
        <w:t>機關得就</w:t>
      </w:r>
      <w:r w:rsidRPr="006275F9">
        <w:rPr>
          <w:rFonts w:ascii="標楷體" w:hAnsi="標楷體"/>
          <w:color w:val="000000"/>
          <w:sz w:val="24"/>
          <w:szCs w:val="24"/>
        </w:rPr>
        <w:t>1</w:t>
      </w:r>
      <w:r w:rsidRPr="006275F9">
        <w:rPr>
          <w:rFonts w:ascii="標楷體" w:hAnsi="標楷體" w:hint="eastAsia"/>
          <w:color w:val="000000"/>
          <w:sz w:val="24"/>
          <w:szCs w:val="24"/>
        </w:rPr>
        <w:t>項作業流程製作</w:t>
      </w:r>
      <w:r w:rsidRPr="006275F9">
        <w:rPr>
          <w:rFonts w:ascii="標楷體" w:hAnsi="標楷體"/>
          <w:color w:val="000000"/>
          <w:sz w:val="24"/>
          <w:szCs w:val="24"/>
        </w:rPr>
        <w:t>1</w:t>
      </w:r>
      <w:r w:rsidRPr="006275F9">
        <w:rPr>
          <w:rFonts w:ascii="標楷體" w:hAnsi="標楷體" w:hint="eastAsia"/>
          <w:color w:val="000000"/>
          <w:sz w:val="24"/>
          <w:szCs w:val="24"/>
        </w:rPr>
        <w:t>份自行評估表，亦得將各項作業流程依性質分類，同</w:t>
      </w:r>
      <w:r w:rsidRPr="006275F9">
        <w:rPr>
          <w:rFonts w:ascii="標楷體" w:hAnsi="標楷體"/>
          <w:color w:val="000000"/>
          <w:sz w:val="24"/>
          <w:szCs w:val="24"/>
        </w:rPr>
        <w:t>1</w:t>
      </w:r>
      <w:r w:rsidRPr="006275F9">
        <w:rPr>
          <w:rFonts w:ascii="標楷體" w:hAnsi="標楷體" w:hint="eastAsia"/>
          <w:color w:val="000000"/>
          <w:sz w:val="24"/>
          <w:szCs w:val="24"/>
        </w:rPr>
        <w:t>類之作業流程合併</w:t>
      </w:r>
      <w:r w:rsidRPr="006275F9">
        <w:rPr>
          <w:rFonts w:ascii="標楷體" w:hAnsi="標楷體"/>
          <w:color w:val="000000"/>
          <w:sz w:val="24"/>
          <w:szCs w:val="24"/>
        </w:rPr>
        <w:t>1</w:t>
      </w:r>
      <w:r w:rsidRPr="006275F9">
        <w:rPr>
          <w:rFonts w:ascii="標楷體" w:hAnsi="標楷體" w:hint="eastAsia"/>
          <w:color w:val="000000"/>
          <w:sz w:val="24"/>
          <w:szCs w:val="24"/>
        </w:rPr>
        <w:t>份自行評估表，就作業流程重點納入評估。</w:t>
      </w:r>
    </w:p>
    <w:p w:rsidR="005A3E2A" w:rsidRPr="006275F9" w:rsidRDefault="005A3E2A" w:rsidP="006275F9">
      <w:pPr>
        <w:ind w:left="278" w:hangingChars="116" w:hanging="278"/>
        <w:rPr>
          <w:rFonts w:ascii="標楷體"/>
          <w:color w:val="000000"/>
          <w:sz w:val="24"/>
          <w:szCs w:val="24"/>
        </w:rPr>
      </w:pPr>
      <w:r>
        <w:rPr>
          <w:rFonts w:ascii="標楷體" w:hAnsi="標楷體"/>
          <w:color w:val="000000"/>
          <w:sz w:val="24"/>
          <w:szCs w:val="24"/>
        </w:rPr>
        <w:t>2.</w:t>
      </w:r>
      <w:r w:rsidRPr="006275F9">
        <w:rPr>
          <w:rFonts w:ascii="標楷體" w:hAnsi="標楷體" w:hint="eastAsia"/>
          <w:color w:val="000000"/>
          <w:sz w:val="24"/>
          <w:szCs w:val="24"/>
        </w:rPr>
        <w:t>各機關應根據評估結果於自行評估情形欄勾選「符合」、「未符合」或「不適用」；若有「未符合」情形，應於評估情形說明欄詳細說明，且於撰寫評估結論時一併敘明須採行之改善措施；遇有「不適用」情形，應於評估情形說明欄敘明理由及是否有檢討修正評估重點。</w:t>
      </w: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Default="005A3E2A" w:rsidP="006275F9">
      <w:pPr>
        <w:spacing w:line="240" w:lineRule="atLeast"/>
        <w:rPr>
          <w:rFonts w:ascii="標楷體"/>
          <w:sz w:val="24"/>
          <w:szCs w:val="24"/>
        </w:rPr>
      </w:pPr>
    </w:p>
    <w:p w:rsidR="005A3E2A" w:rsidRPr="00821AA2" w:rsidRDefault="005A3E2A" w:rsidP="006275F9">
      <w:pPr>
        <w:spacing w:line="240" w:lineRule="atLeast"/>
        <w:rPr>
          <w:rFonts w:ascii="標楷體"/>
          <w:sz w:val="24"/>
          <w:szCs w:val="24"/>
        </w:rPr>
      </w:pPr>
    </w:p>
    <w:p w:rsidR="005A3E2A" w:rsidRDefault="005A3E2A" w:rsidP="000811A8">
      <w:pPr>
        <w:pStyle w:val="Footer"/>
        <w:tabs>
          <w:tab w:val="clear" w:pos="4153"/>
          <w:tab w:val="clear" w:pos="8306"/>
          <w:tab w:val="left" w:pos="5220"/>
        </w:tabs>
        <w:adjustRightInd w:val="0"/>
        <w:spacing w:afterLines="50" w:line="400" w:lineRule="exact"/>
        <w:jc w:val="center"/>
      </w:pPr>
      <w:r>
        <w:rPr>
          <w:rFonts w:ascii="標楷體" w:eastAsia="標楷體" w:hAnsi="標楷體" w:hint="eastAsia"/>
          <w:b/>
          <w:bCs/>
          <w:sz w:val="28"/>
          <w:szCs w:val="28"/>
        </w:rPr>
        <w:t>南投縣政府主計處</w:t>
      </w:r>
      <w:r w:rsidRPr="00443E2D">
        <w:rPr>
          <w:rFonts w:ascii="標楷體" w:eastAsia="標楷體" w:hAnsi="標楷體" w:hint="eastAsia"/>
          <w:b/>
          <w:bCs/>
          <w:sz w:val="28"/>
          <w:szCs w:val="28"/>
        </w:rPr>
        <w:t>作業</w:t>
      </w:r>
      <w:r>
        <w:rPr>
          <w:rFonts w:ascii="標楷體" w:eastAsia="標楷體" w:hAnsi="標楷體" w:hint="eastAsia"/>
          <w:b/>
          <w:bCs/>
          <w:sz w:val="28"/>
          <w:szCs w:val="28"/>
        </w:rPr>
        <w:t>程序說明表</w:t>
      </w:r>
    </w:p>
    <w:tbl>
      <w:tblPr>
        <w:tblW w:w="9562"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1"/>
        <w:gridCol w:w="8031"/>
      </w:tblGrid>
      <w:tr w:rsidR="005A3E2A" w:rsidRPr="003D422B" w:rsidTr="00EE45EE">
        <w:trPr>
          <w:trHeight w:val="510"/>
          <w:jc w:val="center"/>
        </w:trPr>
        <w:tc>
          <w:tcPr>
            <w:tcW w:w="1531" w:type="dxa"/>
            <w:vAlign w:val="center"/>
          </w:tcPr>
          <w:p w:rsidR="005A3E2A" w:rsidRPr="003B4EAE" w:rsidRDefault="005A3E2A" w:rsidP="00EE45EE">
            <w:pPr>
              <w:snapToGrid w:val="0"/>
              <w:spacing w:line="400" w:lineRule="exact"/>
              <w:jc w:val="both"/>
              <w:rPr>
                <w:rFonts w:ascii="標楷體"/>
                <w:b/>
              </w:rPr>
            </w:pPr>
            <w:r w:rsidRPr="003B4EAE">
              <w:rPr>
                <w:rFonts w:ascii="標楷體" w:hAnsi="標楷體" w:hint="eastAsia"/>
                <w:b/>
              </w:rPr>
              <w:t>項目編號</w:t>
            </w:r>
          </w:p>
        </w:tc>
        <w:tc>
          <w:tcPr>
            <w:tcW w:w="8031" w:type="dxa"/>
            <w:vAlign w:val="center"/>
          </w:tcPr>
          <w:p w:rsidR="005A3E2A" w:rsidRPr="00011790" w:rsidRDefault="005A3E2A" w:rsidP="00EE45EE">
            <w:r w:rsidRPr="00696000">
              <w:rPr>
                <w:rFonts w:ascii="Times New Roman" w:eastAsia="新細明體" w:hAnsi="Times New Roman" w:cs="Times New Roman"/>
              </w:rPr>
              <w:t>HD01</w:t>
            </w:r>
          </w:p>
        </w:tc>
      </w:tr>
      <w:tr w:rsidR="005A3E2A" w:rsidRPr="003D422B" w:rsidTr="00EE45EE">
        <w:trPr>
          <w:trHeight w:val="510"/>
          <w:jc w:val="center"/>
        </w:trPr>
        <w:tc>
          <w:tcPr>
            <w:tcW w:w="1531" w:type="dxa"/>
          </w:tcPr>
          <w:p w:rsidR="005A3E2A" w:rsidRPr="003B4EAE" w:rsidRDefault="005A3E2A" w:rsidP="00EE45EE">
            <w:pPr>
              <w:snapToGrid w:val="0"/>
              <w:spacing w:line="400" w:lineRule="exact"/>
              <w:jc w:val="both"/>
              <w:rPr>
                <w:rFonts w:ascii="標楷體"/>
                <w:b/>
              </w:rPr>
            </w:pPr>
            <w:r w:rsidRPr="003B4EAE">
              <w:rPr>
                <w:rFonts w:ascii="標楷體" w:hAnsi="標楷體" w:hint="eastAsia"/>
                <w:b/>
              </w:rPr>
              <w:t>項目</w:t>
            </w:r>
            <w:r>
              <w:rPr>
                <w:rFonts w:ascii="標楷體" w:hAnsi="標楷體" w:hint="eastAsia"/>
                <w:b/>
              </w:rPr>
              <w:t>名稱</w:t>
            </w:r>
          </w:p>
        </w:tc>
        <w:tc>
          <w:tcPr>
            <w:tcW w:w="8031" w:type="dxa"/>
          </w:tcPr>
          <w:p w:rsidR="005A3E2A" w:rsidRPr="00A86656" w:rsidRDefault="005A3E2A" w:rsidP="00EE45EE">
            <w:pPr>
              <w:kinsoku w:val="0"/>
              <w:overflowPunct w:val="0"/>
              <w:snapToGrid w:val="0"/>
              <w:spacing w:line="400" w:lineRule="exact"/>
              <w:ind w:left="840" w:hangingChars="300" w:hanging="840"/>
              <w:jc w:val="both"/>
              <w:rPr>
                <w:rFonts w:ascii="標楷體"/>
                <w:snapToGrid w:val="0"/>
              </w:rPr>
            </w:pPr>
            <w:r w:rsidRPr="00A86656">
              <w:rPr>
                <w:rFonts w:ascii="標楷體" w:hAnsi="標楷體" w:hint="eastAsia"/>
                <w:snapToGrid w:val="0"/>
              </w:rPr>
              <w:t>公務統計資料編布管理</w:t>
            </w:r>
            <w:r>
              <w:rPr>
                <w:rFonts w:ascii="標楷體" w:hAnsi="標楷體" w:hint="eastAsia"/>
                <w:snapToGrid w:val="0"/>
              </w:rPr>
              <w:t>作業</w:t>
            </w:r>
          </w:p>
        </w:tc>
      </w:tr>
      <w:tr w:rsidR="005A3E2A" w:rsidRPr="003D422B" w:rsidTr="00EE45EE">
        <w:trPr>
          <w:trHeight w:val="508"/>
          <w:jc w:val="center"/>
        </w:trPr>
        <w:tc>
          <w:tcPr>
            <w:tcW w:w="1531" w:type="dxa"/>
          </w:tcPr>
          <w:p w:rsidR="005A3E2A" w:rsidRPr="003B4EAE" w:rsidRDefault="005A3E2A" w:rsidP="00EE45EE">
            <w:pPr>
              <w:snapToGrid w:val="0"/>
              <w:spacing w:line="400" w:lineRule="exact"/>
              <w:jc w:val="both"/>
              <w:rPr>
                <w:rFonts w:ascii="標楷體"/>
                <w:b/>
              </w:rPr>
            </w:pPr>
            <w:r w:rsidRPr="003B4EAE">
              <w:rPr>
                <w:rFonts w:ascii="標楷體" w:hAnsi="標楷體" w:hint="eastAsia"/>
                <w:b/>
              </w:rPr>
              <w:t>承辦單位</w:t>
            </w:r>
          </w:p>
        </w:tc>
        <w:tc>
          <w:tcPr>
            <w:tcW w:w="8031" w:type="dxa"/>
          </w:tcPr>
          <w:p w:rsidR="005A3E2A" w:rsidRPr="003B4EAE" w:rsidRDefault="005A3E2A" w:rsidP="00EE45EE">
            <w:pPr>
              <w:snapToGrid w:val="0"/>
              <w:spacing w:line="400" w:lineRule="exact"/>
              <w:rPr>
                <w:rFonts w:ascii="標楷體"/>
              </w:rPr>
            </w:pPr>
            <w:r w:rsidRPr="004D4B51">
              <w:rPr>
                <w:rFonts w:ascii="標楷體" w:hAnsi="標楷體" w:hint="eastAsia"/>
                <w:snapToGrid w:val="0"/>
              </w:rPr>
              <w:t>統</w:t>
            </w:r>
            <w:r>
              <w:rPr>
                <w:rFonts w:ascii="標楷體" w:hAnsi="標楷體" w:hint="eastAsia"/>
                <w:snapToGrid w:val="0"/>
              </w:rPr>
              <w:t>計科</w:t>
            </w:r>
          </w:p>
        </w:tc>
      </w:tr>
      <w:tr w:rsidR="005A3E2A" w:rsidRPr="000C3BB0" w:rsidTr="00EE45EE">
        <w:trPr>
          <w:trHeight w:val="510"/>
          <w:jc w:val="center"/>
        </w:trPr>
        <w:tc>
          <w:tcPr>
            <w:tcW w:w="1531" w:type="dxa"/>
          </w:tcPr>
          <w:p w:rsidR="005A3E2A" w:rsidRPr="003B4EAE" w:rsidRDefault="005A3E2A" w:rsidP="00EE45EE">
            <w:pPr>
              <w:snapToGrid w:val="0"/>
              <w:spacing w:line="400" w:lineRule="exact"/>
              <w:jc w:val="both"/>
              <w:rPr>
                <w:rFonts w:ascii="標楷體"/>
                <w:b/>
              </w:rPr>
            </w:pPr>
            <w:r w:rsidRPr="003B4EAE">
              <w:rPr>
                <w:rFonts w:ascii="標楷體" w:hAnsi="標楷體" w:hint="eastAsia"/>
                <w:b/>
              </w:rPr>
              <w:t>作業程序說明</w:t>
            </w:r>
          </w:p>
        </w:tc>
        <w:tc>
          <w:tcPr>
            <w:tcW w:w="8031" w:type="dxa"/>
          </w:tcPr>
          <w:p w:rsidR="005A3E2A" w:rsidRPr="00011790" w:rsidRDefault="005A3E2A" w:rsidP="003B62E0">
            <w:pPr>
              <w:numPr>
                <w:ilvl w:val="0"/>
                <w:numId w:val="7"/>
              </w:numPr>
              <w:kinsoku w:val="0"/>
              <w:overflowPunct w:val="0"/>
              <w:snapToGrid w:val="0"/>
              <w:spacing w:line="400" w:lineRule="exact"/>
              <w:ind w:left="561" w:hangingChars="200" w:hanging="561"/>
              <w:jc w:val="both"/>
              <w:rPr>
                <w:rFonts w:ascii="標楷體"/>
                <w:b/>
                <w:snapToGrid w:val="0"/>
              </w:rPr>
            </w:pPr>
            <w:r w:rsidRPr="00011790">
              <w:rPr>
                <w:rFonts w:ascii="標楷體" w:hAnsi="標楷體" w:hint="eastAsia"/>
                <w:b/>
                <w:snapToGrid w:val="0"/>
              </w:rPr>
              <w:t>常川紀錄業務執行經過與結果</w:t>
            </w:r>
          </w:p>
          <w:p w:rsidR="005A3E2A" w:rsidRPr="00A86656" w:rsidRDefault="005A3E2A" w:rsidP="003B62E0">
            <w:pPr>
              <w:numPr>
                <w:ilvl w:val="0"/>
                <w:numId w:val="10"/>
              </w:numPr>
              <w:kinsoku w:val="0"/>
              <w:overflowPunct w:val="0"/>
              <w:adjustRightInd w:val="0"/>
              <w:snapToGrid w:val="0"/>
              <w:spacing w:line="400" w:lineRule="exact"/>
              <w:ind w:leftChars="50" w:left="700" w:hangingChars="200" w:hanging="560"/>
              <w:jc w:val="both"/>
              <w:rPr>
                <w:rFonts w:ascii="標楷體"/>
                <w:snapToGrid w:val="0"/>
              </w:rPr>
            </w:pPr>
            <w:r>
              <w:rPr>
                <w:rFonts w:ascii="標楷體" w:hAnsi="標楷體" w:hint="eastAsia"/>
                <w:snapToGrid w:val="0"/>
              </w:rPr>
              <w:t>各</w:t>
            </w:r>
            <w:r w:rsidRPr="00A86656">
              <w:rPr>
                <w:rFonts w:ascii="標楷體" w:hAnsi="標楷體" w:hint="eastAsia"/>
                <w:snapToGrid w:val="0"/>
              </w:rPr>
              <w:t>單位應將業務執行經過與結果常川登記。</w:t>
            </w:r>
          </w:p>
          <w:p w:rsidR="005A3E2A" w:rsidRPr="00A86656" w:rsidRDefault="005A3E2A" w:rsidP="003B62E0">
            <w:pPr>
              <w:numPr>
                <w:ilvl w:val="0"/>
                <w:numId w:val="10"/>
              </w:numPr>
              <w:kinsoku w:val="0"/>
              <w:overflowPunct w:val="0"/>
              <w:adjustRightInd w:val="0"/>
              <w:snapToGrid w:val="0"/>
              <w:spacing w:line="400" w:lineRule="exact"/>
              <w:ind w:leftChars="50" w:left="700" w:hangingChars="200" w:hanging="560"/>
              <w:jc w:val="both"/>
              <w:rPr>
                <w:rFonts w:ascii="標楷體"/>
                <w:snapToGrid w:val="0"/>
              </w:rPr>
            </w:pPr>
            <w:r w:rsidRPr="00A86656">
              <w:rPr>
                <w:rFonts w:ascii="標楷體" w:hAnsi="標楷體" w:hint="eastAsia"/>
                <w:snapToGrid w:val="0"/>
              </w:rPr>
              <w:t>將登記資料定期整理</w:t>
            </w:r>
            <w:r>
              <w:rPr>
                <w:rFonts w:ascii="標楷體" w:hAnsi="標楷體" w:hint="eastAsia"/>
                <w:snapToGrid w:val="0"/>
              </w:rPr>
              <w:t>，俾利填入公務統計報</w:t>
            </w:r>
            <w:r w:rsidRPr="00A86656">
              <w:rPr>
                <w:rFonts w:ascii="標楷體" w:hAnsi="標楷體" w:hint="eastAsia"/>
                <w:snapToGrid w:val="0"/>
              </w:rPr>
              <w:t>表。</w:t>
            </w:r>
          </w:p>
          <w:p w:rsidR="005A3E2A" w:rsidRPr="00011790" w:rsidRDefault="005A3E2A" w:rsidP="003B62E0">
            <w:pPr>
              <w:numPr>
                <w:ilvl w:val="0"/>
                <w:numId w:val="7"/>
              </w:numPr>
              <w:tabs>
                <w:tab w:val="clear" w:pos="480"/>
              </w:tabs>
              <w:kinsoku w:val="0"/>
              <w:overflowPunct w:val="0"/>
              <w:snapToGrid w:val="0"/>
              <w:spacing w:line="400" w:lineRule="exact"/>
              <w:ind w:left="561" w:hangingChars="200" w:hanging="561"/>
              <w:jc w:val="both"/>
              <w:rPr>
                <w:rFonts w:ascii="標楷體"/>
                <w:b/>
                <w:snapToGrid w:val="0"/>
              </w:rPr>
            </w:pPr>
            <w:r w:rsidRPr="00011790">
              <w:rPr>
                <w:rFonts w:ascii="標楷體" w:hAnsi="標楷體" w:hint="eastAsia"/>
                <w:b/>
                <w:snapToGrid w:val="0"/>
              </w:rPr>
              <w:t>編製公務統計報表</w:t>
            </w:r>
          </w:p>
          <w:p w:rsidR="005A3E2A" w:rsidRPr="00A86656" w:rsidRDefault="005A3E2A" w:rsidP="00EE45EE">
            <w:pPr>
              <w:kinsoku w:val="0"/>
              <w:overflowPunct w:val="0"/>
              <w:snapToGrid w:val="0"/>
              <w:spacing w:line="400" w:lineRule="exact"/>
              <w:ind w:leftChars="245" w:left="686"/>
              <w:jc w:val="both"/>
              <w:rPr>
                <w:rFonts w:ascii="標楷體"/>
                <w:snapToGrid w:val="0"/>
              </w:rPr>
            </w:pPr>
            <w:r w:rsidRPr="00A86656">
              <w:rPr>
                <w:rFonts w:ascii="標楷體" w:hAnsi="標楷體" w:hint="eastAsia"/>
                <w:snapToGrid w:val="0"/>
              </w:rPr>
              <w:t>各單位應</w:t>
            </w:r>
            <w:r>
              <w:rPr>
                <w:rFonts w:ascii="標楷體" w:hAnsi="標楷體" w:hint="eastAsia"/>
                <w:snapToGrid w:val="0"/>
              </w:rPr>
              <w:t>依中央各機關所訂</w:t>
            </w:r>
            <w:r w:rsidRPr="00A86656">
              <w:rPr>
                <w:rFonts w:ascii="標楷體" w:hAnsi="標楷體" w:hint="eastAsia"/>
                <w:snapToGrid w:val="0"/>
              </w:rPr>
              <w:t>公務統計方案報表程式之週期及編製期限</w:t>
            </w:r>
            <w:r>
              <w:rPr>
                <w:rFonts w:ascii="標楷體" w:hAnsi="標楷體" w:hint="eastAsia"/>
                <w:snapToGrid w:val="0"/>
              </w:rPr>
              <w:t>，編製</w:t>
            </w:r>
            <w:r w:rsidRPr="00A86656">
              <w:rPr>
                <w:rFonts w:ascii="標楷體" w:hAnsi="標楷體" w:hint="eastAsia"/>
                <w:snapToGrid w:val="0"/>
              </w:rPr>
              <w:t>公務統計報表，</w:t>
            </w:r>
            <w:r>
              <w:rPr>
                <w:rFonts w:ascii="標楷體" w:hAnsi="標楷體" w:hint="eastAsia"/>
                <w:snapToGrid w:val="0"/>
              </w:rPr>
              <w:t>報送本處審核，</w:t>
            </w:r>
            <w:r w:rsidRPr="00A86656">
              <w:rPr>
                <w:rFonts w:ascii="標楷體" w:hAnsi="標楷體" w:hint="eastAsia"/>
                <w:snapToGrid w:val="0"/>
              </w:rPr>
              <w:t>若未依限填報者，予</w:t>
            </w:r>
            <w:r>
              <w:rPr>
                <w:rFonts w:ascii="標楷體" w:hAnsi="標楷體" w:hint="eastAsia"/>
                <w:snapToGrid w:val="0"/>
              </w:rPr>
              <w:t>於</w:t>
            </w:r>
            <w:r w:rsidRPr="00A86656">
              <w:rPr>
                <w:rFonts w:ascii="標楷體" w:hAnsi="標楷體" w:hint="eastAsia"/>
                <w:snapToGrid w:val="0"/>
              </w:rPr>
              <w:t>稽催。</w:t>
            </w:r>
          </w:p>
          <w:p w:rsidR="005A3E2A" w:rsidRPr="00011790" w:rsidRDefault="005A3E2A" w:rsidP="003B62E0">
            <w:pPr>
              <w:numPr>
                <w:ilvl w:val="0"/>
                <w:numId w:val="7"/>
              </w:numPr>
              <w:tabs>
                <w:tab w:val="clear" w:pos="480"/>
              </w:tabs>
              <w:kinsoku w:val="0"/>
              <w:overflowPunct w:val="0"/>
              <w:snapToGrid w:val="0"/>
              <w:spacing w:line="400" w:lineRule="exact"/>
              <w:ind w:left="561" w:hangingChars="200" w:hanging="561"/>
              <w:jc w:val="both"/>
              <w:rPr>
                <w:rFonts w:ascii="標楷體"/>
                <w:b/>
                <w:snapToGrid w:val="0"/>
              </w:rPr>
            </w:pPr>
            <w:r w:rsidRPr="00011790">
              <w:rPr>
                <w:rFonts w:ascii="標楷體" w:hAnsi="標楷體" w:hint="eastAsia"/>
                <w:b/>
                <w:snapToGrid w:val="0"/>
              </w:rPr>
              <w:t>審核公務統計報表</w:t>
            </w:r>
          </w:p>
          <w:p w:rsidR="005A3E2A" w:rsidRDefault="005A3E2A" w:rsidP="00EE45EE">
            <w:pPr>
              <w:kinsoku w:val="0"/>
              <w:overflowPunct w:val="0"/>
              <w:snapToGrid w:val="0"/>
              <w:spacing w:line="400" w:lineRule="exact"/>
              <w:ind w:leftChars="245" w:left="686"/>
              <w:jc w:val="both"/>
              <w:rPr>
                <w:rFonts w:ascii="標楷體"/>
                <w:snapToGrid w:val="0"/>
              </w:rPr>
            </w:pPr>
            <w:r>
              <w:rPr>
                <w:rFonts w:ascii="標楷體" w:hAnsi="標楷體" w:hint="eastAsia"/>
                <w:snapToGrid w:val="0"/>
              </w:rPr>
              <w:t>依審核重點確實審核報表，</w:t>
            </w:r>
            <w:r w:rsidRPr="00A86656">
              <w:rPr>
                <w:rFonts w:ascii="標楷體" w:hAnsi="標楷體" w:hint="eastAsia"/>
                <w:snapToGrid w:val="0"/>
              </w:rPr>
              <w:t>報送之資料有誤時，應確實請報送單位修正，加蓋校正章或</w:t>
            </w:r>
            <w:r>
              <w:rPr>
                <w:rFonts w:ascii="標楷體" w:hAnsi="標楷體" w:hint="eastAsia"/>
                <w:snapToGrid w:val="0"/>
              </w:rPr>
              <w:t>重</w:t>
            </w:r>
            <w:r w:rsidRPr="00A86656">
              <w:rPr>
                <w:rFonts w:ascii="標楷體" w:hAnsi="標楷體" w:hint="eastAsia"/>
                <w:snapToGrid w:val="0"/>
              </w:rPr>
              <w:t>送</w:t>
            </w:r>
            <w:r>
              <w:rPr>
                <w:rFonts w:ascii="標楷體" w:hAnsi="標楷體" w:hint="eastAsia"/>
                <w:snapToGrid w:val="0"/>
              </w:rPr>
              <w:t>修正後報</w:t>
            </w:r>
            <w:r w:rsidRPr="00A86656">
              <w:rPr>
                <w:rFonts w:ascii="標楷體" w:hAnsi="標楷體" w:hint="eastAsia"/>
                <w:snapToGrid w:val="0"/>
              </w:rPr>
              <w:t>表。</w:t>
            </w:r>
          </w:p>
          <w:p w:rsidR="005A3E2A" w:rsidRPr="00011790" w:rsidRDefault="005A3E2A" w:rsidP="003B62E0">
            <w:pPr>
              <w:numPr>
                <w:ilvl w:val="0"/>
                <w:numId w:val="7"/>
              </w:numPr>
              <w:tabs>
                <w:tab w:val="clear" w:pos="480"/>
              </w:tabs>
              <w:kinsoku w:val="0"/>
              <w:overflowPunct w:val="0"/>
              <w:snapToGrid w:val="0"/>
              <w:spacing w:line="400" w:lineRule="exact"/>
              <w:ind w:left="561" w:hangingChars="200" w:hanging="561"/>
              <w:jc w:val="both"/>
              <w:rPr>
                <w:rFonts w:ascii="標楷體"/>
                <w:b/>
                <w:snapToGrid w:val="0"/>
              </w:rPr>
            </w:pPr>
            <w:r w:rsidRPr="00011790">
              <w:rPr>
                <w:rFonts w:ascii="標楷體" w:hAnsi="標楷體" w:hint="eastAsia"/>
                <w:b/>
                <w:snapToGrid w:val="0"/>
              </w:rPr>
              <w:t>發布公務統計資料</w:t>
            </w:r>
          </w:p>
          <w:p w:rsidR="005A3E2A" w:rsidRPr="00A62856" w:rsidRDefault="005A3E2A" w:rsidP="003B62E0">
            <w:pPr>
              <w:numPr>
                <w:ilvl w:val="0"/>
                <w:numId w:val="13"/>
              </w:numPr>
              <w:kinsoku w:val="0"/>
              <w:overflowPunct w:val="0"/>
              <w:adjustRightInd w:val="0"/>
              <w:snapToGrid w:val="0"/>
              <w:spacing w:line="400" w:lineRule="exact"/>
              <w:ind w:leftChars="50" w:left="700" w:hangingChars="200" w:hanging="560"/>
              <w:jc w:val="both"/>
              <w:rPr>
                <w:rFonts w:ascii="標楷體"/>
                <w:snapToGrid w:val="0"/>
              </w:rPr>
            </w:pPr>
            <w:r w:rsidRPr="00A62856">
              <w:rPr>
                <w:rFonts w:ascii="標楷體" w:hAnsi="標楷體" w:hint="eastAsia"/>
                <w:snapToGrid w:val="0"/>
              </w:rPr>
              <w:t>編製統計</w:t>
            </w:r>
            <w:r>
              <w:rPr>
                <w:rFonts w:ascii="標楷體" w:hAnsi="標楷體" w:hint="eastAsia"/>
                <w:snapToGrid w:val="0"/>
              </w:rPr>
              <w:t>年報，並分送行政院主計總處及相關單位參考運用</w:t>
            </w:r>
            <w:r w:rsidRPr="00A62856">
              <w:rPr>
                <w:rFonts w:ascii="標楷體" w:hAnsi="標楷體" w:hint="eastAsia"/>
                <w:snapToGrid w:val="0"/>
              </w:rPr>
              <w:t>。</w:t>
            </w:r>
          </w:p>
          <w:p w:rsidR="005A3E2A" w:rsidRDefault="005A3E2A" w:rsidP="003B62E0">
            <w:pPr>
              <w:numPr>
                <w:ilvl w:val="0"/>
                <w:numId w:val="13"/>
              </w:numPr>
              <w:kinsoku w:val="0"/>
              <w:overflowPunct w:val="0"/>
              <w:adjustRightInd w:val="0"/>
              <w:snapToGrid w:val="0"/>
              <w:spacing w:line="400" w:lineRule="exact"/>
              <w:ind w:leftChars="50" w:left="700" w:hangingChars="200" w:hanging="560"/>
              <w:jc w:val="both"/>
              <w:rPr>
                <w:rFonts w:ascii="標楷體"/>
                <w:snapToGrid w:val="0"/>
              </w:rPr>
            </w:pPr>
            <w:r w:rsidRPr="007F449A">
              <w:rPr>
                <w:rFonts w:ascii="標楷體" w:hAnsi="標楷體" w:hint="eastAsia"/>
                <w:snapToGrid w:val="0"/>
              </w:rPr>
              <w:t>每年</w:t>
            </w:r>
            <w:r w:rsidRPr="007F449A">
              <w:rPr>
                <w:rFonts w:ascii="標楷體" w:hAnsi="標楷體"/>
                <w:snapToGrid w:val="0"/>
              </w:rPr>
              <w:t>6</w:t>
            </w:r>
            <w:r w:rsidRPr="007F449A">
              <w:rPr>
                <w:rFonts w:ascii="標楷體" w:hAnsi="標楷體" w:hint="eastAsia"/>
                <w:snapToGrid w:val="0"/>
              </w:rPr>
              <w:t>月</w:t>
            </w:r>
            <w:r>
              <w:rPr>
                <w:rFonts w:ascii="標楷體" w:hAnsi="標楷體" w:hint="eastAsia"/>
                <w:snapToGrid w:val="0"/>
              </w:rPr>
              <w:t>底</w:t>
            </w:r>
            <w:r w:rsidRPr="007F449A">
              <w:rPr>
                <w:rFonts w:ascii="標楷體" w:hAnsi="標楷體" w:hint="eastAsia"/>
                <w:snapToGrid w:val="0"/>
              </w:rPr>
              <w:t>及</w:t>
            </w:r>
            <w:r w:rsidRPr="007F449A">
              <w:rPr>
                <w:rFonts w:ascii="標楷體" w:hAnsi="標楷體"/>
                <w:snapToGrid w:val="0"/>
              </w:rPr>
              <w:t>12</w:t>
            </w:r>
            <w:r w:rsidRPr="007F449A">
              <w:rPr>
                <w:rFonts w:ascii="標楷體" w:hAnsi="標楷體" w:hint="eastAsia"/>
                <w:snapToGrid w:val="0"/>
              </w:rPr>
              <w:t>月</w:t>
            </w:r>
            <w:r>
              <w:rPr>
                <w:rFonts w:ascii="標楷體" w:hAnsi="標楷體" w:hint="eastAsia"/>
                <w:snapToGrid w:val="0"/>
              </w:rPr>
              <w:t>底</w:t>
            </w:r>
            <w:r w:rsidRPr="008A63DB">
              <w:rPr>
                <w:rFonts w:ascii="標楷體" w:hAnsi="標楷體" w:hint="eastAsia"/>
                <w:snapToGrid w:val="0"/>
              </w:rPr>
              <w:t>完成</w:t>
            </w:r>
            <w:r w:rsidRPr="007F449A">
              <w:rPr>
                <w:rFonts w:ascii="標楷體" w:hAnsi="標楷體" w:hint="eastAsia"/>
                <w:snapToGrid w:val="0"/>
              </w:rPr>
              <w:t>修訂未來</w:t>
            </w:r>
            <w:r w:rsidRPr="007F449A">
              <w:rPr>
                <w:rFonts w:ascii="標楷體" w:hAnsi="標楷體"/>
                <w:snapToGrid w:val="0"/>
              </w:rPr>
              <w:t>1</w:t>
            </w:r>
            <w:r w:rsidRPr="007F449A">
              <w:rPr>
                <w:rFonts w:ascii="標楷體" w:hAnsi="標楷體" w:hint="eastAsia"/>
                <w:snapToGrid w:val="0"/>
              </w:rPr>
              <w:t>年（當年</w:t>
            </w:r>
            <w:r w:rsidRPr="007F449A">
              <w:rPr>
                <w:rFonts w:ascii="標楷體" w:hAnsi="標楷體"/>
                <w:snapToGrid w:val="0"/>
              </w:rPr>
              <w:t>7</w:t>
            </w:r>
            <w:r w:rsidRPr="007F449A">
              <w:rPr>
                <w:rFonts w:ascii="標楷體" w:hAnsi="標楷體" w:hint="eastAsia"/>
                <w:snapToGrid w:val="0"/>
              </w:rPr>
              <w:t>月</w:t>
            </w:r>
            <w:r w:rsidRPr="007F449A">
              <w:rPr>
                <w:rFonts w:ascii="標楷體"/>
                <w:snapToGrid w:val="0"/>
              </w:rPr>
              <w:t>-</w:t>
            </w:r>
            <w:r w:rsidRPr="007F449A">
              <w:rPr>
                <w:rFonts w:ascii="標楷體" w:hAnsi="標楷體" w:hint="eastAsia"/>
                <w:snapToGrid w:val="0"/>
              </w:rPr>
              <w:t>次年</w:t>
            </w:r>
            <w:r w:rsidRPr="007F449A">
              <w:rPr>
                <w:rFonts w:ascii="標楷體" w:hAnsi="標楷體"/>
                <w:snapToGrid w:val="0"/>
              </w:rPr>
              <w:t>6</w:t>
            </w:r>
            <w:r w:rsidRPr="007F449A">
              <w:rPr>
                <w:rFonts w:ascii="標楷體" w:hAnsi="標楷體" w:hint="eastAsia"/>
                <w:snapToGrid w:val="0"/>
              </w:rPr>
              <w:t>月</w:t>
            </w:r>
            <w:r w:rsidRPr="007F449A">
              <w:rPr>
                <w:rFonts w:ascii="標楷體" w:hAnsi="標楷體"/>
                <w:snapToGrid w:val="0"/>
              </w:rPr>
              <w:t>/</w:t>
            </w:r>
            <w:r w:rsidRPr="007F449A">
              <w:rPr>
                <w:rFonts w:ascii="標楷體" w:hAnsi="標楷體" w:hint="eastAsia"/>
                <w:snapToGrid w:val="0"/>
              </w:rPr>
              <w:t>次年</w:t>
            </w:r>
            <w:r w:rsidRPr="008A63DB">
              <w:rPr>
                <w:rFonts w:ascii="標楷體" w:hAnsi="標楷體"/>
                <w:snapToGrid w:val="0"/>
              </w:rPr>
              <w:t>1</w:t>
            </w:r>
            <w:r w:rsidRPr="008A63DB">
              <w:rPr>
                <w:rFonts w:ascii="標楷體" w:hAnsi="標楷體" w:hint="eastAsia"/>
                <w:snapToGrid w:val="0"/>
              </w:rPr>
              <w:t>月</w:t>
            </w:r>
            <w:r w:rsidRPr="008A63DB">
              <w:rPr>
                <w:rFonts w:ascii="標楷體" w:hAnsi="標楷體"/>
                <w:snapToGrid w:val="0"/>
              </w:rPr>
              <w:t>-12</w:t>
            </w:r>
            <w:r w:rsidRPr="008A63DB">
              <w:rPr>
                <w:rFonts w:ascii="標楷體" w:hAnsi="標楷體" w:hint="eastAsia"/>
                <w:snapToGrid w:val="0"/>
              </w:rPr>
              <w:t>月</w:t>
            </w:r>
            <w:r w:rsidRPr="007F449A">
              <w:rPr>
                <w:rFonts w:ascii="標楷體" w:hAnsi="標楷體" w:hint="eastAsia"/>
                <w:snapToGrid w:val="0"/>
              </w:rPr>
              <w:t>）之預告統計資料發布項目，並於</w:t>
            </w:r>
            <w:r>
              <w:rPr>
                <w:rFonts w:ascii="標楷體" w:hAnsi="標楷體" w:hint="eastAsia"/>
                <w:snapToGrid w:val="0"/>
              </w:rPr>
              <w:t>本府全球資訊網</w:t>
            </w:r>
            <w:r>
              <w:rPr>
                <w:rFonts w:ascii="標楷體" w:hAnsi="標楷體"/>
                <w:snapToGrid w:val="0"/>
              </w:rPr>
              <w:t>/</w:t>
            </w:r>
            <w:r>
              <w:rPr>
                <w:rFonts w:ascii="標楷體" w:hAnsi="標楷體" w:hint="eastAsia"/>
                <w:snapToGrid w:val="0"/>
              </w:rPr>
              <w:t>縣政統計</w:t>
            </w:r>
            <w:r w:rsidRPr="007F449A">
              <w:rPr>
                <w:rFonts w:ascii="標楷體" w:hAnsi="標楷體" w:hint="eastAsia"/>
                <w:snapToGrid w:val="0"/>
              </w:rPr>
              <w:t>「預告統計發布時間</w:t>
            </w:r>
            <w:r>
              <w:rPr>
                <w:rFonts w:ascii="標楷體" w:hAnsi="標楷體" w:hint="eastAsia"/>
                <w:snapToGrid w:val="0"/>
              </w:rPr>
              <w:t>表</w:t>
            </w:r>
            <w:r w:rsidRPr="007F449A">
              <w:rPr>
                <w:rFonts w:ascii="標楷體" w:hAnsi="標楷體" w:hint="eastAsia"/>
                <w:snapToGrid w:val="0"/>
              </w:rPr>
              <w:t>維護系統」完成相關資料維護。</w:t>
            </w:r>
          </w:p>
          <w:p w:rsidR="005A3E2A" w:rsidRDefault="005A3E2A" w:rsidP="003B62E0">
            <w:pPr>
              <w:numPr>
                <w:ilvl w:val="0"/>
                <w:numId w:val="13"/>
              </w:numPr>
              <w:kinsoku w:val="0"/>
              <w:overflowPunct w:val="0"/>
              <w:adjustRightInd w:val="0"/>
              <w:snapToGrid w:val="0"/>
              <w:spacing w:line="400" w:lineRule="exact"/>
              <w:ind w:leftChars="50" w:left="700" w:hangingChars="200" w:hanging="560"/>
              <w:jc w:val="both"/>
              <w:rPr>
                <w:rFonts w:ascii="標楷體"/>
                <w:snapToGrid w:val="0"/>
              </w:rPr>
            </w:pPr>
            <w:r w:rsidRPr="00A62856">
              <w:rPr>
                <w:rFonts w:ascii="標楷體" w:hAnsi="標楷體" w:hint="eastAsia"/>
                <w:snapToGrid w:val="0"/>
              </w:rPr>
              <w:t>於</w:t>
            </w:r>
            <w:r>
              <w:rPr>
                <w:rFonts w:ascii="標楷體" w:hAnsi="標楷體" w:hint="eastAsia"/>
                <w:snapToGrid w:val="0"/>
              </w:rPr>
              <w:t>本府全球資訊</w:t>
            </w:r>
            <w:r w:rsidRPr="00A62856">
              <w:rPr>
                <w:rFonts w:ascii="標楷體" w:hAnsi="標楷體" w:hint="eastAsia"/>
                <w:snapToGrid w:val="0"/>
              </w:rPr>
              <w:t>網首頁建置統計資料之相關連結</w:t>
            </w:r>
            <w:r w:rsidRPr="007F449A">
              <w:rPr>
                <w:rFonts w:ascii="標楷體" w:hAnsi="標楷體" w:hint="eastAsia"/>
                <w:snapToGrid w:val="0"/>
              </w:rPr>
              <w:t>。</w:t>
            </w:r>
          </w:p>
          <w:p w:rsidR="005A3E2A" w:rsidRPr="00983B29" w:rsidRDefault="005A3E2A" w:rsidP="003B62E0">
            <w:pPr>
              <w:numPr>
                <w:ilvl w:val="0"/>
                <w:numId w:val="7"/>
              </w:numPr>
              <w:tabs>
                <w:tab w:val="clear" w:pos="480"/>
              </w:tabs>
              <w:kinsoku w:val="0"/>
              <w:overflowPunct w:val="0"/>
              <w:snapToGrid w:val="0"/>
              <w:spacing w:line="400" w:lineRule="exact"/>
              <w:ind w:left="561" w:hangingChars="200" w:hanging="561"/>
              <w:jc w:val="both"/>
              <w:rPr>
                <w:rFonts w:ascii="標楷體"/>
                <w:snapToGrid w:val="0"/>
              </w:rPr>
            </w:pPr>
            <w:r w:rsidRPr="00983B29">
              <w:rPr>
                <w:rFonts w:ascii="標楷體" w:hAnsi="標楷體" w:hint="eastAsia"/>
                <w:b/>
                <w:snapToGrid w:val="0"/>
              </w:rPr>
              <w:t>檢討修訂公務統計報表程式</w:t>
            </w:r>
          </w:p>
          <w:p w:rsidR="005A3E2A" w:rsidRPr="00CA2FB6" w:rsidRDefault="005A3E2A" w:rsidP="00EE45EE">
            <w:pPr>
              <w:kinsoku w:val="0"/>
              <w:overflowPunct w:val="0"/>
              <w:adjustRightInd w:val="0"/>
              <w:snapToGrid w:val="0"/>
              <w:spacing w:line="400" w:lineRule="exact"/>
              <w:ind w:left="641"/>
              <w:jc w:val="both"/>
              <w:rPr>
                <w:rFonts w:ascii="標楷體"/>
                <w:snapToGrid w:val="0"/>
              </w:rPr>
            </w:pPr>
            <w:r>
              <w:rPr>
                <w:rFonts w:ascii="標楷體" w:hAnsi="標楷體" w:hint="eastAsia"/>
                <w:snapToGrid w:val="0"/>
              </w:rPr>
              <w:t>配合中央各機關及本府業務需求，業務單位應檢討增刪修訂公務統計報</w:t>
            </w:r>
            <w:r w:rsidRPr="00DB2F9B">
              <w:rPr>
                <w:rFonts w:ascii="標楷體" w:hAnsi="標楷體" w:hint="eastAsia"/>
                <w:snapToGrid w:val="0"/>
              </w:rPr>
              <w:t>表程式，</w:t>
            </w:r>
            <w:r>
              <w:rPr>
                <w:rFonts w:ascii="標楷體" w:hAnsi="標楷體" w:hint="eastAsia"/>
                <w:snapToGrid w:val="0"/>
              </w:rPr>
              <w:t>並將檢討後初稿簽送</w:t>
            </w:r>
            <w:r w:rsidRPr="007C1CCA">
              <w:rPr>
                <w:rFonts w:ascii="標楷體" w:hAnsi="標楷體" w:hint="eastAsia"/>
                <w:snapToGrid w:val="0"/>
              </w:rPr>
              <w:t>本</w:t>
            </w:r>
            <w:r>
              <w:rPr>
                <w:rFonts w:ascii="標楷體" w:hAnsi="標楷體" w:hint="eastAsia"/>
                <w:snapToGrid w:val="0"/>
              </w:rPr>
              <w:t>府</w:t>
            </w:r>
            <w:r>
              <w:rPr>
                <w:rFonts w:ascii="標楷體" w:hAnsi="標楷體"/>
                <w:snapToGrid w:val="0"/>
              </w:rPr>
              <w:t>(</w:t>
            </w:r>
            <w:r>
              <w:rPr>
                <w:rFonts w:ascii="標楷體" w:hAnsi="標楷體" w:hint="eastAsia"/>
                <w:snapToGrid w:val="0"/>
              </w:rPr>
              <w:t>主計處</w:t>
            </w:r>
            <w:r>
              <w:rPr>
                <w:rFonts w:ascii="標楷體" w:hAnsi="標楷體"/>
                <w:snapToGrid w:val="0"/>
              </w:rPr>
              <w:t>)</w:t>
            </w:r>
            <w:r w:rsidRPr="00DB2F9B">
              <w:rPr>
                <w:rFonts w:ascii="標楷體" w:hAnsi="標楷體" w:hint="eastAsia"/>
                <w:snapToGrid w:val="0"/>
              </w:rPr>
              <w:t>核定</w:t>
            </w:r>
            <w:r w:rsidRPr="00A62856">
              <w:rPr>
                <w:rFonts w:ascii="標楷體" w:hAnsi="標楷體" w:hint="eastAsia"/>
                <w:snapToGrid w:val="0"/>
              </w:rPr>
              <w:t>。</w:t>
            </w:r>
          </w:p>
        </w:tc>
      </w:tr>
      <w:tr w:rsidR="005A3E2A" w:rsidRPr="006B7BA0" w:rsidTr="00EE45EE">
        <w:trPr>
          <w:trHeight w:val="830"/>
          <w:jc w:val="center"/>
        </w:trPr>
        <w:tc>
          <w:tcPr>
            <w:tcW w:w="1531" w:type="dxa"/>
          </w:tcPr>
          <w:p w:rsidR="005A3E2A" w:rsidRPr="003B4EAE" w:rsidRDefault="005A3E2A" w:rsidP="00EE45EE">
            <w:pPr>
              <w:snapToGrid w:val="0"/>
              <w:spacing w:line="400" w:lineRule="exact"/>
              <w:jc w:val="both"/>
              <w:rPr>
                <w:rFonts w:ascii="標楷體"/>
                <w:b/>
              </w:rPr>
            </w:pPr>
            <w:r w:rsidRPr="003B4EAE">
              <w:rPr>
                <w:rFonts w:ascii="標楷體" w:hAnsi="標楷體" w:hint="eastAsia"/>
                <w:b/>
              </w:rPr>
              <w:t>控制重點</w:t>
            </w:r>
          </w:p>
        </w:tc>
        <w:tc>
          <w:tcPr>
            <w:tcW w:w="8031" w:type="dxa"/>
          </w:tcPr>
          <w:p w:rsidR="005A3E2A" w:rsidRDefault="005A3E2A" w:rsidP="003B62E0">
            <w:pPr>
              <w:numPr>
                <w:ilvl w:val="0"/>
                <w:numId w:val="8"/>
              </w:numPr>
              <w:kinsoku w:val="0"/>
              <w:overflowPunct w:val="0"/>
              <w:snapToGrid w:val="0"/>
              <w:spacing w:line="400" w:lineRule="exact"/>
              <w:ind w:left="552" w:hanging="552"/>
              <w:jc w:val="both"/>
              <w:rPr>
                <w:rFonts w:ascii="標楷體"/>
                <w:snapToGrid w:val="0"/>
              </w:rPr>
            </w:pPr>
            <w:r>
              <w:rPr>
                <w:rFonts w:ascii="標楷體" w:hAnsi="標楷體" w:hint="eastAsia"/>
                <w:snapToGrid w:val="0"/>
              </w:rPr>
              <w:t>公務統計報表報送與增刪修訂</w:t>
            </w:r>
          </w:p>
          <w:p w:rsidR="005A3E2A" w:rsidRDefault="005A3E2A" w:rsidP="003B62E0">
            <w:pPr>
              <w:numPr>
                <w:ilvl w:val="0"/>
                <w:numId w:val="11"/>
              </w:numPr>
              <w:kinsoku w:val="0"/>
              <w:overflowPunct w:val="0"/>
              <w:snapToGrid w:val="0"/>
              <w:spacing w:line="400" w:lineRule="exact"/>
              <w:ind w:leftChars="50" w:left="700" w:hangingChars="200" w:hanging="560"/>
              <w:jc w:val="both"/>
              <w:rPr>
                <w:rFonts w:ascii="標楷體"/>
                <w:snapToGrid w:val="0"/>
              </w:rPr>
            </w:pPr>
            <w:r>
              <w:rPr>
                <w:rFonts w:ascii="標楷體" w:hAnsi="標楷體" w:hint="eastAsia"/>
                <w:snapToGrid w:val="0"/>
              </w:rPr>
              <w:t>公務統計報表編送時，應於報表程式正面左下方填列編製日期或列印日期，格式不拘，俾利報表修正報送時不致混淆。</w:t>
            </w:r>
          </w:p>
          <w:p w:rsidR="005A3E2A" w:rsidRDefault="005A3E2A" w:rsidP="003B62E0">
            <w:pPr>
              <w:numPr>
                <w:ilvl w:val="0"/>
                <w:numId w:val="11"/>
              </w:numPr>
              <w:kinsoku w:val="0"/>
              <w:overflowPunct w:val="0"/>
              <w:snapToGrid w:val="0"/>
              <w:spacing w:line="400" w:lineRule="exact"/>
              <w:ind w:leftChars="50" w:left="700" w:hangingChars="200" w:hanging="560"/>
              <w:jc w:val="both"/>
              <w:rPr>
                <w:rFonts w:ascii="標楷體"/>
                <w:snapToGrid w:val="0"/>
              </w:rPr>
            </w:pPr>
            <w:r>
              <w:rPr>
                <w:rFonts w:ascii="標楷體" w:hAnsi="標楷體" w:hint="eastAsia"/>
                <w:snapToGrid w:val="0"/>
              </w:rPr>
              <w:t>各類</w:t>
            </w:r>
            <w:r w:rsidRPr="00F66425">
              <w:rPr>
                <w:rFonts w:ascii="標楷體" w:hAnsi="標楷體" w:hint="eastAsia"/>
                <w:snapToGrid w:val="0"/>
              </w:rPr>
              <w:t>公務統計報表</w:t>
            </w:r>
            <w:r>
              <w:rPr>
                <w:rFonts w:ascii="標楷體" w:hAnsi="標楷體" w:hint="eastAsia"/>
                <w:snapToGrid w:val="0"/>
              </w:rPr>
              <w:t>程式之報送期間，依統計法施行細則第</w:t>
            </w:r>
            <w:r>
              <w:rPr>
                <w:rFonts w:ascii="標楷體" w:hAnsi="標楷體"/>
                <w:snapToGrid w:val="0"/>
              </w:rPr>
              <w:t>66</w:t>
            </w:r>
            <w:r>
              <w:rPr>
                <w:rFonts w:ascii="標楷體" w:hAnsi="標楷體" w:hint="eastAsia"/>
                <w:snapToGrid w:val="0"/>
              </w:rPr>
              <w:t>條規定辦理</w:t>
            </w:r>
            <w:r w:rsidRPr="00F66425">
              <w:rPr>
                <w:rFonts w:ascii="標楷體" w:hAnsi="標楷體" w:hint="eastAsia"/>
                <w:snapToGrid w:val="0"/>
              </w:rPr>
              <w:t>；發現報表</w:t>
            </w:r>
            <w:r>
              <w:rPr>
                <w:rFonts w:ascii="標楷體" w:hAnsi="標楷體" w:hint="eastAsia"/>
                <w:snapToGrid w:val="0"/>
              </w:rPr>
              <w:t>未如期報送</w:t>
            </w:r>
            <w:r w:rsidRPr="00F66425">
              <w:rPr>
                <w:rFonts w:ascii="標楷體" w:hAnsi="標楷體" w:hint="eastAsia"/>
                <w:snapToGrid w:val="0"/>
              </w:rPr>
              <w:t>時，</w:t>
            </w:r>
            <w:r>
              <w:rPr>
                <w:rFonts w:ascii="標楷體" w:hAnsi="標楷體" w:hint="eastAsia"/>
                <w:snapToGrid w:val="0"/>
              </w:rPr>
              <w:t>應</w:t>
            </w:r>
            <w:r w:rsidRPr="00F66425">
              <w:rPr>
                <w:rFonts w:ascii="標楷體" w:hAnsi="標楷體" w:hint="eastAsia"/>
                <w:snapToGrid w:val="0"/>
              </w:rPr>
              <w:t>確實稽催。</w:t>
            </w:r>
          </w:p>
          <w:p w:rsidR="005A3E2A" w:rsidRDefault="005A3E2A" w:rsidP="003B62E0">
            <w:pPr>
              <w:numPr>
                <w:ilvl w:val="0"/>
                <w:numId w:val="11"/>
              </w:numPr>
              <w:kinsoku w:val="0"/>
              <w:overflowPunct w:val="0"/>
              <w:snapToGrid w:val="0"/>
              <w:spacing w:line="400" w:lineRule="exact"/>
              <w:ind w:leftChars="50" w:left="700" w:hangingChars="200" w:hanging="560"/>
              <w:jc w:val="both"/>
              <w:rPr>
                <w:rFonts w:ascii="標楷體"/>
                <w:snapToGrid w:val="0"/>
              </w:rPr>
            </w:pPr>
            <w:r>
              <w:rPr>
                <w:rFonts w:ascii="標楷體" w:hAnsi="標楷體" w:hint="eastAsia"/>
                <w:snapToGrid w:val="0"/>
              </w:rPr>
              <w:t>公務統計報表程式如有增刪修訂，應配合更新報表程式，並請報表編製單位依據增刪修定後之報表程式辦理。</w:t>
            </w:r>
          </w:p>
          <w:p w:rsidR="005A3E2A" w:rsidRPr="00F66425" w:rsidRDefault="005A3E2A" w:rsidP="003B62E0">
            <w:pPr>
              <w:numPr>
                <w:ilvl w:val="0"/>
                <w:numId w:val="8"/>
              </w:numPr>
              <w:kinsoku w:val="0"/>
              <w:overflowPunct w:val="0"/>
              <w:snapToGrid w:val="0"/>
              <w:spacing w:line="400" w:lineRule="exact"/>
              <w:ind w:left="552" w:hanging="552"/>
              <w:jc w:val="both"/>
              <w:rPr>
                <w:rFonts w:ascii="標楷體"/>
                <w:snapToGrid w:val="0"/>
              </w:rPr>
            </w:pPr>
            <w:r>
              <w:rPr>
                <w:rFonts w:ascii="標楷體" w:hAnsi="標楷體" w:hint="eastAsia"/>
                <w:snapToGrid w:val="0"/>
              </w:rPr>
              <w:t>審核公務統計報表重點如下</w:t>
            </w:r>
            <w:r>
              <w:rPr>
                <w:rFonts w:ascii="標楷體" w:hAnsi="標楷體"/>
                <w:snapToGrid w:val="0"/>
              </w:rPr>
              <w:t>:</w:t>
            </w:r>
          </w:p>
          <w:p w:rsidR="005A3E2A" w:rsidRDefault="005A3E2A" w:rsidP="003B62E0">
            <w:pPr>
              <w:numPr>
                <w:ilvl w:val="0"/>
                <w:numId w:val="12"/>
              </w:numPr>
              <w:kinsoku w:val="0"/>
              <w:overflowPunct w:val="0"/>
              <w:snapToGrid w:val="0"/>
              <w:spacing w:line="400" w:lineRule="exact"/>
              <w:ind w:leftChars="50" w:left="700" w:hangingChars="200" w:hanging="560"/>
              <w:jc w:val="both"/>
              <w:rPr>
                <w:rFonts w:ascii="標楷體"/>
                <w:snapToGrid w:val="0"/>
              </w:rPr>
            </w:pPr>
            <w:r>
              <w:rPr>
                <w:rFonts w:ascii="標楷體" w:hAnsi="標楷體" w:hint="eastAsia"/>
                <w:snapToGrid w:val="0"/>
              </w:rPr>
              <w:t>報表格式及</w:t>
            </w:r>
            <w:r w:rsidRPr="005C3273">
              <w:rPr>
                <w:rFonts w:ascii="標楷體" w:hAnsi="標楷體" w:hint="eastAsia"/>
                <w:snapToGrid w:val="0"/>
              </w:rPr>
              <w:t>表號</w:t>
            </w:r>
            <w:r>
              <w:rPr>
                <w:rFonts w:ascii="標楷體" w:hAnsi="標楷體" w:hint="eastAsia"/>
                <w:snapToGrid w:val="0"/>
              </w:rPr>
              <w:t>應</w:t>
            </w:r>
            <w:r w:rsidRPr="005C3273">
              <w:rPr>
                <w:rFonts w:ascii="標楷體" w:hAnsi="標楷體" w:hint="eastAsia"/>
                <w:snapToGrid w:val="0"/>
              </w:rPr>
              <w:t>與本處核定報表程式相符</w:t>
            </w:r>
            <w:r>
              <w:rPr>
                <w:rFonts w:ascii="標楷體" w:hAnsi="標楷體" w:hint="eastAsia"/>
                <w:snapToGrid w:val="0"/>
              </w:rPr>
              <w:t>。</w:t>
            </w:r>
          </w:p>
          <w:p w:rsidR="005A3E2A" w:rsidRDefault="005A3E2A" w:rsidP="003B62E0">
            <w:pPr>
              <w:numPr>
                <w:ilvl w:val="0"/>
                <w:numId w:val="12"/>
              </w:numPr>
              <w:kinsoku w:val="0"/>
              <w:overflowPunct w:val="0"/>
              <w:snapToGrid w:val="0"/>
              <w:spacing w:line="400" w:lineRule="exact"/>
              <w:ind w:leftChars="51" w:left="703" w:hangingChars="200" w:hanging="560"/>
              <w:jc w:val="both"/>
              <w:rPr>
                <w:rFonts w:ascii="標楷體"/>
                <w:snapToGrid w:val="0"/>
              </w:rPr>
            </w:pPr>
            <w:r>
              <w:rPr>
                <w:rFonts w:ascii="標楷體" w:hAnsi="標楷體" w:hint="eastAsia"/>
                <w:snapToGrid w:val="0"/>
              </w:rPr>
              <w:t>表內應填項目之資料、單位、</w:t>
            </w:r>
            <w:r w:rsidRPr="005C3273">
              <w:rPr>
                <w:rFonts w:ascii="標楷體" w:hAnsi="標楷體" w:hint="eastAsia"/>
                <w:snapToGrid w:val="0"/>
              </w:rPr>
              <w:t>編製</w:t>
            </w:r>
            <w:r>
              <w:rPr>
                <w:rFonts w:ascii="標楷體" w:hAnsi="標楷體" w:hint="eastAsia"/>
                <w:snapToGrid w:val="0"/>
              </w:rPr>
              <w:t>（</w:t>
            </w:r>
            <w:r w:rsidRPr="005C3273">
              <w:rPr>
                <w:rFonts w:ascii="標楷體" w:hAnsi="標楷體" w:hint="eastAsia"/>
                <w:snapToGrid w:val="0"/>
              </w:rPr>
              <w:t>列印</w:t>
            </w:r>
            <w:r>
              <w:rPr>
                <w:rFonts w:ascii="標楷體" w:hAnsi="標楷體"/>
                <w:snapToGrid w:val="0"/>
              </w:rPr>
              <w:t>)</w:t>
            </w:r>
            <w:r w:rsidRPr="005C3273">
              <w:rPr>
                <w:rFonts w:ascii="標楷體" w:hAnsi="標楷體" w:hint="eastAsia"/>
                <w:snapToGrid w:val="0"/>
              </w:rPr>
              <w:t>日期</w:t>
            </w:r>
            <w:r>
              <w:rPr>
                <w:rFonts w:ascii="標楷體" w:hAnsi="標楷體" w:hint="eastAsia"/>
                <w:snapToGrid w:val="0"/>
              </w:rPr>
              <w:t>應齊全。</w:t>
            </w:r>
          </w:p>
          <w:p w:rsidR="005A3E2A" w:rsidRPr="005C3273" w:rsidRDefault="005A3E2A" w:rsidP="003B62E0">
            <w:pPr>
              <w:numPr>
                <w:ilvl w:val="0"/>
                <w:numId w:val="12"/>
              </w:numPr>
              <w:kinsoku w:val="0"/>
              <w:overflowPunct w:val="0"/>
              <w:snapToGrid w:val="0"/>
              <w:spacing w:line="400" w:lineRule="exact"/>
              <w:ind w:leftChars="50" w:left="700" w:hangingChars="200" w:hanging="560"/>
              <w:jc w:val="both"/>
              <w:rPr>
                <w:rFonts w:ascii="標楷體"/>
                <w:snapToGrid w:val="0"/>
              </w:rPr>
            </w:pPr>
            <w:r w:rsidRPr="005C3273">
              <w:rPr>
                <w:rFonts w:ascii="標楷體" w:hAnsi="標楷體" w:hint="eastAsia"/>
                <w:snapToGrid w:val="0"/>
              </w:rPr>
              <w:t>縱、橫數列細項加總</w:t>
            </w:r>
            <w:r>
              <w:rPr>
                <w:rFonts w:ascii="標楷體" w:hAnsi="標楷體" w:hint="eastAsia"/>
                <w:snapToGrid w:val="0"/>
              </w:rPr>
              <w:t>應</w:t>
            </w:r>
            <w:r w:rsidRPr="005C3273">
              <w:rPr>
                <w:rFonts w:ascii="標楷體" w:hAnsi="標楷體" w:hint="eastAsia"/>
                <w:snapToGrid w:val="0"/>
              </w:rPr>
              <w:t>與總</w:t>
            </w:r>
            <w:r w:rsidRPr="005C3273">
              <w:rPr>
                <w:rFonts w:ascii="標楷體" w:hAnsi="標楷體"/>
                <w:snapToGrid w:val="0"/>
              </w:rPr>
              <w:t>(</w:t>
            </w:r>
            <w:r w:rsidRPr="005C3273">
              <w:rPr>
                <w:rFonts w:ascii="標楷體" w:hAnsi="標楷體" w:hint="eastAsia"/>
                <w:snapToGrid w:val="0"/>
              </w:rPr>
              <w:t>合</w:t>
            </w:r>
            <w:r w:rsidRPr="005C3273">
              <w:rPr>
                <w:rFonts w:ascii="標楷體" w:hAnsi="標楷體"/>
                <w:snapToGrid w:val="0"/>
              </w:rPr>
              <w:t>)</w:t>
            </w:r>
            <w:r w:rsidRPr="005C3273">
              <w:rPr>
                <w:rFonts w:ascii="標楷體" w:hAnsi="標楷體" w:hint="eastAsia"/>
                <w:snapToGrid w:val="0"/>
              </w:rPr>
              <w:t>計相符</w:t>
            </w:r>
            <w:r>
              <w:rPr>
                <w:rFonts w:ascii="標楷體" w:hAnsi="標楷體" w:hint="eastAsia"/>
                <w:snapToGrid w:val="0"/>
              </w:rPr>
              <w:t>。</w:t>
            </w:r>
          </w:p>
          <w:p w:rsidR="005A3E2A" w:rsidRPr="005C3273" w:rsidRDefault="005A3E2A" w:rsidP="003B62E0">
            <w:pPr>
              <w:numPr>
                <w:ilvl w:val="0"/>
                <w:numId w:val="12"/>
              </w:numPr>
              <w:kinsoku w:val="0"/>
              <w:overflowPunct w:val="0"/>
              <w:snapToGrid w:val="0"/>
              <w:spacing w:line="400" w:lineRule="exact"/>
              <w:ind w:leftChars="50" w:left="700" w:hangingChars="200" w:hanging="560"/>
              <w:jc w:val="both"/>
              <w:rPr>
                <w:rFonts w:ascii="標楷體"/>
                <w:snapToGrid w:val="0"/>
              </w:rPr>
            </w:pPr>
            <w:r w:rsidRPr="005C3273">
              <w:rPr>
                <w:rFonts w:ascii="標楷體" w:hAnsi="標楷體" w:hint="eastAsia"/>
                <w:snapToGrid w:val="0"/>
              </w:rPr>
              <w:t>核章</w:t>
            </w:r>
            <w:r>
              <w:rPr>
                <w:rFonts w:ascii="標楷體" w:hAnsi="標楷體" w:hint="eastAsia"/>
                <w:snapToGrid w:val="0"/>
              </w:rPr>
              <w:t>應</w:t>
            </w:r>
            <w:r w:rsidRPr="005C3273">
              <w:rPr>
                <w:rFonts w:ascii="標楷體" w:hAnsi="標楷體" w:hint="eastAsia"/>
                <w:snapToGrid w:val="0"/>
              </w:rPr>
              <w:t>確實</w:t>
            </w:r>
            <w:r>
              <w:rPr>
                <w:rFonts w:ascii="標楷體" w:hAnsi="標楷體" w:hint="eastAsia"/>
                <w:snapToGrid w:val="0"/>
              </w:rPr>
              <w:t>（</w:t>
            </w:r>
            <w:r w:rsidRPr="005C3273">
              <w:rPr>
                <w:rFonts w:ascii="標楷體" w:hAnsi="標楷體" w:hint="eastAsia"/>
                <w:snapToGrid w:val="0"/>
              </w:rPr>
              <w:t>續表可僅於首頁或末頁核章）</w:t>
            </w:r>
            <w:r>
              <w:rPr>
                <w:rFonts w:ascii="標楷體" w:hAnsi="標楷體" w:hint="eastAsia"/>
                <w:snapToGrid w:val="0"/>
              </w:rPr>
              <w:t>。</w:t>
            </w:r>
          </w:p>
          <w:p w:rsidR="005A3E2A" w:rsidRDefault="005A3E2A" w:rsidP="003B62E0">
            <w:pPr>
              <w:numPr>
                <w:ilvl w:val="0"/>
                <w:numId w:val="12"/>
              </w:numPr>
              <w:kinsoku w:val="0"/>
              <w:overflowPunct w:val="0"/>
              <w:snapToGrid w:val="0"/>
              <w:spacing w:line="400" w:lineRule="exact"/>
              <w:ind w:leftChars="50" w:left="700" w:hangingChars="200" w:hanging="560"/>
              <w:jc w:val="both"/>
              <w:rPr>
                <w:rFonts w:ascii="標楷體"/>
                <w:snapToGrid w:val="0"/>
              </w:rPr>
            </w:pPr>
            <w:r w:rsidRPr="005C3273">
              <w:rPr>
                <w:rFonts w:ascii="標楷體" w:hAnsi="標楷體" w:hint="eastAsia"/>
                <w:snapToGrid w:val="0"/>
              </w:rPr>
              <w:t>資料有特</w:t>
            </w:r>
            <w:r>
              <w:rPr>
                <w:rFonts w:ascii="標楷體" w:hAnsi="標楷體" w:hint="eastAsia"/>
                <w:snapToGrid w:val="0"/>
              </w:rPr>
              <w:t>殊</w:t>
            </w:r>
            <w:r w:rsidRPr="005C3273">
              <w:rPr>
                <w:rFonts w:ascii="標楷體" w:hAnsi="標楷體" w:hint="eastAsia"/>
                <w:snapToGrid w:val="0"/>
              </w:rPr>
              <w:t>異</w:t>
            </w:r>
            <w:r>
              <w:rPr>
                <w:rFonts w:ascii="標楷體" w:hAnsi="標楷體" w:hint="eastAsia"/>
                <w:snapToGrid w:val="0"/>
              </w:rPr>
              <w:t>常</w:t>
            </w:r>
            <w:r w:rsidRPr="005C3273">
              <w:rPr>
                <w:rFonts w:ascii="標楷體" w:hAnsi="標楷體" w:hint="eastAsia"/>
                <w:snapToGrid w:val="0"/>
              </w:rPr>
              <w:t>情形應註明原因</w:t>
            </w:r>
            <w:r>
              <w:rPr>
                <w:rFonts w:ascii="標楷體" w:hAnsi="標楷體" w:hint="eastAsia"/>
                <w:snapToGrid w:val="0"/>
              </w:rPr>
              <w:t>。</w:t>
            </w:r>
          </w:p>
          <w:p w:rsidR="005A3E2A" w:rsidRDefault="005A3E2A" w:rsidP="003B62E0">
            <w:pPr>
              <w:numPr>
                <w:ilvl w:val="0"/>
                <w:numId w:val="8"/>
              </w:numPr>
              <w:kinsoku w:val="0"/>
              <w:overflowPunct w:val="0"/>
              <w:snapToGrid w:val="0"/>
              <w:spacing w:line="400" w:lineRule="exact"/>
              <w:ind w:left="552" w:hanging="552"/>
              <w:jc w:val="both"/>
              <w:rPr>
                <w:rFonts w:ascii="標楷體"/>
                <w:snapToGrid w:val="0"/>
              </w:rPr>
            </w:pPr>
            <w:r>
              <w:rPr>
                <w:rFonts w:ascii="標楷體" w:hAnsi="標楷體" w:hint="eastAsia"/>
                <w:snapToGrid w:val="0"/>
              </w:rPr>
              <w:t>統計資料之發布</w:t>
            </w:r>
          </w:p>
          <w:p w:rsidR="005A3E2A" w:rsidRDefault="005A3E2A" w:rsidP="003B62E0">
            <w:pPr>
              <w:numPr>
                <w:ilvl w:val="0"/>
                <w:numId w:val="14"/>
              </w:numPr>
              <w:kinsoku w:val="0"/>
              <w:overflowPunct w:val="0"/>
              <w:snapToGrid w:val="0"/>
              <w:spacing w:line="400" w:lineRule="exact"/>
              <w:ind w:leftChars="50" w:left="700" w:hangingChars="200" w:hanging="560"/>
              <w:jc w:val="both"/>
              <w:rPr>
                <w:rFonts w:ascii="標楷體"/>
                <w:snapToGrid w:val="0"/>
              </w:rPr>
            </w:pPr>
            <w:r w:rsidRPr="007F449A">
              <w:rPr>
                <w:rFonts w:ascii="標楷體" w:hAnsi="標楷體" w:hint="eastAsia"/>
                <w:snapToGrid w:val="0"/>
              </w:rPr>
              <w:t>每年</w:t>
            </w:r>
            <w:r w:rsidRPr="007F449A">
              <w:rPr>
                <w:rFonts w:ascii="標楷體" w:hAnsi="標楷體"/>
                <w:snapToGrid w:val="0"/>
              </w:rPr>
              <w:t>6</w:t>
            </w:r>
            <w:r w:rsidRPr="007F449A">
              <w:rPr>
                <w:rFonts w:ascii="標楷體" w:hAnsi="標楷體" w:hint="eastAsia"/>
                <w:snapToGrid w:val="0"/>
              </w:rPr>
              <w:t>月</w:t>
            </w:r>
            <w:r>
              <w:rPr>
                <w:rFonts w:ascii="標楷體" w:hAnsi="標楷體" w:hint="eastAsia"/>
                <w:snapToGrid w:val="0"/>
              </w:rPr>
              <w:t>底</w:t>
            </w:r>
            <w:r w:rsidRPr="007F449A">
              <w:rPr>
                <w:rFonts w:ascii="標楷體" w:hAnsi="標楷體" w:hint="eastAsia"/>
                <w:snapToGrid w:val="0"/>
              </w:rPr>
              <w:t>及</w:t>
            </w:r>
            <w:r w:rsidRPr="007F449A">
              <w:rPr>
                <w:rFonts w:ascii="標楷體" w:hAnsi="標楷體"/>
                <w:snapToGrid w:val="0"/>
              </w:rPr>
              <w:t>12</w:t>
            </w:r>
            <w:r w:rsidRPr="007F449A">
              <w:rPr>
                <w:rFonts w:ascii="標楷體" w:hAnsi="標楷體" w:hint="eastAsia"/>
                <w:snapToGrid w:val="0"/>
              </w:rPr>
              <w:t>月</w:t>
            </w:r>
            <w:r>
              <w:rPr>
                <w:rFonts w:ascii="標楷體" w:hAnsi="標楷體" w:hint="eastAsia"/>
                <w:snapToGrid w:val="0"/>
              </w:rPr>
              <w:t>底應</w:t>
            </w:r>
            <w:r w:rsidRPr="007F449A">
              <w:rPr>
                <w:rFonts w:ascii="標楷體" w:hAnsi="標楷體" w:hint="eastAsia"/>
                <w:snapToGrid w:val="0"/>
              </w:rPr>
              <w:t>於</w:t>
            </w:r>
            <w:r>
              <w:rPr>
                <w:rFonts w:ascii="標楷體" w:hAnsi="標楷體" w:hint="eastAsia"/>
                <w:snapToGrid w:val="0"/>
              </w:rPr>
              <w:t>本府全球資訊網</w:t>
            </w:r>
            <w:r>
              <w:rPr>
                <w:rFonts w:ascii="標楷體" w:hAnsi="標楷體"/>
                <w:snapToGrid w:val="0"/>
              </w:rPr>
              <w:t>/</w:t>
            </w:r>
            <w:r>
              <w:rPr>
                <w:rFonts w:ascii="標楷體" w:hAnsi="標楷體" w:hint="eastAsia"/>
                <w:snapToGrid w:val="0"/>
              </w:rPr>
              <w:t>縣政統計</w:t>
            </w:r>
            <w:r w:rsidRPr="007F449A">
              <w:rPr>
                <w:rFonts w:ascii="標楷體" w:hAnsi="標楷體" w:hint="eastAsia"/>
                <w:snapToGrid w:val="0"/>
              </w:rPr>
              <w:t>「預告統計發布時間</w:t>
            </w:r>
            <w:r>
              <w:rPr>
                <w:rFonts w:ascii="標楷體" w:hAnsi="標楷體" w:hint="eastAsia"/>
                <w:snapToGrid w:val="0"/>
              </w:rPr>
              <w:t>表</w:t>
            </w:r>
            <w:r w:rsidRPr="007F449A">
              <w:rPr>
                <w:rFonts w:ascii="標楷體" w:hAnsi="標楷體" w:hint="eastAsia"/>
                <w:snapToGrid w:val="0"/>
              </w:rPr>
              <w:t>維護系統」完成</w:t>
            </w:r>
            <w:r>
              <w:rPr>
                <w:rFonts w:ascii="標楷體" w:hAnsi="標楷體" w:hint="eastAsia"/>
                <w:snapToGrid w:val="0"/>
              </w:rPr>
              <w:t>未來</w:t>
            </w:r>
            <w:r>
              <w:rPr>
                <w:rFonts w:ascii="標楷體" w:hAnsi="標楷體"/>
                <w:snapToGrid w:val="0"/>
              </w:rPr>
              <w:t>1</w:t>
            </w:r>
            <w:r>
              <w:rPr>
                <w:rFonts w:ascii="標楷體" w:hAnsi="標楷體" w:hint="eastAsia"/>
                <w:snapToGrid w:val="0"/>
              </w:rPr>
              <w:t>年</w:t>
            </w:r>
            <w:r>
              <w:rPr>
                <w:rFonts w:ascii="標楷體" w:hAnsi="標楷體"/>
                <w:snapToGrid w:val="0"/>
              </w:rPr>
              <w:t>(</w:t>
            </w:r>
            <w:r>
              <w:rPr>
                <w:rFonts w:ascii="標楷體" w:hAnsi="標楷體" w:hint="eastAsia"/>
                <w:snapToGrid w:val="0"/>
              </w:rPr>
              <w:t>當年</w:t>
            </w:r>
            <w:r>
              <w:rPr>
                <w:rFonts w:ascii="標楷體" w:hAnsi="標楷體"/>
                <w:snapToGrid w:val="0"/>
              </w:rPr>
              <w:t>7</w:t>
            </w:r>
            <w:r>
              <w:rPr>
                <w:rFonts w:ascii="標楷體" w:hAnsi="標楷體" w:hint="eastAsia"/>
                <w:snapToGrid w:val="0"/>
              </w:rPr>
              <w:t>月</w:t>
            </w:r>
            <w:r>
              <w:rPr>
                <w:rFonts w:ascii="標楷體"/>
                <w:snapToGrid w:val="0"/>
              </w:rPr>
              <w:t>-</w:t>
            </w:r>
            <w:r>
              <w:rPr>
                <w:rFonts w:ascii="標楷體" w:hAnsi="標楷體" w:hint="eastAsia"/>
                <w:snapToGrid w:val="0"/>
              </w:rPr>
              <w:t>次月</w:t>
            </w:r>
            <w:r>
              <w:rPr>
                <w:rFonts w:ascii="標楷體" w:hAnsi="標楷體"/>
                <w:snapToGrid w:val="0"/>
              </w:rPr>
              <w:t>6</w:t>
            </w:r>
            <w:r>
              <w:rPr>
                <w:rFonts w:ascii="標楷體" w:hAnsi="標楷體" w:hint="eastAsia"/>
                <w:snapToGrid w:val="0"/>
              </w:rPr>
              <w:t>月</w:t>
            </w:r>
            <w:r>
              <w:rPr>
                <w:rFonts w:ascii="標楷體" w:hAnsi="標楷體"/>
                <w:snapToGrid w:val="0"/>
              </w:rPr>
              <w:t>/</w:t>
            </w:r>
            <w:r>
              <w:rPr>
                <w:rFonts w:ascii="標楷體" w:hAnsi="標楷體" w:hint="eastAsia"/>
                <w:snapToGrid w:val="0"/>
              </w:rPr>
              <w:t>次年</w:t>
            </w:r>
            <w:r>
              <w:rPr>
                <w:rFonts w:ascii="標楷體" w:hAnsi="標楷體"/>
                <w:snapToGrid w:val="0"/>
              </w:rPr>
              <w:t>1</w:t>
            </w:r>
            <w:r>
              <w:rPr>
                <w:rFonts w:ascii="標楷體" w:hAnsi="標楷體" w:hint="eastAsia"/>
                <w:snapToGrid w:val="0"/>
              </w:rPr>
              <w:t>月</w:t>
            </w:r>
            <w:r>
              <w:rPr>
                <w:rFonts w:ascii="標楷體" w:hAnsi="標楷體"/>
                <w:snapToGrid w:val="0"/>
              </w:rPr>
              <w:t>-12</w:t>
            </w:r>
            <w:r>
              <w:rPr>
                <w:rFonts w:ascii="標楷體" w:hAnsi="標楷體" w:hint="eastAsia"/>
                <w:snapToGrid w:val="0"/>
              </w:rPr>
              <w:t>月</w:t>
            </w:r>
            <w:r>
              <w:rPr>
                <w:rFonts w:ascii="標楷體" w:hAnsi="標楷體"/>
                <w:snapToGrid w:val="0"/>
              </w:rPr>
              <w:t>)</w:t>
            </w:r>
            <w:r>
              <w:rPr>
                <w:rFonts w:ascii="標楷體" w:hAnsi="標楷體" w:hint="eastAsia"/>
                <w:snapToGrid w:val="0"/>
              </w:rPr>
              <w:t>之預告統計發布時間表</w:t>
            </w:r>
            <w:r w:rsidRPr="007F449A">
              <w:rPr>
                <w:rFonts w:ascii="標楷體" w:hAnsi="標楷體" w:hint="eastAsia"/>
                <w:snapToGrid w:val="0"/>
              </w:rPr>
              <w:t>。</w:t>
            </w:r>
          </w:p>
          <w:p w:rsidR="005A3E2A" w:rsidRPr="005C3273" w:rsidRDefault="005A3E2A" w:rsidP="003B62E0">
            <w:pPr>
              <w:numPr>
                <w:ilvl w:val="0"/>
                <w:numId w:val="14"/>
              </w:numPr>
              <w:kinsoku w:val="0"/>
              <w:overflowPunct w:val="0"/>
              <w:snapToGrid w:val="0"/>
              <w:spacing w:line="400" w:lineRule="exact"/>
              <w:ind w:leftChars="50" w:left="700" w:hangingChars="200" w:hanging="560"/>
              <w:jc w:val="both"/>
              <w:rPr>
                <w:rFonts w:ascii="標楷體"/>
                <w:snapToGrid w:val="0"/>
              </w:rPr>
            </w:pPr>
            <w:r>
              <w:rPr>
                <w:rFonts w:ascii="標楷體" w:hAnsi="標楷體" w:hint="eastAsia"/>
                <w:snapToGrid w:val="0"/>
              </w:rPr>
              <w:t>應隨時更新維護最新資料，公務統計資料發布後，立即更新網站相關資料，並注意與統計報表、統計書刊之資料一致。</w:t>
            </w:r>
          </w:p>
          <w:p w:rsidR="005A3E2A" w:rsidRPr="005C3273" w:rsidRDefault="005A3E2A" w:rsidP="003B62E0">
            <w:pPr>
              <w:numPr>
                <w:ilvl w:val="0"/>
                <w:numId w:val="8"/>
              </w:numPr>
              <w:kinsoku w:val="0"/>
              <w:overflowPunct w:val="0"/>
              <w:snapToGrid w:val="0"/>
              <w:spacing w:line="400" w:lineRule="exact"/>
              <w:ind w:left="552" w:hanging="552"/>
              <w:jc w:val="both"/>
              <w:rPr>
                <w:rFonts w:ascii="標楷體"/>
                <w:snapToGrid w:val="0"/>
              </w:rPr>
            </w:pPr>
            <w:r w:rsidRPr="005C3273">
              <w:rPr>
                <w:rFonts w:ascii="標楷體" w:hAnsi="標楷體" w:hint="eastAsia"/>
                <w:snapToGrid w:val="0"/>
              </w:rPr>
              <w:t>統計表冊與檔案管理</w:t>
            </w:r>
          </w:p>
          <w:p w:rsidR="005A3E2A" w:rsidRDefault="005A3E2A" w:rsidP="003B62E0">
            <w:pPr>
              <w:numPr>
                <w:ilvl w:val="0"/>
                <w:numId w:val="15"/>
              </w:numPr>
              <w:kinsoku w:val="0"/>
              <w:overflowPunct w:val="0"/>
              <w:snapToGrid w:val="0"/>
              <w:spacing w:line="400" w:lineRule="exact"/>
              <w:ind w:leftChars="50" w:left="700" w:hangingChars="200" w:hanging="560"/>
              <w:jc w:val="both"/>
              <w:rPr>
                <w:rFonts w:ascii="標楷體"/>
                <w:snapToGrid w:val="0"/>
              </w:rPr>
            </w:pPr>
            <w:r w:rsidRPr="005C3273">
              <w:rPr>
                <w:rFonts w:ascii="標楷體" w:hAnsi="標楷體" w:hint="eastAsia"/>
                <w:snapToGrid w:val="0"/>
              </w:rPr>
              <w:t>按期編送之報表資料，</w:t>
            </w:r>
            <w:r>
              <w:rPr>
                <w:rFonts w:ascii="標楷體" w:hAnsi="標楷體" w:hint="eastAsia"/>
                <w:snapToGrid w:val="0"/>
              </w:rPr>
              <w:t>應</w:t>
            </w:r>
            <w:r w:rsidRPr="005C3273">
              <w:rPr>
                <w:rFonts w:ascii="標楷體" w:hAnsi="標楷體" w:hint="eastAsia"/>
                <w:snapToGrid w:val="0"/>
              </w:rPr>
              <w:t>依報表之</w:t>
            </w:r>
            <w:r>
              <w:rPr>
                <w:rFonts w:ascii="標楷體" w:hAnsi="標楷體" w:hint="eastAsia"/>
                <w:snapToGrid w:val="0"/>
              </w:rPr>
              <w:t>「</w:t>
            </w:r>
            <w:r w:rsidRPr="005C3273">
              <w:rPr>
                <w:rFonts w:ascii="標楷體" w:hAnsi="標楷體" w:hint="eastAsia"/>
                <w:snapToGrid w:val="0"/>
              </w:rPr>
              <w:t>表號</w:t>
            </w:r>
            <w:r>
              <w:rPr>
                <w:rFonts w:ascii="標楷體" w:hAnsi="標楷體" w:hint="eastAsia"/>
                <w:snapToGrid w:val="0"/>
              </w:rPr>
              <w:t>」</w:t>
            </w:r>
            <w:r w:rsidRPr="005C3273">
              <w:rPr>
                <w:rFonts w:ascii="標楷體" w:hAnsi="標楷體" w:hint="eastAsia"/>
                <w:snapToGrid w:val="0"/>
              </w:rPr>
              <w:t>或</w:t>
            </w:r>
            <w:r>
              <w:rPr>
                <w:rFonts w:ascii="標楷體" w:hAnsi="標楷體" w:hint="eastAsia"/>
                <w:snapToGrid w:val="0"/>
              </w:rPr>
              <w:t>「報表週期」</w:t>
            </w:r>
            <w:r w:rsidRPr="005C3273">
              <w:rPr>
                <w:rFonts w:ascii="標楷體" w:hAnsi="標楷體" w:hint="eastAsia"/>
                <w:snapToGrid w:val="0"/>
              </w:rPr>
              <w:t>或</w:t>
            </w:r>
            <w:r>
              <w:rPr>
                <w:rFonts w:ascii="標楷體" w:hAnsi="標楷體" w:hint="eastAsia"/>
                <w:snapToGrid w:val="0"/>
              </w:rPr>
              <w:t>「</w:t>
            </w:r>
            <w:r w:rsidRPr="005C3273">
              <w:rPr>
                <w:rFonts w:ascii="標楷體" w:hAnsi="標楷體" w:hint="eastAsia"/>
                <w:snapToGrid w:val="0"/>
              </w:rPr>
              <w:t>編製機關、單位</w:t>
            </w:r>
            <w:r>
              <w:rPr>
                <w:rFonts w:ascii="標楷體" w:hAnsi="標楷體" w:hint="eastAsia"/>
                <w:snapToGrid w:val="0"/>
              </w:rPr>
              <w:t>」</w:t>
            </w:r>
            <w:r w:rsidRPr="005C3273">
              <w:rPr>
                <w:rFonts w:ascii="標楷體" w:hAnsi="標楷體" w:hint="eastAsia"/>
                <w:snapToGrid w:val="0"/>
              </w:rPr>
              <w:t>之特性，整理裝訂成冊</w:t>
            </w:r>
            <w:r>
              <w:rPr>
                <w:rFonts w:ascii="標楷體" w:hAnsi="標楷體" w:hint="eastAsia"/>
                <w:snapToGrid w:val="0"/>
              </w:rPr>
              <w:t>保存</w:t>
            </w:r>
            <w:r w:rsidRPr="005C3273">
              <w:rPr>
                <w:rFonts w:ascii="標楷體" w:hAnsi="標楷體" w:hint="eastAsia"/>
                <w:snapToGrid w:val="0"/>
              </w:rPr>
              <w:t>，備供應用。</w:t>
            </w:r>
          </w:p>
          <w:p w:rsidR="005A3E2A" w:rsidRPr="00555D1D" w:rsidRDefault="005A3E2A" w:rsidP="003B62E0">
            <w:pPr>
              <w:numPr>
                <w:ilvl w:val="0"/>
                <w:numId w:val="15"/>
              </w:numPr>
              <w:kinsoku w:val="0"/>
              <w:overflowPunct w:val="0"/>
              <w:snapToGrid w:val="0"/>
              <w:spacing w:line="400" w:lineRule="exact"/>
              <w:ind w:leftChars="50" w:left="700" w:hangingChars="200" w:hanging="560"/>
              <w:jc w:val="both"/>
              <w:rPr>
                <w:rFonts w:ascii="標楷體"/>
                <w:snapToGrid w:val="0"/>
              </w:rPr>
            </w:pPr>
            <w:r w:rsidRPr="005C3273">
              <w:rPr>
                <w:rFonts w:ascii="標楷體" w:hAnsi="標楷體" w:hint="eastAsia"/>
                <w:snapToGrid w:val="0"/>
              </w:rPr>
              <w:t>建立資料檔</w:t>
            </w:r>
            <w:r>
              <w:rPr>
                <w:rFonts w:ascii="標楷體" w:hAnsi="標楷體" w:hint="eastAsia"/>
                <w:snapToGrid w:val="0"/>
              </w:rPr>
              <w:t>，應</w:t>
            </w:r>
            <w:r w:rsidRPr="005C3273">
              <w:rPr>
                <w:rFonts w:ascii="標楷體" w:hAnsi="標楷體" w:hint="eastAsia"/>
                <w:snapToGrid w:val="0"/>
              </w:rPr>
              <w:t>就</w:t>
            </w:r>
            <w:r>
              <w:rPr>
                <w:rFonts w:ascii="標楷體" w:hAnsi="標楷體" w:hint="eastAsia"/>
                <w:snapToGrid w:val="0"/>
              </w:rPr>
              <w:t>各類</w:t>
            </w:r>
            <w:r w:rsidRPr="005C3273">
              <w:rPr>
                <w:rFonts w:ascii="標楷體" w:hAnsi="標楷體" w:hint="eastAsia"/>
                <w:snapToGrid w:val="0"/>
              </w:rPr>
              <w:t>統</w:t>
            </w:r>
            <w:r>
              <w:rPr>
                <w:rFonts w:ascii="標楷體" w:hAnsi="標楷體" w:hint="eastAsia"/>
                <w:snapToGrid w:val="0"/>
              </w:rPr>
              <w:t>計報告</w:t>
            </w:r>
            <w:r w:rsidRPr="005C3273">
              <w:rPr>
                <w:rFonts w:ascii="標楷體" w:hAnsi="標楷體" w:hint="eastAsia"/>
                <w:snapToGrid w:val="0"/>
              </w:rPr>
              <w:t>、中央業務主管部會出刊之</w:t>
            </w:r>
            <w:r w:rsidRPr="00555D1D">
              <w:rPr>
                <w:rFonts w:ascii="標楷體" w:hAnsi="標楷體" w:hint="eastAsia"/>
                <w:snapToGrid w:val="0"/>
              </w:rPr>
              <w:t>年報、統計工具書、相關之統計專題分析等建檔參用。</w:t>
            </w:r>
          </w:p>
          <w:p w:rsidR="005A3E2A" w:rsidRPr="005C3273" w:rsidRDefault="005A3E2A" w:rsidP="000811A8">
            <w:pPr>
              <w:numPr>
                <w:ilvl w:val="0"/>
                <w:numId w:val="15"/>
              </w:numPr>
              <w:kinsoku w:val="0"/>
              <w:overflowPunct w:val="0"/>
              <w:snapToGrid w:val="0"/>
              <w:spacing w:afterLines="50" w:line="400" w:lineRule="exact"/>
              <w:ind w:leftChars="50" w:left="700" w:hangingChars="200" w:hanging="560"/>
              <w:jc w:val="both"/>
              <w:rPr>
                <w:rFonts w:ascii="標楷體"/>
                <w:snapToGrid w:val="0"/>
              </w:rPr>
            </w:pPr>
            <w:r w:rsidRPr="00555D1D">
              <w:rPr>
                <w:rFonts w:ascii="標楷體" w:hAnsi="標楷體" w:hint="eastAsia"/>
                <w:snapToGrid w:val="0"/>
              </w:rPr>
              <w:t>統計表冊及統計檔案均應列冊管理，</w:t>
            </w:r>
            <w:r>
              <w:rPr>
                <w:rFonts w:ascii="標楷體" w:hAnsi="標楷體" w:hint="eastAsia"/>
                <w:snapToGrid w:val="0"/>
              </w:rPr>
              <w:t>並</w:t>
            </w:r>
            <w:r w:rsidRPr="00555D1D">
              <w:rPr>
                <w:rFonts w:ascii="標楷體" w:hAnsi="標楷體" w:hint="eastAsia"/>
                <w:snapToGrid w:val="0"/>
              </w:rPr>
              <w:t>列入交代表冊辦理移交。</w:t>
            </w:r>
          </w:p>
        </w:tc>
      </w:tr>
      <w:tr w:rsidR="005A3E2A" w:rsidRPr="003D422B" w:rsidTr="00EE45EE">
        <w:trPr>
          <w:trHeight w:val="600"/>
          <w:jc w:val="center"/>
        </w:trPr>
        <w:tc>
          <w:tcPr>
            <w:tcW w:w="1531" w:type="dxa"/>
            <w:vAlign w:val="center"/>
          </w:tcPr>
          <w:p w:rsidR="005A3E2A" w:rsidRPr="003B4EAE" w:rsidRDefault="005A3E2A" w:rsidP="00EE45EE">
            <w:pPr>
              <w:snapToGrid w:val="0"/>
              <w:spacing w:line="400" w:lineRule="exact"/>
              <w:jc w:val="both"/>
              <w:rPr>
                <w:rFonts w:ascii="標楷體"/>
                <w:b/>
              </w:rPr>
            </w:pPr>
            <w:r w:rsidRPr="003B4EAE">
              <w:rPr>
                <w:rFonts w:ascii="標楷體" w:hAnsi="標楷體" w:hint="eastAsia"/>
                <w:b/>
              </w:rPr>
              <w:t>法令依據</w:t>
            </w:r>
          </w:p>
        </w:tc>
        <w:tc>
          <w:tcPr>
            <w:tcW w:w="8031" w:type="dxa"/>
            <w:vAlign w:val="center"/>
          </w:tcPr>
          <w:p w:rsidR="005A3E2A" w:rsidRDefault="005A3E2A" w:rsidP="003B62E0">
            <w:pPr>
              <w:numPr>
                <w:ilvl w:val="0"/>
                <w:numId w:val="9"/>
              </w:numPr>
              <w:snapToGrid w:val="0"/>
              <w:spacing w:line="400" w:lineRule="exact"/>
              <w:ind w:left="0" w:firstLine="0"/>
              <w:rPr>
                <w:rFonts w:ascii="標楷體"/>
                <w:snapToGrid w:val="0"/>
              </w:rPr>
            </w:pPr>
            <w:r>
              <w:rPr>
                <w:rFonts w:ascii="標楷體" w:hAnsi="標楷體" w:hint="eastAsia"/>
                <w:snapToGrid w:val="0"/>
              </w:rPr>
              <w:t>統計</w:t>
            </w:r>
            <w:r w:rsidRPr="00CF5FD3">
              <w:rPr>
                <w:rFonts w:ascii="標楷體" w:hAnsi="標楷體" w:hint="eastAsia"/>
                <w:snapToGrid w:val="0"/>
              </w:rPr>
              <w:t>法</w:t>
            </w:r>
          </w:p>
          <w:p w:rsidR="005A3E2A" w:rsidRPr="00CF5FD3" w:rsidRDefault="005A3E2A" w:rsidP="003B62E0">
            <w:pPr>
              <w:numPr>
                <w:ilvl w:val="0"/>
                <w:numId w:val="9"/>
              </w:numPr>
              <w:snapToGrid w:val="0"/>
              <w:spacing w:line="400" w:lineRule="exact"/>
              <w:ind w:left="0" w:firstLine="0"/>
              <w:rPr>
                <w:rFonts w:ascii="標楷體"/>
                <w:snapToGrid w:val="0"/>
              </w:rPr>
            </w:pPr>
            <w:r w:rsidRPr="00DC50B8">
              <w:rPr>
                <w:rFonts w:ascii="標楷體" w:hAnsi="標楷體" w:hint="eastAsia"/>
                <w:snapToGrid w:val="0"/>
              </w:rPr>
              <w:t>統計法施行細則</w:t>
            </w:r>
          </w:p>
          <w:p w:rsidR="005A3E2A" w:rsidRPr="005A192F" w:rsidRDefault="005A3E2A" w:rsidP="003B62E0">
            <w:pPr>
              <w:numPr>
                <w:ilvl w:val="0"/>
                <w:numId w:val="9"/>
              </w:numPr>
              <w:snapToGrid w:val="0"/>
              <w:spacing w:after="100" w:afterAutospacing="1" w:line="400" w:lineRule="exact"/>
              <w:ind w:left="0" w:firstLine="0"/>
              <w:rPr>
                <w:rFonts w:ascii="標楷體"/>
              </w:rPr>
            </w:pPr>
            <w:r w:rsidRPr="00281270">
              <w:rPr>
                <w:rFonts w:ascii="標楷體" w:hAnsi="標楷體" w:hint="eastAsia"/>
                <w:snapToGrid w:val="0"/>
              </w:rPr>
              <w:t>公務統計方案實施要點</w:t>
            </w:r>
          </w:p>
          <w:p w:rsidR="005A3E2A" w:rsidRPr="00CF5FD3" w:rsidRDefault="005A3E2A" w:rsidP="003B62E0">
            <w:pPr>
              <w:numPr>
                <w:ilvl w:val="0"/>
                <w:numId w:val="9"/>
              </w:numPr>
              <w:snapToGrid w:val="0"/>
              <w:spacing w:after="100" w:afterAutospacing="1" w:line="400" w:lineRule="exact"/>
              <w:ind w:left="0" w:firstLine="0"/>
              <w:rPr>
                <w:rFonts w:ascii="標楷體"/>
              </w:rPr>
            </w:pPr>
            <w:r w:rsidRPr="00281270">
              <w:rPr>
                <w:rFonts w:ascii="標楷體" w:hAnsi="標楷體" w:hint="eastAsia"/>
                <w:snapToGrid w:val="0"/>
              </w:rPr>
              <w:t>各機關統計資料發布要點</w:t>
            </w:r>
          </w:p>
        </w:tc>
      </w:tr>
      <w:tr w:rsidR="005A3E2A" w:rsidRPr="003D422B" w:rsidTr="00EE45EE">
        <w:trPr>
          <w:trHeight w:val="510"/>
          <w:jc w:val="center"/>
        </w:trPr>
        <w:tc>
          <w:tcPr>
            <w:tcW w:w="1531" w:type="dxa"/>
          </w:tcPr>
          <w:p w:rsidR="005A3E2A" w:rsidRPr="003B4EAE" w:rsidRDefault="005A3E2A" w:rsidP="00EE45EE">
            <w:pPr>
              <w:snapToGrid w:val="0"/>
              <w:spacing w:line="400" w:lineRule="exact"/>
              <w:jc w:val="both"/>
              <w:rPr>
                <w:rFonts w:ascii="標楷體"/>
                <w:b/>
              </w:rPr>
            </w:pPr>
            <w:r w:rsidRPr="003B4EAE">
              <w:rPr>
                <w:rFonts w:ascii="標楷體" w:hAnsi="標楷體" w:hint="eastAsia"/>
                <w:b/>
              </w:rPr>
              <w:t>使用表單</w:t>
            </w:r>
          </w:p>
        </w:tc>
        <w:tc>
          <w:tcPr>
            <w:tcW w:w="8031" w:type="dxa"/>
            <w:vAlign w:val="center"/>
          </w:tcPr>
          <w:p w:rsidR="005A3E2A" w:rsidRPr="003E0C84" w:rsidRDefault="005A3E2A" w:rsidP="00EE45EE">
            <w:pPr>
              <w:snapToGrid w:val="0"/>
              <w:spacing w:line="400" w:lineRule="exact"/>
              <w:rPr>
                <w:rFonts w:ascii="標楷體"/>
              </w:rPr>
            </w:pPr>
            <w:r>
              <w:rPr>
                <w:rFonts w:ascii="標楷體" w:hAnsi="標楷體" w:hint="eastAsia"/>
              </w:rPr>
              <w:t>一、公務統計報表程式</w:t>
            </w:r>
          </w:p>
        </w:tc>
      </w:tr>
    </w:tbl>
    <w:p w:rsidR="005A3E2A" w:rsidRDefault="005A3E2A" w:rsidP="00FE3C8F">
      <w:pPr>
        <w:jc w:val="center"/>
        <w:rPr>
          <w:rFonts w:ascii="標楷體"/>
          <w:b/>
        </w:rPr>
      </w:pPr>
    </w:p>
    <w:p w:rsidR="005A3E2A" w:rsidRPr="00DD5B78" w:rsidRDefault="005A3E2A" w:rsidP="00FE3C8F">
      <w:pPr>
        <w:spacing w:line="280" w:lineRule="exact"/>
        <w:jc w:val="center"/>
        <w:rPr>
          <w:rFonts w:ascii="標楷體"/>
          <w:b/>
        </w:rPr>
      </w:pPr>
      <w:r>
        <w:rPr>
          <w:rFonts w:ascii="標楷體"/>
          <w:b/>
        </w:rPr>
        <w:br w:type="page"/>
      </w:r>
      <w:r>
        <w:rPr>
          <w:rFonts w:ascii="標楷體" w:hAnsi="標楷體" w:hint="eastAsia"/>
          <w:b/>
        </w:rPr>
        <w:t>南投</w:t>
      </w:r>
      <w:r w:rsidRPr="00DD5B78">
        <w:rPr>
          <w:rFonts w:ascii="標楷體" w:hAnsi="標楷體" w:hint="eastAsia"/>
          <w:b/>
        </w:rPr>
        <w:t>縣政府主計處作業流程圖</w:t>
      </w:r>
    </w:p>
    <w:p w:rsidR="005A3E2A" w:rsidRPr="00DD5B78" w:rsidRDefault="005A3E2A" w:rsidP="00FE3C8F">
      <w:pPr>
        <w:snapToGrid w:val="0"/>
        <w:spacing w:line="280" w:lineRule="exact"/>
        <w:jc w:val="center"/>
        <w:rPr>
          <w:rFonts w:ascii="標楷體"/>
          <w:b/>
        </w:rPr>
      </w:pPr>
      <w:r w:rsidRPr="00DD5B78">
        <w:rPr>
          <w:rFonts w:ascii="標楷體" w:hAnsi="標楷體" w:hint="eastAsia"/>
          <w:b/>
        </w:rPr>
        <w:t>公務統計資料編布與管理作業</w:t>
      </w:r>
    </w:p>
    <w:p w:rsidR="005A3E2A" w:rsidRDefault="005A3E2A" w:rsidP="00FE3C8F">
      <w:pPr>
        <w:spacing w:line="280" w:lineRule="exact"/>
        <w:jc w:val="center"/>
        <w:rPr>
          <w:rFonts w:ascii="標楷體"/>
          <w:b/>
        </w:rPr>
      </w:pPr>
      <w:r>
        <w:rPr>
          <w:noProof/>
        </w:rPr>
        <w:pict>
          <v:shape id="_x0000_s1173" type="#_x0000_t116" style="position:absolute;left:0;text-align:left;margin-left:205.05pt;margin-top:514.3pt;width:64.8pt;height:30.5pt;z-index:251597824">
            <v:textbox style="mso-next-textbox:#_x0000_s1173">
              <w:txbxContent>
                <w:p w:rsidR="005A3E2A" w:rsidRPr="00055FA8" w:rsidRDefault="005A3E2A" w:rsidP="00FE3C8F">
                  <w:pPr>
                    <w:jc w:val="center"/>
                    <w:rPr>
                      <w:rFonts w:ascii="標楷體"/>
                      <w:sz w:val="24"/>
                      <w:szCs w:val="24"/>
                    </w:rPr>
                  </w:pPr>
                  <w:r w:rsidRPr="00055FA8">
                    <w:rPr>
                      <w:rFonts w:ascii="標楷體" w:hAnsi="標楷體" w:hint="eastAsia"/>
                      <w:sz w:val="24"/>
                      <w:szCs w:val="24"/>
                    </w:rPr>
                    <w:t>結束</w:t>
                  </w:r>
                </w:p>
              </w:txbxContent>
            </v:textbox>
          </v:shape>
        </w:pict>
      </w:r>
      <w:r>
        <w:rPr>
          <w:noProof/>
        </w:rPr>
        <w:pict>
          <v:shape id="_x0000_s1174" type="#_x0000_t32" style="position:absolute;left:0;text-align:left;margin-left:235.15pt;margin-top:481.55pt;width:0;height:32.75pt;z-index:251601920" o:connectortype="straight">
            <v:stroke endarrow="block"/>
          </v:shape>
        </w:pict>
      </w:r>
      <w:r>
        <w:rPr>
          <w:noProof/>
        </w:rPr>
        <w:pict>
          <v:shape id="_x0000_s1175" type="#_x0000_t32" style="position:absolute;left:0;text-align:left;margin-left:235.5pt;margin-top:315.9pt;width:0;height:45.4pt;z-index:251600896" o:connectortype="straight"/>
        </w:pict>
      </w:r>
      <w:r>
        <w:rPr>
          <w:noProof/>
        </w:rPr>
        <w:pict>
          <v:shape id="_x0000_s1176" type="#_x0000_t32" style="position:absolute;left:0;text-align:left;margin-left:405.15pt;margin-top:262.45pt;width:.05pt;height:28pt;z-index:251589632" o:connectortype="straight"/>
        </w:pict>
      </w:r>
      <w:r>
        <w:rPr>
          <w:noProof/>
        </w:rPr>
        <w:pict>
          <v:rect id="_x0000_s1177" style="position:absolute;left:0;text-align:left;margin-left:357.85pt;margin-top:196.15pt;width:86.05pt;height:66.3pt;z-index:251587584">
            <v:textbox style="mso-next-textbox:#_x0000_s1177">
              <w:txbxContent>
                <w:p w:rsidR="005A3E2A" w:rsidRPr="00055FA8" w:rsidRDefault="005A3E2A" w:rsidP="00FE3C8F">
                  <w:pPr>
                    <w:adjustRightInd w:val="0"/>
                    <w:snapToGrid w:val="0"/>
                    <w:spacing w:line="280" w:lineRule="exact"/>
                    <w:jc w:val="both"/>
                    <w:rPr>
                      <w:rFonts w:ascii="標楷體"/>
                      <w:sz w:val="24"/>
                      <w:szCs w:val="24"/>
                    </w:rPr>
                  </w:pPr>
                  <w:r w:rsidRPr="00055FA8">
                    <w:rPr>
                      <w:rFonts w:ascii="標楷體" w:hAnsi="標楷體" w:hint="eastAsia"/>
                      <w:sz w:val="24"/>
                      <w:szCs w:val="24"/>
                    </w:rPr>
                    <w:t>通知原編報單位修改，或重送修正後報表</w:t>
                  </w:r>
                </w:p>
                <w:p w:rsidR="005A3E2A" w:rsidRPr="00055FA8" w:rsidRDefault="005A3E2A" w:rsidP="00FE3C8F">
                  <w:pPr>
                    <w:rPr>
                      <w:sz w:val="24"/>
                      <w:szCs w:val="24"/>
                    </w:rPr>
                  </w:pPr>
                </w:p>
              </w:txbxContent>
            </v:textbox>
          </v:rect>
        </w:pict>
      </w:r>
      <w:r>
        <w:rPr>
          <w:noProof/>
        </w:rPr>
        <w:pict>
          <v:shape id="_x0000_s1178" type="#_x0000_t202" style="position:absolute;left:0;text-align:left;margin-left:11.5pt;margin-top:197.4pt;width:70.15pt;height:56pt;z-index:251590656">
            <v:stroke dashstyle="1 1" endcap="round"/>
            <v:textbox style="mso-next-textbox:#_x0000_s1178" inset=".5mm,,.5mm">
              <w:txbxContent>
                <w:p w:rsidR="005A3E2A" w:rsidRPr="00D30E45" w:rsidRDefault="005A3E2A" w:rsidP="00FE3C8F">
                  <w:pPr>
                    <w:adjustRightInd w:val="0"/>
                    <w:snapToGrid w:val="0"/>
                    <w:spacing w:line="220" w:lineRule="exact"/>
                    <w:jc w:val="both"/>
                    <w:rPr>
                      <w:rFonts w:ascii="標楷體"/>
                      <w:sz w:val="22"/>
                      <w:szCs w:val="22"/>
                    </w:rPr>
                  </w:pPr>
                  <w:r w:rsidRPr="00D30E45">
                    <w:rPr>
                      <w:rFonts w:ascii="標楷體" w:hAnsi="標楷體" w:hint="eastAsia"/>
                      <w:sz w:val="22"/>
                      <w:szCs w:val="22"/>
                    </w:rPr>
                    <w:t>報表編製單位未依限報送時，應稽催補送</w:t>
                  </w:r>
                  <w:r>
                    <w:rPr>
                      <w:rFonts w:ascii="標楷體" w:hAnsi="標楷體" w:hint="eastAsia"/>
                      <w:sz w:val="22"/>
                      <w:szCs w:val="22"/>
                    </w:rPr>
                    <w:t>。</w:t>
                  </w:r>
                </w:p>
              </w:txbxContent>
            </v:textbox>
          </v:shape>
        </w:pict>
      </w:r>
      <w:r>
        <w:rPr>
          <w:noProof/>
        </w:rPr>
        <w:pict>
          <v:shape id="_x0000_s1179" type="#_x0000_t32" style="position:absolute;left:0;text-align:left;margin-left:81.65pt;margin-top:224pt;width:71.5pt;height:0;z-index:251586560" o:connectortype="straight">
            <v:stroke dashstyle="1 1" endcap="round"/>
          </v:shape>
        </w:pict>
      </w:r>
      <w:r>
        <w:rPr>
          <w:noProof/>
        </w:rPr>
        <w:pict>
          <v:shape id="_x0000_s1180" type="#_x0000_t32" style="position:absolute;left:0;text-align:left;margin-left:90.9pt;margin-top:448.35pt;width:.5pt;height:33.15pt;z-index:251594752" o:connectortype="straight"/>
        </w:pict>
      </w:r>
      <w:r>
        <w:rPr>
          <w:noProof/>
        </w:rPr>
        <w:pict>
          <v:shape id="_x0000_s1181" type="#_x0000_t32" style="position:absolute;left:0;text-align:left;margin-left:91.4pt;margin-top:481.5pt;width:301.75pt;height:.05pt;z-index:251596800" o:connectortype="straight"/>
        </w:pict>
      </w:r>
      <w:r>
        <w:rPr>
          <w:noProof/>
        </w:rPr>
        <w:pict>
          <v:shape id="_x0000_s1182" type="#_x0000_t32" style="position:absolute;left:0;text-align:left;margin-left:393.15pt;margin-top:448.35pt;width:.05pt;height:33.15pt;z-index:251595776" o:connectortype="straight"/>
        </w:pict>
      </w:r>
      <w:r>
        <w:rPr>
          <w:noProof/>
        </w:rPr>
        <w:pict>
          <v:shape id="_x0000_s1183" type="#_x0000_t202" style="position:absolute;left:0;text-align:left;margin-left:318.65pt;margin-top:392.55pt;width:125.25pt;height:55.8pt;z-index:251577344">
            <v:textbox style="mso-next-textbox:#_x0000_s1183">
              <w:txbxContent>
                <w:p w:rsidR="005A3E2A" w:rsidRPr="00055FA8" w:rsidRDefault="005A3E2A" w:rsidP="00FE3C8F">
                  <w:pPr>
                    <w:adjustRightInd w:val="0"/>
                    <w:snapToGrid w:val="0"/>
                    <w:spacing w:line="280" w:lineRule="exact"/>
                    <w:rPr>
                      <w:rFonts w:ascii="標楷體"/>
                      <w:sz w:val="24"/>
                      <w:szCs w:val="24"/>
                    </w:rPr>
                  </w:pPr>
                  <w:r w:rsidRPr="00055FA8">
                    <w:rPr>
                      <w:rFonts w:ascii="標楷體" w:hAnsi="標楷體" w:hint="eastAsia"/>
                      <w:sz w:val="24"/>
                      <w:szCs w:val="24"/>
                    </w:rPr>
                    <w:t>預告統計資料發布項目</w:t>
                  </w:r>
                </w:p>
                <w:p w:rsidR="005A3E2A" w:rsidRPr="00055FA8" w:rsidRDefault="005A3E2A" w:rsidP="000811A8">
                  <w:pPr>
                    <w:spacing w:afterLines="20"/>
                    <w:jc w:val="center"/>
                    <w:rPr>
                      <w:rFonts w:ascii="標楷體"/>
                      <w:sz w:val="24"/>
                      <w:szCs w:val="24"/>
                    </w:rPr>
                  </w:pPr>
                  <w:r w:rsidRPr="00055FA8">
                    <w:rPr>
                      <w:rFonts w:ascii="標楷體" w:hAnsi="標楷體" w:hint="eastAsia"/>
                      <w:sz w:val="24"/>
                      <w:szCs w:val="24"/>
                    </w:rPr>
                    <w:t>主計處</w:t>
                  </w:r>
                </w:p>
                <w:p w:rsidR="005A3E2A" w:rsidRPr="00004138" w:rsidRDefault="005A3E2A" w:rsidP="00FE3C8F">
                  <w:pPr>
                    <w:rPr>
                      <w:rFonts w:ascii="標楷體"/>
                    </w:rPr>
                  </w:pPr>
                </w:p>
              </w:txbxContent>
            </v:textbox>
          </v:shape>
        </w:pict>
      </w:r>
      <w:r>
        <w:rPr>
          <w:noProof/>
        </w:rPr>
        <w:pict>
          <v:shape id="_x0000_s1184" type="#_x0000_t32" style="position:absolute;left:0;text-align:left;margin-left:1.55pt;margin-top:425.45pt;width:131.25pt;height:1.5pt;flip:y;z-index:251578368" o:connectortype="straight"/>
        </w:pict>
      </w:r>
      <w:r>
        <w:rPr>
          <w:noProof/>
        </w:rPr>
        <w:pict>
          <v:shape id="_x0000_s1185" type="#_x0000_t202" style="position:absolute;left:0;text-align:left;margin-left:1.55pt;margin-top:391.8pt;width:131.25pt;height:56.55pt;z-index:251576320">
            <v:textbox style="mso-next-textbox:#_x0000_s1185">
              <w:txbxContent>
                <w:p w:rsidR="005A3E2A" w:rsidRPr="00055FA8" w:rsidRDefault="005A3E2A" w:rsidP="000811A8">
                  <w:pPr>
                    <w:adjustRightInd w:val="0"/>
                    <w:snapToGrid w:val="0"/>
                    <w:spacing w:afterLines="20" w:line="280" w:lineRule="exact"/>
                    <w:rPr>
                      <w:rFonts w:ascii="標楷體"/>
                      <w:sz w:val="24"/>
                      <w:szCs w:val="24"/>
                    </w:rPr>
                  </w:pPr>
                  <w:r w:rsidRPr="00055FA8">
                    <w:rPr>
                      <w:rFonts w:ascii="標楷體" w:hAnsi="標楷體" w:hint="eastAsia"/>
                      <w:sz w:val="24"/>
                      <w:szCs w:val="24"/>
                    </w:rPr>
                    <w:t>彙編各類統計書刊，摘取重要資料置於網站</w:t>
                  </w:r>
                </w:p>
                <w:p w:rsidR="005A3E2A" w:rsidRPr="00055FA8" w:rsidRDefault="005A3E2A" w:rsidP="00FE3C8F">
                  <w:pPr>
                    <w:jc w:val="center"/>
                    <w:rPr>
                      <w:rFonts w:ascii="標楷體"/>
                      <w:sz w:val="24"/>
                      <w:szCs w:val="24"/>
                    </w:rPr>
                  </w:pPr>
                  <w:r w:rsidRPr="00055FA8">
                    <w:rPr>
                      <w:rFonts w:ascii="標楷體" w:hAnsi="標楷體" w:hint="eastAsia"/>
                      <w:sz w:val="24"/>
                      <w:szCs w:val="24"/>
                    </w:rPr>
                    <w:t>主計處</w:t>
                  </w:r>
                </w:p>
              </w:txbxContent>
            </v:textbox>
          </v:shape>
        </w:pict>
      </w:r>
      <w:r>
        <w:rPr>
          <w:noProof/>
        </w:rPr>
        <w:pict>
          <v:shape id="_x0000_s1186" type="#_x0000_t32" style="position:absolute;left:0;text-align:left;margin-left:318.65pt;margin-top:425.4pt;width:125.25pt;height:.05pt;z-index:251579392" o:connectortype="straight"/>
        </w:pict>
      </w:r>
      <w:r>
        <w:rPr>
          <w:noProof/>
        </w:rPr>
        <w:pict>
          <v:shape id="_x0000_s1187" type="#_x0000_t32" style="position:absolute;left:0;text-align:left;margin-left:153.15pt;margin-top:51.4pt;width:159.5pt;height:.75pt;flip:y;z-index:251599872" o:connectortype="straight"/>
        </w:pict>
      </w:r>
      <w:r>
        <w:rPr>
          <w:noProof/>
        </w:rPr>
        <w:pict>
          <v:shape id="_x0000_s1188" type="#_x0000_t202" style="position:absolute;left:0;text-align:left;margin-left:153.15pt;margin-top:17.8pt;width:159.5pt;height:58.5pt;z-index:251598848">
            <v:textbox style="mso-next-textbox:#_x0000_s1188">
              <w:txbxContent>
                <w:p w:rsidR="005A3E2A" w:rsidRPr="00055FA8" w:rsidRDefault="005A3E2A" w:rsidP="00FE3C8F">
                  <w:pPr>
                    <w:adjustRightInd w:val="0"/>
                    <w:snapToGrid w:val="0"/>
                    <w:spacing w:line="280" w:lineRule="exact"/>
                    <w:rPr>
                      <w:rFonts w:ascii="標楷體"/>
                      <w:sz w:val="24"/>
                      <w:szCs w:val="24"/>
                    </w:rPr>
                  </w:pPr>
                  <w:r w:rsidRPr="00055FA8">
                    <w:rPr>
                      <w:rFonts w:ascii="標楷體" w:hAnsi="標楷體" w:hint="eastAsia"/>
                      <w:sz w:val="24"/>
                      <w:szCs w:val="24"/>
                    </w:rPr>
                    <w:t>就業務執行經過與結果常川登記</w:t>
                  </w:r>
                </w:p>
                <w:p w:rsidR="005A3E2A" w:rsidRPr="00055FA8" w:rsidRDefault="005A3E2A" w:rsidP="000811A8">
                  <w:pPr>
                    <w:spacing w:beforeLines="20"/>
                    <w:jc w:val="center"/>
                    <w:rPr>
                      <w:rFonts w:ascii="標楷體"/>
                      <w:sz w:val="24"/>
                      <w:szCs w:val="24"/>
                    </w:rPr>
                  </w:pPr>
                  <w:r w:rsidRPr="00055FA8">
                    <w:rPr>
                      <w:rFonts w:ascii="標楷體" w:hAnsi="標楷體" w:hint="eastAsia"/>
                      <w:sz w:val="24"/>
                      <w:szCs w:val="24"/>
                    </w:rPr>
                    <w:t>各報表編製單位</w:t>
                  </w:r>
                </w:p>
              </w:txbxContent>
            </v:textbox>
          </v:shape>
        </w:pict>
      </w:r>
      <w:r>
        <w:rPr>
          <w:noProof/>
        </w:rPr>
        <w:pict>
          <v:rect id="_x0000_s1189" style="position:absolute;left:0;text-align:left;margin-left:235.45pt;margin-top:326.9pt;width:27.8pt;height:27.15pt;z-index:251570176" stroked="f">
            <v:textbox style="mso-next-textbox:#_x0000_s1189">
              <w:txbxContent>
                <w:p w:rsidR="005A3E2A" w:rsidRPr="00055FA8" w:rsidRDefault="005A3E2A" w:rsidP="00FE3C8F">
                  <w:pPr>
                    <w:rPr>
                      <w:rFonts w:ascii="標楷體"/>
                      <w:sz w:val="24"/>
                      <w:szCs w:val="24"/>
                    </w:rPr>
                  </w:pPr>
                  <w:r w:rsidRPr="00055FA8">
                    <w:rPr>
                      <w:rFonts w:ascii="標楷體" w:hAnsi="標楷體" w:hint="eastAsia"/>
                      <w:sz w:val="24"/>
                      <w:szCs w:val="24"/>
                    </w:rPr>
                    <w:t>是</w:t>
                  </w:r>
                </w:p>
              </w:txbxContent>
            </v:textbox>
          </v:rect>
        </w:pict>
      </w:r>
      <w:r>
        <w:rPr>
          <w:noProof/>
        </w:rPr>
        <w:pict>
          <v:rect id="_x0000_s1190" style="position:absolute;left:0;text-align:left;margin-left:327.6pt;margin-top:269.5pt;width:30.25pt;height:21pt;z-index:251583488" stroked="f">
            <v:textbox style="mso-next-textbox:#_x0000_s1190">
              <w:txbxContent>
                <w:p w:rsidR="005A3E2A" w:rsidRPr="00055FA8" w:rsidRDefault="005A3E2A" w:rsidP="00FE3C8F">
                  <w:pPr>
                    <w:rPr>
                      <w:rFonts w:ascii="標楷體"/>
                      <w:sz w:val="24"/>
                      <w:szCs w:val="24"/>
                    </w:rPr>
                  </w:pPr>
                  <w:r w:rsidRPr="00055FA8">
                    <w:rPr>
                      <w:rFonts w:ascii="標楷體" w:hAnsi="標楷體" w:hint="eastAsia"/>
                      <w:sz w:val="24"/>
                      <w:szCs w:val="24"/>
                    </w:rPr>
                    <w:t>否</w:t>
                  </w:r>
                </w:p>
              </w:txbxContent>
            </v:textbox>
          </v:rect>
        </w:pict>
      </w:r>
      <w:r>
        <w:rPr>
          <w:noProof/>
        </w:rPr>
        <w:pict>
          <v:shape id="_x0000_s1191" type="#_x0000_t32" style="position:absolute;left:0;text-align:left;margin-left:235.4pt;margin-top:172.3pt;width:.05pt;height:28.7pt;z-index:251575296" o:connectortype="straight">
            <v:stroke endarrow="block"/>
          </v:shape>
        </w:pict>
      </w:r>
      <w:r>
        <w:rPr>
          <w:noProof/>
        </w:rPr>
        <w:pict>
          <v:group id="_x0000_s1192" style="position:absolute;left:0;text-align:left;margin-left:90.9pt;margin-top:109.3pt;width:278.25pt;height:63pt;z-index:251573248" coordorigin="3900,4195" coordsize="5565,1380">
            <v:shape id="_x0000_s1193" type="#_x0000_t202" style="position:absolute;left:3900;top:4195;width:5565;height:1380">
              <v:textbox style="mso-next-textbox:#_x0000_s1193">
                <w:txbxContent>
                  <w:p w:rsidR="005A3E2A" w:rsidRPr="00055FA8" w:rsidRDefault="005A3E2A" w:rsidP="00FE3C8F">
                    <w:pPr>
                      <w:adjustRightInd w:val="0"/>
                      <w:snapToGrid w:val="0"/>
                      <w:spacing w:line="280" w:lineRule="exact"/>
                      <w:rPr>
                        <w:rFonts w:ascii="標楷體"/>
                        <w:sz w:val="24"/>
                        <w:szCs w:val="24"/>
                      </w:rPr>
                    </w:pPr>
                    <w:r w:rsidRPr="00055FA8">
                      <w:rPr>
                        <w:rFonts w:ascii="標楷體" w:hAnsi="標楷體" w:hint="eastAsia"/>
                        <w:sz w:val="24"/>
                        <w:szCs w:val="24"/>
                      </w:rPr>
                      <w:t>各單位依週期及規定編製期限，彙編應報送之公務統計報表後，送本處審核</w:t>
                    </w:r>
                  </w:p>
                  <w:p w:rsidR="005A3E2A" w:rsidRPr="00055FA8" w:rsidRDefault="005A3E2A" w:rsidP="000811A8">
                    <w:pPr>
                      <w:spacing w:beforeLines="50"/>
                      <w:jc w:val="center"/>
                      <w:rPr>
                        <w:rFonts w:ascii="標楷體"/>
                        <w:sz w:val="24"/>
                        <w:szCs w:val="24"/>
                      </w:rPr>
                    </w:pPr>
                    <w:r w:rsidRPr="00055FA8">
                      <w:rPr>
                        <w:rFonts w:ascii="標楷體" w:hAnsi="標楷體" w:hint="eastAsia"/>
                        <w:sz w:val="24"/>
                        <w:szCs w:val="24"/>
                      </w:rPr>
                      <w:t>各報表編製單位</w:t>
                    </w:r>
                  </w:p>
                </w:txbxContent>
              </v:textbox>
            </v:shape>
            <v:shape id="_x0000_s1194" type="#_x0000_t32" style="position:absolute;left:3900;top:5035;width:5565;height:0" o:connectortype="straight"/>
          </v:group>
        </w:pict>
      </w:r>
      <w:r>
        <w:rPr>
          <w:noProof/>
        </w:rPr>
        <w:pict>
          <v:shape id="_x0000_s1195" type="#_x0000_t32" style="position:absolute;left:0;text-align:left;margin-left:153.15pt;margin-top:224pt;width:146.5pt;height:0;z-index:251593728" o:connectortype="straight"/>
        </w:pict>
      </w:r>
      <w:r>
        <w:rPr>
          <w:noProof/>
        </w:rPr>
        <w:pict>
          <v:shape id="_x0000_s1196" type="#_x0000_t32" style="position:absolute;left:0;text-align:left;margin-left:235.15pt;margin-top:77.05pt;width:0;height:32.25pt;z-index:251574272" o:connectortype="straight">
            <v:stroke endarrow="block"/>
          </v:shape>
        </w:pict>
      </w:r>
      <w:r>
        <w:rPr>
          <w:noProof/>
        </w:rPr>
        <w:pict>
          <v:shape id="_x0000_s1197" type="#_x0000_t202" style="position:absolute;left:0;text-align:left;margin-left:153.15pt;margin-top:201pt;width:146.5pt;height:40.3pt;z-index:251592704">
            <v:textbox style="mso-next-textbox:#_x0000_s1197" inset=".5mm,,.5mm">
              <w:txbxContent>
                <w:p w:rsidR="005A3E2A" w:rsidRPr="00055FA8" w:rsidRDefault="005A3E2A" w:rsidP="00FE3C8F">
                  <w:pPr>
                    <w:jc w:val="center"/>
                    <w:rPr>
                      <w:rFonts w:ascii="標楷體"/>
                      <w:sz w:val="24"/>
                      <w:szCs w:val="24"/>
                    </w:rPr>
                  </w:pPr>
                  <w:r w:rsidRPr="00055FA8">
                    <w:rPr>
                      <w:rFonts w:ascii="標楷體" w:hAnsi="標楷體" w:hint="eastAsia"/>
                      <w:sz w:val="24"/>
                      <w:szCs w:val="24"/>
                    </w:rPr>
                    <w:t>審核公務統計資料</w:t>
                  </w:r>
                </w:p>
                <w:p w:rsidR="005A3E2A" w:rsidRPr="00055FA8" w:rsidRDefault="005A3E2A" w:rsidP="00FE3C8F">
                  <w:pPr>
                    <w:jc w:val="center"/>
                    <w:rPr>
                      <w:rFonts w:ascii="標楷體"/>
                      <w:sz w:val="24"/>
                      <w:szCs w:val="24"/>
                    </w:rPr>
                  </w:pPr>
                  <w:r w:rsidRPr="00055FA8">
                    <w:rPr>
                      <w:rFonts w:ascii="標楷體" w:hAnsi="標楷體" w:hint="eastAsia"/>
                      <w:sz w:val="24"/>
                      <w:szCs w:val="24"/>
                    </w:rPr>
                    <w:t>主計處</w:t>
                  </w:r>
                </w:p>
                <w:p w:rsidR="005A3E2A" w:rsidRPr="00004138" w:rsidRDefault="005A3E2A" w:rsidP="00FE3C8F">
                  <w:pPr>
                    <w:jc w:val="center"/>
                    <w:rPr>
                      <w:rFonts w:ascii="標楷體"/>
                    </w:rPr>
                  </w:pPr>
                </w:p>
              </w:txbxContent>
            </v:textbox>
          </v:shape>
        </w:pict>
      </w:r>
      <w:r>
        <w:rPr>
          <w:noProof/>
        </w:rPr>
        <w:pict>
          <v:shape id="_x0000_s1198" type="#_x0000_t32" style="position:absolute;left:0;text-align:left;margin-left:403.45pt;margin-top:139.45pt;width:0;height:57.95pt;z-index:251588608" o:connectortype="straight"/>
        </w:pict>
      </w:r>
      <w:r>
        <w:rPr>
          <w:noProof/>
        </w:rPr>
        <w:pict>
          <v:shape id="_x0000_s1199" type="#_x0000_t32" style="position:absolute;left:0;text-align:left;margin-left:292.55pt;margin-top:290.45pt;width:112.6pt;height:.05pt;flip:y;z-index:251584512" o:connectortype="straight"/>
        </w:pict>
      </w:r>
      <w:r>
        <w:rPr>
          <w:noProof/>
        </w:rPr>
        <w:pict>
          <v:shape id="_x0000_s1200" type="#_x0000_t32" style="position:absolute;left:0;text-align:left;margin-left:369.15pt;margin-top:139.45pt;width:34.3pt;height:0;flip:x;z-index:251585536" o:connectortype="straight">
            <v:stroke endarrow="block"/>
          </v:shape>
        </w:pict>
      </w:r>
      <w:r>
        <w:rPr>
          <w:noProof/>
        </w:rPr>
        <w:pict>
          <v:shape id="_x0000_s1201" type="#_x0000_t32" style="position:absolute;left:0;text-align:left;margin-left:235.15pt;margin-top:242.05pt;width:.05pt;height:26.05pt;z-index:251591680" o:connectortype="straight">
            <v:stroke endarrow="block"/>
          </v:shape>
        </w:pict>
      </w:r>
      <w:r>
        <w:rPr>
          <w:noProof/>
        </w:rPr>
        <w:pict>
          <v:shape id="_x0000_s1202" type="#_x0000_t4" style="position:absolute;left:0;text-align:left;margin-left:177.95pt;margin-top:268.1pt;width:116pt;height:47.8pt;z-index:251582464">
            <v:textbox style="mso-next-textbox:#_x0000_s1202">
              <w:txbxContent>
                <w:p w:rsidR="005A3E2A" w:rsidRPr="00055FA8" w:rsidRDefault="005A3E2A" w:rsidP="00FE3C8F">
                  <w:pPr>
                    <w:jc w:val="center"/>
                    <w:rPr>
                      <w:rFonts w:ascii="標楷體"/>
                      <w:sz w:val="24"/>
                      <w:szCs w:val="24"/>
                    </w:rPr>
                  </w:pPr>
                  <w:r w:rsidRPr="00055FA8">
                    <w:rPr>
                      <w:rFonts w:ascii="標楷體" w:hAnsi="標楷體" w:hint="eastAsia"/>
                      <w:sz w:val="24"/>
                      <w:szCs w:val="24"/>
                    </w:rPr>
                    <w:t>是否正確</w:t>
                  </w:r>
                </w:p>
              </w:txbxContent>
            </v:textbox>
          </v:shape>
        </w:pict>
      </w:r>
      <w:r>
        <w:rPr>
          <w:noProof/>
        </w:rPr>
        <w:pict>
          <v:shape id="_x0000_s1203" type="#_x0000_t202" style="position:absolute;left:0;text-align:left;margin-left:210.95pt;margin-top:290.4pt;width:114.7pt;height:25.5pt;z-index:251581440" stroked="f">
            <v:textbox style="mso-next-textbox:#_x0000_s1203">
              <w:txbxContent>
                <w:p w:rsidR="005A3E2A" w:rsidRPr="00D310F5" w:rsidRDefault="005A3E2A" w:rsidP="00FE3C8F"/>
              </w:txbxContent>
            </v:textbox>
          </v:shape>
        </w:pict>
      </w:r>
      <w:r>
        <w:rPr>
          <w:noProof/>
        </w:rPr>
        <w:pict>
          <v:shape id="_x0000_s1204" type="#_x0000_t32" style="position:absolute;left:0;text-align:left;margin-left:75.9pt;margin-top:361.3pt;width:317.25pt;height:0;z-index:251580416" o:connectortype="straight"/>
        </w:pict>
      </w:r>
      <w:r>
        <w:rPr>
          <w:noProof/>
        </w:rPr>
        <w:pict>
          <v:shape id="_x0000_s1205" type="#_x0000_t32" style="position:absolute;left:0;text-align:left;margin-left:393.15pt;margin-top:361.3pt;width:0;height:31.25pt;z-index:251572224" o:connectortype="straight">
            <v:stroke endarrow="block"/>
          </v:shape>
        </w:pict>
      </w:r>
      <w:r>
        <w:rPr>
          <w:noProof/>
        </w:rPr>
        <w:pict>
          <v:shape id="_x0000_s1206" type="#_x0000_t32" style="position:absolute;left:0;text-align:left;margin-left:75.9pt;margin-top:361.3pt;width:.05pt;height:31.25pt;z-index:251571200" o:connectortype="straight">
            <v:stroke endarrow="block"/>
          </v:shape>
        </w:pict>
      </w:r>
      <w:r>
        <w:rPr>
          <w:rFonts w:ascii="標楷體"/>
          <w:b/>
        </w:rPr>
        <w:br w:type="page"/>
      </w:r>
      <w:r>
        <w:rPr>
          <w:rFonts w:ascii="標楷體" w:hAnsi="標楷體" w:hint="eastAsia"/>
          <w:b/>
        </w:rPr>
        <w:t>南投</w:t>
      </w:r>
      <w:r>
        <w:rPr>
          <w:rFonts w:ascii="標楷體" w:hAnsi="標楷體" w:hint="eastAsia"/>
          <w:b/>
          <w:bCs/>
        </w:rPr>
        <w:t>縣政府</w:t>
      </w:r>
      <w:r w:rsidRPr="00CA2AC1">
        <w:rPr>
          <w:rFonts w:ascii="標楷體" w:hAnsi="標楷體" w:hint="eastAsia"/>
          <w:b/>
        </w:rPr>
        <w:t>內部控制制度</w:t>
      </w:r>
      <w:r>
        <w:rPr>
          <w:rFonts w:ascii="標楷體" w:hAnsi="標楷體" w:hint="eastAsia"/>
          <w:b/>
        </w:rPr>
        <w:t>作業層級</w:t>
      </w:r>
      <w:r w:rsidRPr="00CA2AC1">
        <w:rPr>
          <w:rFonts w:ascii="標楷體" w:hAnsi="標楷體" w:hint="eastAsia"/>
          <w:b/>
        </w:rPr>
        <w:t>自行</w:t>
      </w:r>
      <w:r>
        <w:rPr>
          <w:rFonts w:ascii="標楷體" w:hAnsi="標楷體" w:hint="eastAsia"/>
          <w:b/>
        </w:rPr>
        <w:t>評估</w:t>
      </w:r>
      <w:r w:rsidRPr="00CA2AC1">
        <w:rPr>
          <w:rFonts w:ascii="標楷體" w:hAnsi="標楷體" w:hint="eastAsia"/>
          <w:b/>
        </w:rPr>
        <w:t>表</w:t>
      </w:r>
    </w:p>
    <w:p w:rsidR="005A3E2A" w:rsidRPr="00025619" w:rsidRDefault="005A3E2A" w:rsidP="00FE3C8F">
      <w:pPr>
        <w:pStyle w:val="NormalWeb"/>
        <w:spacing w:before="0" w:beforeAutospacing="0" w:after="0" w:afterAutospacing="0" w:line="360" w:lineRule="exact"/>
        <w:ind w:leftChars="75" w:left="748" w:hangingChars="192" w:hanging="538"/>
        <w:jc w:val="center"/>
        <w:rPr>
          <w:rFonts w:ascii="標楷體" w:eastAsia="標楷體" w:hAnsi="標楷體" w:cs="Times New Roman"/>
          <w:b/>
          <w:kern w:val="2"/>
        </w:rPr>
      </w:pPr>
      <w:r w:rsidRPr="00CA2AC1">
        <w:rPr>
          <w:rFonts w:ascii="標楷體" w:eastAsia="標楷體" w:hAnsi="標楷體" w:cs="Times New Roman"/>
          <w:kern w:val="2"/>
          <w:u w:val="single"/>
        </w:rPr>
        <w:t xml:space="preserve">     </w:t>
      </w:r>
      <w:r w:rsidRPr="00025619">
        <w:rPr>
          <w:rFonts w:ascii="標楷體" w:eastAsia="標楷體" w:hAnsi="標楷體" w:cs="Times New Roman" w:hint="eastAsia"/>
          <w:kern w:val="2"/>
        </w:rPr>
        <w:t>年度</w:t>
      </w:r>
    </w:p>
    <w:p w:rsidR="005A3E2A" w:rsidRDefault="005A3E2A" w:rsidP="00FE3C8F">
      <w:pPr>
        <w:pStyle w:val="NormalWeb"/>
        <w:spacing w:before="0" w:beforeAutospacing="0" w:after="0" w:afterAutospacing="0" w:line="360" w:lineRule="exact"/>
        <w:ind w:leftChars="50" w:left="140"/>
        <w:rPr>
          <w:rFonts w:ascii="標楷體" w:eastAsia="標楷體" w:hAnsi="標楷體" w:cs="Times New Roman"/>
          <w:kern w:val="2"/>
          <w:sz w:val="24"/>
          <w:szCs w:val="24"/>
        </w:rPr>
      </w:pPr>
      <w:r w:rsidRPr="00055FA8">
        <w:rPr>
          <w:rFonts w:ascii="標楷體" w:eastAsia="標楷體" w:hAnsi="標楷體" w:cs="Times New Roman" w:hint="eastAsia"/>
          <w:kern w:val="2"/>
          <w:sz w:val="24"/>
          <w:szCs w:val="24"/>
        </w:rPr>
        <w:t>自行評估單位：主計處</w:t>
      </w:r>
    </w:p>
    <w:p w:rsidR="005A3E2A" w:rsidRPr="00055FA8" w:rsidRDefault="005A3E2A" w:rsidP="00FE3C8F">
      <w:pPr>
        <w:pStyle w:val="NormalWeb"/>
        <w:spacing w:before="0" w:beforeAutospacing="0" w:after="0" w:afterAutospacing="0" w:line="360" w:lineRule="exact"/>
        <w:ind w:leftChars="50" w:left="140"/>
        <w:rPr>
          <w:rFonts w:ascii="標楷體" w:eastAsia="標楷體" w:hAnsi="標楷體" w:cs="Times New Roman"/>
          <w:kern w:val="2"/>
          <w:sz w:val="24"/>
          <w:szCs w:val="24"/>
        </w:rPr>
      </w:pPr>
      <w:r w:rsidRPr="00055FA8">
        <w:rPr>
          <w:rFonts w:ascii="標楷體" w:eastAsia="標楷體" w:hAnsi="標楷體" w:cs="Times New Roman" w:hint="eastAsia"/>
          <w:kern w:val="2"/>
          <w:sz w:val="24"/>
          <w:szCs w:val="24"/>
        </w:rPr>
        <w:t>作業類別</w:t>
      </w:r>
      <w:r w:rsidRPr="00055FA8">
        <w:rPr>
          <w:rFonts w:ascii="標楷體" w:eastAsia="標楷體" w:hAnsi="標楷體" w:cs="Times New Roman"/>
          <w:kern w:val="2"/>
          <w:sz w:val="24"/>
          <w:szCs w:val="24"/>
        </w:rPr>
        <w:t>(</w:t>
      </w:r>
      <w:r w:rsidRPr="00055FA8">
        <w:rPr>
          <w:rFonts w:ascii="標楷體" w:eastAsia="標楷體" w:hAnsi="標楷體" w:cs="Times New Roman" w:hint="eastAsia"/>
          <w:kern w:val="2"/>
          <w:sz w:val="24"/>
          <w:szCs w:val="24"/>
        </w:rPr>
        <w:t>項目</w:t>
      </w:r>
      <w:r w:rsidRPr="00055FA8">
        <w:rPr>
          <w:rFonts w:ascii="標楷體" w:eastAsia="標楷體" w:hAnsi="標楷體" w:cs="Times New Roman"/>
          <w:kern w:val="2"/>
          <w:sz w:val="24"/>
          <w:szCs w:val="24"/>
        </w:rPr>
        <w:t>)</w:t>
      </w:r>
      <w:r w:rsidRPr="00055FA8">
        <w:rPr>
          <w:rFonts w:ascii="標楷體" w:eastAsia="標楷體" w:hAnsi="標楷體" w:cs="Times New Roman" w:hint="eastAsia"/>
          <w:kern w:val="2"/>
          <w:sz w:val="24"/>
          <w:szCs w:val="24"/>
        </w:rPr>
        <w:t>：公務統計資料編布管理作業</w:t>
      </w:r>
      <w:r w:rsidRPr="00055FA8">
        <w:rPr>
          <w:rFonts w:ascii="標楷體" w:eastAsia="標楷體" w:hAnsi="標楷體" w:cs="Times New Roman"/>
          <w:kern w:val="2"/>
          <w:sz w:val="24"/>
          <w:szCs w:val="24"/>
        </w:rPr>
        <w:t xml:space="preserve">          </w:t>
      </w:r>
      <w:r w:rsidRPr="00055FA8">
        <w:rPr>
          <w:rFonts w:ascii="標楷體" w:eastAsia="標楷體" w:hAnsi="標楷體" w:cs="Times New Roman" w:hint="eastAsia"/>
          <w:kern w:val="2"/>
          <w:sz w:val="24"/>
          <w:szCs w:val="24"/>
        </w:rPr>
        <w:t>評估日期：</w:t>
      </w:r>
      <w:r w:rsidRPr="00055FA8">
        <w:rPr>
          <w:rFonts w:ascii="標楷體" w:eastAsia="標楷體" w:hAnsi="標楷體" w:cs="Times New Roman"/>
          <w:kern w:val="2"/>
          <w:sz w:val="24"/>
          <w:szCs w:val="24"/>
          <w:u w:val="single"/>
        </w:rPr>
        <w:t xml:space="preserve">   </w:t>
      </w:r>
      <w:r w:rsidRPr="00055FA8">
        <w:rPr>
          <w:rFonts w:ascii="標楷體" w:eastAsia="標楷體" w:hAnsi="標楷體" w:cs="Times New Roman" w:hint="eastAsia"/>
          <w:kern w:val="2"/>
          <w:sz w:val="24"/>
          <w:szCs w:val="24"/>
        </w:rPr>
        <w:t>年</w:t>
      </w:r>
      <w:r w:rsidRPr="00055FA8">
        <w:rPr>
          <w:rFonts w:ascii="標楷體" w:eastAsia="標楷體" w:hAnsi="標楷體" w:cs="Times New Roman"/>
          <w:kern w:val="2"/>
          <w:sz w:val="24"/>
          <w:szCs w:val="24"/>
          <w:u w:val="single"/>
        </w:rPr>
        <w:t xml:space="preserve">   </w:t>
      </w:r>
      <w:r w:rsidRPr="00055FA8">
        <w:rPr>
          <w:rFonts w:ascii="標楷體" w:eastAsia="標楷體" w:hAnsi="標楷體" w:cs="Times New Roman" w:hint="eastAsia"/>
          <w:kern w:val="2"/>
          <w:sz w:val="24"/>
          <w:szCs w:val="24"/>
        </w:rPr>
        <w:t>月</w:t>
      </w:r>
      <w:r w:rsidRPr="00055FA8">
        <w:rPr>
          <w:rFonts w:ascii="標楷體" w:eastAsia="標楷體" w:hAnsi="標楷體" w:cs="Times New Roman"/>
          <w:kern w:val="2"/>
          <w:sz w:val="24"/>
          <w:szCs w:val="24"/>
          <w:u w:val="single"/>
        </w:rPr>
        <w:t xml:space="preserve">   </w:t>
      </w:r>
      <w:r w:rsidRPr="00055FA8">
        <w:rPr>
          <w:rFonts w:ascii="標楷體" w:eastAsia="標楷體" w:hAnsi="標楷體" w:cs="Times New Roman" w:hint="eastAsia"/>
          <w:kern w:val="2"/>
          <w:sz w:val="24"/>
          <w:szCs w:val="24"/>
        </w:rPr>
        <w:t>日日</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900"/>
        <w:gridCol w:w="1080"/>
        <w:gridCol w:w="1080"/>
        <w:gridCol w:w="2439"/>
      </w:tblGrid>
      <w:tr w:rsidR="005A3E2A" w:rsidRPr="0071335A" w:rsidTr="00EE45EE">
        <w:trPr>
          <w:trHeight w:val="510"/>
        </w:trPr>
        <w:tc>
          <w:tcPr>
            <w:tcW w:w="3960" w:type="dxa"/>
            <w:vMerge w:val="restart"/>
            <w:vAlign w:val="center"/>
          </w:tcPr>
          <w:p w:rsidR="005A3E2A" w:rsidRPr="0071335A" w:rsidRDefault="005A3E2A" w:rsidP="00EE45EE">
            <w:pPr>
              <w:pStyle w:val="NormalWeb"/>
              <w:spacing w:before="0" w:beforeAutospacing="0" w:after="0" w:afterAutospacing="0" w:line="440" w:lineRule="exact"/>
              <w:jc w:val="center"/>
              <w:rPr>
                <w:rFonts w:ascii="標楷體" w:eastAsia="標楷體" w:hAnsi="標楷體" w:cs="Times New Roman"/>
                <w:kern w:val="2"/>
              </w:rPr>
            </w:pPr>
            <w:r>
              <w:rPr>
                <w:rFonts w:ascii="標楷體" w:eastAsia="標楷體" w:hAnsi="標楷體" w:cs="Times New Roman" w:hint="eastAsia"/>
                <w:kern w:val="2"/>
              </w:rPr>
              <w:t>評估</w:t>
            </w:r>
            <w:r w:rsidRPr="0071335A">
              <w:rPr>
                <w:rFonts w:ascii="標楷體" w:eastAsia="標楷體" w:hAnsi="標楷體" w:cs="Times New Roman" w:hint="eastAsia"/>
                <w:kern w:val="2"/>
              </w:rPr>
              <w:t>重點</w:t>
            </w:r>
          </w:p>
        </w:tc>
        <w:tc>
          <w:tcPr>
            <w:tcW w:w="3060" w:type="dxa"/>
            <w:gridSpan w:val="3"/>
          </w:tcPr>
          <w:p w:rsidR="005A3E2A" w:rsidRPr="0071335A" w:rsidRDefault="005A3E2A" w:rsidP="00EE45EE">
            <w:pPr>
              <w:pStyle w:val="NormalWeb"/>
              <w:spacing w:before="0" w:beforeAutospacing="0" w:after="0" w:afterAutospacing="0" w:line="440" w:lineRule="exact"/>
              <w:jc w:val="center"/>
              <w:rPr>
                <w:rFonts w:ascii="標楷體" w:eastAsia="標楷體" w:hAnsi="標楷體" w:cs="Times New Roman"/>
                <w:kern w:val="2"/>
              </w:rPr>
            </w:pPr>
            <w:r w:rsidRPr="0071335A">
              <w:rPr>
                <w:rFonts w:ascii="標楷體" w:eastAsia="標楷體" w:hAnsi="標楷體" w:cs="Times New Roman" w:hint="eastAsia"/>
                <w:kern w:val="2"/>
              </w:rPr>
              <w:t>自行</w:t>
            </w:r>
            <w:r>
              <w:rPr>
                <w:rFonts w:ascii="標楷體" w:eastAsia="標楷體" w:hAnsi="標楷體" w:cs="Times New Roman" w:hint="eastAsia"/>
                <w:kern w:val="2"/>
              </w:rPr>
              <w:t>評估</w:t>
            </w:r>
            <w:r w:rsidRPr="0071335A">
              <w:rPr>
                <w:rFonts w:ascii="標楷體" w:eastAsia="標楷體" w:hAnsi="標楷體" w:cs="Times New Roman" w:hint="eastAsia"/>
                <w:kern w:val="2"/>
              </w:rPr>
              <w:t>情形</w:t>
            </w:r>
          </w:p>
        </w:tc>
        <w:tc>
          <w:tcPr>
            <w:tcW w:w="2439" w:type="dxa"/>
            <w:vMerge w:val="restart"/>
            <w:vAlign w:val="center"/>
          </w:tcPr>
          <w:p w:rsidR="005A3E2A" w:rsidRPr="0071335A" w:rsidRDefault="005A3E2A" w:rsidP="00EE45EE">
            <w:pPr>
              <w:pStyle w:val="NormalWeb"/>
              <w:spacing w:before="0" w:beforeAutospacing="0" w:after="0" w:afterAutospacing="0" w:line="440" w:lineRule="exact"/>
              <w:jc w:val="center"/>
              <w:rPr>
                <w:rFonts w:ascii="標楷體" w:eastAsia="標楷體" w:hAnsi="標楷體" w:cs="Times New Roman"/>
                <w:kern w:val="2"/>
              </w:rPr>
            </w:pPr>
            <w:r>
              <w:rPr>
                <w:rFonts w:ascii="標楷體" w:eastAsia="標楷體" w:hAnsi="標楷體" w:cs="Times New Roman" w:hint="eastAsia"/>
                <w:kern w:val="2"/>
              </w:rPr>
              <w:t>評估</w:t>
            </w:r>
            <w:r w:rsidRPr="0071335A">
              <w:rPr>
                <w:rFonts w:ascii="標楷體" w:eastAsia="標楷體" w:hAnsi="標楷體" w:cs="Times New Roman" w:hint="eastAsia"/>
                <w:kern w:val="2"/>
              </w:rPr>
              <w:t>情形說明</w:t>
            </w:r>
          </w:p>
        </w:tc>
      </w:tr>
      <w:tr w:rsidR="005A3E2A" w:rsidRPr="0071335A" w:rsidTr="00EE45EE">
        <w:trPr>
          <w:trHeight w:val="510"/>
        </w:trPr>
        <w:tc>
          <w:tcPr>
            <w:tcW w:w="3960" w:type="dxa"/>
            <w:vMerge/>
          </w:tcPr>
          <w:p w:rsidR="005A3E2A" w:rsidRPr="0071335A" w:rsidRDefault="005A3E2A" w:rsidP="00EE45EE">
            <w:pPr>
              <w:pStyle w:val="NormalWeb"/>
              <w:spacing w:before="0" w:beforeAutospacing="0" w:after="0" w:afterAutospacing="0" w:line="440" w:lineRule="exact"/>
              <w:rPr>
                <w:rFonts w:ascii="標楷體" w:eastAsia="標楷體" w:hAnsi="標楷體" w:cs="Times New Roman"/>
                <w:kern w:val="2"/>
              </w:rPr>
            </w:pPr>
          </w:p>
        </w:tc>
        <w:tc>
          <w:tcPr>
            <w:tcW w:w="900" w:type="dxa"/>
            <w:vAlign w:val="center"/>
          </w:tcPr>
          <w:p w:rsidR="005A3E2A" w:rsidRPr="001C7234" w:rsidRDefault="005A3E2A" w:rsidP="00EE45EE">
            <w:pPr>
              <w:pStyle w:val="NormalWeb"/>
              <w:spacing w:before="0" w:beforeAutospacing="0" w:after="0" w:afterAutospacing="0" w:line="360" w:lineRule="exact"/>
              <w:jc w:val="center"/>
              <w:rPr>
                <w:rFonts w:ascii="標楷體" w:eastAsia="標楷體" w:hAnsi="標楷體" w:cs="Times New Roman"/>
                <w:kern w:val="2"/>
              </w:rPr>
            </w:pPr>
            <w:r w:rsidRPr="001C7234">
              <w:rPr>
                <w:rFonts w:ascii="標楷體" w:eastAsia="標楷體" w:hAnsi="標楷體" w:cs="Times New Roman" w:hint="eastAsia"/>
                <w:kern w:val="2"/>
              </w:rPr>
              <w:t>符合</w:t>
            </w:r>
          </w:p>
        </w:tc>
        <w:tc>
          <w:tcPr>
            <w:tcW w:w="1080" w:type="dxa"/>
            <w:vAlign w:val="center"/>
          </w:tcPr>
          <w:p w:rsidR="005A3E2A" w:rsidRPr="001C7234" w:rsidRDefault="005A3E2A" w:rsidP="00EE45EE">
            <w:pPr>
              <w:pStyle w:val="NormalWeb"/>
              <w:spacing w:before="0" w:beforeAutospacing="0" w:after="0" w:afterAutospacing="0" w:line="360" w:lineRule="exact"/>
              <w:rPr>
                <w:rFonts w:ascii="標楷體" w:eastAsia="標楷體" w:hAnsi="標楷體" w:cs="Times New Roman"/>
                <w:kern w:val="2"/>
              </w:rPr>
            </w:pPr>
            <w:r w:rsidRPr="001C7234">
              <w:rPr>
                <w:rFonts w:ascii="標楷體" w:eastAsia="標楷體" w:hAnsi="標楷體" w:cs="Times New Roman" w:hint="eastAsia"/>
                <w:kern w:val="2"/>
              </w:rPr>
              <w:t>未符合</w:t>
            </w:r>
          </w:p>
        </w:tc>
        <w:tc>
          <w:tcPr>
            <w:tcW w:w="1080" w:type="dxa"/>
            <w:vAlign w:val="center"/>
          </w:tcPr>
          <w:p w:rsidR="005A3E2A" w:rsidRPr="001C7234" w:rsidRDefault="005A3E2A" w:rsidP="00EE45EE">
            <w:pPr>
              <w:pStyle w:val="NormalWeb"/>
              <w:spacing w:before="0" w:beforeAutospacing="0" w:after="0" w:afterAutospacing="0" w:line="360" w:lineRule="exact"/>
              <w:rPr>
                <w:rFonts w:ascii="標楷體" w:eastAsia="標楷體" w:hAnsi="標楷體" w:cs="Times New Roman"/>
                <w:kern w:val="2"/>
              </w:rPr>
            </w:pPr>
            <w:r>
              <w:rPr>
                <w:rFonts w:ascii="標楷體" w:eastAsia="標楷體" w:hAnsi="標楷體" w:cs="Times New Roman" w:hint="eastAsia"/>
                <w:kern w:val="2"/>
              </w:rPr>
              <w:t>不適用</w:t>
            </w:r>
          </w:p>
        </w:tc>
        <w:tc>
          <w:tcPr>
            <w:tcW w:w="2439" w:type="dxa"/>
            <w:vMerge/>
          </w:tcPr>
          <w:p w:rsidR="005A3E2A" w:rsidRPr="0071335A" w:rsidRDefault="005A3E2A" w:rsidP="00EE45EE">
            <w:pPr>
              <w:pStyle w:val="NormalWeb"/>
              <w:spacing w:before="0" w:beforeAutospacing="0" w:after="0" w:afterAutospacing="0" w:line="44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71335A" w:rsidRDefault="005A3E2A" w:rsidP="000811A8">
            <w:pPr>
              <w:pStyle w:val="NormalWeb"/>
              <w:spacing w:beforeLines="50" w:beforeAutospacing="0" w:after="0" w:afterAutospacing="0" w:line="280" w:lineRule="exact"/>
              <w:ind w:left="490" w:hangingChars="175" w:hanging="490"/>
              <w:rPr>
                <w:rFonts w:ascii="標楷體" w:eastAsia="標楷體" w:hAnsi="標楷體" w:cs="Times New Roman"/>
                <w:kern w:val="2"/>
              </w:rPr>
            </w:pPr>
            <w:r w:rsidRPr="0071335A">
              <w:rPr>
                <w:rFonts w:ascii="標楷體" w:eastAsia="標楷體" w:hAnsi="標楷體" w:cs="Times New Roman" w:hint="eastAsia"/>
                <w:kern w:val="2"/>
              </w:rPr>
              <w:t>一、作業流程有效性</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26483E" w:rsidRDefault="005A3E2A" w:rsidP="00EE45EE">
            <w:pPr>
              <w:pStyle w:val="NormalWeb"/>
              <w:spacing w:before="0" w:beforeAutospacing="0" w:after="0" w:afterAutospacing="0" w:line="280" w:lineRule="exact"/>
              <w:ind w:left="588" w:hangingChars="210" w:hanging="588"/>
              <w:jc w:val="both"/>
              <w:rPr>
                <w:rFonts w:ascii="標楷體" w:eastAsia="標楷體" w:hAnsi="標楷體"/>
              </w:rPr>
            </w:pPr>
            <w:r w:rsidRPr="0026483E">
              <w:rPr>
                <w:rFonts w:ascii="標楷體" w:eastAsia="標楷體" w:hAnsi="標楷體"/>
              </w:rPr>
              <w:t>(</w:t>
            </w:r>
            <w:r w:rsidRPr="0026483E">
              <w:rPr>
                <w:rFonts w:ascii="標楷體" w:eastAsia="標楷體" w:hAnsi="標楷體" w:hint="eastAsia"/>
              </w:rPr>
              <w:t>一</w:t>
            </w:r>
            <w:r w:rsidRPr="0026483E">
              <w:rPr>
                <w:rFonts w:ascii="標楷體" w:eastAsia="標楷體" w:hAnsi="標楷體"/>
              </w:rPr>
              <w:t>)</w:t>
            </w:r>
            <w:r w:rsidRPr="0026483E">
              <w:rPr>
                <w:rFonts w:ascii="標楷體" w:eastAsia="標楷體" w:hAnsi="標楷體" w:hint="eastAsia"/>
              </w:rPr>
              <w:t>作業程序說明表及作業流程圖之製作是否與規定相符。</w:t>
            </w:r>
          </w:p>
          <w:p w:rsidR="005A3E2A" w:rsidRPr="0071335A" w:rsidRDefault="005A3E2A" w:rsidP="00EE45EE">
            <w:pPr>
              <w:pStyle w:val="NormalWeb"/>
              <w:spacing w:before="0" w:beforeAutospacing="0" w:after="0" w:afterAutospacing="0" w:line="280" w:lineRule="exact"/>
              <w:ind w:left="588" w:hangingChars="210" w:hanging="588"/>
              <w:jc w:val="both"/>
              <w:rPr>
                <w:rFonts w:ascii="標楷體" w:eastAsia="標楷體" w:hAnsi="標楷體" w:cs="Times New Roman"/>
                <w:kern w:val="2"/>
              </w:rPr>
            </w:pPr>
            <w:r w:rsidRPr="0026483E">
              <w:rPr>
                <w:rFonts w:ascii="標楷體" w:eastAsia="標楷體" w:hAnsi="標楷體"/>
              </w:rPr>
              <w:t>(</w:t>
            </w:r>
            <w:r w:rsidRPr="0026483E">
              <w:rPr>
                <w:rFonts w:ascii="標楷體" w:eastAsia="標楷體" w:hAnsi="標楷體" w:hint="eastAsia"/>
              </w:rPr>
              <w:t>二</w:t>
            </w:r>
            <w:r w:rsidRPr="0026483E">
              <w:rPr>
                <w:rFonts w:ascii="標楷體" w:eastAsia="標楷體" w:hAnsi="標楷體"/>
              </w:rPr>
              <w:t>)</w:t>
            </w:r>
            <w:r w:rsidRPr="0026483E">
              <w:rPr>
                <w:rFonts w:ascii="標楷體" w:eastAsia="標楷體" w:hAnsi="標楷體" w:hint="eastAsia"/>
              </w:rPr>
              <w:t>內部控制制度是否有效設計及執行。</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bottom w:val="nil"/>
            </w:tcBorders>
          </w:tcPr>
          <w:p w:rsidR="005A3E2A" w:rsidRPr="0071335A" w:rsidRDefault="005A3E2A" w:rsidP="000811A8">
            <w:pPr>
              <w:pStyle w:val="NormalWeb"/>
              <w:spacing w:beforeLines="50" w:beforeAutospacing="0" w:after="0" w:afterAutospacing="0" w:line="280" w:lineRule="exact"/>
              <w:ind w:left="490" w:hangingChars="175" w:hanging="490"/>
              <w:rPr>
                <w:rFonts w:ascii="標楷體" w:eastAsia="標楷體" w:hAnsi="標楷體" w:cs="Times New Roman"/>
                <w:kern w:val="2"/>
              </w:rPr>
            </w:pPr>
            <w:r w:rsidRPr="0071335A">
              <w:rPr>
                <w:rFonts w:ascii="標楷體" w:eastAsia="標楷體" w:hAnsi="標楷體" w:cs="Times New Roman" w:hint="eastAsia"/>
                <w:kern w:val="2"/>
              </w:rPr>
              <w:t>二、公務統計資料編布管理</w:t>
            </w:r>
            <w:r>
              <w:rPr>
                <w:rFonts w:ascii="標楷體" w:eastAsia="標楷體" w:hAnsi="標楷體" w:cs="Times New Roman" w:hint="eastAsia"/>
                <w:kern w:val="2"/>
              </w:rPr>
              <w:t>，應注意下列事項：</w:t>
            </w:r>
          </w:p>
        </w:tc>
        <w:tc>
          <w:tcPr>
            <w:tcW w:w="900" w:type="dxa"/>
            <w:tcBorders>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71335A" w:rsidRDefault="005A3E2A" w:rsidP="00EE45EE">
            <w:pPr>
              <w:pStyle w:val="NormalWeb"/>
              <w:spacing w:before="0" w:beforeAutospacing="0" w:after="0" w:afterAutospacing="0" w:line="280" w:lineRule="exact"/>
              <w:ind w:left="588" w:hangingChars="210" w:hanging="588"/>
              <w:jc w:val="both"/>
              <w:rPr>
                <w:rFonts w:ascii="標楷體" w:eastAsia="標楷體" w:hAnsi="標楷體"/>
              </w:rPr>
            </w:pPr>
            <w:r>
              <w:rPr>
                <w:rFonts w:ascii="標楷體" w:eastAsia="標楷體" w:hAnsi="標楷體"/>
              </w:rPr>
              <w:t>(</w:t>
            </w:r>
            <w:r w:rsidRPr="0071335A">
              <w:rPr>
                <w:rFonts w:ascii="標楷體" w:eastAsia="標楷體" w:hAnsi="標楷體" w:hint="eastAsia"/>
              </w:rPr>
              <w:t>一</w:t>
            </w:r>
            <w:r>
              <w:rPr>
                <w:rFonts w:ascii="標楷體" w:eastAsia="標楷體" w:hAnsi="標楷體"/>
              </w:rPr>
              <w:t>)</w:t>
            </w:r>
            <w:r>
              <w:rPr>
                <w:rFonts w:ascii="標楷體" w:eastAsia="標楷體" w:hAnsi="標楷體" w:hint="eastAsia"/>
              </w:rPr>
              <w:t>報表編製</w:t>
            </w:r>
            <w:r w:rsidRPr="00004138">
              <w:rPr>
                <w:rFonts w:ascii="標楷體" w:eastAsia="標楷體" w:hAnsi="標楷體" w:hint="eastAsia"/>
              </w:rPr>
              <w:t>單位</w:t>
            </w:r>
            <w:r w:rsidRPr="0071335A">
              <w:rPr>
                <w:rFonts w:ascii="標楷體" w:eastAsia="標楷體" w:hAnsi="標楷體" w:hint="eastAsia"/>
              </w:rPr>
              <w:t>是否依公務統計方案報表週期及編製期限，按期編製統計報表</w:t>
            </w:r>
            <w:r>
              <w:rPr>
                <w:rFonts w:ascii="標楷體" w:eastAsia="標楷體" w:hAnsi="標楷體"/>
              </w:rPr>
              <w:t>(</w:t>
            </w:r>
            <w:r>
              <w:rPr>
                <w:rFonts w:ascii="標楷體" w:eastAsia="標楷體" w:hAnsi="標楷體" w:hint="eastAsia"/>
              </w:rPr>
              <w:t>如有修正是否以最新公務統計報表編製</w:t>
            </w:r>
            <w:r>
              <w:rPr>
                <w:rFonts w:ascii="標楷體" w:eastAsia="標楷體" w:hAnsi="標楷體"/>
              </w:rPr>
              <w:t>)</w:t>
            </w:r>
            <w:r w:rsidRPr="0071335A">
              <w:rPr>
                <w:rFonts w:ascii="標楷體" w:eastAsia="標楷體" w:hAnsi="標楷體" w:hint="eastAsia"/>
              </w:rPr>
              <w:t>；未依限期報送時是否稽催補送。</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71335A" w:rsidRDefault="005A3E2A" w:rsidP="00EE45EE">
            <w:pPr>
              <w:pStyle w:val="NormalWeb"/>
              <w:spacing w:before="0" w:beforeAutospacing="0" w:after="0" w:afterAutospacing="0" w:line="280" w:lineRule="exact"/>
              <w:ind w:left="588" w:hangingChars="210" w:hanging="588"/>
              <w:jc w:val="both"/>
              <w:rPr>
                <w:rFonts w:ascii="標楷體" w:eastAsia="標楷體" w:hAnsi="標楷體"/>
              </w:rPr>
            </w:pPr>
            <w:r w:rsidRPr="0071335A">
              <w:rPr>
                <w:rFonts w:ascii="標楷體" w:eastAsia="標楷體" w:hAnsi="標楷體"/>
              </w:rPr>
              <w:t>(</w:t>
            </w:r>
            <w:r w:rsidRPr="0071335A">
              <w:rPr>
                <w:rFonts w:ascii="標楷體" w:eastAsia="標楷體" w:hAnsi="標楷體" w:hint="eastAsia"/>
              </w:rPr>
              <w:t>二</w:t>
            </w:r>
            <w:r w:rsidRPr="0071335A">
              <w:rPr>
                <w:rFonts w:ascii="標楷體" w:eastAsia="標楷體" w:hAnsi="標楷體"/>
              </w:rPr>
              <w:t>)</w:t>
            </w:r>
            <w:r w:rsidRPr="0071335A">
              <w:rPr>
                <w:rFonts w:ascii="標楷體" w:eastAsia="標楷體" w:hAnsi="標楷體" w:hint="eastAsia"/>
              </w:rPr>
              <w:t>各類統計書刊或統計分析報告是否如期彙編。</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71335A" w:rsidRDefault="005A3E2A" w:rsidP="00EE45EE">
            <w:pPr>
              <w:pStyle w:val="NormalWeb"/>
              <w:spacing w:before="0" w:beforeAutospacing="0" w:after="0" w:afterAutospacing="0" w:line="280" w:lineRule="exact"/>
              <w:ind w:left="588" w:hangingChars="210" w:hanging="588"/>
              <w:jc w:val="both"/>
              <w:rPr>
                <w:rFonts w:ascii="標楷體" w:eastAsia="標楷體" w:hAnsi="標楷體"/>
              </w:rPr>
            </w:pPr>
            <w:r w:rsidRPr="0071335A">
              <w:rPr>
                <w:rFonts w:ascii="標楷體" w:eastAsia="標楷體" w:hAnsi="標楷體"/>
              </w:rPr>
              <w:t>(</w:t>
            </w:r>
            <w:r w:rsidRPr="0071335A">
              <w:rPr>
                <w:rFonts w:ascii="標楷體" w:eastAsia="標楷體" w:hAnsi="標楷體" w:hint="eastAsia"/>
              </w:rPr>
              <w:t>三</w:t>
            </w:r>
            <w:r w:rsidRPr="0071335A">
              <w:rPr>
                <w:rFonts w:ascii="標楷體" w:eastAsia="標楷體" w:hAnsi="標楷體"/>
              </w:rPr>
              <w:t xml:space="preserve">) </w:t>
            </w:r>
            <w:r w:rsidRPr="0071335A">
              <w:rPr>
                <w:rFonts w:ascii="標楷體" w:eastAsia="標楷體" w:hAnsi="標楷體" w:hint="eastAsia"/>
              </w:rPr>
              <w:t>是否</w:t>
            </w:r>
            <w:r>
              <w:rPr>
                <w:rFonts w:ascii="標楷體" w:eastAsia="標楷體" w:hAnsi="標楷體" w:hint="eastAsia"/>
              </w:rPr>
              <w:t>於</w:t>
            </w:r>
            <w:r w:rsidRPr="0071335A">
              <w:rPr>
                <w:rFonts w:ascii="標楷體" w:eastAsia="標楷體" w:hAnsi="標楷體" w:hint="eastAsia"/>
              </w:rPr>
              <w:t>每年</w:t>
            </w:r>
            <w:r w:rsidRPr="0071335A">
              <w:rPr>
                <w:rFonts w:ascii="標楷體" w:eastAsia="標楷體" w:hAnsi="標楷體"/>
              </w:rPr>
              <w:t>6</w:t>
            </w:r>
            <w:r w:rsidRPr="0071335A">
              <w:rPr>
                <w:rFonts w:ascii="標楷體" w:eastAsia="標楷體" w:hAnsi="標楷體" w:hint="eastAsia"/>
              </w:rPr>
              <w:t>月</w:t>
            </w:r>
            <w:r>
              <w:rPr>
                <w:rFonts w:ascii="標楷體" w:eastAsia="標楷體" w:hAnsi="標楷體" w:hint="eastAsia"/>
              </w:rPr>
              <w:t>底</w:t>
            </w:r>
            <w:r w:rsidRPr="0071335A">
              <w:rPr>
                <w:rFonts w:ascii="標楷體" w:eastAsia="標楷體" w:hAnsi="標楷體" w:hint="eastAsia"/>
              </w:rPr>
              <w:t>及</w:t>
            </w:r>
            <w:r w:rsidRPr="0071335A">
              <w:rPr>
                <w:rFonts w:ascii="標楷體" w:eastAsia="標楷體" w:hAnsi="標楷體"/>
              </w:rPr>
              <w:t>12</w:t>
            </w:r>
            <w:r w:rsidRPr="0071335A">
              <w:rPr>
                <w:rFonts w:ascii="標楷體" w:eastAsia="標楷體" w:hAnsi="標楷體" w:hint="eastAsia"/>
              </w:rPr>
              <w:t>月</w:t>
            </w:r>
            <w:r>
              <w:rPr>
                <w:rFonts w:ascii="標楷體" w:eastAsia="標楷體" w:hAnsi="標楷體" w:hint="eastAsia"/>
              </w:rPr>
              <w:t>底</w:t>
            </w:r>
            <w:r w:rsidRPr="0071335A">
              <w:rPr>
                <w:rFonts w:ascii="標楷體" w:eastAsia="標楷體" w:hAnsi="標楷體" w:hint="eastAsia"/>
              </w:rPr>
              <w:t>於</w:t>
            </w:r>
            <w:r w:rsidRPr="00D67F95">
              <w:rPr>
                <w:rFonts w:ascii="標楷體" w:eastAsia="標楷體" w:hAnsi="標楷體" w:hint="eastAsia"/>
              </w:rPr>
              <w:t>本府全球資訊網</w:t>
            </w:r>
            <w:r w:rsidRPr="00D67F95">
              <w:rPr>
                <w:rFonts w:ascii="標楷體" w:eastAsia="標楷體" w:hAnsi="標楷體"/>
              </w:rPr>
              <w:t>/</w:t>
            </w:r>
            <w:r w:rsidRPr="00D67F95">
              <w:rPr>
                <w:rFonts w:ascii="標楷體" w:eastAsia="標楷體" w:hAnsi="標楷體" w:hint="eastAsia"/>
              </w:rPr>
              <w:t>縣政統計</w:t>
            </w:r>
            <w:r w:rsidRPr="0071335A">
              <w:rPr>
                <w:rFonts w:ascii="標楷體" w:eastAsia="標楷體" w:hAnsi="標楷體" w:hint="eastAsia"/>
              </w:rPr>
              <w:t>「預告統計發布時間表維護系統」，完成未來</w:t>
            </w:r>
            <w:r w:rsidRPr="0071335A">
              <w:rPr>
                <w:rFonts w:ascii="標楷體" w:eastAsia="標楷體" w:hAnsi="標楷體"/>
              </w:rPr>
              <w:t>1</w:t>
            </w:r>
            <w:r w:rsidRPr="0071335A">
              <w:rPr>
                <w:rFonts w:ascii="標楷體" w:eastAsia="標楷體" w:hAnsi="標楷體" w:hint="eastAsia"/>
              </w:rPr>
              <w:t>年（當年</w:t>
            </w:r>
            <w:r w:rsidRPr="0071335A">
              <w:rPr>
                <w:rFonts w:ascii="標楷體" w:eastAsia="標楷體" w:hAnsi="標楷體"/>
              </w:rPr>
              <w:t>7</w:t>
            </w:r>
            <w:r w:rsidRPr="0071335A">
              <w:rPr>
                <w:rFonts w:ascii="標楷體" w:eastAsia="標楷體" w:hAnsi="標楷體" w:hint="eastAsia"/>
              </w:rPr>
              <w:t>月</w:t>
            </w:r>
            <w:r w:rsidRPr="0071335A">
              <w:rPr>
                <w:rFonts w:ascii="標楷體" w:eastAsia="標楷體" w:hAnsi="標楷體"/>
              </w:rPr>
              <w:t>-</w:t>
            </w:r>
            <w:r w:rsidRPr="0071335A">
              <w:rPr>
                <w:rFonts w:ascii="標楷體" w:eastAsia="標楷體" w:hAnsi="標楷體" w:hint="eastAsia"/>
              </w:rPr>
              <w:t>次年</w:t>
            </w:r>
            <w:r w:rsidRPr="0071335A">
              <w:rPr>
                <w:rFonts w:ascii="標楷體" w:eastAsia="標楷體" w:hAnsi="標楷體"/>
              </w:rPr>
              <w:t>6</w:t>
            </w:r>
            <w:r w:rsidRPr="0071335A">
              <w:rPr>
                <w:rFonts w:ascii="標楷體" w:eastAsia="標楷體" w:hAnsi="標楷體" w:hint="eastAsia"/>
              </w:rPr>
              <w:t>月</w:t>
            </w:r>
            <w:r w:rsidRPr="0071335A">
              <w:rPr>
                <w:rFonts w:ascii="標楷體" w:eastAsia="標楷體" w:hAnsi="標楷體"/>
              </w:rPr>
              <w:t>/</w:t>
            </w:r>
            <w:r w:rsidRPr="0071335A">
              <w:rPr>
                <w:rFonts w:ascii="標楷體" w:eastAsia="標楷體" w:hAnsi="標楷體" w:hint="eastAsia"/>
              </w:rPr>
              <w:t>次年</w:t>
            </w:r>
            <w:r w:rsidRPr="00D67F95">
              <w:rPr>
                <w:rFonts w:ascii="標楷體" w:eastAsia="標楷體" w:hAnsi="標楷體"/>
              </w:rPr>
              <w:t>1</w:t>
            </w:r>
            <w:r w:rsidRPr="00D67F95">
              <w:rPr>
                <w:rFonts w:ascii="標楷體" w:eastAsia="標楷體" w:hAnsi="標楷體" w:hint="eastAsia"/>
              </w:rPr>
              <w:t>月</w:t>
            </w:r>
            <w:r w:rsidRPr="00D67F95">
              <w:rPr>
                <w:rFonts w:ascii="標楷體" w:eastAsia="標楷體" w:hAnsi="標楷體"/>
              </w:rPr>
              <w:t>-12</w:t>
            </w:r>
            <w:r w:rsidRPr="00D67F95">
              <w:rPr>
                <w:rFonts w:ascii="標楷體" w:eastAsia="標楷體" w:hAnsi="標楷體" w:hint="eastAsia"/>
              </w:rPr>
              <w:t>月</w:t>
            </w:r>
            <w:r w:rsidRPr="0071335A">
              <w:rPr>
                <w:rFonts w:ascii="標楷體" w:eastAsia="標楷體" w:hAnsi="標楷體" w:hint="eastAsia"/>
              </w:rPr>
              <w:t>）之預告統計資料發布時間表。</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3960" w:type="dxa"/>
            <w:tcBorders>
              <w:top w:val="nil"/>
              <w:bottom w:val="nil"/>
            </w:tcBorders>
          </w:tcPr>
          <w:p w:rsidR="005A3E2A" w:rsidRPr="0071335A" w:rsidRDefault="005A3E2A" w:rsidP="000811A8">
            <w:pPr>
              <w:pStyle w:val="NormalWeb"/>
              <w:spacing w:before="0" w:beforeAutospacing="0" w:afterLines="50" w:afterAutospacing="0" w:line="280" w:lineRule="exact"/>
              <w:jc w:val="both"/>
              <w:rPr>
                <w:rFonts w:ascii="標楷體" w:eastAsia="標楷體" w:hAnsi="標楷體"/>
              </w:rPr>
            </w:pPr>
            <w:r w:rsidRPr="0071335A">
              <w:rPr>
                <w:rFonts w:ascii="標楷體" w:eastAsia="標楷體" w:hAnsi="標楷體"/>
              </w:rPr>
              <w:t xml:space="preserve"> </w:t>
            </w:r>
          </w:p>
        </w:tc>
        <w:tc>
          <w:tcPr>
            <w:tcW w:w="90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1080"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c>
          <w:tcPr>
            <w:tcW w:w="2439" w:type="dxa"/>
            <w:tcBorders>
              <w:top w:val="nil"/>
              <w:bottom w:val="nil"/>
            </w:tcBorders>
          </w:tcPr>
          <w:p w:rsidR="005A3E2A" w:rsidRPr="0071335A" w:rsidRDefault="005A3E2A" w:rsidP="00EE45EE">
            <w:pPr>
              <w:pStyle w:val="NormalWeb"/>
              <w:spacing w:before="0" w:beforeAutospacing="0" w:after="0" w:afterAutospacing="0" w:line="320" w:lineRule="exact"/>
              <w:rPr>
                <w:rFonts w:ascii="標楷體" w:eastAsia="標楷體" w:hAnsi="標楷體" w:cs="Times New Roman"/>
                <w:kern w:val="2"/>
              </w:rPr>
            </w:pPr>
          </w:p>
        </w:tc>
      </w:tr>
      <w:tr w:rsidR="005A3E2A" w:rsidRPr="0071335A" w:rsidTr="00EE45EE">
        <w:tc>
          <w:tcPr>
            <w:tcW w:w="9459" w:type="dxa"/>
            <w:gridSpan w:val="5"/>
          </w:tcPr>
          <w:p w:rsidR="005A3E2A" w:rsidRDefault="005A3E2A" w:rsidP="00EE45EE">
            <w:pPr>
              <w:pStyle w:val="NormalWeb"/>
              <w:spacing w:before="0" w:beforeAutospacing="0" w:after="0" w:afterAutospacing="0" w:line="280" w:lineRule="exact"/>
              <w:rPr>
                <w:rFonts w:ascii="標楷體" w:eastAsia="標楷體" w:hAnsi="標楷體" w:cs="Times New Roman"/>
                <w:kern w:val="2"/>
              </w:rPr>
            </w:pPr>
          </w:p>
          <w:p w:rsidR="005A3E2A" w:rsidRPr="0071335A" w:rsidRDefault="005A3E2A" w:rsidP="00EE45EE">
            <w:pPr>
              <w:pStyle w:val="NormalWeb"/>
              <w:spacing w:before="0" w:beforeAutospacing="0" w:after="0" w:afterAutospacing="0" w:line="280" w:lineRule="exact"/>
              <w:rPr>
                <w:rFonts w:ascii="標楷體" w:eastAsia="標楷體" w:hAnsi="標楷體" w:cs="Times New Roman"/>
                <w:kern w:val="2"/>
              </w:rPr>
            </w:pPr>
            <w:r w:rsidRPr="0071335A">
              <w:rPr>
                <w:rFonts w:ascii="標楷體" w:eastAsia="標楷體" w:hAnsi="標楷體" w:cs="Times New Roman" w:hint="eastAsia"/>
                <w:kern w:val="2"/>
              </w:rPr>
              <w:t>結論</w:t>
            </w:r>
            <w:r w:rsidRPr="0071335A">
              <w:rPr>
                <w:rFonts w:ascii="標楷體" w:eastAsia="標楷體" w:hAnsi="標楷體" w:cs="Times New Roman"/>
                <w:kern w:val="2"/>
              </w:rPr>
              <w:t>/</w:t>
            </w:r>
            <w:r w:rsidRPr="0071335A">
              <w:rPr>
                <w:rFonts w:ascii="標楷體" w:eastAsia="標楷體" w:hAnsi="標楷體" w:cs="Times New Roman" w:hint="eastAsia"/>
                <w:kern w:val="2"/>
              </w:rPr>
              <w:t>需採行之改善措施：</w:t>
            </w:r>
          </w:p>
          <w:p w:rsidR="005A3E2A" w:rsidRPr="0071335A" w:rsidRDefault="005A3E2A" w:rsidP="00EE45EE">
            <w:pPr>
              <w:pStyle w:val="NormalWeb"/>
              <w:spacing w:before="0" w:beforeAutospacing="0" w:after="0" w:afterAutospacing="0" w:line="280" w:lineRule="exact"/>
              <w:ind w:left="252" w:firstLineChars="75" w:firstLine="150"/>
              <w:rPr>
                <w:rFonts w:ascii="標楷體" w:eastAsia="標楷體" w:hAnsi="標楷體" w:cs="Times New Roman"/>
                <w:kern w:val="2"/>
                <w:sz w:val="20"/>
                <w:szCs w:val="20"/>
              </w:rPr>
            </w:pPr>
          </w:p>
        </w:tc>
      </w:tr>
      <w:tr w:rsidR="005A3E2A" w:rsidRPr="0071335A" w:rsidTr="00EE45EE">
        <w:tc>
          <w:tcPr>
            <w:tcW w:w="9459" w:type="dxa"/>
            <w:gridSpan w:val="5"/>
          </w:tcPr>
          <w:p w:rsidR="005A3E2A" w:rsidRDefault="005A3E2A" w:rsidP="00EE45EE">
            <w:pPr>
              <w:pStyle w:val="NormalWeb"/>
              <w:spacing w:before="0" w:beforeAutospacing="0" w:after="0" w:afterAutospacing="0" w:line="280" w:lineRule="exact"/>
              <w:rPr>
                <w:rFonts w:ascii="標楷體" w:eastAsia="標楷體" w:hAnsi="標楷體" w:cs="Times New Roman"/>
                <w:kern w:val="2"/>
              </w:rPr>
            </w:pPr>
          </w:p>
          <w:p w:rsidR="005A3E2A" w:rsidRDefault="005A3E2A" w:rsidP="00EE45EE">
            <w:pPr>
              <w:pStyle w:val="NormalWeb"/>
              <w:spacing w:before="0" w:beforeAutospacing="0" w:after="0" w:afterAutospacing="0" w:line="280" w:lineRule="exact"/>
              <w:rPr>
                <w:rFonts w:ascii="標楷體" w:eastAsia="標楷體" w:hAnsi="標楷體" w:cs="Times New Roman"/>
                <w:kern w:val="2"/>
              </w:rPr>
            </w:pPr>
            <w:r>
              <w:rPr>
                <w:rFonts w:ascii="Times New Roman" w:eastAsia="標楷體" w:hAnsi="Times New Roman" w:cs="Times New Roman" w:hint="eastAsia"/>
                <w:kern w:val="2"/>
              </w:rPr>
              <w:t>填表人：</w:t>
            </w:r>
            <w:r>
              <w:rPr>
                <w:rFonts w:ascii="Times New Roman" w:eastAsia="標楷體" w:hAnsi="Times New Roman" w:cs="Times New Roman"/>
                <w:kern w:val="2"/>
              </w:rPr>
              <w:t xml:space="preserve">                  </w:t>
            </w:r>
            <w:r>
              <w:rPr>
                <w:rFonts w:ascii="Times New Roman" w:eastAsia="標楷體" w:hAnsi="Times New Roman" w:cs="Times New Roman" w:hint="eastAsia"/>
                <w:kern w:val="2"/>
              </w:rPr>
              <w:t>複核：</w:t>
            </w:r>
            <w:r>
              <w:rPr>
                <w:rFonts w:ascii="Times New Roman" w:eastAsia="標楷體" w:hAnsi="Times New Roman" w:cs="Times New Roman"/>
                <w:kern w:val="2"/>
              </w:rPr>
              <w:t xml:space="preserve">                   </w:t>
            </w:r>
            <w:r>
              <w:rPr>
                <w:rFonts w:ascii="Times New Roman" w:eastAsia="標楷體" w:hAnsi="Times New Roman" w:cs="Times New Roman" w:hint="eastAsia"/>
                <w:kern w:val="2"/>
              </w:rPr>
              <w:t>單位主管：</w:t>
            </w:r>
          </w:p>
          <w:p w:rsidR="005A3E2A" w:rsidRPr="0026483E" w:rsidRDefault="005A3E2A" w:rsidP="00EE45EE">
            <w:pPr>
              <w:pStyle w:val="NormalWeb"/>
              <w:spacing w:before="0" w:beforeAutospacing="0" w:after="0" w:afterAutospacing="0" w:line="280" w:lineRule="exact"/>
              <w:rPr>
                <w:rFonts w:ascii="標楷體" w:eastAsia="標楷體" w:hAnsi="標楷體" w:cs="Times New Roman"/>
                <w:kern w:val="2"/>
              </w:rPr>
            </w:pPr>
          </w:p>
        </w:tc>
      </w:tr>
    </w:tbl>
    <w:p w:rsidR="005A3E2A" w:rsidRPr="00821AA2" w:rsidRDefault="005A3E2A" w:rsidP="00821AA2">
      <w:pPr>
        <w:pStyle w:val="NormalWeb"/>
        <w:spacing w:before="0" w:beforeAutospacing="0" w:after="0" w:afterAutospacing="0" w:line="280" w:lineRule="exact"/>
        <w:ind w:leftChars="75" w:left="1050" w:hangingChars="350" w:hanging="840"/>
        <w:rPr>
          <w:rFonts w:ascii="標楷體" w:eastAsia="標楷體" w:hAnsi="標楷體" w:cs="Times New Roman"/>
          <w:kern w:val="2"/>
          <w:sz w:val="24"/>
          <w:szCs w:val="24"/>
        </w:rPr>
      </w:pPr>
      <w:r w:rsidRPr="00821AA2">
        <w:rPr>
          <w:rFonts w:ascii="標楷體" w:eastAsia="標楷體" w:hAnsi="標楷體" w:cs="Times New Roman" w:hint="eastAsia"/>
          <w:kern w:val="2"/>
          <w:sz w:val="24"/>
          <w:szCs w:val="24"/>
        </w:rPr>
        <w:t xml:space="preserve">　註：</w:t>
      </w:r>
      <w:r w:rsidRPr="00821AA2">
        <w:rPr>
          <w:rFonts w:ascii="標楷體" w:eastAsia="標楷體" w:hAnsi="標楷體" w:cs="Times New Roman"/>
          <w:kern w:val="2"/>
          <w:sz w:val="24"/>
          <w:szCs w:val="24"/>
        </w:rPr>
        <w:t>1.</w:t>
      </w:r>
      <w:r w:rsidRPr="00821AA2">
        <w:rPr>
          <w:rFonts w:ascii="標楷體" w:eastAsia="標楷體" w:hAnsi="標楷體" w:cs="Times New Roman" w:hint="eastAsia"/>
          <w:kern w:val="2"/>
          <w:sz w:val="24"/>
          <w:szCs w:val="24"/>
        </w:rPr>
        <w:t>機關得就</w:t>
      </w:r>
      <w:r w:rsidRPr="00821AA2">
        <w:rPr>
          <w:rFonts w:ascii="標楷體" w:eastAsia="標楷體" w:hAnsi="標楷體" w:cs="Times New Roman"/>
          <w:kern w:val="2"/>
          <w:sz w:val="24"/>
          <w:szCs w:val="24"/>
        </w:rPr>
        <w:t>1</w:t>
      </w:r>
      <w:r w:rsidRPr="00821AA2">
        <w:rPr>
          <w:rFonts w:ascii="標楷體" w:eastAsia="標楷體" w:hAnsi="標楷體" w:cs="Times New Roman" w:hint="eastAsia"/>
          <w:kern w:val="2"/>
          <w:sz w:val="24"/>
          <w:szCs w:val="24"/>
        </w:rPr>
        <w:t>項作業流程製作</w:t>
      </w:r>
      <w:r w:rsidRPr="00821AA2">
        <w:rPr>
          <w:rFonts w:ascii="標楷體" w:eastAsia="標楷體" w:hAnsi="標楷體" w:cs="Times New Roman"/>
          <w:kern w:val="2"/>
          <w:sz w:val="24"/>
          <w:szCs w:val="24"/>
        </w:rPr>
        <w:t>1</w:t>
      </w:r>
      <w:r w:rsidRPr="00821AA2">
        <w:rPr>
          <w:rFonts w:ascii="標楷體" w:eastAsia="標楷體" w:hAnsi="標楷體" w:cs="Times New Roman" w:hint="eastAsia"/>
          <w:kern w:val="2"/>
          <w:sz w:val="24"/>
          <w:szCs w:val="24"/>
        </w:rPr>
        <w:t>份自行評估表，亦得將各項作業流程依性質分類，同</w:t>
      </w:r>
      <w:r w:rsidRPr="00821AA2">
        <w:rPr>
          <w:rFonts w:ascii="標楷體" w:eastAsia="標楷體" w:hAnsi="標楷體" w:cs="Times New Roman"/>
          <w:kern w:val="2"/>
          <w:sz w:val="24"/>
          <w:szCs w:val="24"/>
        </w:rPr>
        <w:t>1</w:t>
      </w:r>
      <w:r w:rsidRPr="00821AA2">
        <w:rPr>
          <w:rFonts w:ascii="標楷體" w:eastAsia="標楷體" w:hAnsi="標楷體" w:cs="Times New Roman" w:hint="eastAsia"/>
          <w:kern w:val="2"/>
          <w:sz w:val="24"/>
          <w:szCs w:val="24"/>
        </w:rPr>
        <w:t>類之作業流程合併</w:t>
      </w:r>
      <w:r w:rsidRPr="00821AA2">
        <w:rPr>
          <w:rFonts w:ascii="標楷體" w:eastAsia="標楷體" w:hAnsi="標楷體" w:cs="Times New Roman"/>
          <w:kern w:val="2"/>
          <w:sz w:val="24"/>
          <w:szCs w:val="24"/>
        </w:rPr>
        <w:t>1</w:t>
      </w:r>
      <w:r w:rsidRPr="00821AA2">
        <w:rPr>
          <w:rFonts w:ascii="標楷體" w:eastAsia="標楷體" w:hAnsi="標楷體" w:cs="Times New Roman" w:hint="eastAsia"/>
          <w:kern w:val="2"/>
          <w:sz w:val="24"/>
          <w:szCs w:val="24"/>
        </w:rPr>
        <w:t>份自行評估表，就作業流程重點納入評估。</w:t>
      </w:r>
    </w:p>
    <w:p w:rsidR="005A3E2A" w:rsidRPr="00821AA2" w:rsidRDefault="005A3E2A" w:rsidP="00821AA2">
      <w:pPr>
        <w:pStyle w:val="NormalWeb"/>
        <w:spacing w:before="0" w:beforeAutospacing="0" w:after="0" w:afterAutospacing="0" w:line="280" w:lineRule="exact"/>
        <w:ind w:leftChars="325" w:left="1150" w:hangingChars="100" w:hanging="240"/>
        <w:rPr>
          <w:rFonts w:ascii="標楷體" w:eastAsia="標楷體" w:hAnsi="標楷體" w:cs="Times New Roman"/>
          <w:kern w:val="2"/>
          <w:sz w:val="24"/>
          <w:szCs w:val="24"/>
        </w:rPr>
      </w:pPr>
      <w:r w:rsidRPr="00821AA2">
        <w:rPr>
          <w:rFonts w:ascii="標楷體" w:eastAsia="標楷體" w:hAnsi="標楷體" w:cs="Times New Roman"/>
          <w:kern w:val="2"/>
          <w:sz w:val="24"/>
          <w:szCs w:val="24"/>
        </w:rPr>
        <w:t>2.</w:t>
      </w:r>
      <w:r w:rsidRPr="00821AA2">
        <w:rPr>
          <w:rFonts w:ascii="標楷體" w:eastAsia="標楷體" w:hAnsi="標楷體" w:cs="Times New Roman" w:hint="eastAsia"/>
          <w:kern w:val="2"/>
          <w:sz w:val="24"/>
          <w:szCs w:val="24"/>
        </w:rPr>
        <w:t>各機關應根據評估結果於自行評估情形欄勾選「符合」、「未符合」或「不適用」；若有「未符合」情形，應於評估情形說明欄詳細說明，且於撰寫評估結論時一併敘明須採行之改善措施；遇有「不適用」情形，應於評估情形說明欄敘明理由及是否有檢討修正評估重點之必要性。</w:t>
      </w:r>
    </w:p>
    <w:p w:rsidR="005A3E2A" w:rsidRDefault="005A3E2A" w:rsidP="009F79A7">
      <w:pPr>
        <w:widowControl/>
        <w:outlineLvl w:val="0"/>
        <w:rPr>
          <w:rFonts w:ascii="新細明體" w:eastAsia="新細明體" w:hAnsi="新細明體" w:cs="Times New Roman"/>
          <w:u w:val="single"/>
        </w:rPr>
      </w:pPr>
    </w:p>
    <w:p w:rsidR="005A3E2A" w:rsidRPr="004346EA" w:rsidRDefault="005A3E2A" w:rsidP="009F79A7">
      <w:pPr>
        <w:widowControl/>
        <w:outlineLvl w:val="0"/>
        <w:rPr>
          <w:rFonts w:ascii="新細明體" w:eastAsia="新細明體" w:hAnsi="新細明體" w:cs="Times New Roman"/>
          <w:sz w:val="20"/>
          <w:szCs w:val="20"/>
          <w:u w:val="single"/>
        </w:rPr>
      </w:pPr>
    </w:p>
    <w:p w:rsidR="005A3E2A" w:rsidRPr="003A217C" w:rsidRDefault="005A3E2A" w:rsidP="009F79A7">
      <w:pPr>
        <w:spacing w:line="400" w:lineRule="exact"/>
        <w:jc w:val="center"/>
        <w:rPr>
          <w:rFonts w:ascii="標楷體"/>
          <w:b/>
        </w:rPr>
      </w:pPr>
      <w:r>
        <w:rPr>
          <w:rFonts w:ascii="標楷體" w:hAnsi="標楷體" w:hint="eastAsia"/>
          <w:b/>
        </w:rPr>
        <w:t>南投縣政府主計處</w:t>
      </w:r>
      <w:r w:rsidRPr="003A217C">
        <w:rPr>
          <w:rFonts w:ascii="標楷體" w:hAnsi="標楷體" w:hint="eastAsia"/>
          <w:b/>
        </w:rPr>
        <w:t>作業程序說明表</w:t>
      </w:r>
    </w:p>
    <w:tbl>
      <w:tblPr>
        <w:tblW w:w="998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8591"/>
      </w:tblGrid>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項目編號</w:t>
            </w:r>
          </w:p>
        </w:tc>
        <w:tc>
          <w:tcPr>
            <w:tcW w:w="8591" w:type="dxa"/>
          </w:tcPr>
          <w:p w:rsidR="005A3E2A" w:rsidRPr="003A217C" w:rsidRDefault="005A3E2A" w:rsidP="006F3E29">
            <w:pPr>
              <w:spacing w:line="400" w:lineRule="exact"/>
              <w:rPr>
                <w:rFonts w:ascii="標楷體"/>
              </w:rPr>
            </w:pPr>
            <w:r>
              <w:rPr>
                <w:rFonts w:ascii="標楷體" w:hAnsi="標楷體"/>
              </w:rPr>
              <w:t>HE01</w:t>
            </w: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項目名稱</w:t>
            </w:r>
          </w:p>
        </w:tc>
        <w:tc>
          <w:tcPr>
            <w:tcW w:w="8591" w:type="dxa"/>
          </w:tcPr>
          <w:p w:rsidR="005A3E2A" w:rsidRPr="003A217C" w:rsidRDefault="005A3E2A" w:rsidP="006F3E29">
            <w:pPr>
              <w:spacing w:line="400" w:lineRule="exact"/>
              <w:rPr>
                <w:rFonts w:ascii="標楷體"/>
              </w:rPr>
            </w:pPr>
            <w:r w:rsidRPr="003531BC">
              <w:rPr>
                <w:rFonts w:ascii="標楷體" w:hAnsi="標楷體" w:hint="eastAsia"/>
              </w:rPr>
              <w:t>採購案件監辦</w:t>
            </w:r>
            <w:r w:rsidRPr="003A217C">
              <w:rPr>
                <w:rFonts w:ascii="標楷體" w:hAnsi="標楷體" w:hint="eastAsia"/>
              </w:rPr>
              <w:t>作業</w:t>
            </w: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承辦單位</w:t>
            </w:r>
          </w:p>
        </w:tc>
        <w:tc>
          <w:tcPr>
            <w:tcW w:w="8591" w:type="dxa"/>
          </w:tcPr>
          <w:p w:rsidR="005A3E2A" w:rsidRPr="003A217C" w:rsidRDefault="005A3E2A" w:rsidP="006F3E29">
            <w:pPr>
              <w:spacing w:line="400" w:lineRule="exact"/>
              <w:rPr>
                <w:rFonts w:ascii="標楷體"/>
              </w:rPr>
            </w:pPr>
            <w:r w:rsidRPr="00D97995">
              <w:rPr>
                <w:rFonts w:ascii="標楷體" w:hAnsi="標楷體" w:cs="Arial" w:hint="eastAsia"/>
                <w:color w:val="000000"/>
              </w:rPr>
              <w:t>主</w:t>
            </w:r>
            <w:r>
              <w:rPr>
                <w:rFonts w:ascii="標楷體" w:hAnsi="標楷體" w:cs="Arial"/>
                <w:color w:val="000000"/>
              </w:rPr>
              <w:t>(</w:t>
            </w:r>
            <w:r w:rsidRPr="00D97995">
              <w:rPr>
                <w:rFonts w:ascii="標楷體" w:hAnsi="標楷體" w:cs="Arial" w:hint="eastAsia"/>
                <w:color w:val="000000"/>
              </w:rPr>
              <w:t>會</w:t>
            </w:r>
            <w:r>
              <w:rPr>
                <w:rFonts w:ascii="標楷體" w:hAnsi="標楷體" w:cs="Arial"/>
                <w:color w:val="000000"/>
              </w:rPr>
              <w:t>)</w:t>
            </w:r>
            <w:r w:rsidRPr="003A217C">
              <w:rPr>
                <w:rFonts w:ascii="標楷體" w:hAnsi="標楷體" w:hint="eastAsia"/>
              </w:rPr>
              <w:t>計單位</w:t>
            </w:r>
            <w:r>
              <w:rPr>
                <w:rFonts w:ascii="標楷體" w:hAnsi="標楷體" w:hint="eastAsia"/>
              </w:rPr>
              <w:t>、業務單位</w:t>
            </w: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作業</w:t>
            </w:r>
            <w:r>
              <w:rPr>
                <w:rFonts w:ascii="標楷體" w:hAnsi="標楷體" w:hint="eastAsia"/>
                <w:b/>
              </w:rPr>
              <w:t>程序</w:t>
            </w:r>
            <w:r w:rsidRPr="003A217C">
              <w:rPr>
                <w:rFonts w:ascii="標楷體" w:hAnsi="標楷體" w:hint="eastAsia"/>
                <w:b/>
              </w:rPr>
              <w:t>說明</w:t>
            </w:r>
          </w:p>
        </w:tc>
        <w:tc>
          <w:tcPr>
            <w:tcW w:w="8591" w:type="dxa"/>
          </w:tcPr>
          <w:p w:rsidR="005A3E2A" w:rsidRPr="00305822" w:rsidRDefault="005A3E2A" w:rsidP="006F3E29">
            <w:pPr>
              <w:suppressAutoHyphens/>
              <w:kinsoku w:val="0"/>
              <w:spacing w:line="400" w:lineRule="exact"/>
              <w:rPr>
                <w:rFonts w:ascii="標楷體" w:cs="Arial"/>
                <w:b/>
                <w:color w:val="000000"/>
              </w:rPr>
            </w:pPr>
            <w:r w:rsidRPr="00305822">
              <w:rPr>
                <w:rFonts w:ascii="標楷體" w:hAnsi="標楷體" w:cs="Arial" w:hint="eastAsia"/>
                <w:b/>
                <w:color w:val="000000"/>
              </w:rPr>
              <w:t>一、採購簽辦作業</w:t>
            </w:r>
          </w:p>
          <w:p w:rsidR="005A3E2A" w:rsidRPr="00D97995" w:rsidRDefault="005A3E2A" w:rsidP="009F79A7">
            <w:pPr>
              <w:suppressAutoHyphens/>
              <w:kinsoku w:val="0"/>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一</w:t>
            </w:r>
            <w:r w:rsidRPr="00D97995">
              <w:rPr>
                <w:rFonts w:ascii="標楷體" w:hAnsi="標楷體" w:cs="Arial"/>
                <w:color w:val="000000"/>
              </w:rPr>
              <w:t>)</w:t>
            </w:r>
            <w:r w:rsidRPr="00D97995">
              <w:rPr>
                <w:rFonts w:ascii="標楷體" w:hAnsi="標楷體" w:cs="Arial" w:hint="eastAsia"/>
                <w:color w:val="000000"/>
              </w:rPr>
              <w:t>申請單位依採購需求填寫請購單或簽辦採購案後，送會採購單位。</w:t>
            </w:r>
          </w:p>
          <w:p w:rsidR="005A3E2A" w:rsidRPr="00D97995" w:rsidRDefault="005A3E2A" w:rsidP="009F79A7">
            <w:pPr>
              <w:suppressAutoHyphens/>
              <w:kinsoku w:val="0"/>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sidRPr="00D97995">
              <w:rPr>
                <w:rFonts w:ascii="標楷體" w:hAnsi="標楷體" w:cs="Arial" w:hint="eastAsia"/>
                <w:color w:val="000000"/>
              </w:rPr>
              <w:t>採購單位審核申請單位之請購單或採購簽案，如未違反政府採購法相關規定，則續送</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w:t>
            </w:r>
          </w:p>
          <w:p w:rsidR="005A3E2A" w:rsidRPr="00D97995" w:rsidRDefault="005A3E2A" w:rsidP="009F79A7">
            <w:pPr>
              <w:suppressAutoHyphens/>
              <w:kinsoku w:val="0"/>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三</w:t>
            </w:r>
            <w:r w:rsidRPr="00D97995">
              <w:rPr>
                <w:rFonts w:ascii="標楷體" w:hAnsi="標楷體" w:cs="Arial"/>
                <w:color w:val="000000"/>
              </w:rPr>
              <w:t>)</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審核有無預算及是否與預算所定用途相符，經審核無誤後，續送請機關首長或其授權人員核准。</w:t>
            </w:r>
          </w:p>
          <w:p w:rsidR="005A3E2A" w:rsidRPr="00D97995" w:rsidRDefault="005A3E2A" w:rsidP="009F79A7">
            <w:pPr>
              <w:suppressAutoHyphens/>
              <w:kinsoku w:val="0"/>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四</w:t>
            </w:r>
            <w:r w:rsidRPr="00D97995">
              <w:rPr>
                <w:rFonts w:ascii="標楷體" w:hAnsi="標楷體" w:cs="Arial"/>
                <w:color w:val="000000"/>
              </w:rPr>
              <w:t>)</w:t>
            </w:r>
            <w:r w:rsidRPr="00D97995">
              <w:rPr>
                <w:rFonts w:ascii="標楷體" w:hAnsi="標楷體" w:cs="Arial" w:hint="eastAsia"/>
                <w:color w:val="000000"/>
              </w:rPr>
              <w:t>請購單或簽案經機關首長或其授權人員核准後，由採購單位依核准之相關資料準備招標文件，再送</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審核。</w:t>
            </w:r>
          </w:p>
          <w:p w:rsidR="005A3E2A" w:rsidRPr="00D97995" w:rsidRDefault="005A3E2A" w:rsidP="009F79A7">
            <w:pPr>
              <w:suppressAutoHyphens/>
              <w:kinsoku w:val="0"/>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五</w:t>
            </w:r>
            <w:r w:rsidRPr="00D97995">
              <w:rPr>
                <w:rFonts w:ascii="標楷體" w:hAnsi="標楷體" w:cs="Arial"/>
                <w:color w:val="000000"/>
              </w:rPr>
              <w:t>)</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審核相關招標文件之正確性及適法性，及續送機關首長或其授權人員核准後，再移回採購單位辦理後續招標事宜。</w:t>
            </w:r>
          </w:p>
          <w:p w:rsidR="005A3E2A" w:rsidRPr="00305822" w:rsidRDefault="005A3E2A" w:rsidP="006F3E29">
            <w:pPr>
              <w:suppressAutoHyphens/>
              <w:kinsoku w:val="0"/>
              <w:spacing w:line="400" w:lineRule="exact"/>
              <w:rPr>
                <w:rFonts w:ascii="標楷體" w:cs="Arial"/>
                <w:b/>
                <w:color w:val="000000"/>
              </w:rPr>
            </w:pPr>
            <w:r w:rsidRPr="00305822">
              <w:rPr>
                <w:rFonts w:ascii="標楷體" w:hAnsi="標楷體" w:cs="Arial" w:hint="eastAsia"/>
                <w:b/>
                <w:color w:val="000000"/>
              </w:rPr>
              <w:t>二、監辦開標、比價、議價及決標作業</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一</w:t>
            </w:r>
            <w:r w:rsidRPr="00D97995">
              <w:rPr>
                <w:rFonts w:ascii="標楷體" w:hAnsi="標楷體" w:cs="Arial"/>
                <w:color w:val="000000"/>
              </w:rPr>
              <w:t>)</w:t>
            </w:r>
            <w:r w:rsidRPr="00D97995">
              <w:rPr>
                <w:rFonts w:ascii="標楷體" w:hAnsi="標楷體" w:cs="Arial" w:hint="eastAsia"/>
                <w:color w:val="000000"/>
              </w:rPr>
              <w:t>採購單位檢附核准之招標文件通知</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及有關單位派員監辦，依採購金額可分為：</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32" w:left="930" w:hangingChars="100" w:hanging="280"/>
              <w:rPr>
                <w:rFonts w:ascii="標楷體" w:cs="Arial"/>
                <w:color w:val="000000"/>
              </w:rPr>
            </w:pPr>
            <w:r w:rsidRPr="00D97995">
              <w:rPr>
                <w:rFonts w:ascii="標楷體" w:hAnsi="標楷體" w:cs="Arial"/>
                <w:color w:val="000000"/>
              </w:rPr>
              <w:t>1.</w:t>
            </w:r>
            <w:r w:rsidRPr="00D97995">
              <w:rPr>
                <w:rFonts w:ascii="標楷體" w:hAnsi="標楷體" w:cs="Arial" w:hint="eastAsia"/>
                <w:color w:val="000000"/>
              </w:rPr>
              <w:t>公告金額以上之採購，</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應派員監辦；採書面審核監辦者，應簽奉機關首長或其授權人員核准。如不派員監辦，應經機關首長或其授權人員核准後，通知採購單位於紀錄上載明不派員之原因。</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32" w:left="930" w:hangingChars="100" w:hanging="280"/>
              <w:rPr>
                <w:rFonts w:ascii="標楷體" w:cs="Arial"/>
                <w:color w:val="000000"/>
              </w:rPr>
            </w:pPr>
            <w:r w:rsidRPr="00D97995">
              <w:rPr>
                <w:rFonts w:ascii="標楷體" w:hAnsi="標楷體" w:cs="Arial"/>
                <w:color w:val="000000"/>
              </w:rPr>
              <w:t>2.</w:t>
            </w:r>
            <w:r w:rsidRPr="00D97995">
              <w:rPr>
                <w:rFonts w:ascii="標楷體" w:hAnsi="標楷體" w:cs="Arial" w:hint="eastAsia"/>
                <w:color w:val="000000"/>
              </w:rPr>
              <w:t>未達公告金額而逾公告金額十分之一之採購，</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採書面審核監辦者，免簽奉機關首長或其授權人員核准。如不派員監辦，應通知採購單位於紀錄上載明不派員之原因，免經機關首長或其授權人員核准。</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sidRPr="00D97995">
              <w:rPr>
                <w:rFonts w:ascii="標楷體" w:hAnsi="標楷體" w:cs="Arial" w:hint="eastAsia"/>
                <w:color w:val="000000"/>
              </w:rPr>
              <w:t>主</w:t>
            </w:r>
            <w:r>
              <w:rPr>
                <w:rFonts w:ascii="標楷體" w:hAnsi="標楷體" w:cs="Arial"/>
                <w:color w:val="000000"/>
              </w:rPr>
              <w:t>(</w:t>
            </w:r>
            <w:r w:rsidRPr="00D97995">
              <w:rPr>
                <w:rFonts w:ascii="標楷體" w:hAnsi="標楷體" w:cs="Arial" w:hint="eastAsia"/>
                <w:color w:val="000000"/>
              </w:rPr>
              <w:t>會</w:t>
            </w:r>
            <w:r>
              <w:rPr>
                <w:rFonts w:ascii="標楷體" w:hAnsi="標楷體" w:cs="Arial"/>
                <w:color w:val="000000"/>
              </w:rPr>
              <w:t>)</w:t>
            </w:r>
            <w:r w:rsidRPr="00D97995">
              <w:rPr>
                <w:rFonts w:ascii="標楷體" w:hAnsi="標楷體" w:cs="Arial" w:hint="eastAsia"/>
                <w:color w:val="000000"/>
              </w:rPr>
              <w:t>計單位監辦開標、比價、議價及決標可採派員實地監視或書面審核；但若不派員監辦，應敘明原因。</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三</w:t>
            </w:r>
            <w:r w:rsidRPr="00D97995">
              <w:rPr>
                <w:rFonts w:ascii="標楷體" w:eastAsia="標楷體" w:hAnsi="標楷體" w:cs="Arial"/>
                <w:color w:val="000000"/>
                <w:sz w:val="28"/>
                <w:szCs w:val="28"/>
              </w:rPr>
              <w:t>)</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sidRPr="00D97995">
              <w:rPr>
                <w:rFonts w:ascii="標楷體" w:eastAsia="標楷體" w:hAnsi="標楷體" w:cs="Arial" w:hint="eastAsia"/>
                <w:color w:val="000000"/>
                <w:sz w:val="28"/>
                <w:szCs w:val="28"/>
              </w:rPr>
              <w:t>人員採書面審核監辦者，於查明開標、比價、議價及決標作業如符合相關法規，應於紀錄上簽名並載明「書面審核監辦」。</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四</w:t>
            </w:r>
            <w:r w:rsidRPr="00D97995">
              <w:rPr>
                <w:rFonts w:ascii="標楷體" w:eastAsia="標楷體" w:hAnsi="標楷體" w:cs="Arial"/>
                <w:color w:val="000000"/>
                <w:sz w:val="28"/>
                <w:szCs w:val="28"/>
              </w:rPr>
              <w:t>)</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sidRPr="00D97995">
              <w:rPr>
                <w:rFonts w:ascii="標楷體" w:eastAsia="標楷體" w:hAnsi="標楷體" w:cs="Arial" w:hint="eastAsia"/>
                <w:color w:val="000000"/>
                <w:sz w:val="28"/>
                <w:szCs w:val="28"/>
              </w:rPr>
              <w:t>人員採實地監辦者，於查明開標、比價、議價及決標作業有不符政府採購法規定程序時，應提出意見；如主持人拒絕接受時，應納入紀錄，由機關首長或其授權人員核示，認為有不符政府採購法規定程序時，可請採購單位研擬適法性處置後再行簽辦。</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五</w:t>
            </w: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採購單位簽報機關首長或其授權人員決標結果後，與得標廠商簽訂契約。</w:t>
            </w:r>
          </w:p>
          <w:p w:rsidR="005A3E2A" w:rsidRPr="00660136" w:rsidRDefault="005A3E2A" w:rsidP="006F3E29">
            <w:pPr>
              <w:suppressAutoHyphens/>
              <w:kinsoku w:val="0"/>
              <w:spacing w:line="400" w:lineRule="exact"/>
              <w:rPr>
                <w:rFonts w:ascii="標楷體" w:cs="Arial"/>
                <w:b/>
                <w:color w:val="000000"/>
              </w:rPr>
            </w:pPr>
            <w:r w:rsidRPr="00660136">
              <w:rPr>
                <w:rFonts w:ascii="標楷體" w:hAnsi="標楷體" w:cs="Arial" w:hint="eastAsia"/>
                <w:b/>
                <w:color w:val="000000"/>
              </w:rPr>
              <w:t>三、監辦驗收作業</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8" w:left="722"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一</w:t>
            </w:r>
            <w:r w:rsidRPr="00D97995">
              <w:rPr>
                <w:rFonts w:ascii="標楷體" w:hAnsi="標楷體" w:cs="Arial"/>
                <w:color w:val="000000"/>
              </w:rPr>
              <w:t>)</w:t>
            </w:r>
            <w:r w:rsidRPr="00D97995">
              <w:rPr>
                <w:rFonts w:ascii="標楷體" w:hAnsi="標楷體" w:cs="Arial" w:hint="eastAsia"/>
                <w:color w:val="000000"/>
              </w:rPr>
              <w:t>主辦單位檢附相關文件通知</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及有關單位派員監辦，依採購金額可分為：</w:t>
            </w:r>
          </w:p>
          <w:p w:rsidR="005A3E2A" w:rsidRPr="00D97995" w:rsidRDefault="005A3E2A" w:rsidP="009F79A7">
            <w:pPr>
              <w:spacing w:line="400" w:lineRule="exact"/>
              <w:ind w:leftChars="226" w:left="910" w:hangingChars="99" w:hanging="277"/>
              <w:rPr>
                <w:rFonts w:ascii="標楷體" w:cs="Arial"/>
                <w:color w:val="000000"/>
              </w:rPr>
            </w:pPr>
            <w:r w:rsidRPr="00D97995">
              <w:rPr>
                <w:rFonts w:ascii="標楷體" w:hAnsi="標楷體" w:cs="Arial"/>
                <w:color w:val="000000"/>
              </w:rPr>
              <w:t>1.</w:t>
            </w:r>
            <w:r w:rsidRPr="00D97995">
              <w:rPr>
                <w:rFonts w:ascii="標楷體" w:hAnsi="標楷體" w:cs="Arial" w:hint="eastAsia"/>
                <w:color w:val="000000"/>
              </w:rPr>
              <w:t>公告金額以上之採購，</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應派員監辦；採書面審核監辦者，應簽奉機關首長或其授權人員核准。如不派員監辦，應由機關首長或其授權人員核准後，通知主辦單位於紀錄上載明不派員之原因。</w:t>
            </w:r>
          </w:p>
          <w:p w:rsidR="005A3E2A" w:rsidRPr="00D97995"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32" w:left="930" w:hangingChars="100" w:hanging="280"/>
              <w:rPr>
                <w:rFonts w:ascii="標楷體" w:cs="Arial"/>
                <w:color w:val="000000"/>
              </w:rPr>
            </w:pPr>
            <w:r w:rsidRPr="00D97995">
              <w:rPr>
                <w:rFonts w:ascii="標楷體" w:hAnsi="標楷體" w:cs="Arial"/>
                <w:color w:val="000000"/>
              </w:rPr>
              <w:t>2.</w:t>
            </w:r>
            <w:r w:rsidRPr="00D97995">
              <w:rPr>
                <w:rFonts w:ascii="標楷體" w:hAnsi="標楷體" w:cs="Arial" w:hint="eastAsia"/>
                <w:color w:val="000000"/>
              </w:rPr>
              <w:t>未達公告金額而逾公告金額十分之一之採購，</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採書面審核監辦者，免簽奉機關首長或其授權人員核准。如不派員監辦，應通知主辦單位於紀錄上載明不派員之原因，免經機關首長或其授權人員核准。</w:t>
            </w:r>
          </w:p>
          <w:p w:rsidR="005A3E2A" w:rsidRPr="00D97995" w:rsidRDefault="005A3E2A" w:rsidP="009F79A7">
            <w:pPr>
              <w:pStyle w:val="PlainText"/>
              <w:spacing w:line="400" w:lineRule="exact"/>
              <w:ind w:left="764" w:rightChars="50" w:right="140" w:hangingChars="273" w:hanging="764"/>
              <w:rPr>
                <w:rFonts w:ascii="標楷體" w:eastAsia="標楷體" w:hAnsi="標楷體" w:cs="Arial"/>
                <w:color w:val="000000"/>
                <w:sz w:val="28"/>
                <w:szCs w:val="28"/>
              </w:rPr>
            </w:pPr>
            <w:r w:rsidRPr="00D97995">
              <w:rPr>
                <w:rFonts w:ascii="標楷體" w:eastAsia="標楷體" w:hAnsi="標楷體" w:cs="Arial"/>
                <w:color w:val="000000"/>
                <w:sz w:val="28"/>
                <w:szCs w:val="28"/>
              </w:rPr>
              <w:t xml:space="preserve"> (</w:t>
            </w:r>
            <w:r w:rsidRPr="00D97995">
              <w:rPr>
                <w:rFonts w:ascii="標楷體" w:eastAsia="標楷體" w:hAnsi="標楷體" w:cs="Arial" w:hint="eastAsia"/>
                <w:color w:val="000000"/>
                <w:sz w:val="28"/>
                <w:szCs w:val="28"/>
              </w:rPr>
              <w:t>二</w:t>
            </w:r>
            <w:r w:rsidRPr="00D97995">
              <w:rPr>
                <w:rFonts w:ascii="標楷體" w:eastAsia="標楷體" w:hAnsi="標楷體" w:cs="Arial"/>
                <w:color w:val="000000"/>
                <w:sz w:val="28"/>
                <w:szCs w:val="28"/>
              </w:rPr>
              <w:t>)</w:t>
            </w:r>
            <w:r>
              <w:rPr>
                <w:rFonts w:ascii="標楷體" w:eastAsia="標楷體" w:hAnsi="標楷體" w:cs="Arial" w:hint="eastAsia"/>
                <w:color w:val="000000"/>
                <w:sz w:val="28"/>
                <w:szCs w:val="28"/>
              </w:rPr>
              <w:t>主</w:t>
            </w:r>
            <w:r>
              <w:rPr>
                <w:rFonts w:ascii="標楷體" w:eastAsia="標楷體" w:hAnsi="標楷體" w:cs="Arial"/>
                <w:color w:val="000000"/>
                <w:sz w:val="28"/>
                <w:szCs w:val="28"/>
              </w:rPr>
              <w:t>(</w:t>
            </w:r>
            <w:r>
              <w:rPr>
                <w:rFonts w:ascii="標楷體" w:eastAsia="標楷體" w:hAnsi="標楷體" w:cs="Arial" w:hint="eastAsia"/>
                <w:color w:val="000000"/>
                <w:sz w:val="28"/>
                <w:szCs w:val="28"/>
              </w:rPr>
              <w:t>會</w:t>
            </w:r>
            <w:r>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計單位監辦驗收可採派員實地監</w:t>
            </w:r>
            <w:r>
              <w:rPr>
                <w:rFonts w:ascii="標楷體" w:eastAsia="標楷體" w:hAnsi="標楷體" w:cs="Arial" w:hint="eastAsia"/>
                <w:color w:val="000000"/>
                <w:sz w:val="28"/>
                <w:szCs w:val="28"/>
              </w:rPr>
              <w:t>辦</w:t>
            </w:r>
            <w:r w:rsidRPr="00D97995">
              <w:rPr>
                <w:rFonts w:ascii="標楷體" w:eastAsia="標楷體" w:hAnsi="標楷體" w:cs="Arial" w:hint="eastAsia"/>
                <w:color w:val="000000"/>
                <w:sz w:val="28"/>
                <w:szCs w:val="28"/>
              </w:rPr>
              <w:t>或書面審核；但若不派員監辦，應敘明原因。</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三</w:t>
            </w:r>
            <w:r w:rsidRPr="00D97995">
              <w:rPr>
                <w:rFonts w:ascii="標楷體" w:eastAsia="標楷體" w:hAnsi="標楷體" w:cs="Arial"/>
                <w:color w:val="000000"/>
                <w:sz w:val="28"/>
                <w:szCs w:val="28"/>
              </w:rPr>
              <w:t>)</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sidRPr="00D97995">
              <w:rPr>
                <w:rFonts w:ascii="標楷體" w:eastAsia="標楷體" w:hAnsi="標楷體" w:cs="Arial" w:hint="eastAsia"/>
                <w:color w:val="000000"/>
                <w:sz w:val="28"/>
                <w:szCs w:val="28"/>
              </w:rPr>
              <w:t>人員採書面審核監辦者，如符合相關法規，應於紀錄上簽名並載明「書面審核監辦」。</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四</w:t>
            </w:r>
            <w:r w:rsidRPr="00D97995">
              <w:rPr>
                <w:rFonts w:ascii="標楷體" w:eastAsia="標楷體" w:hAnsi="標楷體" w:cs="Arial"/>
                <w:color w:val="000000"/>
                <w:sz w:val="28"/>
                <w:szCs w:val="28"/>
              </w:rPr>
              <w:t>)</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sidRPr="00D97995">
              <w:rPr>
                <w:rFonts w:ascii="標楷體" w:eastAsia="標楷體" w:hAnsi="標楷體" w:cs="Arial" w:hint="eastAsia"/>
                <w:color w:val="000000"/>
                <w:sz w:val="28"/>
                <w:szCs w:val="28"/>
              </w:rPr>
              <w:t>人員採實地監辦者，於查明驗收作業有不符政府採購法規定程序時，應提出意見。主驗人拒絕接受</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sidRPr="00D97995">
              <w:rPr>
                <w:rFonts w:ascii="標楷體" w:eastAsia="標楷體" w:hAnsi="標楷體" w:cs="Arial" w:hint="eastAsia"/>
                <w:color w:val="000000"/>
                <w:sz w:val="28"/>
                <w:szCs w:val="28"/>
              </w:rPr>
              <w:t>人員所提出之意見時，應納入驗收紀錄後陳請機關首長或其授權人員核示，認為有不符政府採購法規定程序時，可請主辦單位研擬適法性處置後再行簽辦。</w:t>
            </w:r>
          </w:p>
          <w:p w:rsidR="005A3E2A" w:rsidRPr="00660136" w:rsidRDefault="005A3E2A" w:rsidP="009F79A7">
            <w:pPr>
              <w:pStyle w:val="PlainText"/>
              <w:spacing w:line="400" w:lineRule="exact"/>
              <w:ind w:leftChars="-18" w:left="-50" w:rightChars="50" w:right="140" w:firstLine="1"/>
              <w:rPr>
                <w:rFonts w:ascii="標楷體" w:eastAsia="標楷體" w:hAnsi="標楷體" w:cs="Arial"/>
                <w:b/>
                <w:color w:val="000000"/>
                <w:sz w:val="28"/>
                <w:szCs w:val="28"/>
              </w:rPr>
            </w:pPr>
            <w:r w:rsidRPr="00660136">
              <w:rPr>
                <w:rFonts w:ascii="標楷體" w:eastAsia="標楷體" w:hAnsi="標楷體" w:cs="Arial" w:hint="eastAsia"/>
                <w:b/>
                <w:color w:val="000000"/>
                <w:sz w:val="28"/>
                <w:szCs w:val="28"/>
              </w:rPr>
              <w:t>四、結報作業</w:t>
            </w:r>
          </w:p>
          <w:p w:rsidR="005A3E2A" w:rsidRPr="00D97995" w:rsidRDefault="005A3E2A" w:rsidP="009F79A7">
            <w:pPr>
              <w:pStyle w:val="PlainText"/>
              <w:spacing w:line="400" w:lineRule="exact"/>
              <w:ind w:leftChars="58" w:left="722" w:rightChars="50" w:right="140" w:hangingChars="200" w:hanging="560"/>
              <w:rPr>
                <w:rFonts w:ascii="標楷體" w:eastAsia="標楷體" w:hAnsi="標楷體" w:cs="Arial"/>
                <w:color w:val="000000"/>
                <w:sz w:val="28"/>
                <w:szCs w:val="28"/>
              </w:rPr>
            </w:pP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一</w:t>
            </w:r>
            <w:r w:rsidRPr="00D97995">
              <w:rPr>
                <w:rFonts w:ascii="標楷體" w:eastAsia="標楷體" w:hAnsi="標楷體" w:cs="Arial"/>
                <w:color w:val="000000"/>
                <w:sz w:val="28"/>
                <w:szCs w:val="28"/>
              </w:rPr>
              <w:t>)</w:t>
            </w:r>
            <w:r w:rsidRPr="00D97995">
              <w:rPr>
                <w:rFonts w:ascii="標楷體" w:eastAsia="標楷體" w:hAnsi="標楷體" w:cs="Arial" w:hint="eastAsia"/>
                <w:color w:val="000000"/>
                <w:sz w:val="28"/>
                <w:szCs w:val="28"/>
              </w:rPr>
              <w:t>驗收紀錄如奉機關首長或其授權人員核可後，主辦單位應檢附驗收紀錄等文件送</w:t>
            </w:r>
            <w:r>
              <w:rPr>
                <w:rFonts w:ascii="標楷體" w:eastAsia="標楷體" w:hAnsi="標楷體" w:hint="eastAsia"/>
                <w:color w:val="000000"/>
                <w:sz w:val="28"/>
                <w:szCs w:val="28"/>
              </w:rPr>
              <w:t>主</w:t>
            </w:r>
            <w:r>
              <w:rPr>
                <w:rFonts w:ascii="標楷體" w:eastAsia="標楷體" w:hAnsi="標楷體"/>
                <w:color w:val="000000"/>
                <w:sz w:val="28"/>
                <w:szCs w:val="28"/>
              </w:rPr>
              <w:t>(</w:t>
            </w:r>
            <w:r w:rsidRPr="00D97995">
              <w:rPr>
                <w:rFonts w:ascii="標楷體" w:eastAsia="標楷體" w:hAnsi="標楷體" w:hint="eastAsia"/>
                <w:color w:val="000000"/>
                <w:sz w:val="28"/>
                <w:szCs w:val="28"/>
              </w:rPr>
              <w:t>會</w:t>
            </w:r>
            <w:r>
              <w:rPr>
                <w:rFonts w:ascii="標楷體" w:eastAsia="標楷體" w:hAnsi="標楷體"/>
                <w:color w:val="000000"/>
                <w:sz w:val="28"/>
                <w:szCs w:val="28"/>
              </w:rPr>
              <w:t>)</w:t>
            </w:r>
            <w:r w:rsidRPr="00D97995">
              <w:rPr>
                <w:rFonts w:ascii="標楷體" w:eastAsia="標楷體" w:hAnsi="標楷體" w:hint="eastAsia"/>
                <w:color w:val="000000"/>
                <w:sz w:val="28"/>
                <w:szCs w:val="28"/>
              </w:rPr>
              <w:t>計</w:t>
            </w:r>
            <w:r>
              <w:rPr>
                <w:rFonts w:ascii="標楷體" w:eastAsia="標楷體" w:hAnsi="標楷體" w:hint="eastAsia"/>
                <w:color w:val="000000"/>
                <w:sz w:val="28"/>
                <w:szCs w:val="28"/>
              </w:rPr>
              <w:t>單位</w:t>
            </w:r>
            <w:r w:rsidRPr="00D97995">
              <w:rPr>
                <w:rFonts w:ascii="標楷體" w:eastAsia="標楷體" w:hAnsi="標楷體" w:cs="Arial" w:hint="eastAsia"/>
                <w:color w:val="000000"/>
                <w:sz w:val="28"/>
                <w:szCs w:val="28"/>
              </w:rPr>
              <w:t>結報。</w:t>
            </w:r>
          </w:p>
          <w:p w:rsidR="005A3E2A" w:rsidRDefault="005A3E2A" w:rsidP="009F79A7">
            <w:pPr>
              <w:suppressAutoHyphens/>
              <w:kinsoku w:val="0"/>
              <w:spacing w:line="400" w:lineRule="exact"/>
              <w:ind w:leftChars="56" w:left="697" w:hangingChars="193" w:hanging="540"/>
              <w:jc w:val="both"/>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審核主辦單位所附之結報文件與單據之完整性及正確性是否符合契約中支付款項規定，如有未符合之情事，則送回主辦單位重行補正。</w:t>
            </w:r>
          </w:p>
          <w:p w:rsidR="005A3E2A" w:rsidRDefault="005A3E2A" w:rsidP="009F79A7">
            <w:pPr>
              <w:suppressAutoHyphens/>
              <w:kinsoku w:val="0"/>
              <w:spacing w:line="400" w:lineRule="exact"/>
              <w:ind w:leftChars="56" w:left="697" w:hangingChars="193" w:hanging="540"/>
              <w:jc w:val="both"/>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三</w:t>
            </w:r>
            <w:r w:rsidRPr="00D97995">
              <w:rPr>
                <w:rFonts w:ascii="標楷體" w:hAnsi="標楷體" w:cs="Arial"/>
                <w:color w:val="000000"/>
              </w:rPr>
              <w:t>)</w:t>
            </w:r>
            <w:r>
              <w:rPr>
                <w:rFonts w:ascii="標楷體" w:hAnsi="標楷體" w:hint="eastAsia"/>
                <w:color w:val="000000"/>
              </w:rPr>
              <w:t>主</w:t>
            </w:r>
            <w:r>
              <w:rPr>
                <w:rFonts w:ascii="標楷體" w:hAnsi="標楷體"/>
                <w:color w:val="000000"/>
              </w:rPr>
              <w:t>(</w:t>
            </w:r>
            <w:r w:rsidRPr="00D97995">
              <w:rPr>
                <w:rFonts w:ascii="標楷體" w:hAnsi="標楷體" w:hint="eastAsia"/>
                <w:color w:val="000000"/>
              </w:rPr>
              <w:t>會</w:t>
            </w:r>
            <w:r>
              <w:rPr>
                <w:rFonts w:ascii="標楷體" w:hAnsi="標楷體"/>
                <w:color w:val="000000"/>
              </w:rPr>
              <w:t>)</w:t>
            </w:r>
            <w:r w:rsidRPr="00D97995">
              <w:rPr>
                <w:rFonts w:ascii="標楷體" w:hAnsi="標楷體" w:hint="eastAsia"/>
                <w:color w:val="000000"/>
              </w:rPr>
              <w:t>計</w:t>
            </w:r>
            <w:r>
              <w:rPr>
                <w:rFonts w:ascii="標楷體" w:hAnsi="標楷體" w:hint="eastAsia"/>
                <w:color w:val="000000"/>
              </w:rPr>
              <w:t>單位</w:t>
            </w:r>
            <w:r w:rsidRPr="00D97995">
              <w:rPr>
                <w:rFonts w:ascii="標楷體" w:hAnsi="標楷體" w:cs="Arial" w:hint="eastAsia"/>
                <w:color w:val="000000"/>
              </w:rPr>
              <w:t>檢視相關單據備齊無誤後，續送請機關首長或其授權人員核可後付款予廠商。</w:t>
            </w:r>
          </w:p>
          <w:p w:rsidR="005A3E2A" w:rsidRPr="003A217C" w:rsidRDefault="005A3E2A" w:rsidP="009F79A7">
            <w:pPr>
              <w:suppressAutoHyphens/>
              <w:kinsoku w:val="0"/>
              <w:spacing w:line="400" w:lineRule="exact"/>
              <w:ind w:leftChars="56" w:left="698" w:hangingChars="193" w:hanging="541"/>
              <w:jc w:val="both"/>
              <w:rPr>
                <w:rFonts w:ascii="標楷體"/>
                <w:b/>
              </w:rPr>
            </w:pP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控制重點</w:t>
            </w:r>
          </w:p>
        </w:tc>
        <w:tc>
          <w:tcPr>
            <w:tcW w:w="8591" w:type="dxa"/>
          </w:tcPr>
          <w:p w:rsidR="005A3E2A" w:rsidRPr="00660136" w:rsidRDefault="005A3E2A" w:rsidP="006F3E29">
            <w:pPr>
              <w:spacing w:line="400" w:lineRule="exact"/>
              <w:rPr>
                <w:rFonts w:ascii="標楷體" w:cs="Arial"/>
                <w:b/>
                <w:color w:val="000000"/>
              </w:rPr>
            </w:pPr>
            <w:r w:rsidRPr="00660136">
              <w:rPr>
                <w:rFonts w:ascii="標楷體" w:hAnsi="標楷體" w:cs="Arial" w:hint="eastAsia"/>
                <w:b/>
                <w:color w:val="000000"/>
              </w:rPr>
              <w:t>一、派員監辦採購作業</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一</w:t>
            </w:r>
            <w:r w:rsidRPr="00D97995">
              <w:rPr>
                <w:rFonts w:ascii="標楷體" w:hAnsi="標楷體" w:cs="Arial"/>
                <w:color w:val="000000"/>
              </w:rPr>
              <w:t>)</w:t>
            </w:r>
            <w:r w:rsidRPr="00D97995">
              <w:rPr>
                <w:rFonts w:ascii="標楷體" w:hAnsi="標楷體" w:cs="Arial" w:hint="eastAsia"/>
                <w:color w:val="000000"/>
              </w:rPr>
              <w:t>「機關主會計及有關單位會同監辦採購辦法」第</w:t>
            </w:r>
            <w:r w:rsidRPr="00D97995">
              <w:rPr>
                <w:rFonts w:ascii="標楷體" w:hAnsi="標楷體" w:cs="Arial"/>
                <w:color w:val="000000"/>
              </w:rPr>
              <w:t>5</w:t>
            </w:r>
            <w:r w:rsidRPr="00D97995">
              <w:rPr>
                <w:rFonts w:ascii="標楷體" w:hAnsi="標楷體" w:cs="Arial" w:hint="eastAsia"/>
                <w:color w:val="000000"/>
              </w:rPr>
              <w:t>條第</w:t>
            </w:r>
            <w:r w:rsidRPr="00D97995">
              <w:rPr>
                <w:rFonts w:ascii="標楷體" w:hAnsi="標楷體" w:cs="Arial"/>
                <w:color w:val="000000"/>
              </w:rPr>
              <w:t>1</w:t>
            </w:r>
            <w:r w:rsidRPr="00D97995">
              <w:rPr>
                <w:rFonts w:ascii="標楷體" w:hAnsi="標楷體" w:cs="Arial" w:hint="eastAsia"/>
                <w:color w:val="000000"/>
              </w:rPr>
              <w:t>項所定各款得不派員監辦情形，應經機關首長或其授權人員核准。</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sidRPr="00D97995">
              <w:rPr>
                <w:rFonts w:ascii="標楷體" w:hAnsi="標楷體" w:cs="Arial" w:hint="eastAsia"/>
                <w:color w:val="000000"/>
              </w:rPr>
              <w:t>公告金額以上之採購，採書面審核、部分實地及書面審核監辦，應簽奉機關首長或其授權人員核准。</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三</w:t>
            </w:r>
            <w:r w:rsidRPr="00D97995">
              <w:rPr>
                <w:rFonts w:ascii="標楷體" w:hAnsi="標楷體" w:cs="Arial"/>
                <w:color w:val="000000"/>
              </w:rPr>
              <w:t>)</w:t>
            </w:r>
            <w:r w:rsidRPr="00D97995">
              <w:rPr>
                <w:rFonts w:ascii="標楷體" w:hAnsi="標楷體" w:cs="Arial" w:hint="eastAsia"/>
                <w:color w:val="000000"/>
              </w:rPr>
              <w:t>未達公告金額而逾公告金額十分之一之採購，採書面審核監辦，免簽奉機關首長或其授權人員核准。</w:t>
            </w:r>
          </w:p>
          <w:p w:rsidR="005A3E2A" w:rsidRPr="00D97995" w:rsidRDefault="005A3E2A" w:rsidP="006F3E29">
            <w:pPr>
              <w:spacing w:line="400" w:lineRule="exact"/>
              <w:ind w:left="13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四</w:t>
            </w:r>
            <w:r w:rsidRPr="00D97995">
              <w:rPr>
                <w:rFonts w:ascii="標楷體" w:hAnsi="標楷體" w:cs="Arial"/>
                <w:color w:val="000000"/>
              </w:rPr>
              <w:t>)</w:t>
            </w:r>
            <w:r w:rsidRPr="00D97995">
              <w:rPr>
                <w:rFonts w:ascii="標楷體" w:hAnsi="標楷體" w:cs="Arial" w:hint="eastAsia"/>
                <w:color w:val="000000"/>
              </w:rPr>
              <w:t>採購案之承辦人員不得為該採購案之監辦人員。</w:t>
            </w:r>
          </w:p>
          <w:p w:rsidR="005A3E2A" w:rsidRPr="00660136" w:rsidRDefault="005A3E2A" w:rsidP="006F3E29">
            <w:pPr>
              <w:spacing w:line="400" w:lineRule="exact"/>
              <w:rPr>
                <w:rFonts w:ascii="標楷體" w:cs="Arial"/>
                <w:b/>
                <w:color w:val="000000"/>
              </w:rPr>
            </w:pPr>
            <w:r w:rsidRPr="00660136">
              <w:rPr>
                <w:rFonts w:ascii="標楷體" w:hAnsi="標楷體" w:cs="Arial" w:hint="eastAsia"/>
                <w:b/>
                <w:color w:val="000000"/>
              </w:rPr>
              <w:t>二、開標（比價、議價）及決標作業</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一</w:t>
            </w:r>
            <w:r w:rsidRPr="00D97995">
              <w:rPr>
                <w:rFonts w:ascii="標楷體" w:hAnsi="標楷體" w:cs="Arial"/>
                <w:color w:val="000000"/>
              </w:rPr>
              <w:t>)</w:t>
            </w:r>
            <w:r w:rsidRPr="00D97995">
              <w:rPr>
                <w:rFonts w:ascii="標楷體" w:hAnsi="標楷體" w:cs="Arial" w:hint="eastAsia"/>
                <w:color w:val="000000"/>
              </w:rPr>
              <w:t>開標應依招標文件公告之時間及地點依規定公開為之，主持人應為機關首長或其授權人員所指派。</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sidRPr="00D97995">
              <w:rPr>
                <w:rFonts w:ascii="標楷體" w:hAnsi="標楷體" w:cs="Arial" w:hint="eastAsia"/>
                <w:color w:val="000000"/>
              </w:rPr>
              <w:t>應注意採購單位是否確實依招標文件規定審查投標文件，審核標單人員已在規定文件上簽章認可。</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三</w:t>
            </w:r>
            <w:r w:rsidRPr="00D97995">
              <w:rPr>
                <w:rFonts w:ascii="標楷體" w:hAnsi="標楷體" w:cs="Arial"/>
                <w:color w:val="000000"/>
              </w:rPr>
              <w:t>)</w:t>
            </w:r>
            <w:r w:rsidRPr="00D97995">
              <w:rPr>
                <w:rFonts w:ascii="標楷體" w:hAnsi="標楷體" w:cs="Arial" w:hint="eastAsia"/>
                <w:color w:val="000000"/>
              </w:rPr>
              <w:t>底價開封前審視底價封應密封完整，開封後應注意底價已經機關首長或其授權人員核定及簽註底價訂定之時間。</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四</w:t>
            </w:r>
            <w:r w:rsidRPr="00D97995">
              <w:rPr>
                <w:rFonts w:ascii="標楷體" w:hAnsi="標楷體" w:cs="Arial"/>
                <w:color w:val="000000"/>
              </w:rPr>
              <w:t>)</w:t>
            </w:r>
            <w:r w:rsidRPr="00D97995">
              <w:rPr>
                <w:rFonts w:ascii="標楷體" w:hAnsi="標楷體" w:cs="Arial" w:hint="eastAsia"/>
                <w:color w:val="000000"/>
              </w:rPr>
              <w:t>合於招標文件規定之投標廠商之最低標價超過底價時，主持人應依政府採購法第</w:t>
            </w:r>
            <w:r w:rsidRPr="00D97995">
              <w:rPr>
                <w:rFonts w:ascii="標楷體" w:hAnsi="標楷體" w:cs="Arial"/>
                <w:color w:val="000000"/>
              </w:rPr>
              <w:t>53</w:t>
            </w:r>
            <w:r w:rsidRPr="00D97995">
              <w:rPr>
                <w:rFonts w:ascii="標楷體" w:hAnsi="標楷體" w:cs="Arial" w:hint="eastAsia"/>
                <w:color w:val="000000"/>
              </w:rPr>
              <w:t>條規定確實進行價格比減。</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五</w:t>
            </w:r>
            <w:r w:rsidRPr="00D97995">
              <w:rPr>
                <w:rFonts w:ascii="標楷體" w:hAnsi="標楷體" w:cs="Arial"/>
                <w:color w:val="000000"/>
              </w:rPr>
              <w:t>)</w:t>
            </w:r>
            <w:r w:rsidRPr="00D97995">
              <w:rPr>
                <w:rFonts w:ascii="標楷體" w:hAnsi="標楷體" w:cs="Arial" w:hint="eastAsia"/>
                <w:color w:val="000000"/>
              </w:rPr>
              <w:t>應依招標文件規定之方式決標，主持人應依規定宣布決標及得標廠商；當機關辦理減價或比減價格在底價以內時，除有總標價或部分標價偏低之情形者外，應即宣布決標。</w:t>
            </w:r>
          </w:p>
          <w:p w:rsidR="005A3E2A" w:rsidRPr="00D97995"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六</w:t>
            </w:r>
            <w:r w:rsidRPr="00D97995">
              <w:rPr>
                <w:rFonts w:ascii="標楷體" w:hAnsi="標楷體" w:cs="Arial"/>
                <w:color w:val="000000"/>
              </w:rPr>
              <w:t>)</w:t>
            </w:r>
            <w:r w:rsidRPr="00D97995">
              <w:rPr>
                <w:rFonts w:ascii="標楷體" w:hAnsi="標楷體" w:cs="Arial" w:hint="eastAsia"/>
                <w:color w:val="000000"/>
              </w:rPr>
              <w:t>限制性招標之議價，訂定底價前應先參考廠商之報價或估價單。</w:t>
            </w:r>
          </w:p>
          <w:p w:rsidR="005A3E2A" w:rsidRPr="00660136" w:rsidRDefault="005A3E2A" w:rsidP="006F3E29">
            <w:pPr>
              <w:spacing w:line="400" w:lineRule="exact"/>
              <w:rPr>
                <w:rFonts w:ascii="標楷體" w:cs="Arial"/>
                <w:b/>
                <w:color w:val="000000"/>
              </w:rPr>
            </w:pPr>
            <w:r w:rsidRPr="00660136">
              <w:rPr>
                <w:rFonts w:ascii="標楷體" w:hAnsi="標楷體" w:cs="Arial" w:hint="eastAsia"/>
                <w:b/>
                <w:color w:val="000000"/>
              </w:rPr>
              <w:t>三、監辦採購驗收作業</w:t>
            </w:r>
          </w:p>
          <w:p w:rsidR="005A3E2A" w:rsidRPr="00D97995" w:rsidRDefault="005A3E2A" w:rsidP="009F79A7">
            <w:pPr>
              <w:pStyle w:val="NormalWeb"/>
              <w:spacing w:before="0" w:beforeAutospacing="0" w:after="0" w:afterAutospacing="0" w:line="400" w:lineRule="exact"/>
              <w:ind w:leftChars="58" w:left="722" w:hangingChars="200" w:hanging="560"/>
              <w:rPr>
                <w:rFonts w:ascii="標楷體" w:eastAsia="標楷體" w:hAnsi="標楷體" w:cs="Arial"/>
                <w:color w:val="000000"/>
                <w:kern w:val="2"/>
              </w:rPr>
            </w:pPr>
            <w:r w:rsidRPr="00D97995">
              <w:rPr>
                <w:rFonts w:ascii="標楷體" w:eastAsia="標楷體" w:hAnsi="標楷體" w:cs="Arial"/>
                <w:color w:val="000000"/>
                <w:kern w:val="2"/>
              </w:rPr>
              <w:t>(</w:t>
            </w:r>
            <w:r w:rsidRPr="00D97995">
              <w:rPr>
                <w:rFonts w:ascii="標楷體" w:eastAsia="標楷體" w:hAnsi="標楷體" w:cs="Arial" w:hint="eastAsia"/>
                <w:color w:val="000000"/>
                <w:kern w:val="2"/>
              </w:rPr>
              <w:t>一</w:t>
            </w:r>
            <w:r w:rsidRPr="00D97995">
              <w:rPr>
                <w:rFonts w:ascii="標楷體" w:eastAsia="標楷體" w:hAnsi="標楷體" w:cs="Arial"/>
                <w:color w:val="000000"/>
                <w:kern w:val="2"/>
              </w:rPr>
              <w:t>)</w:t>
            </w:r>
            <w:r w:rsidRPr="00D97995">
              <w:rPr>
                <w:rFonts w:ascii="標楷體" w:eastAsia="標楷體" w:hAnsi="標楷體" w:cs="Arial" w:hint="eastAsia"/>
                <w:color w:val="000000"/>
                <w:kern w:val="2"/>
              </w:rPr>
              <w:t>驗收人員應核對交貨數量應與契約規定相符；現場查驗時，驗收單位有無以契約、樣品或竣工圖說為依據。</w:t>
            </w:r>
          </w:p>
          <w:p w:rsidR="005A3E2A" w:rsidRPr="00660136" w:rsidRDefault="005A3E2A" w:rsidP="009F79A7">
            <w:pPr>
              <w:spacing w:line="400" w:lineRule="exact"/>
              <w:ind w:leftChars="54" w:left="711" w:hangingChars="200" w:hanging="560"/>
              <w:rPr>
                <w:rFonts w:ascii="標楷體" w:cs="Arial"/>
                <w:color w:val="000000"/>
              </w:rPr>
            </w:pPr>
            <w:r w:rsidRPr="00D97995">
              <w:rPr>
                <w:rFonts w:ascii="標楷體" w:hAnsi="標楷體" w:cs="Arial"/>
                <w:color w:val="000000"/>
              </w:rPr>
              <w:t>(</w:t>
            </w:r>
            <w:r w:rsidRPr="00D97995">
              <w:rPr>
                <w:rFonts w:ascii="標楷體" w:hAnsi="標楷體" w:cs="Arial" w:hint="eastAsia"/>
                <w:color w:val="000000"/>
              </w:rPr>
              <w:t>二</w:t>
            </w:r>
            <w:r w:rsidRPr="00D97995">
              <w:rPr>
                <w:rFonts w:ascii="標楷體" w:hAnsi="標楷體" w:cs="Arial"/>
                <w:color w:val="000000"/>
              </w:rPr>
              <w:t>)</w:t>
            </w:r>
            <w:r w:rsidRPr="00D97995">
              <w:rPr>
                <w:rFonts w:ascii="標楷體" w:hAnsi="標楷體" w:cs="Arial" w:hint="eastAsia"/>
                <w:color w:val="000000"/>
              </w:rPr>
              <w:t>減價收受之採購案，其在查核金額以上之採購，應先報經上級機關核准。</w:t>
            </w: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法令依據</w:t>
            </w:r>
          </w:p>
        </w:tc>
        <w:tc>
          <w:tcPr>
            <w:tcW w:w="8591" w:type="dxa"/>
          </w:tcPr>
          <w:p w:rsidR="005A3E2A" w:rsidRPr="00864A7A" w:rsidRDefault="005A3E2A" w:rsidP="006F3E29">
            <w:pPr>
              <w:pStyle w:val="PlainText"/>
              <w:spacing w:line="400" w:lineRule="exact"/>
              <w:jc w:val="both"/>
              <w:rPr>
                <w:rFonts w:ascii="標楷體" w:eastAsia="標楷體" w:hAnsi="標楷體" w:cs="Arial"/>
                <w:color w:val="000000"/>
                <w:sz w:val="28"/>
                <w:szCs w:val="28"/>
              </w:rPr>
            </w:pPr>
            <w:r w:rsidRPr="00864A7A">
              <w:rPr>
                <w:rFonts w:ascii="標楷體" w:eastAsia="標楷體" w:hAnsi="標楷體" w:cs="Arial" w:hint="eastAsia"/>
                <w:color w:val="000000"/>
                <w:sz w:val="28"/>
                <w:szCs w:val="28"/>
              </w:rPr>
              <w:t>一、</w:t>
            </w:r>
            <w:r w:rsidRPr="00660136">
              <w:rPr>
                <w:rFonts w:ascii="標楷體" w:eastAsia="標楷體" w:hAnsi="標楷體" w:cs="Arial" w:hint="eastAsia"/>
                <w:color w:val="000000"/>
                <w:sz w:val="28"/>
                <w:szCs w:val="28"/>
              </w:rPr>
              <w:t>政府採購法</w:t>
            </w:r>
            <w:r w:rsidRPr="00864A7A">
              <w:rPr>
                <w:rFonts w:ascii="標楷體" w:eastAsia="標楷體" w:hAnsi="標楷體" w:cs="Arial"/>
                <w:color w:val="000000"/>
                <w:sz w:val="28"/>
                <w:szCs w:val="28"/>
              </w:rPr>
              <w:t xml:space="preserve"> </w:t>
            </w:r>
          </w:p>
          <w:p w:rsidR="005A3E2A" w:rsidRPr="00864A7A" w:rsidRDefault="005A3E2A" w:rsidP="006F3E29">
            <w:pPr>
              <w:pStyle w:val="PlainText"/>
              <w:spacing w:line="400" w:lineRule="exact"/>
              <w:jc w:val="both"/>
              <w:rPr>
                <w:rFonts w:ascii="標楷體" w:eastAsia="標楷體" w:hAnsi="標楷體" w:cs="Arial"/>
                <w:color w:val="000000"/>
                <w:sz w:val="28"/>
                <w:szCs w:val="28"/>
              </w:rPr>
            </w:pPr>
            <w:r w:rsidRPr="00864A7A">
              <w:rPr>
                <w:rFonts w:ascii="標楷體" w:eastAsia="標楷體" w:hAnsi="標楷體" w:cs="Arial" w:hint="eastAsia"/>
                <w:color w:val="000000"/>
                <w:sz w:val="28"/>
                <w:szCs w:val="28"/>
              </w:rPr>
              <w:t>二、</w:t>
            </w:r>
            <w:r w:rsidRPr="00660136">
              <w:rPr>
                <w:rFonts w:ascii="標楷體" w:eastAsia="標楷體" w:hAnsi="標楷體" w:cs="Arial" w:hint="eastAsia"/>
                <w:color w:val="000000"/>
                <w:sz w:val="28"/>
                <w:szCs w:val="28"/>
              </w:rPr>
              <w:t>政府採購法施行細則</w:t>
            </w:r>
          </w:p>
          <w:p w:rsidR="005A3E2A" w:rsidRPr="00660136" w:rsidRDefault="005A3E2A" w:rsidP="006F3E29">
            <w:pPr>
              <w:adjustRightInd w:val="0"/>
              <w:spacing w:line="400" w:lineRule="exact"/>
              <w:jc w:val="both"/>
              <w:rPr>
                <w:rFonts w:ascii="標楷體" w:cs="Arial"/>
              </w:rPr>
            </w:pPr>
            <w:r w:rsidRPr="00660136">
              <w:rPr>
                <w:rFonts w:ascii="標楷體" w:hAnsi="標楷體" w:cs="Arial" w:hint="eastAsia"/>
              </w:rPr>
              <w:t>三、機關主會計及有關單位會同監辦採購辦法</w:t>
            </w:r>
          </w:p>
          <w:p w:rsidR="005A3E2A" w:rsidRPr="00660136" w:rsidRDefault="005A3E2A" w:rsidP="006F3E29">
            <w:pPr>
              <w:adjustRightInd w:val="0"/>
              <w:spacing w:line="400" w:lineRule="exact"/>
              <w:jc w:val="both"/>
              <w:rPr>
                <w:rFonts w:ascii="標楷體" w:cs="Arial"/>
              </w:rPr>
            </w:pPr>
            <w:r w:rsidRPr="00660136">
              <w:rPr>
                <w:rFonts w:ascii="標楷體" w:hAnsi="標楷體" w:cs="Arial" w:hint="eastAsia"/>
              </w:rPr>
              <w:t>四、</w:t>
            </w:r>
            <w:r w:rsidRPr="00660136">
              <w:rPr>
                <w:rFonts w:ascii="標楷體" w:hAnsi="標楷體" w:hint="eastAsia"/>
              </w:rPr>
              <w:t>南投縣未達公告金額採購監辦辦法</w:t>
            </w:r>
          </w:p>
          <w:p w:rsidR="005A3E2A" w:rsidRPr="003A217C" w:rsidRDefault="005A3E2A" w:rsidP="006F3E29">
            <w:pPr>
              <w:spacing w:line="400" w:lineRule="exact"/>
              <w:ind w:left="560" w:hangingChars="200" w:hanging="560"/>
              <w:jc w:val="both"/>
              <w:rPr>
                <w:rFonts w:ascii="標楷體"/>
              </w:rPr>
            </w:pPr>
            <w:r w:rsidRPr="00660136">
              <w:rPr>
                <w:rFonts w:ascii="標楷體" w:hAnsi="標楷體" w:cs="Arial" w:hint="eastAsia"/>
              </w:rPr>
              <w:t>五、</w:t>
            </w:r>
            <w:r w:rsidRPr="00660136">
              <w:rPr>
                <w:rFonts w:ascii="標楷體" w:hAnsi="標楷體" w:cs="Arial" w:hint="eastAsia"/>
                <w:color w:val="000000"/>
              </w:rPr>
              <w:t>內部審核處理準則</w:t>
            </w:r>
          </w:p>
        </w:tc>
      </w:tr>
      <w:tr w:rsidR="005A3E2A" w:rsidRPr="003A217C" w:rsidTr="006F3E29">
        <w:tc>
          <w:tcPr>
            <w:tcW w:w="1390" w:type="dxa"/>
          </w:tcPr>
          <w:p w:rsidR="005A3E2A" w:rsidRPr="003A217C" w:rsidRDefault="005A3E2A" w:rsidP="006F3E29">
            <w:pPr>
              <w:spacing w:line="400" w:lineRule="exact"/>
              <w:jc w:val="center"/>
              <w:rPr>
                <w:rFonts w:ascii="標楷體"/>
                <w:b/>
              </w:rPr>
            </w:pPr>
            <w:r w:rsidRPr="003A217C">
              <w:rPr>
                <w:rFonts w:ascii="標楷體" w:hAnsi="標楷體" w:hint="eastAsia"/>
                <w:b/>
              </w:rPr>
              <w:t>使用表單</w:t>
            </w:r>
          </w:p>
        </w:tc>
        <w:tc>
          <w:tcPr>
            <w:tcW w:w="8591" w:type="dxa"/>
          </w:tcPr>
          <w:p w:rsidR="005A3E2A" w:rsidRPr="00864A7A" w:rsidRDefault="005A3E2A" w:rsidP="006F3E29">
            <w:pPr>
              <w:spacing w:line="400" w:lineRule="exact"/>
              <w:rPr>
                <w:rFonts w:ascii="標楷體"/>
              </w:rPr>
            </w:pPr>
            <w:r w:rsidRPr="00864A7A">
              <w:rPr>
                <w:rFonts w:ascii="標楷體" w:hAnsi="標楷體" w:hint="eastAsia"/>
              </w:rPr>
              <w:t>一、契約範本</w:t>
            </w:r>
          </w:p>
          <w:p w:rsidR="005A3E2A" w:rsidRPr="003A217C" w:rsidRDefault="005A3E2A" w:rsidP="006F3E29">
            <w:pPr>
              <w:spacing w:line="400" w:lineRule="exact"/>
              <w:rPr>
                <w:rFonts w:ascii="標楷體"/>
              </w:rPr>
            </w:pPr>
            <w:r w:rsidRPr="00864A7A">
              <w:rPr>
                <w:rFonts w:ascii="標楷體" w:hAnsi="標楷體" w:hint="eastAsia"/>
              </w:rPr>
              <w:t>二、投標須知範本</w:t>
            </w:r>
          </w:p>
        </w:tc>
      </w:tr>
    </w:tbl>
    <w:p w:rsidR="005A3E2A" w:rsidRPr="003A217C" w:rsidRDefault="005A3E2A" w:rsidP="009F79A7">
      <w:pPr>
        <w:spacing w:line="400" w:lineRule="exact"/>
        <w:rPr>
          <w:rFonts w:ascii="標楷體"/>
        </w:rPr>
      </w:pPr>
      <w:r>
        <w:rPr>
          <w:rFonts w:ascii="標楷體" w:hAnsi="標楷體" w:hint="eastAsia"/>
        </w:rPr>
        <w:t>◎表述各項法規名稱及表件，請依最新適用之規定列示</w:t>
      </w:r>
    </w:p>
    <w:p w:rsidR="005A3E2A" w:rsidRPr="003A217C" w:rsidRDefault="005A3E2A" w:rsidP="009F79A7">
      <w:pPr>
        <w:spacing w:line="340" w:lineRule="exact"/>
        <w:ind w:left="560" w:hangingChars="200" w:hanging="560"/>
        <w:jc w:val="center"/>
        <w:rPr>
          <w:rFonts w:ascii="標楷體"/>
          <w:b/>
          <w:spacing w:val="-4"/>
        </w:rPr>
      </w:pPr>
      <w:r w:rsidRPr="003A217C">
        <w:rPr>
          <w:rFonts w:ascii="標楷體"/>
        </w:rPr>
        <w:br w:type="page"/>
      </w:r>
      <w:r>
        <w:rPr>
          <w:rFonts w:ascii="標楷體" w:hAnsi="標楷體" w:hint="eastAsia"/>
          <w:b/>
          <w:spacing w:val="-4"/>
        </w:rPr>
        <w:t>南投縣政府</w:t>
      </w:r>
      <w:r w:rsidRPr="003A217C">
        <w:rPr>
          <w:rFonts w:ascii="標楷體" w:hAnsi="標楷體" w:hint="eastAsia"/>
          <w:b/>
          <w:spacing w:val="-4"/>
        </w:rPr>
        <w:t>作業流程圖</w:t>
      </w:r>
    </w:p>
    <w:p w:rsidR="005A3E2A" w:rsidRPr="003A217C" w:rsidRDefault="005A3E2A" w:rsidP="009F79A7">
      <w:pPr>
        <w:spacing w:line="340" w:lineRule="exact"/>
        <w:ind w:left="560" w:hangingChars="200" w:hanging="560"/>
        <w:jc w:val="center"/>
        <w:rPr>
          <w:rFonts w:ascii="標楷體"/>
          <w:b/>
          <w:spacing w:val="-4"/>
        </w:rPr>
      </w:pPr>
      <w:r>
        <w:rPr>
          <w:noProof/>
        </w:rPr>
        <w:pict>
          <v:shape id="_x0000_s1207" type="#_x0000_t202" style="position:absolute;left:0;text-align:left;margin-left:-.5pt;margin-top:15pt;width:161.5pt;height:44.2pt;z-index:251721728" stroked="f">
            <v:textbox style="mso-next-textbox:#_x0000_s1207">
              <w:txbxContent>
                <w:p w:rsidR="005A3E2A" w:rsidRPr="00FF7DC6" w:rsidRDefault="005A3E2A" w:rsidP="009F79A7">
                  <w:pPr>
                    <w:rPr>
                      <w:rFonts w:ascii="標楷體"/>
                      <w:b/>
                    </w:rPr>
                  </w:pPr>
                  <w:r w:rsidRPr="00FF7DC6">
                    <w:rPr>
                      <w:rFonts w:ascii="標楷體" w:hAnsi="標楷體" w:cs="Times New Roman" w:hint="eastAsia"/>
                      <w:b/>
                    </w:rPr>
                    <w:t>一、採購簽辦作業流程</w:t>
                  </w:r>
                </w:p>
              </w:txbxContent>
            </v:textbox>
          </v:shape>
        </w:pict>
      </w:r>
      <w:r w:rsidRPr="003531BC">
        <w:rPr>
          <w:rFonts w:ascii="標楷體" w:hAnsi="標楷體" w:hint="eastAsia"/>
          <w:b/>
        </w:rPr>
        <w:t>採購案件監辦</w:t>
      </w:r>
      <w:r w:rsidRPr="003A217C">
        <w:rPr>
          <w:rFonts w:ascii="標楷體" w:hAnsi="標楷體" w:hint="eastAsia"/>
          <w:b/>
          <w:spacing w:val="-4"/>
        </w:rPr>
        <w:t>作業</w:t>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b/>
          <w:noProof/>
          <w:kern w:val="2"/>
        </w:rPr>
      </w:pPr>
      <w:r>
        <w:rPr>
          <w:noProof/>
        </w:rPr>
      </w:r>
      <w:r w:rsidRPr="00C2220D">
        <w:rPr>
          <w:rFonts w:ascii="標楷體" w:eastAsia="標楷體" w:hAnsi="標楷體" w:cs="Times New Roman"/>
          <w:b/>
          <w:noProof/>
          <w:kern w:val="2"/>
        </w:rPr>
        <w:pict>
          <v:group id="_x0000_s1208" editas="canvas" style="width:596.05pt;height:662.15pt;mso-position-horizontal-relative:char;mso-position-vertical-relative:line" coordorigin="1134,2258" coordsize="11921,13243">
            <o:lock v:ext="edit" aspectratio="t"/>
            <v:shape id="_x0000_s1209" type="#_x0000_t75" style="position:absolute;left:1134;top:2258;width:11921;height:13243" o:preferrelative="f">
              <v:fill o:detectmouseclick="t"/>
              <v:path o:extrusionok="t" o:connecttype="none"/>
              <o:lock v:ext="edit" text="t"/>
            </v:shape>
            <v:shape id="_x0000_s1210" type="#_x0000_t202" style="position:absolute;left:8372;top:13522;width:464;height:525" stroked="f">
              <v:fill opacity="0"/>
              <v:textbox style="mso-next-textbox:#_x0000_s1210"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否</w:t>
                    </w:r>
                  </w:p>
                </w:txbxContent>
              </v:textbox>
            </v:shape>
            <v:shape id="_x0000_s1211" type="#_x0000_t202" style="position:absolute;left:5845;top:10499;width:465;height:492" stroked="f">
              <v:fill opacity="0"/>
              <v:textbox style="mso-next-textbox:#_x0000_s1211"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是</w:t>
                    </w:r>
                  </w:p>
                </w:txbxContent>
              </v:textbox>
            </v:shape>
            <v:shape id="_x0000_s1212" type="#_x0000_t202" style="position:absolute;left:8334;top:9731;width:464;height:524" stroked="f">
              <v:fill opacity="0"/>
              <v:textbox style="mso-next-textbox:#_x0000_s1212"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否</w:t>
                    </w:r>
                  </w:p>
                </w:txbxContent>
              </v:textbox>
            </v:shape>
            <v:line id="_x0000_s1213" style="position:absolute;flip:y" from="4015,6531" to="4447,6532">
              <v:stroke dashstyle="1 1" endcap="round"/>
            </v:line>
            <v:line id="_x0000_s1214" style="position:absolute" from="7772,14035" to="9794,14039"/>
            <v:group id="_x0000_s1215" style="position:absolute;left:4410;top:3039;width:3837;height:1049" coordorigin="6120,8190" coordsize="1440,1080">
              <v:rect id="_x0000_s1216" style="position:absolute;left:6122;top:8190;width:1438;height:990">
                <v:textbox style="mso-next-textbox:#_x0000_s1216" inset="2.46381mm,1.2319mm,2.46381mm,1.2319mm">
                  <w:txbxContent>
                    <w:p w:rsidR="005A3E2A" w:rsidRPr="00132531" w:rsidRDefault="005A3E2A" w:rsidP="009F79A7">
                      <w:pPr>
                        <w:ind w:firstLineChars="200" w:firstLine="460"/>
                        <w:rPr>
                          <w:rFonts w:ascii="標楷體"/>
                          <w:sz w:val="23"/>
                        </w:rPr>
                      </w:pPr>
                      <w:r w:rsidRPr="00132531">
                        <w:rPr>
                          <w:rFonts w:ascii="標楷體" w:hAnsi="標楷體" w:cs="Times New Roman" w:hint="eastAsia"/>
                          <w:sz w:val="23"/>
                        </w:rPr>
                        <w:t>填寫請購</w:t>
                      </w:r>
                      <w:r>
                        <w:rPr>
                          <w:rFonts w:ascii="標楷體" w:hAnsi="標楷體" w:hint="eastAsia"/>
                          <w:sz w:val="23"/>
                        </w:rPr>
                        <w:t>單或簽辦採購案</w:t>
                      </w:r>
                    </w:p>
                  </w:txbxContent>
                </v:textbox>
              </v:rect>
              <v:shape id="_x0000_s1217" type="#_x0000_t202" style="position:absolute;left:6303;top:8730;width:1080;height:540" stroked="f">
                <v:fill opacity="0"/>
                <v:textbox style="mso-next-textbox:#_x0000_s1217" inset="2.46381mm,1.2319mm,2.46381mm,1.2319mm">
                  <w:txbxContent>
                    <w:p w:rsidR="005A3E2A" w:rsidRPr="00132531" w:rsidRDefault="005A3E2A" w:rsidP="009F79A7">
                      <w:pPr>
                        <w:ind w:firstLineChars="400" w:firstLine="920"/>
                        <w:rPr>
                          <w:rFonts w:ascii="標楷體"/>
                          <w:sz w:val="23"/>
                        </w:rPr>
                      </w:pPr>
                      <w:r>
                        <w:rPr>
                          <w:rFonts w:ascii="標楷體" w:hAnsi="標楷體" w:cs="Times New Roman" w:hint="eastAsia"/>
                          <w:sz w:val="23"/>
                        </w:rPr>
                        <w:t>申請</w:t>
                      </w:r>
                      <w:r w:rsidRPr="00132531">
                        <w:rPr>
                          <w:rFonts w:ascii="標楷體" w:hAnsi="標楷體" w:hint="eastAsia"/>
                          <w:sz w:val="23"/>
                        </w:rPr>
                        <w:t>單位</w:t>
                      </w:r>
                    </w:p>
                  </w:txbxContent>
                </v:textbox>
              </v:shape>
              <v:line id="_x0000_s1218" style="position:absolute" from="6120,8730" to="7560,8730"/>
            </v:group>
            <v:line id="_x0000_s1219" style="position:absolute" from="4482,6530" to="8319,6531"/>
            <v:shape id="_x0000_s1220" type="#_x0000_t110" style="position:absolute;left:4769;top:7391;width:3140;height:996">
              <v:textbox style="mso-next-textbox:#_x0000_s1220" inset="2.46381mm,3.2mm,2.46381mm,1.2319mm">
                <w:txbxContent>
                  <w:p w:rsidR="005A3E2A" w:rsidRPr="00132531" w:rsidRDefault="005A3E2A" w:rsidP="009F79A7">
                    <w:pPr>
                      <w:spacing w:line="220" w:lineRule="exact"/>
                      <w:ind w:leftChars="-25" w:left="-70" w:rightChars="-25" w:right="-70"/>
                      <w:jc w:val="distribute"/>
                      <w:rPr>
                        <w:sz w:val="23"/>
                      </w:rPr>
                    </w:pPr>
                    <w:r w:rsidRPr="00132531">
                      <w:rPr>
                        <w:rFonts w:ascii="標楷體" w:hAnsi="標楷體" w:cs="Times New Roman" w:hint="eastAsia"/>
                        <w:spacing w:val="-20"/>
                        <w:kern w:val="16"/>
                        <w:sz w:val="23"/>
                      </w:rPr>
                      <w:t>是否符合規定</w:t>
                    </w:r>
                  </w:p>
                </w:txbxContent>
              </v:textbox>
            </v:shape>
            <v:rect id="_x0000_s1221" style="position:absolute;left:4447;top:8743;width:3833;height:540">
              <v:textbox style="mso-next-textbox:#_x0000_s1221" inset="2.46381mm,1.2319mm,2.46381mm,1.2319mm">
                <w:txbxContent>
                  <w:p w:rsidR="005A3E2A" w:rsidRPr="00132531" w:rsidRDefault="005A3E2A" w:rsidP="009F79A7">
                    <w:pPr>
                      <w:ind w:firstLineChars="150" w:firstLine="360"/>
                      <w:rPr>
                        <w:rFonts w:ascii="標楷體"/>
                        <w:sz w:val="23"/>
                      </w:rPr>
                    </w:pPr>
                    <w:r w:rsidRPr="009F79A7">
                      <w:rPr>
                        <w:rFonts w:ascii="標楷體" w:hAnsi="標楷體" w:cs="Arial" w:hint="eastAsia"/>
                        <w:color w:val="000000"/>
                        <w:sz w:val="24"/>
                        <w:szCs w:val="24"/>
                      </w:rPr>
                      <w:t>機關首長或其授權人員</w:t>
                    </w:r>
                    <w:r w:rsidRPr="009F79A7">
                      <w:rPr>
                        <w:rFonts w:ascii="標楷體" w:hAnsi="標楷體" w:hint="eastAsia"/>
                        <w:sz w:val="24"/>
                        <w:szCs w:val="24"/>
                      </w:rPr>
                      <w:t>核</w:t>
                    </w:r>
                    <w:r>
                      <w:rPr>
                        <w:rFonts w:ascii="標楷體" w:hAnsi="標楷體" w:hint="eastAsia"/>
                        <w:sz w:val="23"/>
                      </w:rPr>
                      <w:t>准</w:t>
                    </w:r>
                  </w:p>
                </w:txbxContent>
              </v:textbox>
            </v:rect>
            <v:shape id="_x0000_s1222" type="#_x0000_t110" style="position:absolute;left:4768;top:9619;width:3139;height:995">
              <v:textbox style="mso-next-textbox:#_x0000_s1222" inset="2.46381mm,3.2mm,2.46381mm,2.2mm">
                <w:txbxContent>
                  <w:p w:rsidR="005A3E2A" w:rsidRPr="00F451E8" w:rsidRDefault="005A3E2A" w:rsidP="009F79A7">
                    <w:pPr>
                      <w:spacing w:line="220" w:lineRule="exact"/>
                      <w:ind w:leftChars="-25" w:left="-70" w:rightChars="-25" w:right="-70"/>
                      <w:jc w:val="distribute"/>
                    </w:pPr>
                    <w:r w:rsidRPr="00F451E8">
                      <w:rPr>
                        <w:rFonts w:ascii="標楷體" w:hAnsi="標楷體" w:cs="Times New Roman" w:hint="eastAsia"/>
                        <w:spacing w:val="-20"/>
                        <w:kern w:val="16"/>
                      </w:rPr>
                      <w:t>是否核准</w:t>
                    </w:r>
                  </w:p>
                </w:txbxContent>
              </v:textbox>
            </v:shape>
            <v:group id="_x0000_s1223" style="position:absolute;left:4438;top:10945;width:3837;height:1045" coordorigin="6120,8190" coordsize="1440,1080">
              <v:rect id="_x0000_s1224" style="position:absolute;left:6122;top:8190;width:1438;height:990">
                <v:textbox style="mso-next-textbox:#_x0000_s1224" inset="2.46381mm,1.2319mm,2.46381mm,1.2319mm">
                  <w:txbxContent>
                    <w:p w:rsidR="005A3E2A" w:rsidRPr="00132531" w:rsidRDefault="005A3E2A" w:rsidP="009F79A7">
                      <w:pPr>
                        <w:spacing w:line="220" w:lineRule="exact"/>
                        <w:ind w:firstLineChars="5" w:firstLine="11"/>
                        <w:jc w:val="distribute"/>
                        <w:rPr>
                          <w:rFonts w:ascii="標楷體"/>
                          <w:sz w:val="23"/>
                        </w:rPr>
                      </w:pPr>
                      <w:r w:rsidRPr="00132531">
                        <w:rPr>
                          <w:rFonts w:ascii="標楷體" w:hAnsi="標楷體" w:cs="Times New Roman" w:hint="eastAsia"/>
                          <w:sz w:val="23"/>
                        </w:rPr>
                        <w:t>準備招標文件簽會會計及有關單位</w:t>
                      </w:r>
                    </w:p>
                  </w:txbxContent>
                </v:textbox>
              </v:rect>
              <v:shape id="_x0000_s1225" type="#_x0000_t202" style="position:absolute;left:6303;top:8730;width:1080;height:540" stroked="f">
                <v:fill opacity="0"/>
                <v:textbox style="mso-next-textbox:#_x0000_s1225" inset="2.46381mm,1.2319mm,2.46381mm,1.2319mm">
                  <w:txbxContent>
                    <w:p w:rsidR="005A3E2A" w:rsidRPr="00132531" w:rsidRDefault="005A3E2A" w:rsidP="009F79A7">
                      <w:pPr>
                        <w:ind w:firstLineChars="350" w:firstLine="805"/>
                        <w:rPr>
                          <w:rFonts w:ascii="標楷體"/>
                          <w:sz w:val="23"/>
                        </w:rPr>
                      </w:pPr>
                      <w:r w:rsidRPr="00132531">
                        <w:rPr>
                          <w:rFonts w:ascii="標楷體" w:hAnsi="標楷體" w:cs="Times New Roman" w:hint="eastAsia"/>
                          <w:sz w:val="23"/>
                        </w:rPr>
                        <w:t>採購單位</w:t>
                      </w:r>
                    </w:p>
                  </w:txbxContent>
                </v:textbox>
              </v:shape>
              <v:line id="_x0000_s1226" style="position:absolute" from="6120,8730" to="7560,8730"/>
            </v:group>
            <v:shape id="_x0000_s1227" type="#_x0000_t110" style="position:absolute;left:4795;top:13607;width:3137;height:871">
              <v:textbox style="mso-next-textbox:#_x0000_s1227" inset="2.46381mm,1.2319mm,2.46381mm,1.2319mm">
                <w:txbxContent>
                  <w:p w:rsidR="005A3E2A" w:rsidRPr="00132531" w:rsidRDefault="005A3E2A" w:rsidP="009F79A7">
                    <w:pPr>
                      <w:spacing w:line="220" w:lineRule="exact"/>
                      <w:ind w:leftChars="-25" w:left="-70" w:rightChars="-25" w:right="-70"/>
                      <w:jc w:val="distribute"/>
                      <w:rPr>
                        <w:rFonts w:ascii="標楷體"/>
                        <w:sz w:val="23"/>
                      </w:rPr>
                    </w:pPr>
                    <w:r w:rsidRPr="00132531">
                      <w:rPr>
                        <w:rFonts w:ascii="標楷體" w:hAnsi="標楷體" w:cs="Times New Roman" w:hint="eastAsia"/>
                        <w:spacing w:val="-20"/>
                        <w:kern w:val="16"/>
                        <w:sz w:val="23"/>
                      </w:rPr>
                      <w:t>是否符合規定</w:t>
                    </w:r>
                  </w:p>
                  <w:p w:rsidR="005A3E2A" w:rsidRPr="00132531" w:rsidRDefault="005A3E2A" w:rsidP="009F79A7">
                    <w:pPr>
                      <w:rPr>
                        <w:sz w:val="23"/>
                      </w:rPr>
                    </w:pPr>
                  </w:p>
                </w:txbxContent>
              </v:textbox>
            </v:shape>
            <v:line id="_x0000_s1228" style="position:absolute" from="6353,2710" to="6355,3060">
              <v:stroke endarrow="block"/>
            </v:line>
            <v:line id="_x0000_s1229" style="position:absolute" from="6346,4000" to="6348,4348">
              <v:stroke endarrow="block"/>
            </v:line>
            <v:line id="_x0000_s1230" style="position:absolute" from="6349,9283" to="6351,9632">
              <v:stroke endarrow="block"/>
            </v:line>
            <v:shape id="_x0000_s1231" type="#_x0000_t117" style="position:absolute;left:5288;top:2258;width:2093;height:440">
              <v:textbox style="mso-next-textbox:#_x0000_s1231" inset="2.46381mm,1.2319mm,2.46381mm,1.2319mm">
                <w:txbxContent>
                  <w:p w:rsidR="005A3E2A" w:rsidRPr="00132531" w:rsidRDefault="005A3E2A" w:rsidP="009F79A7">
                    <w:pPr>
                      <w:spacing w:line="240" w:lineRule="exact"/>
                      <w:jc w:val="center"/>
                      <w:rPr>
                        <w:rFonts w:ascii="標楷體"/>
                        <w:sz w:val="23"/>
                      </w:rPr>
                    </w:pPr>
                    <w:r>
                      <w:rPr>
                        <w:rFonts w:ascii="標楷體" w:hAnsi="標楷體" w:cs="Times New Roman" w:hint="eastAsia"/>
                        <w:sz w:val="23"/>
                      </w:rPr>
                      <w:t>準備</w:t>
                    </w:r>
                  </w:p>
                </w:txbxContent>
              </v:textbox>
            </v:shape>
            <v:line id="_x0000_s1232" style="position:absolute;flip:x" from="9894,2868" to="9901,10116"/>
            <v:line id="_x0000_s1233" style="position:absolute;flip:x" from="6413,2868" to="9901,2870">
              <v:stroke endarrow="block"/>
            </v:line>
            <v:line id="_x0000_s1234" style="position:absolute;flip:x" from="9806,10753" to="9827,15048"/>
            <v:line id="_x0000_s1235" style="position:absolute;flip:x" from="6386,10753" to="9816,10769">
              <v:stroke endarrow="block"/>
            </v:line>
            <v:shape id="_x0000_s1236" type="#_x0000_t202" style="position:absolute;left:8334;top:7390;width:464;height:524" stroked="f">
              <v:fill opacity="0"/>
              <v:textbox style="mso-next-textbox:#_x0000_s1236"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否</w:t>
                    </w:r>
                  </w:p>
                </w:txbxContent>
              </v:textbox>
            </v:shape>
            <v:shape id="_x0000_s1237" type="#_x0000_t202" style="position:absolute;left:6454;top:8354;width:463;height:762" stroked="f">
              <v:fill opacity="0"/>
              <v:textbox style="mso-next-textbox:#_x0000_s1237" inset="2.46381mm,1.2319mm,2.46381mm,1.2319mm">
                <w:txbxContent>
                  <w:p w:rsidR="005A3E2A" w:rsidRPr="00BE708F" w:rsidRDefault="005A3E2A" w:rsidP="009F79A7">
                    <w:pPr>
                      <w:rPr>
                        <w:rFonts w:ascii="標楷體"/>
                        <w:sz w:val="24"/>
                        <w:szCs w:val="24"/>
                      </w:rPr>
                    </w:pPr>
                    <w:r w:rsidRPr="00BE708F">
                      <w:rPr>
                        <w:rFonts w:ascii="標楷體" w:hAnsi="標楷體" w:cs="Times New Roman" w:hint="eastAsia"/>
                        <w:sz w:val="24"/>
                        <w:szCs w:val="24"/>
                      </w:rPr>
                      <w:t>是</w:t>
                    </w:r>
                  </w:p>
                </w:txbxContent>
              </v:textbox>
            </v:shape>
            <v:shape id="_x0000_s1238" type="#_x0000_t202" style="position:absolute;left:6496;top:14464;width:465;height:496" stroked="f">
              <v:fill opacity="0"/>
              <v:textbox style="mso-next-textbox:#_x0000_s1238"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是</w:t>
                    </w:r>
                  </w:p>
                </w:txbxContent>
              </v:textbox>
            </v:shape>
            <v:rect id="_x0000_s1239" style="position:absolute;left:1528;top:5834;width:2442;height:3717">
              <v:stroke dashstyle="1 1" endcap="round"/>
              <v:textbox style="mso-next-textbox:#_x0000_s1239" inset="2.46381mm,1.2319mm,2.46381mm,1.2319mm">
                <w:txbxContent>
                  <w:p w:rsidR="005A3E2A" w:rsidRPr="00132531" w:rsidRDefault="005A3E2A" w:rsidP="009F79A7">
                    <w:pPr>
                      <w:spacing w:line="220" w:lineRule="exact"/>
                      <w:rPr>
                        <w:rFonts w:ascii="標楷體"/>
                        <w:sz w:val="23"/>
                      </w:rPr>
                    </w:pPr>
                    <w:r w:rsidRPr="00132531">
                      <w:rPr>
                        <w:rFonts w:ascii="標楷體" w:hAnsi="標楷體" w:cs="Times New Roman" w:hint="eastAsia"/>
                        <w:sz w:val="23"/>
                      </w:rPr>
                      <w:t>應注意事項如下：</w:t>
                    </w:r>
                  </w:p>
                  <w:p w:rsidR="005A3E2A" w:rsidRPr="00132531" w:rsidRDefault="005A3E2A" w:rsidP="009F79A7">
                    <w:pPr>
                      <w:widowControl/>
                      <w:tabs>
                        <w:tab w:val="left" w:pos="2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230" w:hangingChars="100" w:hanging="230"/>
                      <w:rPr>
                        <w:rFonts w:ascii="標楷體" w:cs="Arial"/>
                        <w:color w:val="000000"/>
                        <w:sz w:val="23"/>
                      </w:rPr>
                    </w:pPr>
                    <w:r w:rsidRPr="00132531">
                      <w:rPr>
                        <w:rFonts w:ascii="標楷體" w:hAnsi="標楷體" w:cs="Arial"/>
                        <w:color w:val="000000"/>
                        <w:sz w:val="23"/>
                      </w:rPr>
                      <w:t>1.</w:t>
                    </w:r>
                    <w:r w:rsidRPr="00132531">
                      <w:rPr>
                        <w:rFonts w:ascii="標楷體" w:hAnsi="標楷體" w:cs="Arial" w:hint="eastAsia"/>
                        <w:color w:val="000000"/>
                        <w:sz w:val="23"/>
                      </w:rPr>
                      <w:t>注意是否有意圖規避</w:t>
                    </w:r>
                    <w:r>
                      <w:rPr>
                        <w:rFonts w:ascii="標楷體" w:hAnsi="標楷體" w:cs="Arial" w:hint="eastAsia"/>
                        <w:color w:val="000000"/>
                        <w:sz w:val="23"/>
                      </w:rPr>
                      <w:t>政府</w:t>
                    </w:r>
                    <w:r w:rsidRPr="00132531">
                      <w:rPr>
                        <w:rFonts w:ascii="標楷體" w:hAnsi="標楷體" w:cs="Arial" w:hint="eastAsia"/>
                        <w:color w:val="000000"/>
                        <w:sz w:val="23"/>
                      </w:rPr>
                      <w:t>採購法之適用，分批辦理公告金額以上之採購。有分批辦理之必要者，經上級機關核准，依其總金額核計採購金額，分別按公告金額或查核金</w:t>
                    </w:r>
                    <w:r w:rsidRPr="00CF78D9">
                      <w:rPr>
                        <w:rFonts w:ascii="標楷體" w:hAnsi="標楷體" w:cs="Arial" w:hint="eastAsia"/>
                        <w:color w:val="000000"/>
                        <w:sz w:val="23"/>
                      </w:rPr>
                      <w:t>額</w:t>
                    </w:r>
                    <w:r w:rsidRPr="00132531">
                      <w:rPr>
                        <w:rFonts w:ascii="標楷體" w:hAnsi="標楷體" w:cs="Arial" w:hint="eastAsia"/>
                        <w:color w:val="000000"/>
                        <w:sz w:val="23"/>
                      </w:rPr>
                      <w:t>以上之規定辦理。</w:t>
                    </w:r>
                  </w:p>
                  <w:p w:rsidR="005A3E2A" w:rsidRPr="00132531" w:rsidRDefault="005A3E2A" w:rsidP="009F79A7">
                    <w:pPr>
                      <w:widowControl/>
                      <w:tabs>
                        <w:tab w:val="left" w:pos="412"/>
                        <w:tab w:val="left" w:pos="5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230" w:hangingChars="100" w:hanging="230"/>
                      <w:rPr>
                        <w:sz w:val="23"/>
                      </w:rPr>
                    </w:pPr>
                    <w:r w:rsidRPr="00132531">
                      <w:rPr>
                        <w:rFonts w:ascii="標楷體" w:hAnsi="標楷體" w:cs="Arial"/>
                        <w:color w:val="000000"/>
                        <w:sz w:val="23"/>
                      </w:rPr>
                      <w:t>2.</w:t>
                    </w:r>
                    <w:r>
                      <w:rPr>
                        <w:rFonts w:ascii="標楷體" w:hAnsi="標楷體" w:cs="Arial" w:hint="eastAsia"/>
                        <w:color w:val="000000"/>
                        <w:sz w:val="23"/>
                      </w:rPr>
                      <w:t>採購案件有無預算及是否與預算所定用途相符</w:t>
                    </w:r>
                    <w:r w:rsidRPr="00132531">
                      <w:rPr>
                        <w:rFonts w:ascii="標楷體" w:hAnsi="標楷體" w:cs="Arial" w:hint="eastAsia"/>
                        <w:color w:val="000000"/>
                        <w:sz w:val="23"/>
                      </w:rPr>
                      <w:t>，金額是否在預算範圍內。</w:t>
                    </w:r>
                  </w:p>
                </w:txbxContent>
              </v:textbox>
            </v:rect>
            <v:line id="_x0000_s1240" style="position:absolute" from="6326,6997" to="6336,7384">
              <v:stroke endarrow="block"/>
            </v:line>
            <v:line id="_x0000_s1241" style="position:absolute" from="6335,8388" to="6337,8738">
              <v:stroke endarrow="block"/>
            </v:line>
            <v:line id="_x0000_s1242" style="position:absolute" from="6381,10625" to="6385,10975">
              <v:stroke endarrow="block"/>
            </v:line>
            <v:line id="_x0000_s1243" style="position:absolute" from="6364,11905" to="6366,12253">
              <v:stroke endarrow="block"/>
            </v:line>
            <v:line id="_x0000_s1244" style="position:absolute" from="6356,13255" to="6358,13604">
              <v:stroke endarrow="block"/>
            </v:line>
            <v:line id="_x0000_s1245" style="position:absolute" from="6376,14487" to="6379,14836">
              <v:stroke endarrow="block"/>
            </v:line>
            <v:line id="_x0000_s1246" style="position:absolute" from="7907,7882" to="9887,7883"/>
            <v:line id="_x0000_s1247" style="position:absolute" from="7944,10115" to="9924,10116"/>
            <v:shape id="_x0000_s1248" type="#_x0000_t202" style="position:absolute;left:9053;top:6311;width:1622;height:899">
              <v:textbox style="mso-next-textbox:#_x0000_s1248">
                <w:txbxContent>
                  <w:p w:rsidR="005A3E2A" w:rsidRPr="0097640B" w:rsidRDefault="005A3E2A" w:rsidP="009F79A7">
                    <w:pPr>
                      <w:rPr>
                        <w:rFonts w:ascii="標楷體"/>
                      </w:rPr>
                    </w:pPr>
                    <w:r w:rsidRPr="0097640B">
                      <w:rPr>
                        <w:rFonts w:ascii="標楷體" w:hAnsi="標楷體" w:cs="Times New Roman" w:hint="eastAsia"/>
                      </w:rPr>
                      <w:t>簽註意見送回申請單位</w:t>
                    </w:r>
                  </w:p>
                </w:txbxContent>
              </v:textbox>
            </v:shape>
            <v:shape id="_x0000_s1249" type="#_x0000_t202" style="position:absolute;left:9053;top:9011;width:1621;height:900">
              <v:textbox style="mso-next-textbox:#_x0000_s1249">
                <w:txbxContent>
                  <w:p w:rsidR="005A3E2A" w:rsidRPr="00A94670" w:rsidRDefault="005A3E2A" w:rsidP="009F79A7">
                    <w:pPr>
                      <w:rPr>
                        <w:rFonts w:ascii="標楷體"/>
                      </w:rPr>
                    </w:pPr>
                    <w:r w:rsidRPr="00A94670">
                      <w:rPr>
                        <w:rFonts w:ascii="標楷體" w:hAnsi="標楷體" w:cs="Times New Roman" w:hint="eastAsia"/>
                      </w:rPr>
                      <w:t>批示意見退回申請單位</w:t>
                    </w:r>
                  </w:p>
                </w:txbxContent>
              </v:textbox>
            </v:shape>
            <v:shape id="_x0000_s1250" type="#_x0000_t202" style="position:absolute;left:9125;top:12800;width:1624;height:900">
              <v:textbox style="mso-next-textbox:#_x0000_s1250">
                <w:txbxContent>
                  <w:p w:rsidR="005A3E2A" w:rsidRPr="0097640B" w:rsidRDefault="005A3E2A" w:rsidP="009F79A7">
                    <w:pPr>
                      <w:rPr>
                        <w:rFonts w:ascii="標楷體"/>
                      </w:rPr>
                    </w:pPr>
                    <w:r>
                      <w:rPr>
                        <w:rFonts w:ascii="標楷體" w:hAnsi="標楷體" w:cs="Times New Roman" w:hint="eastAsia"/>
                      </w:rPr>
                      <w:t>簽註意見送回採購</w:t>
                    </w:r>
                    <w:r w:rsidRPr="0097640B">
                      <w:rPr>
                        <w:rFonts w:ascii="標楷體" w:hAnsi="標楷體" w:hint="eastAsia"/>
                      </w:rPr>
                      <w:t>單位</w:t>
                    </w:r>
                  </w:p>
                </w:txbxContent>
              </v:textbox>
            </v:shape>
            <v:shape id="_x0000_s1251" type="#_x0000_t109" style="position:absolute;left:4479;top:5697;width:3796;height:1301" filled="f" fillcolor="yellow">
              <v:textbox style="mso-next-textbox:#_x0000_s1251" inset="2.46381mm,1.2319mm,2.46381mm,1.2319mm">
                <w:txbxContent>
                  <w:p w:rsidR="005A3E2A" w:rsidRPr="00132531" w:rsidRDefault="005A3E2A" w:rsidP="009F79A7">
                    <w:pPr>
                      <w:spacing w:line="14" w:lineRule="auto"/>
                      <w:rPr>
                        <w:rFonts w:ascii="標楷體"/>
                        <w:sz w:val="23"/>
                      </w:rPr>
                    </w:pPr>
                    <w:r>
                      <w:rPr>
                        <w:rFonts w:ascii="標楷體" w:hAnsi="標楷體" w:cs="Times New Roman" w:hint="eastAsia"/>
                        <w:sz w:val="23"/>
                      </w:rPr>
                      <w:t>審核有無預算及是否與預算所</w:t>
                    </w:r>
                    <w:r w:rsidRPr="00132531">
                      <w:rPr>
                        <w:rFonts w:ascii="標楷體" w:hAnsi="標楷體" w:hint="eastAsia"/>
                        <w:sz w:val="23"/>
                      </w:rPr>
                      <w:t>定用途相符</w:t>
                    </w:r>
                  </w:p>
                  <w:p w:rsidR="005A3E2A" w:rsidRPr="00433A94" w:rsidRDefault="005A3E2A" w:rsidP="009F79A7">
                    <w:pPr>
                      <w:jc w:val="center"/>
                      <w:rPr>
                        <w:rFonts w:ascii="標楷體"/>
                        <w:sz w:val="23"/>
                      </w:rPr>
                    </w:pPr>
                    <w:r w:rsidRPr="00433A94">
                      <w:rPr>
                        <w:rFonts w:ascii="標楷體" w:hAnsi="標楷體" w:hint="eastAsia"/>
                        <w:sz w:val="23"/>
                      </w:rPr>
                      <w:t>主</w:t>
                    </w:r>
                    <w:r w:rsidRPr="00433A94">
                      <w:rPr>
                        <w:rFonts w:ascii="標楷體" w:hAnsi="標楷體"/>
                        <w:sz w:val="23"/>
                      </w:rPr>
                      <w:t>(</w:t>
                    </w:r>
                    <w:r w:rsidRPr="00433A94">
                      <w:rPr>
                        <w:rFonts w:ascii="標楷體" w:hAnsi="標楷體" w:hint="eastAsia"/>
                        <w:sz w:val="23"/>
                      </w:rPr>
                      <w:t>會</w:t>
                    </w:r>
                    <w:r w:rsidRPr="00433A94">
                      <w:rPr>
                        <w:rFonts w:ascii="標楷體" w:hAnsi="標楷體"/>
                        <w:sz w:val="23"/>
                      </w:rPr>
                      <w:t>)</w:t>
                    </w:r>
                    <w:r w:rsidRPr="00433A94">
                      <w:rPr>
                        <w:rFonts w:ascii="標楷體" w:hAnsi="標楷體" w:hint="eastAsia"/>
                        <w:sz w:val="23"/>
                      </w:rPr>
                      <w:t>計單位</w:t>
                    </w:r>
                  </w:p>
                  <w:p w:rsidR="005A3E2A" w:rsidRPr="00F451E8" w:rsidRDefault="005A3E2A" w:rsidP="009F79A7">
                    <w:pPr>
                      <w:spacing w:line="14" w:lineRule="auto"/>
                      <w:jc w:val="center"/>
                      <w:rPr>
                        <w:rFonts w:ascii="標楷體"/>
                        <w:sz w:val="23"/>
                      </w:rPr>
                    </w:pPr>
                  </w:p>
                </w:txbxContent>
              </v:textbox>
            </v:shape>
            <v:group id="_x0000_s1252" style="position:absolute;left:4450;top:12287;width:3835;height:1046" coordorigin="6120,8190" coordsize="1440,1080">
              <v:rect id="_x0000_s1253" style="position:absolute;left:6122;top:8190;width:1438;height:990">
                <v:textbox style="mso-next-textbox:#_x0000_s1253" inset="2.46381mm,1.2319mm,2.46381mm,1.2319mm">
                  <w:txbxContent>
                    <w:p w:rsidR="005A3E2A" w:rsidRPr="00132531" w:rsidRDefault="005A3E2A" w:rsidP="009F79A7">
                      <w:pPr>
                        <w:spacing w:line="220" w:lineRule="exact"/>
                        <w:ind w:firstLineChars="5" w:firstLine="11"/>
                        <w:jc w:val="distribute"/>
                        <w:rPr>
                          <w:rFonts w:ascii="標楷體"/>
                          <w:sz w:val="23"/>
                        </w:rPr>
                      </w:pPr>
                      <w:r w:rsidRPr="00132531">
                        <w:rPr>
                          <w:rFonts w:ascii="標楷體" w:hAnsi="標楷體" w:cs="Times New Roman" w:hint="eastAsia"/>
                          <w:sz w:val="23"/>
                        </w:rPr>
                        <w:t>審核招標文件</w:t>
                      </w:r>
                    </w:p>
                  </w:txbxContent>
                </v:textbox>
              </v:rect>
              <v:shape id="_x0000_s1254" type="#_x0000_t202" style="position:absolute;left:6303;top:8730;width:1080;height:540" stroked="f">
                <v:fill opacity="0"/>
                <v:textbox style="mso-next-textbox:#_x0000_s1254" inset="2.46381mm,1.2319mm,2.46381mm,1.2319mm">
                  <w:txbxContent>
                    <w:p w:rsidR="005A3E2A" w:rsidRPr="00433A94" w:rsidRDefault="005A3E2A" w:rsidP="009F79A7">
                      <w:pPr>
                        <w:spacing w:line="280" w:lineRule="exact"/>
                        <w:jc w:val="center"/>
                        <w:rPr>
                          <w:rFonts w:ascii="標楷體"/>
                          <w:sz w:val="23"/>
                        </w:rPr>
                      </w:pPr>
                      <w:r w:rsidRPr="00433A94">
                        <w:rPr>
                          <w:rFonts w:ascii="標楷體" w:hAnsi="標楷體" w:cs="Times New Roman" w:hint="eastAsia"/>
                          <w:sz w:val="23"/>
                        </w:rPr>
                        <w:t>主</w:t>
                      </w:r>
                      <w:r w:rsidRPr="00433A94">
                        <w:rPr>
                          <w:rFonts w:ascii="標楷體" w:hAnsi="標楷體"/>
                          <w:sz w:val="23"/>
                        </w:rPr>
                        <w:t>(</w:t>
                      </w:r>
                      <w:r w:rsidRPr="00433A94">
                        <w:rPr>
                          <w:rFonts w:ascii="標楷體" w:hAnsi="標楷體" w:hint="eastAsia"/>
                          <w:sz w:val="23"/>
                        </w:rPr>
                        <w:t>會</w:t>
                      </w:r>
                      <w:r w:rsidRPr="00433A94">
                        <w:rPr>
                          <w:rFonts w:ascii="標楷體" w:hAnsi="標楷體"/>
                          <w:sz w:val="23"/>
                        </w:rPr>
                        <w:t>)</w:t>
                      </w:r>
                      <w:r w:rsidRPr="00433A94">
                        <w:rPr>
                          <w:rFonts w:ascii="標楷體" w:hAnsi="標楷體" w:hint="eastAsia"/>
                          <w:sz w:val="23"/>
                        </w:rPr>
                        <w:t>計單位</w:t>
                      </w:r>
                    </w:p>
                    <w:p w:rsidR="005A3E2A" w:rsidRPr="00132531" w:rsidRDefault="005A3E2A" w:rsidP="009F79A7">
                      <w:pPr>
                        <w:rPr>
                          <w:sz w:val="23"/>
                        </w:rPr>
                      </w:pPr>
                    </w:p>
                  </w:txbxContent>
                </v:textbox>
              </v:shape>
              <v:line id="_x0000_s1255" style="position:absolute" from="6120,8730" to="7560,8730"/>
            </v:group>
            <v:shape id="_x0000_s1256" type="#_x0000_t120" style="position:absolute;left:6127;top:14862;width:540;height:540">
              <v:textbox style="mso-next-textbox:#_x0000_s1256">
                <w:txbxContent>
                  <w:p w:rsidR="005A3E2A" w:rsidRPr="000D3161" w:rsidRDefault="005A3E2A" w:rsidP="009F79A7">
                    <w:pPr>
                      <w:spacing w:line="280" w:lineRule="exact"/>
                    </w:pPr>
                    <w:r w:rsidRPr="000D3161">
                      <w:rPr>
                        <w:rFonts w:ascii="Times New Roman" w:hAnsi="Times New Roman" w:cs="Times New Roman"/>
                      </w:rPr>
                      <w:t>A</w:t>
                    </w:r>
                  </w:p>
                </w:txbxContent>
              </v:textbox>
            </v:shape>
            <v:shape id="_x0000_s1257" type="#_x0000_t120" style="position:absolute;left:9542;top:14961;width:539;height:540">
              <v:textbox style="mso-next-textbox:#_x0000_s1257">
                <w:txbxContent>
                  <w:p w:rsidR="005A3E2A" w:rsidRPr="000D3161" w:rsidRDefault="005A3E2A" w:rsidP="009F79A7">
                    <w:pPr>
                      <w:spacing w:line="280" w:lineRule="exact"/>
                    </w:pPr>
                    <w:r>
                      <w:rPr>
                        <w:rFonts w:ascii="Times New Roman" w:hAnsi="Times New Roman" w:cs="Times New Roman"/>
                      </w:rPr>
                      <w:t>B</w:t>
                    </w:r>
                  </w:p>
                </w:txbxContent>
              </v:textbox>
            </v:shape>
            <v:group id="_x0000_s1258" style="position:absolute;left:4438;top:4348;width:3837;height:1049" coordorigin="6120,8190" coordsize="1440,1080">
              <v:rect id="_x0000_s1259" style="position:absolute;left:6122;top:8190;width:1438;height:990">
                <v:textbox style="mso-next-textbox:#_x0000_s1259" inset="2.46381mm,1.2319mm,2.46381mm,1.2319mm">
                  <w:txbxContent>
                    <w:p w:rsidR="005A3E2A" w:rsidRPr="00132531" w:rsidRDefault="005A3E2A" w:rsidP="009F79A7">
                      <w:pPr>
                        <w:spacing w:line="14" w:lineRule="auto"/>
                        <w:rPr>
                          <w:rFonts w:ascii="標楷體"/>
                          <w:sz w:val="23"/>
                        </w:rPr>
                      </w:pPr>
                      <w:r w:rsidRPr="004E5619">
                        <w:rPr>
                          <w:rFonts w:ascii="標楷體" w:hAnsi="標楷體" w:cs="Times New Roman" w:hint="eastAsia"/>
                          <w:sz w:val="23"/>
                        </w:rPr>
                        <w:t>審核有無違反</w:t>
                      </w:r>
                      <w:r>
                        <w:rPr>
                          <w:rFonts w:ascii="標楷體" w:hAnsi="標楷體" w:hint="eastAsia"/>
                          <w:sz w:val="23"/>
                        </w:rPr>
                        <w:t>政府</w:t>
                      </w:r>
                      <w:r w:rsidRPr="004E5619">
                        <w:rPr>
                          <w:rFonts w:ascii="標楷體" w:hAnsi="標楷體" w:hint="eastAsia"/>
                          <w:sz w:val="23"/>
                        </w:rPr>
                        <w:t>採購法</w:t>
                      </w:r>
                      <w:r>
                        <w:rPr>
                          <w:rFonts w:ascii="標楷體" w:hAnsi="標楷體" w:hint="eastAsia"/>
                          <w:sz w:val="23"/>
                        </w:rPr>
                        <w:t>相關規定</w:t>
                      </w:r>
                    </w:p>
                    <w:p w:rsidR="005A3E2A" w:rsidRPr="007E0C25" w:rsidRDefault="005A3E2A" w:rsidP="009F79A7">
                      <w:pPr>
                        <w:ind w:firstLineChars="200" w:firstLine="460"/>
                        <w:rPr>
                          <w:rFonts w:ascii="標楷體"/>
                          <w:sz w:val="23"/>
                        </w:rPr>
                      </w:pPr>
                    </w:p>
                  </w:txbxContent>
                </v:textbox>
              </v:rect>
              <v:shape id="_x0000_s1260" type="#_x0000_t202" style="position:absolute;left:6303;top:8730;width:1080;height:540" stroked="f">
                <v:fill opacity="0"/>
                <v:textbox style="mso-next-textbox:#_x0000_s1260" inset="2.46381mm,1.2319mm,2.46381mm,1.2319mm">
                  <w:txbxContent>
                    <w:p w:rsidR="005A3E2A" w:rsidRPr="00132531" w:rsidRDefault="005A3E2A" w:rsidP="009F79A7">
                      <w:pPr>
                        <w:jc w:val="center"/>
                        <w:rPr>
                          <w:rFonts w:ascii="標楷體"/>
                          <w:sz w:val="23"/>
                        </w:rPr>
                      </w:pPr>
                      <w:r w:rsidRPr="00132531">
                        <w:rPr>
                          <w:rFonts w:ascii="標楷體" w:hAnsi="標楷體" w:cs="Times New Roman" w:hint="eastAsia"/>
                          <w:sz w:val="23"/>
                        </w:rPr>
                        <w:t>採購單位</w:t>
                      </w:r>
                    </w:p>
                    <w:p w:rsidR="005A3E2A" w:rsidRPr="007E0C25" w:rsidRDefault="005A3E2A" w:rsidP="009F79A7"/>
                  </w:txbxContent>
                </v:textbox>
              </v:shape>
              <v:line id="_x0000_s1261" style="position:absolute" from="6120,8730" to="7560,8730"/>
            </v:group>
            <v:line id="_x0000_s1262" style="position:absolute" from="6375,5310" to="6385,5697">
              <v:stroke endarrow="block"/>
            </v:line>
            <w10:anchorlock/>
          </v:group>
        </w:pict>
      </w:r>
      <w:r>
        <w:rPr>
          <w:rFonts w:ascii="標楷體" w:eastAsia="標楷體" w:hAnsi="標楷體" w:cs="Times New Roman"/>
          <w:b/>
          <w:noProof/>
          <w:kern w:val="2"/>
        </w:rPr>
        <w:br w:type="page"/>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r>
        <w:rPr>
          <w:noProof/>
        </w:rPr>
        <w:pict>
          <v:shape id="_x0000_s1263" type="#_x0000_t202" style="position:absolute;left:0;text-align:left;margin-left:273pt;margin-top:130.4pt;width:23.05pt;height:38.1pt;z-index:251723776" stroked="f">
            <v:fill opacity="0"/>
            <v:textbox style="mso-next-textbox:#_x0000_s1263" inset="2.46381mm,1.2319mm,2.46381mm,1.2319mm">
              <w:txbxContent>
                <w:p w:rsidR="005A3E2A" w:rsidRPr="00C33FE1" w:rsidRDefault="005A3E2A" w:rsidP="009F79A7">
                  <w:pPr>
                    <w:rPr>
                      <w:rFonts w:ascii="標楷體"/>
                    </w:rPr>
                  </w:pPr>
                  <w:r w:rsidRPr="00C33FE1">
                    <w:rPr>
                      <w:rFonts w:ascii="標楷體" w:hAnsi="標楷體" w:cs="Times New Roman" w:hint="eastAsia"/>
                    </w:rPr>
                    <w:t>是</w:t>
                  </w:r>
                </w:p>
              </w:txbxContent>
            </v:textbox>
          </v:shape>
        </w:pict>
      </w:r>
      <w:r>
        <w:rPr>
          <w:noProof/>
        </w:rPr>
        <w:pict>
          <v:shape id="_x0000_s1264" type="#_x0000_t120" style="position:absolute;left:0;text-align:left;margin-left:404.2pt;margin-top:9.2pt;width:26.95pt;height:26.95pt;z-index:251737088">
            <v:textbox style="mso-next-textbox:#_x0000_s1264">
              <w:txbxContent>
                <w:p w:rsidR="005A3E2A" w:rsidRPr="000D3161" w:rsidRDefault="005A3E2A" w:rsidP="009F79A7">
                  <w:pPr>
                    <w:spacing w:line="280" w:lineRule="exact"/>
                  </w:pPr>
                  <w:r w:rsidRPr="000D3161">
                    <w:rPr>
                      <w:rFonts w:ascii="Times New Roman" w:hAnsi="Times New Roman" w:cs="Times New Roman"/>
                    </w:rPr>
                    <w:t>B</w:t>
                  </w:r>
                </w:p>
              </w:txbxContent>
            </v:textbox>
          </v:shape>
        </w:pict>
      </w:r>
      <w:r>
        <w:rPr>
          <w:noProof/>
        </w:rPr>
        <w:pict>
          <v:shape id="_x0000_s1265" type="#_x0000_t120" style="position:absolute;left:0;text-align:left;margin-left:256.6pt;margin-top:9.15pt;width:27pt;height:26.9pt;z-index:251736064">
            <v:textbox style="mso-next-textbox:#_x0000_s1265">
              <w:txbxContent>
                <w:p w:rsidR="005A3E2A" w:rsidRPr="000D3161" w:rsidRDefault="005A3E2A" w:rsidP="009F79A7">
                  <w:pPr>
                    <w:spacing w:line="280" w:lineRule="exact"/>
                  </w:pPr>
                  <w:r w:rsidRPr="000D3161">
                    <w:rPr>
                      <w:rFonts w:ascii="Times New Roman" w:hAnsi="Times New Roman" w:cs="Times New Roman"/>
                    </w:rPr>
                    <w:t>A</w:t>
                  </w:r>
                </w:p>
              </w:txbxContent>
            </v:textbox>
          </v:shape>
        </w:pict>
      </w:r>
      <w:r>
        <w:rPr>
          <w:noProof/>
        </w:rPr>
        <w:pict>
          <v:shape id="_x0000_s1266" type="#_x0000_t202" style="position:absolute;left:0;text-align:left;margin-left:380.5pt;margin-top:48.5pt;width:81.05pt;height:45.05pt;z-index:251735040">
            <v:textbox style="mso-next-textbox:#_x0000_s1266">
              <w:txbxContent>
                <w:p w:rsidR="005A3E2A" w:rsidRPr="00A94670" w:rsidRDefault="005A3E2A" w:rsidP="009F79A7">
                  <w:pPr>
                    <w:rPr>
                      <w:rFonts w:ascii="標楷體"/>
                    </w:rPr>
                  </w:pPr>
                  <w:r>
                    <w:rPr>
                      <w:rFonts w:ascii="標楷體" w:hAnsi="標楷體" w:cs="Times New Roman" w:hint="eastAsia"/>
                    </w:rPr>
                    <w:t>批示意見退回採購</w:t>
                  </w:r>
                  <w:r w:rsidRPr="00A94670">
                    <w:rPr>
                      <w:rFonts w:ascii="標楷體" w:hAnsi="標楷體" w:hint="eastAsia"/>
                    </w:rPr>
                    <w:t>單位</w:t>
                  </w:r>
                </w:p>
              </w:txbxContent>
            </v:textbox>
          </v:shape>
        </w:pict>
      </w:r>
      <w:r>
        <w:rPr>
          <w:noProof/>
        </w:rPr>
        <w:pict>
          <v:line id="_x0000_s1267" style="position:absolute;left:0;text-align:left;flip:x y;z-index:251734016" from="416.5pt,21.5pt" to="416.95pt,121.9pt"/>
        </w:pict>
      </w:r>
      <w:r>
        <w:rPr>
          <w:noProof/>
        </w:rPr>
        <w:pict>
          <v:line id="_x0000_s1268" style="position:absolute;left:0;text-align:left;flip:y;z-index:251732992" from="346.7pt,121.4pt" to="418.05pt,121.5pt"/>
        </w:pict>
      </w:r>
      <w:r>
        <w:rPr>
          <w:noProof/>
        </w:rPr>
        <w:pict>
          <v:line id="_x0000_s1269" style="position:absolute;left:0;text-align:left;z-index:251731968" from="269.8pt,80.9pt" to="269.9pt,98.9pt">
            <v:stroke endarrow="block"/>
          </v:line>
        </w:pict>
      </w:r>
      <w:r>
        <w:rPr>
          <w:noProof/>
        </w:rPr>
        <w:pict>
          <v:shape id="_x0000_s1270" type="#_x0000_t110" style="position:absolute;left:0;text-align:left;margin-left:191.15pt;margin-top:99.5pt;width:156.85pt;height:43.55pt;z-index:251730944">
            <v:textbox style="mso-next-textbox:#_x0000_s1270" inset="2.46381mm,1.2319mm,2.46381mm,1.2319mm">
              <w:txbxContent>
                <w:p w:rsidR="005A3E2A" w:rsidRPr="00132531" w:rsidRDefault="005A3E2A" w:rsidP="009F79A7">
                  <w:pPr>
                    <w:spacing w:line="220" w:lineRule="exact"/>
                    <w:ind w:leftChars="-25" w:left="-70" w:rightChars="-25" w:right="-70"/>
                    <w:jc w:val="distribute"/>
                    <w:rPr>
                      <w:rFonts w:ascii="標楷體"/>
                      <w:sz w:val="23"/>
                    </w:rPr>
                  </w:pPr>
                  <w:r>
                    <w:rPr>
                      <w:rFonts w:ascii="標楷體" w:hAnsi="標楷體" w:cs="Times New Roman" w:hint="eastAsia"/>
                      <w:spacing w:val="-20"/>
                      <w:kern w:val="16"/>
                      <w:sz w:val="23"/>
                    </w:rPr>
                    <w:t>是否核准</w:t>
                  </w:r>
                </w:p>
                <w:p w:rsidR="005A3E2A" w:rsidRPr="00132531" w:rsidRDefault="005A3E2A" w:rsidP="009F79A7">
                  <w:pPr>
                    <w:rPr>
                      <w:sz w:val="23"/>
                    </w:rPr>
                  </w:pPr>
                </w:p>
              </w:txbxContent>
            </v:textbox>
          </v:shape>
        </w:pict>
      </w:r>
      <w:r>
        <w:rPr>
          <w:noProof/>
        </w:rPr>
        <w:pict>
          <v:line id="_x0000_s1271" style="position:absolute;left:0;text-align:left;z-index:251729920" from="269.55pt,143.75pt" to="269.65pt,161.75pt">
            <v:stroke endarrow="block"/>
          </v:line>
        </w:pict>
      </w:r>
      <w:r>
        <w:rPr>
          <w:noProof/>
        </w:rPr>
        <w:pict>
          <v:line id="_x0000_s1272" style="position:absolute;left:0;text-align:left;z-index:251728896" from="269.6pt,206.55pt" to="269.7pt,224.55pt">
            <v:stroke endarrow="block"/>
          </v:line>
        </w:pict>
      </w:r>
      <w:r>
        <w:rPr>
          <w:noProof/>
        </w:rPr>
        <w:pict>
          <v:line id="_x0000_s1273" style="position:absolute;left:0;text-align:left;z-index:251727872" from="269.35pt,35.9pt" to="269.5pt,53.9pt">
            <v:stroke endarrow="block"/>
          </v:line>
        </w:pict>
      </w:r>
      <w:r>
        <w:rPr>
          <w:noProof/>
        </w:rPr>
        <w:pict>
          <v:shape id="_x0000_s1274" type="#_x0000_t116" style="position:absolute;left:0;text-align:left;margin-left:224.2pt;margin-top:225.65pt;width:90.2pt;height:33.45pt;z-index:251726848">
            <v:textbox style="mso-next-textbox:#_x0000_s1274">
              <w:txbxContent>
                <w:p w:rsidR="005A3E2A" w:rsidRPr="009F79A7" w:rsidRDefault="005A3E2A" w:rsidP="009F79A7">
                  <w:pPr>
                    <w:ind w:firstLineChars="200" w:firstLine="480"/>
                    <w:rPr>
                      <w:rFonts w:ascii="標楷體"/>
                      <w:sz w:val="24"/>
                      <w:szCs w:val="24"/>
                    </w:rPr>
                  </w:pPr>
                  <w:r w:rsidRPr="009F79A7">
                    <w:rPr>
                      <w:rFonts w:ascii="標楷體" w:hAnsi="標楷體" w:cs="Times New Roman" w:hint="eastAsia"/>
                      <w:sz w:val="24"/>
                      <w:szCs w:val="24"/>
                    </w:rPr>
                    <w:t>結束</w:t>
                  </w:r>
                </w:p>
              </w:txbxContent>
            </v:textbox>
          </v:shape>
        </w:pict>
      </w:r>
      <w:r>
        <w:rPr>
          <w:noProof/>
        </w:rPr>
        <w:pict>
          <v:rect id="_x0000_s1275" style="position:absolute;left:0;text-align:left;margin-left:171.9pt;margin-top:52.95pt;width:197.7pt;height:27.6pt;z-index:251725824">
            <v:textbox style="mso-next-textbox:#_x0000_s1275">
              <w:txbxContent>
                <w:p w:rsidR="005A3E2A" w:rsidRPr="009F79A7" w:rsidRDefault="005A3E2A" w:rsidP="009F79A7">
                  <w:pPr>
                    <w:rPr>
                      <w:rFonts w:ascii="標楷體"/>
                      <w:sz w:val="24"/>
                      <w:szCs w:val="24"/>
                    </w:rPr>
                  </w:pPr>
                  <w:r>
                    <w:rPr>
                      <w:rFonts w:ascii="標楷體" w:hAnsi="標楷體" w:cs="Arial"/>
                      <w:color w:val="000000"/>
                      <w:sz w:val="24"/>
                      <w:szCs w:val="24"/>
                    </w:rPr>
                    <w:t xml:space="preserve">   </w:t>
                  </w:r>
                  <w:r w:rsidRPr="009F79A7">
                    <w:rPr>
                      <w:rFonts w:ascii="標楷體" w:hAnsi="標楷體" w:cs="Arial" w:hint="eastAsia"/>
                      <w:color w:val="000000"/>
                      <w:sz w:val="24"/>
                      <w:szCs w:val="24"/>
                    </w:rPr>
                    <w:t>機關首長或其授權人員</w:t>
                  </w:r>
                  <w:r w:rsidRPr="009F79A7">
                    <w:rPr>
                      <w:rFonts w:ascii="標楷體" w:hAnsi="標楷體" w:hint="eastAsia"/>
                      <w:sz w:val="24"/>
                      <w:szCs w:val="24"/>
                    </w:rPr>
                    <w:t>核准</w:t>
                  </w:r>
                </w:p>
              </w:txbxContent>
            </v:textbox>
          </v:rect>
        </w:pict>
      </w:r>
      <w:r>
        <w:rPr>
          <w:noProof/>
        </w:rPr>
        <w:pict>
          <v:shape id="_x0000_s1276" type="#_x0000_t202" style="position:absolute;left:0;text-align:left;margin-left:353.5pt;margin-top:93.5pt;width:23.25pt;height:26.15pt;z-index:251724800" stroked="f">
            <v:fill opacity="0"/>
            <v:textbox style="mso-next-textbox:#_x0000_s1276" inset="2.46381mm,1.2319mm,2.46381mm,1.2319mm">
              <w:txbxContent>
                <w:p w:rsidR="005A3E2A" w:rsidRPr="00132531" w:rsidRDefault="005A3E2A" w:rsidP="009F79A7">
                  <w:pPr>
                    <w:rPr>
                      <w:rFonts w:ascii="標楷體"/>
                      <w:sz w:val="23"/>
                    </w:rPr>
                  </w:pPr>
                  <w:r w:rsidRPr="00132531">
                    <w:rPr>
                      <w:rFonts w:ascii="標楷體" w:hAnsi="標楷體" w:cs="Times New Roman" w:hint="eastAsia"/>
                      <w:sz w:val="23"/>
                    </w:rPr>
                    <w:t>否</w:t>
                  </w:r>
                </w:p>
              </w:txbxContent>
            </v:textbox>
          </v:shape>
        </w:pict>
      </w:r>
      <w:r>
        <w:rPr>
          <w:noProof/>
        </w:rPr>
        <w:pict>
          <v:group id="_x0000_s1277" style="position:absolute;left:0;text-align:left;margin-left:170.3pt;margin-top:161.3pt;width:198pt;height:45pt;z-index:251722752" coordorigin="6120,8190" coordsize="1440,1080">
            <v:rect id="_x0000_s1278" style="position:absolute;left:6122;top:8190;width:1438;height:990">
              <v:textbox style="mso-next-textbox:#_x0000_s1278">
                <w:txbxContent>
                  <w:p w:rsidR="005A3E2A" w:rsidRPr="009F79A7" w:rsidRDefault="005A3E2A" w:rsidP="009F79A7">
                    <w:pPr>
                      <w:ind w:firstLineChars="350" w:firstLine="840"/>
                      <w:rPr>
                        <w:rFonts w:ascii="標楷體"/>
                        <w:sz w:val="24"/>
                        <w:szCs w:val="24"/>
                      </w:rPr>
                    </w:pPr>
                    <w:r w:rsidRPr="009F79A7">
                      <w:rPr>
                        <w:rFonts w:ascii="標楷體" w:hAnsi="標楷體" w:cs="Times New Roman" w:hint="eastAsia"/>
                        <w:sz w:val="24"/>
                        <w:szCs w:val="24"/>
                      </w:rPr>
                      <w:t>辦理後續招標事宜</w:t>
                    </w:r>
                  </w:p>
                </w:txbxContent>
              </v:textbox>
            </v:rect>
            <v:shape id="_x0000_s1279" type="#_x0000_t202" style="position:absolute;left:6303;top:8730;width:1080;height:540" stroked="f">
              <v:fill opacity="0"/>
              <v:textbox style="mso-next-textbox:#_x0000_s1279">
                <w:txbxContent>
                  <w:p w:rsidR="005A3E2A" w:rsidRPr="009F79A7" w:rsidRDefault="005A3E2A" w:rsidP="009F79A7">
                    <w:pPr>
                      <w:ind w:firstLineChars="350" w:firstLine="840"/>
                      <w:rPr>
                        <w:rFonts w:ascii="標楷體"/>
                        <w:sz w:val="24"/>
                        <w:szCs w:val="24"/>
                      </w:rPr>
                    </w:pPr>
                    <w:r w:rsidRPr="009F79A7">
                      <w:rPr>
                        <w:rFonts w:ascii="標楷體" w:hAnsi="標楷體" w:cs="Times New Roman" w:hint="eastAsia"/>
                        <w:sz w:val="24"/>
                        <w:szCs w:val="24"/>
                      </w:rPr>
                      <w:t>採購單位</w:t>
                    </w:r>
                  </w:p>
                </w:txbxContent>
              </v:textbox>
            </v:shape>
            <v:line id="_x0000_s1280" style="position:absolute" from="6120,8730" to="7560,8730"/>
          </v:group>
        </w:pict>
      </w:r>
      <w:r>
        <w:rPr>
          <w:rFonts w:ascii="標楷體" w:eastAsia="標楷體" w:hAnsi="標楷體" w:cs="Times New Roman"/>
          <w:b/>
          <w:noProof/>
          <w:kern w:val="2"/>
        </w:rPr>
        <w:br w:type="page"/>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r>
        <w:rPr>
          <w:noProof/>
        </w:rPr>
        <w:pict>
          <v:shape id="_x0000_s1281" type="#_x0000_t202" style="position:absolute;left:0;text-align:left;margin-left:-67.1pt;margin-top:-43.9pt;width:304.45pt;height:40.95pt;z-index:251738112" stroked="f">
            <v:fill opacity="0"/>
            <v:textbox style="mso-next-textbox:#_x0000_s1281">
              <w:txbxContent>
                <w:p w:rsidR="005A3E2A" w:rsidRPr="00203499" w:rsidRDefault="005A3E2A" w:rsidP="009F79A7">
                  <w:pPr>
                    <w:ind w:firstLineChars="350" w:firstLine="981"/>
                    <w:rPr>
                      <w:rFonts w:ascii="標楷體"/>
                      <w:b/>
                    </w:rPr>
                  </w:pPr>
                  <w:r>
                    <w:rPr>
                      <w:rFonts w:ascii="標楷體" w:hAnsi="標楷體" w:cs="Times New Roman" w:hint="eastAsia"/>
                      <w:b/>
                    </w:rPr>
                    <w:t>二、</w:t>
                  </w:r>
                  <w:r w:rsidRPr="00203499">
                    <w:rPr>
                      <w:rFonts w:ascii="標楷體" w:hAnsi="標楷體" w:hint="eastAsia"/>
                      <w:b/>
                    </w:rPr>
                    <w:t>採購開標</w:t>
                  </w:r>
                  <w:r w:rsidRPr="00203499">
                    <w:rPr>
                      <w:rFonts w:ascii="標楷體" w:hAnsi="標楷體"/>
                      <w:b/>
                    </w:rPr>
                    <w:t>(</w:t>
                  </w:r>
                  <w:r w:rsidRPr="00203499">
                    <w:rPr>
                      <w:rFonts w:ascii="標楷體" w:hAnsi="標楷體" w:hint="eastAsia"/>
                      <w:b/>
                    </w:rPr>
                    <w:t>比價、議價</w:t>
                  </w:r>
                  <w:r w:rsidRPr="00203499">
                    <w:rPr>
                      <w:rFonts w:ascii="標楷體" w:hAnsi="標楷體"/>
                      <w:b/>
                    </w:rPr>
                    <w:t>)</w:t>
                  </w:r>
                  <w:r>
                    <w:rPr>
                      <w:rFonts w:ascii="標楷體" w:hAnsi="標楷體" w:hint="eastAsia"/>
                      <w:b/>
                    </w:rPr>
                    <w:t>及決標之作業</w:t>
                  </w:r>
                </w:p>
              </w:txbxContent>
            </v:textbox>
          </v:shape>
        </w:pict>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r>
        <w:rPr>
          <w:noProof/>
        </w:rPr>
        <w:pict>
          <v:shape id="_x0000_s1282" type="#_x0000_t202" style="position:absolute;left:0;text-align:left;margin-left:-13.1pt;margin-top:7.9pt;width:61.15pt;height:157.9pt;z-index:251740160">
            <v:stroke dashstyle="1 1" endcap="round"/>
            <v:textbox style="mso-next-textbox:#_x0000_s1282" inset="1.5mm,,.5mm">
              <w:txbxContent>
                <w:p w:rsidR="005A3E2A" w:rsidRPr="00F91014" w:rsidRDefault="005A3E2A" w:rsidP="009F79A7">
                  <w:pPr>
                    <w:pStyle w:val="PlainText"/>
                    <w:spacing w:line="240" w:lineRule="exact"/>
                    <w:ind w:rightChars="50" w:right="140"/>
                    <w:jc w:val="both"/>
                    <w:rPr>
                      <w:rFonts w:ascii="標楷體" w:eastAsia="標楷體" w:hAnsi="標楷體" w:cs="Arial"/>
                      <w:color w:val="000000"/>
                      <w:sz w:val="22"/>
                      <w:szCs w:val="22"/>
                    </w:rPr>
                  </w:pPr>
                  <w:r w:rsidRPr="00F91014">
                    <w:rPr>
                      <w:rFonts w:ascii="標楷體" w:eastAsia="標楷體" w:hAnsi="標楷體" w:hint="eastAsia"/>
                      <w:color w:val="000000"/>
                      <w:sz w:val="22"/>
                      <w:szCs w:val="22"/>
                    </w:rPr>
                    <w:t>書面審核於查明驗收作業有不符政府採購法規定</w:t>
                  </w:r>
                  <w:r w:rsidRPr="00F91014">
                    <w:rPr>
                      <w:rFonts w:ascii="標楷體" w:eastAsia="標楷體" w:hAnsi="標楷體" w:hint="eastAsia"/>
                      <w:color w:val="000000"/>
                      <w:sz w:val="23"/>
                    </w:rPr>
                    <w:t>程序</w:t>
                  </w:r>
                  <w:r w:rsidRPr="00F91014">
                    <w:rPr>
                      <w:rFonts w:ascii="標楷體" w:eastAsia="標楷體" w:hAnsi="標楷體" w:hint="eastAsia"/>
                      <w:color w:val="000000"/>
                      <w:sz w:val="22"/>
                      <w:szCs w:val="22"/>
                    </w:rPr>
                    <w:t>時，請</w:t>
                  </w:r>
                  <w:r w:rsidRPr="00F91014">
                    <w:rPr>
                      <w:rFonts w:ascii="標楷體" w:eastAsia="標楷體" w:hAnsi="標楷體" w:cs="Arial" w:hint="eastAsia"/>
                      <w:color w:val="000000"/>
                      <w:szCs w:val="24"/>
                    </w:rPr>
                    <w:t>主辦</w:t>
                  </w:r>
                  <w:r w:rsidRPr="00F91014">
                    <w:rPr>
                      <w:rFonts w:ascii="標楷體" w:eastAsia="標楷體" w:hAnsi="標楷體" w:hint="eastAsia"/>
                      <w:color w:val="000000"/>
                      <w:sz w:val="22"/>
                      <w:szCs w:val="22"/>
                    </w:rPr>
                    <w:t>單位研擬適法性處置後再行簽辦。</w:t>
                  </w:r>
                </w:p>
              </w:txbxContent>
            </v:textbox>
          </v:shape>
        </w:pict>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b/>
          <w:noProof/>
          <w:kern w:val="2"/>
        </w:rPr>
      </w:pPr>
      <w:r>
        <w:rPr>
          <w:noProof/>
        </w:rPr>
      </w:r>
      <w:r w:rsidRPr="00C2220D">
        <w:rPr>
          <w:rFonts w:ascii="標楷體" w:eastAsia="標楷體" w:hAnsi="標楷體" w:cs="Times New Roman"/>
          <w:b/>
          <w:noProof/>
          <w:kern w:val="2"/>
        </w:rPr>
        <w:pict>
          <v:group id="_x0000_s1283" editas="canvas" style="width:489pt;height:695.65pt;mso-position-horizontal-relative:char;mso-position-vertical-relative:line" coordorigin="1134,1319" coordsize="9780,13913">
            <o:lock v:ext="edit" aspectratio="t"/>
            <v:shape id="_x0000_s1284" type="#_x0000_t75" style="position:absolute;left:1134;top:1319;width:9780;height:13913" o:preferrelative="f">
              <v:fill o:detectmouseclick="t"/>
              <v:path o:extrusionok="t" o:connecttype="none"/>
              <o:lock v:ext="edit" text="t"/>
            </v:shape>
            <v:shape id="_x0000_s1285" type="#_x0000_t202" style="position:absolute;left:2498;top:4626;width:2186;height:580" stroked="f">
              <v:fill opacity="0"/>
              <v:textbox style="mso-next-textbox:#_x0000_s1285" inset="2.31744mm,1.1587mm,2.31744mm,1.1587mm">
                <w:txbxContent>
                  <w:p w:rsidR="005A3E2A" w:rsidRPr="00355055" w:rsidRDefault="005A3E2A" w:rsidP="009F79A7">
                    <w:pPr>
                      <w:rPr>
                        <w:rFonts w:ascii="標楷體"/>
                        <w:sz w:val="23"/>
                      </w:rPr>
                    </w:pPr>
                    <w:r>
                      <w:rPr>
                        <w:rFonts w:ascii="標楷體" w:hAnsi="標楷體" w:cs="Times New Roman" w:hint="eastAsia"/>
                        <w:sz w:val="23"/>
                      </w:rPr>
                      <w:t>主</w:t>
                    </w:r>
                    <w:r>
                      <w:rPr>
                        <w:rFonts w:ascii="標楷體" w:hAnsi="標楷體"/>
                        <w:sz w:val="23"/>
                      </w:rPr>
                      <w:t>(</w:t>
                    </w:r>
                    <w:r w:rsidRPr="00355055">
                      <w:rPr>
                        <w:rFonts w:ascii="標楷體" w:hAnsi="標楷體" w:hint="eastAsia"/>
                        <w:sz w:val="23"/>
                      </w:rPr>
                      <w:t>會</w:t>
                    </w:r>
                    <w:r>
                      <w:rPr>
                        <w:rFonts w:ascii="標楷體" w:hAnsi="標楷體"/>
                        <w:sz w:val="23"/>
                      </w:rPr>
                      <w:t>)</w:t>
                    </w:r>
                    <w:r w:rsidRPr="00355055">
                      <w:rPr>
                        <w:rFonts w:ascii="標楷體" w:hAnsi="標楷體" w:hint="eastAsia"/>
                        <w:sz w:val="23"/>
                      </w:rPr>
                      <w:t>計單位</w:t>
                    </w:r>
                  </w:p>
                  <w:p w:rsidR="005A3E2A" w:rsidRPr="00355055" w:rsidRDefault="005A3E2A" w:rsidP="009F79A7">
                    <w:pPr>
                      <w:rPr>
                        <w:sz w:val="23"/>
                      </w:rPr>
                    </w:pPr>
                  </w:p>
                </w:txbxContent>
              </v:textbox>
            </v:shape>
            <v:shape id="_x0000_s1286" type="#_x0000_t109" style="position:absolute;left:2216;top:10427;width:1985;height:994" filled="f" fillcolor="yellow">
              <v:textbox style="mso-next-textbox:#_x0000_s1286" inset="2.31744mm,1.1587mm,2.31744mm,1.1587mm">
                <w:txbxContent>
                  <w:p w:rsidR="005A3E2A" w:rsidRPr="00355055" w:rsidRDefault="005A3E2A" w:rsidP="009F79A7">
                    <w:pPr>
                      <w:spacing w:line="220" w:lineRule="exact"/>
                      <w:ind w:leftChars="-15" w:left="-42" w:rightChars="-15" w:right="-42"/>
                      <w:rPr>
                        <w:rFonts w:ascii="標楷體"/>
                        <w:sz w:val="23"/>
                      </w:rPr>
                    </w:pPr>
                    <w:r w:rsidRPr="00355055">
                      <w:rPr>
                        <w:rFonts w:ascii="標楷體" w:hAnsi="標楷體" w:cs="Times New Roman" w:hint="eastAsia"/>
                        <w:spacing w:val="-20"/>
                        <w:sz w:val="23"/>
                      </w:rPr>
                      <w:t>於紀錄簽名並載明「書面審核監辦」</w:t>
                    </w:r>
                  </w:p>
                </w:txbxContent>
              </v:textbox>
            </v:shape>
            <v:line id="_x0000_s1287" style="position:absolute;flip:y" from="4264,5755" to="4621,5760">
              <v:stroke endarrow="block"/>
            </v:line>
            <v:line id="_x0000_s1288" style="position:absolute" from="5606,1816" to="5606,2147">
              <v:stroke endarrow="block"/>
            </v:line>
            <v:line id="_x0000_s1289" style="position:absolute" from="5641,3311" to="5643,3651"/>
            <v:line id="_x0000_s1290" style="position:absolute" from="3129,3671" to="3130,4002">
              <v:stroke endarrow="block"/>
            </v:line>
            <v:line id="_x0000_s1291" style="position:absolute" from="8237,3669" to="8238,4000">
              <v:stroke endarrow="block"/>
            </v:line>
            <v:shape id="_x0000_s1292" type="#_x0000_t109" style="position:absolute;left:1734;top:4019;width:2753;height:1159" filled="f" fillcolor="yellow">
              <v:textbox style="mso-next-textbox:#_x0000_s1292" inset="2.31744mm,1.1587mm,2.31744mm,1.1587mm">
                <w:txbxContent>
                  <w:p w:rsidR="005A3E2A" w:rsidRPr="00355055" w:rsidRDefault="005A3E2A" w:rsidP="009F79A7">
                    <w:pPr>
                      <w:spacing w:line="220" w:lineRule="exact"/>
                      <w:ind w:leftChars="-35" w:left="-98" w:rightChars="-25" w:right="-70"/>
                      <w:rPr>
                        <w:rFonts w:ascii="標楷體" w:cs="Arial"/>
                        <w:spacing w:val="-20"/>
                        <w:sz w:val="23"/>
                      </w:rPr>
                    </w:pPr>
                    <w:r w:rsidRPr="00355055">
                      <w:rPr>
                        <w:rFonts w:ascii="標楷體" w:hAnsi="標楷體" w:cs="Arial" w:hint="eastAsia"/>
                        <w:spacing w:val="-20"/>
                        <w:sz w:val="23"/>
                      </w:rPr>
                      <w:t>逾公告金額</w:t>
                    </w:r>
                    <w:r w:rsidRPr="00355055">
                      <w:rPr>
                        <w:rFonts w:ascii="標楷體" w:hAnsi="標楷體" w:cs="Arial"/>
                        <w:spacing w:val="-20"/>
                        <w:sz w:val="23"/>
                      </w:rPr>
                      <w:t>1/10</w:t>
                    </w:r>
                    <w:r>
                      <w:rPr>
                        <w:rFonts w:ascii="標楷體" w:hAnsi="標楷體" w:cs="Arial" w:hint="eastAsia"/>
                        <w:spacing w:val="-20"/>
                        <w:sz w:val="23"/>
                      </w:rPr>
                      <w:t>但</w:t>
                    </w:r>
                    <w:r w:rsidRPr="00355055">
                      <w:rPr>
                        <w:rFonts w:ascii="標楷體" w:hAnsi="標楷體" w:cs="Arial" w:hint="eastAsia"/>
                        <w:spacing w:val="-20"/>
                        <w:sz w:val="23"/>
                      </w:rPr>
                      <w:t>未達公告金額之採購監辦</w:t>
                    </w:r>
                  </w:p>
                </w:txbxContent>
              </v:textbox>
            </v:shape>
            <v:line id="_x0000_s1293" style="position:absolute" from="1702,4626" to="4487,4626"/>
            <v:shape id="_x0000_s1294" type="#_x0000_t109" style="position:absolute;left:6894;top:4019;width:2735;height:1160" filled="f" fillcolor="yellow">
              <v:textbox style="mso-next-textbox:#_x0000_s1294" inset="2.31744mm,1.1587mm,2.31744mm,1.1587mm">
                <w:txbxContent>
                  <w:p w:rsidR="005A3E2A" w:rsidRPr="00355055" w:rsidRDefault="005A3E2A" w:rsidP="009F79A7">
                    <w:pPr>
                      <w:spacing w:line="220" w:lineRule="exact"/>
                      <w:ind w:leftChars="-35" w:left="-98" w:rightChars="-25" w:right="-70"/>
                      <w:jc w:val="distribute"/>
                      <w:rPr>
                        <w:rFonts w:ascii="標楷體" w:cs="Arial"/>
                        <w:spacing w:val="-20"/>
                        <w:sz w:val="23"/>
                      </w:rPr>
                    </w:pPr>
                    <w:r w:rsidRPr="00355055">
                      <w:rPr>
                        <w:rFonts w:ascii="標楷體" w:hAnsi="標楷體" w:cs="Arial" w:hint="eastAsia"/>
                        <w:spacing w:val="-20"/>
                        <w:sz w:val="23"/>
                      </w:rPr>
                      <w:t>公告金額以上之採購監辦</w:t>
                    </w:r>
                  </w:p>
                </w:txbxContent>
              </v:textbox>
            </v:shape>
            <v:shape id="_x0000_s1295" type="#_x0000_t202" style="position:absolute;left:7374;top:4739;width:2171;height:579" stroked="f">
              <v:fill opacity="0"/>
              <v:textbox style="mso-next-textbox:#_x0000_s1295" inset="2.31744mm,1.1587mm,2.31744mm,1.1587mm">
                <w:txbxContent>
                  <w:p w:rsidR="005A3E2A" w:rsidRPr="00355055" w:rsidRDefault="005A3E2A" w:rsidP="009F79A7">
                    <w:pPr>
                      <w:rPr>
                        <w:rFonts w:ascii="標楷體"/>
                        <w:sz w:val="23"/>
                      </w:rPr>
                    </w:pPr>
                    <w:r>
                      <w:rPr>
                        <w:rFonts w:ascii="標楷體" w:hAnsi="標楷體" w:cs="Times New Roman" w:hint="eastAsia"/>
                        <w:sz w:val="23"/>
                      </w:rPr>
                      <w:t>主</w:t>
                    </w:r>
                    <w:r>
                      <w:rPr>
                        <w:rFonts w:ascii="標楷體" w:hAnsi="標楷體"/>
                        <w:sz w:val="23"/>
                      </w:rPr>
                      <w:t>(</w:t>
                    </w:r>
                    <w:r w:rsidRPr="00355055">
                      <w:rPr>
                        <w:rFonts w:ascii="標楷體" w:hAnsi="標楷體" w:hint="eastAsia"/>
                        <w:sz w:val="23"/>
                      </w:rPr>
                      <w:t>會</w:t>
                    </w:r>
                    <w:r>
                      <w:rPr>
                        <w:rFonts w:ascii="標楷體" w:hAnsi="標楷體"/>
                        <w:sz w:val="23"/>
                      </w:rPr>
                      <w:t>)</w:t>
                    </w:r>
                    <w:r w:rsidRPr="00355055">
                      <w:rPr>
                        <w:rFonts w:ascii="標楷體" w:hAnsi="標楷體" w:hint="eastAsia"/>
                        <w:sz w:val="23"/>
                      </w:rPr>
                      <w:t>計單位</w:t>
                    </w:r>
                  </w:p>
                </w:txbxContent>
              </v:textbox>
            </v:shape>
            <v:line id="_x0000_s1296" style="position:absolute;flip:y" from="6914,4652" to="9633,4653"/>
            <v:shape id="_x0000_s1297" type="#_x0000_t110" style="position:absolute;left:1894;top:5432;width:2419;height:662">
              <v:textbox style="mso-next-textbox:#_x0000_s1297" inset="2.31744mm,1.1587mm,2.31744mm,1.1587mm">
                <w:txbxContent>
                  <w:p w:rsidR="005A3E2A" w:rsidRPr="00355055" w:rsidRDefault="005A3E2A" w:rsidP="009F79A7">
                    <w:pPr>
                      <w:spacing w:line="220" w:lineRule="exact"/>
                      <w:ind w:leftChars="-25" w:left="-70" w:rightChars="-25" w:right="-70"/>
                      <w:jc w:val="distribute"/>
                      <w:rPr>
                        <w:rFonts w:ascii="標楷體"/>
                        <w:color w:val="000000"/>
                        <w:sz w:val="23"/>
                      </w:rPr>
                    </w:pPr>
                    <w:r w:rsidRPr="00355055">
                      <w:rPr>
                        <w:rFonts w:ascii="標楷體" w:hAnsi="標楷體" w:cs="Times New Roman" w:hint="eastAsia"/>
                        <w:spacing w:val="-20"/>
                        <w:kern w:val="16"/>
                        <w:sz w:val="23"/>
                      </w:rPr>
                      <w:t>是否派員</w:t>
                    </w:r>
                    <w:r w:rsidRPr="00355055">
                      <w:rPr>
                        <w:rFonts w:ascii="標楷體" w:hAnsi="標楷體" w:hint="eastAsia"/>
                        <w:color w:val="000000"/>
                        <w:spacing w:val="-20"/>
                        <w:kern w:val="16"/>
                        <w:sz w:val="23"/>
                      </w:rPr>
                      <w:t>監辦</w:t>
                    </w:r>
                  </w:p>
                </w:txbxContent>
              </v:textbox>
            </v:shape>
            <v:line id="_x0000_s1298" style="position:absolute" from="3103,5178" to="3104,5433">
              <v:stroke endarrow="block"/>
            </v:line>
            <v:shape id="_x0000_s1299" type="#_x0000_t109" style="position:absolute;left:4614;top:4739;width:2160;height:1576">
              <v:textbox style="mso-next-textbox:#_x0000_s1299" inset="2.31744mm,1.1587mm,2.31744mm,1.1587mm">
                <w:txbxContent>
                  <w:p w:rsidR="005A3E2A" w:rsidRPr="0067700B" w:rsidRDefault="005A3E2A" w:rsidP="009F79A7">
                    <w:pPr>
                      <w:spacing w:line="220" w:lineRule="exact"/>
                      <w:ind w:leftChars="-50" w:left="-140" w:rightChars="-50" w:right="-140"/>
                      <w:jc w:val="both"/>
                      <w:rPr>
                        <w:rFonts w:ascii="標楷體"/>
                        <w:sz w:val="24"/>
                        <w:szCs w:val="24"/>
                      </w:rPr>
                    </w:pPr>
                    <w:r w:rsidRPr="0067700B">
                      <w:rPr>
                        <w:rFonts w:ascii="標楷體" w:hAnsi="標楷體" w:cs="Times New Roman" w:hint="eastAsia"/>
                        <w:color w:val="000000"/>
                        <w:sz w:val="24"/>
                        <w:szCs w:val="24"/>
                      </w:rPr>
                      <w:t>通知</w:t>
                    </w:r>
                    <w:r w:rsidRPr="0067700B">
                      <w:rPr>
                        <w:rFonts w:ascii="標楷體" w:hAnsi="標楷體" w:cs="Arial" w:hint="eastAsia"/>
                        <w:color w:val="000000"/>
                        <w:sz w:val="24"/>
                        <w:szCs w:val="24"/>
                      </w:rPr>
                      <w:t>採購</w:t>
                    </w:r>
                    <w:r w:rsidRPr="0067700B">
                      <w:rPr>
                        <w:rFonts w:ascii="標楷體" w:hAnsi="標楷體" w:hint="eastAsia"/>
                        <w:color w:val="000000"/>
                        <w:sz w:val="24"/>
                        <w:szCs w:val="24"/>
                      </w:rPr>
                      <w:t>單位</w:t>
                    </w:r>
                    <w:r w:rsidRPr="0067700B">
                      <w:rPr>
                        <w:rFonts w:ascii="標楷體" w:hAnsi="標楷體" w:hint="eastAsia"/>
                        <w:sz w:val="24"/>
                        <w:szCs w:val="24"/>
                      </w:rPr>
                      <w:t>於紀錄上載明符合不監辦之規定</w:t>
                    </w:r>
                  </w:p>
                </w:txbxContent>
              </v:textbox>
            </v:shape>
            <v:line id="_x0000_s1300" style="position:absolute" from="4614,5640" to="6774,5640"/>
            <v:shape id="_x0000_s1301" type="#_x0000_t202" style="position:absolute;left:4734;top:5640;width:1824;height:675" stroked="f">
              <v:fill opacity="0"/>
              <v:textbox style="mso-next-textbox:#_x0000_s1301" inset="2.31744mm,1.1587mm,2.31744mm,1.1587mm">
                <w:txbxContent>
                  <w:p w:rsidR="005A3E2A" w:rsidRPr="009F79A7" w:rsidRDefault="005A3E2A" w:rsidP="009F79A7">
                    <w:pPr>
                      <w:rPr>
                        <w:sz w:val="24"/>
                        <w:szCs w:val="24"/>
                      </w:rPr>
                    </w:pPr>
                    <w:r w:rsidRPr="009F79A7">
                      <w:rPr>
                        <w:rFonts w:ascii="標楷體" w:hAnsi="標楷體" w:cs="Times New Roman" w:hint="eastAsia"/>
                        <w:sz w:val="24"/>
                        <w:szCs w:val="24"/>
                      </w:rPr>
                      <w:t>主</w:t>
                    </w:r>
                    <w:r w:rsidRPr="009F79A7">
                      <w:rPr>
                        <w:rFonts w:ascii="標楷體" w:hAnsi="標楷體"/>
                        <w:sz w:val="24"/>
                        <w:szCs w:val="24"/>
                      </w:rPr>
                      <w:t>(</w:t>
                    </w:r>
                    <w:r w:rsidRPr="009F79A7">
                      <w:rPr>
                        <w:rFonts w:ascii="標楷體" w:hAnsi="標楷體" w:hint="eastAsia"/>
                        <w:sz w:val="24"/>
                        <w:szCs w:val="24"/>
                      </w:rPr>
                      <w:t>會</w:t>
                    </w:r>
                    <w:r w:rsidRPr="009F79A7">
                      <w:rPr>
                        <w:rFonts w:ascii="標楷體" w:hAnsi="標楷體"/>
                        <w:sz w:val="24"/>
                        <w:szCs w:val="24"/>
                      </w:rPr>
                      <w:t>)</w:t>
                    </w:r>
                    <w:r w:rsidRPr="009F79A7">
                      <w:rPr>
                        <w:rFonts w:ascii="標楷體" w:hAnsi="標楷體" w:hint="eastAsia"/>
                        <w:sz w:val="24"/>
                        <w:szCs w:val="24"/>
                      </w:rPr>
                      <w:t>計單位</w:t>
                    </w:r>
                  </w:p>
                </w:txbxContent>
              </v:textbox>
            </v:shape>
            <v:shape id="_x0000_s1302" type="#_x0000_t110" style="position:absolute;left:7074;top:5459;width:2320;height:662">
              <v:textbox style="mso-next-textbox:#_x0000_s1302" inset="2.31744mm,1.1587mm,2.31744mm,1.1587mm">
                <w:txbxContent>
                  <w:p w:rsidR="005A3E2A" w:rsidRPr="00355055" w:rsidRDefault="005A3E2A" w:rsidP="009F79A7">
                    <w:pPr>
                      <w:spacing w:line="220" w:lineRule="exact"/>
                      <w:ind w:leftChars="-25" w:left="-70" w:rightChars="-25" w:right="-70"/>
                      <w:jc w:val="distribute"/>
                      <w:rPr>
                        <w:rFonts w:ascii="標楷體"/>
                        <w:color w:val="000000"/>
                        <w:sz w:val="23"/>
                      </w:rPr>
                    </w:pPr>
                    <w:r w:rsidRPr="00355055">
                      <w:rPr>
                        <w:rFonts w:ascii="標楷體" w:hAnsi="標楷體" w:cs="Times New Roman" w:hint="eastAsia"/>
                        <w:spacing w:val="-20"/>
                        <w:kern w:val="16"/>
                        <w:sz w:val="23"/>
                      </w:rPr>
                      <w:t>是否派員</w:t>
                    </w:r>
                    <w:r w:rsidRPr="00355055">
                      <w:rPr>
                        <w:rFonts w:ascii="標楷體" w:hAnsi="標楷體" w:hint="eastAsia"/>
                        <w:color w:val="000000"/>
                        <w:spacing w:val="-20"/>
                        <w:kern w:val="16"/>
                        <w:sz w:val="23"/>
                      </w:rPr>
                      <w:t>監辦</w:t>
                    </w:r>
                  </w:p>
                  <w:p w:rsidR="005A3E2A" w:rsidRPr="00355055" w:rsidRDefault="005A3E2A" w:rsidP="009F79A7">
                    <w:pPr>
                      <w:rPr>
                        <w:sz w:val="17"/>
                        <w:szCs w:val="18"/>
                      </w:rPr>
                    </w:pPr>
                  </w:p>
                </w:txbxContent>
              </v:textbox>
            </v:shape>
            <v:line id="_x0000_s1303" style="position:absolute" from="8253,5178" to="8258,5461">
              <v:stroke endarrow="block"/>
            </v:line>
            <v:shape id="_x0000_s1304" type="#_x0000_t110" style="position:absolute;left:6930;top:6443;width:2700;height:662">
              <v:textbox style="mso-next-textbox:#_x0000_s1304" inset="2.31744mm,1.1587mm,2.31744mm,1.1587mm">
                <w:txbxContent>
                  <w:p w:rsidR="005A3E2A" w:rsidRPr="002000A8" w:rsidRDefault="005A3E2A" w:rsidP="009F79A7">
                    <w:pPr>
                      <w:spacing w:line="220" w:lineRule="exact"/>
                      <w:jc w:val="distribute"/>
                      <w:rPr>
                        <w:rFonts w:ascii="標楷體"/>
                        <w:color w:val="000000"/>
                        <w:sz w:val="21"/>
                        <w:szCs w:val="21"/>
                      </w:rPr>
                    </w:pPr>
                    <w:r w:rsidRPr="002000A8">
                      <w:rPr>
                        <w:rFonts w:ascii="標楷體" w:hAnsi="標楷體" w:cs="Times New Roman" w:hint="eastAsia"/>
                        <w:spacing w:val="-20"/>
                        <w:kern w:val="16"/>
                        <w:sz w:val="21"/>
                        <w:szCs w:val="21"/>
                      </w:rPr>
                      <w:t>是否不派員</w:t>
                    </w:r>
                  </w:p>
                </w:txbxContent>
              </v:textbox>
            </v:shape>
            <v:line id="_x0000_s1305" style="position:absolute" from="8276,6112" to="8277,6444">
              <v:stroke endarrow="block"/>
            </v:line>
            <v:line id="_x0000_s1306" style="position:absolute" from="9750,5795" to="9751,7451"/>
            <v:line id="_x0000_s1307" style="position:absolute" from="3101,7431" to="8260,7455"/>
            <v:line id="_x0000_s1308" style="position:absolute" from="3111,6109" to="3112,7434"/>
            <v:line id="_x0000_s1309" style="position:absolute;flip:y" from="5713,6778" to="6943,6783"/>
            <v:line id="_x0000_s1310" style="position:absolute;flip:x" from="5721,6316" to="5728,6781">
              <v:stroke startarrow="block"/>
            </v:line>
            <v:line id="_x0000_s1311" style="position:absolute" from="5678,7443" to="5683,7874">
              <v:stroke endarrow="block"/>
            </v:line>
            <v:shape id="_x0000_s1312" type="#_x0000_t110" style="position:absolute;left:4642;top:7874;width:2087;height:1182" filled="f" fillcolor="yellow">
              <v:textbox inset="2.31744mm,3.2mm,2.31744mm,1.1587mm">
                <w:txbxContent>
                  <w:p w:rsidR="005A3E2A" w:rsidRPr="00355055" w:rsidRDefault="005A3E2A" w:rsidP="009F79A7">
                    <w:pPr>
                      <w:spacing w:line="220" w:lineRule="exact"/>
                      <w:ind w:leftChars="-50" w:left="-140" w:rightChars="-50" w:right="-140"/>
                      <w:jc w:val="distribute"/>
                      <w:rPr>
                        <w:rFonts w:ascii="標楷體"/>
                        <w:spacing w:val="-20"/>
                        <w:kern w:val="16"/>
                        <w:sz w:val="23"/>
                      </w:rPr>
                    </w:pPr>
                    <w:r>
                      <w:rPr>
                        <w:rFonts w:ascii="標楷體" w:hAnsi="標楷體" w:cs="Times New Roman" w:hint="eastAsia"/>
                        <w:spacing w:val="-20"/>
                        <w:kern w:val="16"/>
                        <w:sz w:val="23"/>
                      </w:rPr>
                      <w:t>是否實地監辦</w:t>
                    </w:r>
                  </w:p>
                </w:txbxContent>
              </v:textbox>
            </v:shape>
            <v:line id="_x0000_s1313" style="position:absolute" from="4198,8460" to="4623,8461">
              <v:stroke startarrow="block"/>
            </v:line>
            <v:group id="_x0000_s1314" style="position:absolute;left:1974;top:7619;width:2231;height:1080" coordorigin="1974,7619" coordsize="2231,1080">
              <v:shape id="_x0000_s1315" type="#_x0000_t109" style="position:absolute;left:1974;top:7619;width:2231;height:1080" filled="f" fillcolor="yellow">
                <v:textbox style="mso-next-textbox:#_x0000_s1315" inset="2.31744mm,1.1587mm,2.31744mm,1.1587mm">
                  <w:txbxContent>
                    <w:p w:rsidR="005A3E2A" w:rsidRPr="00355055" w:rsidRDefault="005A3E2A" w:rsidP="009F79A7">
                      <w:pPr>
                        <w:spacing w:line="220" w:lineRule="exact"/>
                        <w:ind w:leftChars="-50" w:left="-140" w:rightChars="-50" w:right="-140"/>
                        <w:jc w:val="center"/>
                        <w:rPr>
                          <w:rFonts w:ascii="標楷體"/>
                          <w:sz w:val="23"/>
                        </w:rPr>
                      </w:pPr>
                      <w:r w:rsidRPr="00355055">
                        <w:rPr>
                          <w:rFonts w:ascii="標楷體" w:hAnsi="標楷體" w:cs="Times New Roman" w:hint="eastAsia"/>
                          <w:sz w:val="23"/>
                        </w:rPr>
                        <w:t>採書面審核監辦</w:t>
                      </w:r>
                    </w:p>
                  </w:txbxContent>
                </v:textbox>
              </v:shape>
              <v:shape id="_x0000_s1316" type="#_x0000_t202" style="position:absolute;left:2420;top:8159;width:1714;height:540" stroked="f">
                <v:fill opacity="0"/>
                <v:textbox style="mso-next-textbox:#_x0000_s1316" inset="2.31744mm,1.1587mm,2.31744mm,1.1587mm">
                  <w:txbxContent>
                    <w:p w:rsidR="005A3E2A" w:rsidRPr="0067700B" w:rsidRDefault="005A3E2A" w:rsidP="009F79A7">
                      <w:pPr>
                        <w:rPr>
                          <w:sz w:val="22"/>
                          <w:szCs w:val="22"/>
                        </w:rPr>
                      </w:pPr>
                      <w:r w:rsidRPr="0067700B">
                        <w:rPr>
                          <w:rFonts w:ascii="標楷體" w:hAnsi="標楷體" w:cs="Times New Roman" w:hint="eastAsia"/>
                          <w:sz w:val="22"/>
                          <w:szCs w:val="22"/>
                        </w:rPr>
                        <w:t>主</w:t>
                      </w:r>
                      <w:r w:rsidRPr="0067700B">
                        <w:rPr>
                          <w:rFonts w:ascii="標楷體" w:hAnsi="標楷體"/>
                          <w:sz w:val="22"/>
                          <w:szCs w:val="22"/>
                        </w:rPr>
                        <w:t>(</w:t>
                      </w:r>
                      <w:r w:rsidRPr="0067700B">
                        <w:rPr>
                          <w:rFonts w:ascii="標楷體" w:hAnsi="標楷體" w:hint="eastAsia"/>
                          <w:sz w:val="22"/>
                          <w:szCs w:val="22"/>
                        </w:rPr>
                        <w:t>會</w:t>
                      </w:r>
                      <w:r w:rsidRPr="0067700B">
                        <w:rPr>
                          <w:rFonts w:ascii="標楷體" w:hAnsi="標楷體"/>
                          <w:sz w:val="22"/>
                          <w:szCs w:val="22"/>
                        </w:rPr>
                        <w:t>)</w:t>
                      </w:r>
                      <w:r w:rsidRPr="0067700B">
                        <w:rPr>
                          <w:rFonts w:ascii="標楷體" w:hAnsi="標楷體" w:hint="eastAsia"/>
                          <w:sz w:val="22"/>
                          <w:szCs w:val="22"/>
                        </w:rPr>
                        <w:t>計單位</w:t>
                      </w:r>
                    </w:p>
                  </w:txbxContent>
                </v:textbox>
              </v:shape>
              <v:line id="_x0000_s1317" style="position:absolute" from="1974,8159" to="4205,8159"/>
            </v:group>
            <v:group id="_x0000_s1318" style="position:absolute;left:7336;top:7819;width:2152;height:993" coordorigin="7336,7819" coordsize="2152,993">
              <v:shape id="_x0000_s1319" type="#_x0000_t109" style="position:absolute;left:7336;top:7819;width:2152;height:993" filled="f" fillcolor="yellow">
                <v:textbox style="mso-next-textbox:#_x0000_s1319" inset="2.31744mm,1.1587mm,2.31744mm,1.1587mm">
                  <w:txbxContent>
                    <w:p w:rsidR="005A3E2A" w:rsidRPr="00355055" w:rsidRDefault="005A3E2A" w:rsidP="009F79A7">
                      <w:pPr>
                        <w:spacing w:line="220" w:lineRule="exact"/>
                        <w:ind w:leftChars="-25" w:left="-70" w:rightChars="-15" w:right="-42"/>
                        <w:rPr>
                          <w:rFonts w:ascii="標楷體"/>
                          <w:spacing w:val="-20"/>
                          <w:sz w:val="23"/>
                        </w:rPr>
                      </w:pPr>
                      <w:r>
                        <w:rPr>
                          <w:rFonts w:ascii="標楷體" w:hAnsi="標楷體" w:cs="Times New Roman" w:hint="eastAsia"/>
                          <w:spacing w:val="-20"/>
                          <w:sz w:val="23"/>
                        </w:rPr>
                        <w:t>開標、比價、議價及</w:t>
                      </w:r>
                      <w:r w:rsidRPr="00355055">
                        <w:rPr>
                          <w:rFonts w:ascii="標楷體" w:hAnsi="標楷體" w:hint="eastAsia"/>
                          <w:spacing w:val="-20"/>
                          <w:sz w:val="23"/>
                        </w:rPr>
                        <w:t>決標</w:t>
                      </w:r>
                      <w:r>
                        <w:rPr>
                          <w:rFonts w:ascii="標楷體" w:hAnsi="標楷體" w:hint="eastAsia"/>
                          <w:spacing w:val="-20"/>
                          <w:sz w:val="23"/>
                        </w:rPr>
                        <w:t>之實地監辦</w:t>
                      </w:r>
                    </w:p>
                    <w:p w:rsidR="005A3E2A" w:rsidRPr="00355055" w:rsidRDefault="005A3E2A" w:rsidP="009F79A7">
                      <w:pPr>
                        <w:spacing w:line="220" w:lineRule="exact"/>
                        <w:ind w:leftChars="-50" w:left="-140" w:rightChars="-50" w:right="-140"/>
                        <w:jc w:val="center"/>
                        <w:rPr>
                          <w:rFonts w:ascii="新細明體"/>
                          <w:b/>
                          <w:sz w:val="17"/>
                          <w:szCs w:val="18"/>
                        </w:rPr>
                      </w:pPr>
                    </w:p>
                    <w:p w:rsidR="005A3E2A" w:rsidRPr="00355055" w:rsidRDefault="005A3E2A" w:rsidP="009F79A7">
                      <w:pPr>
                        <w:rPr>
                          <w:sz w:val="23"/>
                        </w:rPr>
                      </w:pPr>
                    </w:p>
                  </w:txbxContent>
                </v:textbox>
              </v:shape>
              <v:shape id="_x0000_s1320" type="#_x0000_t202" style="position:absolute;left:7614;top:8316;width:1800;height:496" stroked="f">
                <v:fill opacity="0"/>
                <v:textbox style="mso-next-textbox:#_x0000_s1320" inset="2.31744mm,1.1587mm,2.31744mm,1.1587mm">
                  <w:txbxContent>
                    <w:p w:rsidR="005A3E2A" w:rsidRPr="00355055" w:rsidRDefault="005A3E2A" w:rsidP="009F79A7">
                      <w:pPr>
                        <w:rPr>
                          <w:sz w:val="23"/>
                        </w:rPr>
                      </w:pPr>
                      <w:r>
                        <w:rPr>
                          <w:rFonts w:ascii="標楷體" w:hAnsi="標楷體" w:cs="Times New Roman" w:hint="eastAsia"/>
                          <w:sz w:val="23"/>
                        </w:rPr>
                        <w:t>主</w:t>
                      </w:r>
                      <w:r>
                        <w:rPr>
                          <w:rFonts w:ascii="標楷體" w:hAnsi="標楷體"/>
                          <w:sz w:val="23"/>
                        </w:rPr>
                        <w:t>(</w:t>
                      </w:r>
                      <w:r w:rsidRPr="00355055">
                        <w:rPr>
                          <w:rFonts w:ascii="標楷體" w:hAnsi="標楷體" w:hint="eastAsia"/>
                          <w:sz w:val="23"/>
                        </w:rPr>
                        <w:t>會</w:t>
                      </w:r>
                      <w:r>
                        <w:rPr>
                          <w:rFonts w:ascii="標楷體" w:hAnsi="標楷體"/>
                          <w:sz w:val="23"/>
                        </w:rPr>
                        <w:t>)</w:t>
                      </w:r>
                      <w:r w:rsidRPr="00355055">
                        <w:rPr>
                          <w:rFonts w:ascii="標楷體" w:hAnsi="標楷體" w:hint="eastAsia"/>
                          <w:sz w:val="23"/>
                        </w:rPr>
                        <w:t>計單位</w:t>
                      </w:r>
                    </w:p>
                  </w:txbxContent>
                </v:textbox>
              </v:shape>
              <v:line id="_x0000_s1321" style="position:absolute" from="7336,8316" to="9488,8316"/>
            </v:group>
            <v:line id="_x0000_s1322" style="position:absolute" from="6720,8466" to="7344,8467">
              <v:stroke endarrow="block"/>
            </v:line>
            <v:line id="_x0000_s1323" style="position:absolute;flip:x" from="3175,8699" to="3177,9260">
              <v:stroke endarrow="block"/>
            </v:line>
            <v:line id="_x0000_s1324" style="position:absolute" from="8390,8822" to="8400,9264">
              <v:stroke endarrow="block"/>
            </v:line>
            <v:line id="_x0000_s1325" style="position:absolute" from="2205,11013" to="4192,11014"/>
            <v:shape id="_x0000_s1326" type="#_x0000_t202" style="position:absolute;left:2524;top:10926;width:1730;height:496" stroked="f">
              <v:fill opacity="0"/>
              <v:textbox style="mso-next-textbox:#_x0000_s1326" inset="2.31744mm,1.1587mm,2.31744mm,1.1587mm">
                <w:txbxContent>
                  <w:p w:rsidR="005A3E2A" w:rsidRPr="00355055" w:rsidRDefault="005A3E2A" w:rsidP="009F79A7">
                    <w:pPr>
                      <w:rPr>
                        <w:rFonts w:ascii="標楷體"/>
                        <w:sz w:val="23"/>
                      </w:rPr>
                    </w:pPr>
                    <w:r>
                      <w:rPr>
                        <w:rFonts w:ascii="標楷體" w:hAnsi="標楷體" w:cs="Times New Roman" w:hint="eastAsia"/>
                        <w:sz w:val="23"/>
                      </w:rPr>
                      <w:t>主</w:t>
                    </w:r>
                    <w:r>
                      <w:rPr>
                        <w:rFonts w:ascii="標楷體" w:hAnsi="標楷體"/>
                        <w:sz w:val="23"/>
                      </w:rPr>
                      <w:t>(</w:t>
                    </w:r>
                    <w:r w:rsidRPr="00355055">
                      <w:rPr>
                        <w:rFonts w:ascii="標楷體" w:hAnsi="標楷體" w:hint="eastAsia"/>
                        <w:sz w:val="23"/>
                      </w:rPr>
                      <w:t>會</w:t>
                    </w:r>
                    <w:r>
                      <w:rPr>
                        <w:rFonts w:ascii="標楷體" w:hAnsi="標楷體"/>
                        <w:sz w:val="23"/>
                      </w:rPr>
                      <w:t>)</w:t>
                    </w:r>
                    <w:r w:rsidRPr="00355055">
                      <w:rPr>
                        <w:rFonts w:ascii="標楷體" w:hAnsi="標楷體" w:hint="eastAsia"/>
                        <w:sz w:val="23"/>
                      </w:rPr>
                      <w:t>計單位</w:t>
                    </w:r>
                  </w:p>
                  <w:p w:rsidR="005A3E2A" w:rsidRPr="00355055" w:rsidRDefault="005A3E2A" w:rsidP="009F79A7">
                    <w:pPr>
                      <w:rPr>
                        <w:sz w:val="23"/>
                      </w:rPr>
                    </w:pPr>
                  </w:p>
                </w:txbxContent>
              </v:textbox>
            </v:shape>
            <v:line id="_x0000_s1327" style="position:absolute;flip:x" from="3178,9956" to="3188,10429">
              <v:stroke endarrow="block"/>
            </v:line>
            <v:shape id="_x0000_s1328" type="#_x0000_t117" style="position:absolute;left:4609;top:1447;width:2018;height:419">
              <v:textbox style="mso-next-textbox:#_x0000_s1328" inset="2.31744mm,1.1587mm,2.31744mm,1.1587mm">
                <w:txbxContent>
                  <w:p w:rsidR="005A3E2A" w:rsidRPr="00355055" w:rsidRDefault="005A3E2A" w:rsidP="009F79A7">
                    <w:pPr>
                      <w:spacing w:line="240" w:lineRule="exact"/>
                      <w:jc w:val="center"/>
                      <w:rPr>
                        <w:rFonts w:ascii="標楷體"/>
                        <w:sz w:val="23"/>
                      </w:rPr>
                    </w:pPr>
                    <w:r>
                      <w:rPr>
                        <w:rFonts w:ascii="標楷體" w:hAnsi="標楷體" w:cs="Times New Roman" w:hint="eastAsia"/>
                        <w:sz w:val="23"/>
                      </w:rPr>
                      <w:t>準備</w:t>
                    </w:r>
                  </w:p>
                </w:txbxContent>
              </v:textbox>
            </v:shape>
            <v:shape id="_x0000_s1329" type="#_x0000_t202" style="position:absolute;left:9234;top:5279;width:331;height:497" stroked="f">
              <v:fill opacity="0"/>
              <v:textbox style="mso-next-textbox:#_x0000_s1329"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是</w:t>
                    </w:r>
                  </w:p>
                </w:txbxContent>
              </v:textbox>
            </v:shape>
            <v:shape id="_x0000_s1330" type="#_x0000_t202" style="position:absolute;left:6600;top:6288;width:331;height:497" stroked="f">
              <v:fill opacity="0"/>
              <v:textbox style="mso-next-textbox:#_x0000_s1330"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是</w:t>
                    </w:r>
                  </w:p>
                </w:txbxContent>
              </v:textbox>
            </v:shape>
            <v:shape id="_x0000_s1331" type="#_x0000_t202" style="position:absolute;left:3190;top:6213;width:331;height:496" stroked="f">
              <v:fill opacity="0"/>
              <v:textbox style="mso-next-textbox:#_x0000_s1331"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是</w:t>
                    </w:r>
                  </w:p>
                </w:txbxContent>
              </v:textbox>
            </v:shape>
            <v:shape id="_x0000_s1332" type="#_x0000_t202" style="position:absolute;left:6739;top:8026;width:331;height:497" stroked="f">
              <v:fill opacity="0"/>
              <v:textbox style="mso-next-textbox:#_x0000_s1332"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是</w:t>
                    </w:r>
                  </w:p>
                </w:txbxContent>
              </v:textbox>
            </v:shape>
            <v:shape id="_x0000_s1333" type="#_x0000_t202" style="position:absolute;left:7794;top:5999;width:443;height:497" stroked="f">
              <v:fill opacity="0"/>
              <v:textbox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否</w:t>
                    </w:r>
                  </w:p>
                </w:txbxContent>
              </v:textbox>
            </v:shape>
            <v:shape id="_x0000_s1334" type="#_x0000_t202" style="position:absolute;left:7854;top:7034;width:441;height:496" stroked="f">
              <v:fill opacity="0"/>
              <v:textbox style="mso-next-textbox:#_x0000_s1334"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否</w:t>
                    </w:r>
                  </w:p>
                </w:txbxContent>
              </v:textbox>
            </v:shape>
            <v:shape id="_x0000_s1335" type="#_x0000_t202" style="position:absolute;left:4286;top:8008;width:440;height:497" stroked="f">
              <v:fill opacity="0"/>
              <v:textbox style="mso-next-textbox:#_x0000_s1335"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否</w:t>
                    </w:r>
                  </w:p>
                </w:txbxContent>
              </v:textbox>
            </v:shape>
            <v:shape id="_x0000_s1336" type="#_x0000_t202" style="position:absolute;left:4236;top:5268;width:443;height:496" stroked="f">
              <v:fill opacity="0"/>
              <v:textbox style="mso-next-textbox:#_x0000_s1336"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否</w:t>
                    </w:r>
                  </w:p>
                </w:txbxContent>
              </v:textbox>
            </v:shape>
            <v:line id="_x0000_s1337" style="position:absolute" from="9416,5791" to="9750,5792"/>
            <v:line id="_x0000_s1338" style="position:absolute" from="2934,2759" to="8574,2760"/>
            <v:rect id="_x0000_s1339" style="position:absolute;left:7344;top:9270;width:2145;height:720">
              <v:textbox style="mso-next-textbox:#_x0000_s1339">
                <w:txbxContent>
                  <w:p w:rsidR="005A3E2A" w:rsidRPr="00F91014" w:rsidRDefault="005A3E2A" w:rsidP="009F79A7">
                    <w:pPr>
                      <w:spacing w:line="240" w:lineRule="exact"/>
                      <w:ind w:leftChars="-25" w:left="-70" w:rightChars="-25" w:right="-70"/>
                      <w:rPr>
                        <w:rFonts w:ascii="標楷體"/>
                        <w:color w:val="000000"/>
                        <w:sz w:val="23"/>
                      </w:rPr>
                    </w:pPr>
                    <w:r w:rsidRPr="00F91014">
                      <w:rPr>
                        <w:rFonts w:ascii="標楷體" w:hAnsi="標楷體" w:cs="Times New Roman" w:hint="eastAsia"/>
                        <w:color w:val="000000"/>
                        <w:spacing w:val="-20"/>
                        <w:kern w:val="16"/>
                        <w:sz w:val="23"/>
                      </w:rPr>
                      <w:t>審核是否符合政府採購</w:t>
                    </w:r>
                    <w:r w:rsidRPr="00F91014">
                      <w:rPr>
                        <w:rFonts w:ascii="標楷體" w:hAnsi="標楷體" w:hint="eastAsia"/>
                        <w:color w:val="000000"/>
                        <w:spacing w:val="-20"/>
                        <w:sz w:val="23"/>
                      </w:rPr>
                      <w:t>法規定</w:t>
                    </w:r>
                    <w:r w:rsidRPr="00F91014">
                      <w:rPr>
                        <w:rFonts w:ascii="標楷體" w:hAnsi="標楷體" w:hint="eastAsia"/>
                        <w:color w:val="000000"/>
                        <w:sz w:val="23"/>
                      </w:rPr>
                      <w:t>程序</w:t>
                    </w:r>
                  </w:p>
                  <w:p w:rsidR="005A3E2A" w:rsidRPr="00F91014" w:rsidRDefault="005A3E2A" w:rsidP="009F79A7">
                    <w:pPr>
                      <w:rPr>
                        <w:color w:val="000000"/>
                      </w:rPr>
                    </w:pPr>
                  </w:p>
                </w:txbxContent>
              </v:textbox>
            </v:rect>
            <v:rect id="_x0000_s1340" style="position:absolute;left:2185;top:9247;width:2088;height:719">
              <v:textbox style="mso-next-textbox:#_x0000_s1340">
                <w:txbxContent>
                  <w:p w:rsidR="005A3E2A" w:rsidRPr="00F91014" w:rsidRDefault="005A3E2A" w:rsidP="009F79A7">
                    <w:pPr>
                      <w:spacing w:line="240" w:lineRule="exact"/>
                      <w:ind w:leftChars="-25" w:left="-70" w:rightChars="-25" w:right="-70"/>
                      <w:rPr>
                        <w:rFonts w:ascii="標楷體"/>
                        <w:color w:val="000000"/>
                        <w:sz w:val="23"/>
                      </w:rPr>
                    </w:pPr>
                    <w:r w:rsidRPr="00F91014">
                      <w:rPr>
                        <w:rFonts w:ascii="標楷體" w:hAnsi="標楷體" w:cs="Times New Roman" w:hint="eastAsia"/>
                        <w:color w:val="000000"/>
                        <w:spacing w:val="-20"/>
                        <w:kern w:val="16"/>
                        <w:sz w:val="23"/>
                      </w:rPr>
                      <w:t>審核是否符合政府採購</w:t>
                    </w:r>
                    <w:r w:rsidRPr="00F91014">
                      <w:rPr>
                        <w:rFonts w:ascii="標楷體" w:hAnsi="標楷體" w:hint="eastAsia"/>
                        <w:color w:val="000000"/>
                        <w:spacing w:val="-20"/>
                        <w:sz w:val="23"/>
                      </w:rPr>
                      <w:t>法規定</w:t>
                    </w:r>
                    <w:r w:rsidRPr="00F91014">
                      <w:rPr>
                        <w:rFonts w:ascii="標楷體" w:hAnsi="標楷體" w:hint="eastAsia"/>
                        <w:color w:val="000000"/>
                        <w:sz w:val="23"/>
                      </w:rPr>
                      <w:t>程序</w:t>
                    </w:r>
                  </w:p>
                  <w:p w:rsidR="005A3E2A" w:rsidRPr="00F91014" w:rsidRDefault="005A3E2A" w:rsidP="009F79A7">
                    <w:pPr>
                      <w:spacing w:line="240" w:lineRule="exact"/>
                      <w:rPr>
                        <w:color w:val="000000"/>
                      </w:rPr>
                    </w:pPr>
                  </w:p>
                </w:txbxContent>
              </v:textbox>
            </v:rect>
            <v:shape id="_x0000_s1341" type="#_x0000_t116" style="position:absolute;left:4501;top:14533;width:1893;height:540">
              <v:textbox style="mso-next-textbox:#_x0000_s1341">
                <w:txbxContent>
                  <w:p w:rsidR="005A3E2A" w:rsidRPr="006F3E29" w:rsidRDefault="005A3E2A" w:rsidP="006F3E29">
                    <w:pPr>
                      <w:ind w:firstLineChars="200" w:firstLine="480"/>
                      <w:rPr>
                        <w:rFonts w:ascii="標楷體"/>
                        <w:sz w:val="24"/>
                        <w:szCs w:val="24"/>
                      </w:rPr>
                    </w:pPr>
                    <w:r w:rsidRPr="006F3E29">
                      <w:rPr>
                        <w:rFonts w:ascii="標楷體" w:hAnsi="標楷體" w:cs="Times New Roman" w:hint="eastAsia"/>
                        <w:sz w:val="24"/>
                        <w:szCs w:val="24"/>
                      </w:rPr>
                      <w:t>結束</w:t>
                    </w:r>
                  </w:p>
                  <w:p w:rsidR="005A3E2A" w:rsidRDefault="005A3E2A" w:rsidP="009F79A7"/>
                </w:txbxContent>
              </v:textbox>
            </v:shape>
            <v:line id="_x0000_s1342" style="position:absolute" from="5439,14074" to="5450,14516">
              <v:stroke endarrow="block"/>
            </v:line>
            <v:rect id="_x0000_s1343" style="position:absolute;left:8481;top:13068;width:1980;height:1440">
              <v:stroke dashstyle="1 1"/>
              <v:textbox style="mso-next-textbox:#_x0000_s1343">
                <w:txbxContent>
                  <w:p w:rsidR="005A3E2A" w:rsidRPr="00494698" w:rsidRDefault="005A3E2A" w:rsidP="009F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sz w:val="22"/>
                        <w:szCs w:val="22"/>
                      </w:rPr>
                    </w:pPr>
                    <w:r w:rsidRPr="00494698">
                      <w:rPr>
                        <w:rFonts w:ascii="標楷體" w:hAnsi="標楷體" w:cs="Times New Roman" w:hint="eastAsia"/>
                        <w:sz w:val="22"/>
                        <w:szCs w:val="22"/>
                      </w:rPr>
                      <w:t>契約簽訂用印時注意簽約日期是否填妥，簽約價金是否與決標金額相符。</w:t>
                    </w:r>
                  </w:p>
                  <w:p w:rsidR="005A3E2A" w:rsidRPr="00BE4431" w:rsidRDefault="005A3E2A" w:rsidP="009F79A7">
                    <w:pPr>
                      <w:rPr>
                        <w:rFonts w:ascii="標楷體"/>
                      </w:rPr>
                    </w:pPr>
                  </w:p>
                </w:txbxContent>
              </v:textbox>
            </v:rect>
            <v:line id="_x0000_s1344" style="position:absolute;flip:y" from="7201,13740" to="8514,13741">
              <v:stroke dashstyle="1 1" endcap="round"/>
            </v:line>
            <v:line id="_x0000_s1345" style="position:absolute" from="3175,11422" to="3176,12143"/>
            <v:line id="_x0000_s1346" style="position:absolute" from="3178,12137" to="3765,12146">
              <v:stroke endarrow="block"/>
            </v:line>
            <v:line id="_x0000_s1347" style="position:absolute" from="5476,9610" to="7336,9620"/>
            <v:line id="_x0000_s1348" style="position:absolute" from="5476,9618" to="5479,11926">
              <v:stroke endarrow="block"/>
            </v:line>
            <v:shape id="_x0000_s1349" type="#_x0000_t202" style="position:absolute;left:7260;top:10248;width:3421;height:1914">
              <v:stroke dashstyle="1 1" endcap="round"/>
              <v:textbox style="mso-next-textbox:#_x0000_s1349">
                <w:txbxContent>
                  <w:p w:rsidR="005A3E2A" w:rsidRPr="0067700B" w:rsidRDefault="005A3E2A" w:rsidP="009F79A7">
                    <w:pPr>
                      <w:spacing w:line="240" w:lineRule="exact"/>
                      <w:jc w:val="both"/>
                      <w:rPr>
                        <w:color w:val="000000"/>
                        <w:sz w:val="22"/>
                        <w:szCs w:val="22"/>
                      </w:rPr>
                    </w:pPr>
                    <w:r w:rsidRPr="0067700B">
                      <w:rPr>
                        <w:rFonts w:ascii="標楷體" w:hAnsi="標楷體" w:cs="Times New Roman" w:hint="eastAsia"/>
                        <w:color w:val="000000"/>
                        <w:sz w:val="22"/>
                        <w:szCs w:val="22"/>
                      </w:rPr>
                      <w:t>審核如有不符政府採購法規定</w:t>
                    </w:r>
                    <w:r w:rsidRPr="0067700B">
                      <w:rPr>
                        <w:rFonts w:ascii="標楷體" w:hAnsi="標楷體" w:hint="eastAsia"/>
                        <w:color w:val="000000"/>
                        <w:sz w:val="22"/>
                        <w:szCs w:val="22"/>
                      </w:rPr>
                      <w:t>程序時，應提出意見，如主持</w:t>
                    </w:r>
                    <w:r w:rsidRPr="0067700B">
                      <w:rPr>
                        <w:rFonts w:ascii="標楷體" w:hAnsi="標楷體" w:cs="Arial" w:hint="eastAsia"/>
                        <w:color w:val="000000"/>
                        <w:sz w:val="22"/>
                        <w:szCs w:val="22"/>
                      </w:rPr>
                      <w:t>人拒絕接受時，應納入紀錄，由機關首長或其授權人員核示，認為有不符政府採購法規定</w:t>
                    </w:r>
                    <w:r w:rsidRPr="0067700B">
                      <w:rPr>
                        <w:rFonts w:ascii="標楷體" w:hAnsi="標楷體" w:hint="eastAsia"/>
                        <w:color w:val="000000"/>
                        <w:sz w:val="22"/>
                        <w:szCs w:val="22"/>
                      </w:rPr>
                      <w:t>程序</w:t>
                    </w:r>
                    <w:r w:rsidRPr="0067700B">
                      <w:rPr>
                        <w:rFonts w:ascii="標楷體" w:hAnsi="標楷體" w:cs="Arial" w:hint="eastAsia"/>
                        <w:color w:val="000000"/>
                        <w:sz w:val="22"/>
                        <w:szCs w:val="22"/>
                      </w:rPr>
                      <w:t>時，可請採購單位研擬適法性處置後再行簽辦。</w:t>
                    </w:r>
                  </w:p>
                </w:txbxContent>
              </v:textbox>
            </v:shape>
            <v:line id="_x0000_s1350" style="position:absolute;rotation:9" from="8152,10007" to="8186,10226">
              <v:stroke dashstyle="1 1" endcap="round"/>
            </v:line>
            <v:line id="_x0000_s1351" style="position:absolute" from="1970,9594" to="2177,9600">
              <v:stroke dashstyle="1 1" endcap="round"/>
            </v:line>
            <v:group id="_x0000_s1352" style="position:absolute;left:3757;top:11912;width:3420;height:2160" coordorigin="2244,10274" coordsize="3233,2086">
              <v:rect id="_x0000_s1353" style="position:absolute;left:2250;top:10274;width:3227;height:2086">
                <v:fill opacity="0"/>
                <v:textbox style="mso-next-textbox:#_x0000_s1353" inset="2.31744mm,1.1587mm,2.31744mm,1.1587mm">
                  <w:txbxContent>
                    <w:p w:rsidR="005A3E2A" w:rsidRPr="006F3E29" w:rsidRDefault="005A3E2A" w:rsidP="009F79A7">
                      <w:pPr>
                        <w:rPr>
                          <w:rFonts w:ascii="標楷體"/>
                          <w:sz w:val="24"/>
                          <w:szCs w:val="24"/>
                        </w:rPr>
                      </w:pPr>
                      <w:r w:rsidRPr="006F3E29">
                        <w:rPr>
                          <w:rFonts w:ascii="標楷體" w:hAnsi="標楷體" w:cs="Times New Roman" w:hint="eastAsia"/>
                          <w:sz w:val="24"/>
                          <w:szCs w:val="24"/>
                        </w:rPr>
                        <w:t>依決標結果簽報</w:t>
                      </w:r>
                      <w:r w:rsidRPr="006F3E29">
                        <w:rPr>
                          <w:rFonts w:ascii="標楷體" w:hAnsi="標楷體" w:cs="Arial" w:hint="eastAsia"/>
                          <w:color w:val="000000"/>
                          <w:sz w:val="24"/>
                          <w:szCs w:val="24"/>
                        </w:rPr>
                        <w:t>機關首長或其授權人員</w:t>
                      </w:r>
                      <w:r w:rsidRPr="006F3E29">
                        <w:rPr>
                          <w:rFonts w:ascii="標楷體" w:hAnsi="標楷體" w:hint="eastAsia"/>
                          <w:sz w:val="24"/>
                          <w:szCs w:val="24"/>
                        </w:rPr>
                        <w:t>核准後與得標廠商簽訂契約，並依法將決標結果資料公開於政府採購資訊網站</w:t>
                      </w:r>
                    </w:p>
                  </w:txbxContent>
                </v:textbox>
              </v:rect>
              <v:line id="_x0000_s1354" style="position:absolute" from="2244,11839" to="5477,11839"/>
            </v:group>
            <v:shape id="_x0000_s1355" type="#_x0000_t202" style="position:absolute;left:4634;top:13511;width:1820;height:537" stroked="f">
              <v:fill opacity="0"/>
              <v:textbox style="mso-next-textbox:#_x0000_s1355" inset="2.31744mm,1.1587mm,2.31744mm,1.1587mm">
                <w:txbxContent>
                  <w:p w:rsidR="005A3E2A" w:rsidRPr="009F79A7" w:rsidRDefault="005A3E2A" w:rsidP="009F79A7">
                    <w:pPr>
                      <w:ind w:firstLineChars="100" w:firstLine="240"/>
                      <w:rPr>
                        <w:rFonts w:ascii="標楷體"/>
                        <w:color w:val="000000"/>
                        <w:sz w:val="24"/>
                        <w:szCs w:val="24"/>
                      </w:rPr>
                    </w:pPr>
                    <w:r w:rsidRPr="009F79A7">
                      <w:rPr>
                        <w:rFonts w:ascii="標楷體" w:hAnsi="標楷體" w:cs="Arial" w:hint="eastAsia"/>
                        <w:color w:val="000000"/>
                        <w:sz w:val="24"/>
                        <w:szCs w:val="24"/>
                      </w:rPr>
                      <w:t>採購</w:t>
                    </w:r>
                    <w:r w:rsidRPr="009F79A7">
                      <w:rPr>
                        <w:rFonts w:ascii="標楷體" w:hAnsi="標楷體" w:hint="eastAsia"/>
                        <w:color w:val="000000"/>
                        <w:sz w:val="24"/>
                        <w:szCs w:val="24"/>
                      </w:rPr>
                      <w:t>單位</w:t>
                    </w:r>
                  </w:p>
                </w:txbxContent>
              </v:textbox>
            </v:shape>
            <v:line id="_x0000_s1356" style="position:absolute" from="8268,7103" to="8269,7463"/>
            <v:rect id="_x0000_s1357" style="position:absolute;left:2934;top:2039;width:5584;height:1260"/>
            <v:line id="_x0000_s1358" style="position:absolute" from="2934,2759" to="8490,2760"/>
            <v:shape id="_x0000_s1359" type="#_x0000_t202" style="position:absolute;left:2934;top:2039;width:5520;height:540" filled="f" stroked="f">
              <v:textbox style="mso-next-textbox:#_x0000_s1359">
                <w:txbxContent>
                  <w:p w:rsidR="005A3E2A" w:rsidRPr="00A9306B" w:rsidRDefault="005A3E2A" w:rsidP="009F79A7">
                    <w:pPr>
                      <w:rPr>
                        <w:kern w:val="0"/>
                      </w:rPr>
                    </w:pPr>
                    <w:r w:rsidRPr="00A9306B">
                      <w:rPr>
                        <w:rFonts w:ascii="標楷體" w:hAnsi="標楷體" w:cs="Arial" w:hint="eastAsia"/>
                        <w:color w:val="000000"/>
                        <w:sz w:val="23"/>
                        <w:szCs w:val="23"/>
                      </w:rPr>
                      <w:t>採購</w:t>
                    </w:r>
                    <w:r w:rsidRPr="00A9306B">
                      <w:rPr>
                        <w:rFonts w:ascii="標楷體" w:hAnsi="標楷體" w:cs="Arial" w:hint="eastAsia"/>
                        <w:color w:val="000000"/>
                        <w:spacing w:val="-20"/>
                        <w:kern w:val="0"/>
                        <w:sz w:val="23"/>
                        <w:szCs w:val="23"/>
                      </w:rPr>
                      <w:t>單位檢附核准之招標相關文件通知主</w:t>
                    </w:r>
                    <w:r w:rsidRPr="00A9306B">
                      <w:rPr>
                        <w:rFonts w:ascii="標楷體" w:hAnsi="標楷體" w:cs="Arial"/>
                        <w:color w:val="000000"/>
                        <w:spacing w:val="-20"/>
                        <w:kern w:val="0"/>
                        <w:sz w:val="23"/>
                        <w:szCs w:val="23"/>
                      </w:rPr>
                      <w:t>(</w:t>
                    </w:r>
                    <w:r w:rsidRPr="00A9306B">
                      <w:rPr>
                        <w:rFonts w:ascii="標楷體" w:hAnsi="標楷體" w:cs="Arial" w:hint="eastAsia"/>
                        <w:color w:val="000000"/>
                        <w:spacing w:val="-20"/>
                        <w:kern w:val="0"/>
                        <w:sz w:val="23"/>
                        <w:szCs w:val="23"/>
                      </w:rPr>
                      <w:t>會</w:t>
                    </w:r>
                    <w:r w:rsidRPr="00A9306B">
                      <w:rPr>
                        <w:rFonts w:ascii="標楷體" w:hAnsi="標楷體" w:cs="Arial"/>
                        <w:color w:val="000000"/>
                        <w:spacing w:val="-20"/>
                        <w:kern w:val="0"/>
                        <w:sz w:val="23"/>
                        <w:szCs w:val="23"/>
                      </w:rPr>
                      <w:t>)</w:t>
                    </w:r>
                    <w:r w:rsidRPr="00A9306B">
                      <w:rPr>
                        <w:rFonts w:ascii="標楷體" w:hAnsi="標楷體" w:cs="Arial" w:hint="eastAsia"/>
                        <w:color w:val="000000"/>
                        <w:spacing w:val="-20"/>
                        <w:kern w:val="0"/>
                        <w:sz w:val="23"/>
                        <w:szCs w:val="23"/>
                      </w:rPr>
                      <w:t>計單位派員監辦</w:t>
                    </w:r>
                  </w:p>
                </w:txbxContent>
              </v:textbox>
            </v:shape>
            <v:shape id="_x0000_s1360" type="#_x0000_t202" style="position:absolute;left:4554;top:2759;width:2160;height:540" filled="f" stroked="f">
              <v:textbox style="mso-next-textbox:#_x0000_s1360">
                <w:txbxContent>
                  <w:p w:rsidR="005A3E2A" w:rsidRPr="00A76C3D" w:rsidRDefault="005A3E2A" w:rsidP="009F79A7">
                    <w:pPr>
                      <w:ind w:firstLineChars="250" w:firstLine="475"/>
                      <w:rPr>
                        <w:rFonts w:ascii="標楷體" w:cs="Arial"/>
                        <w:color w:val="000000"/>
                        <w:spacing w:val="-20"/>
                        <w:sz w:val="23"/>
                        <w:szCs w:val="23"/>
                      </w:rPr>
                    </w:pPr>
                    <w:r w:rsidRPr="00A76C3D">
                      <w:rPr>
                        <w:rFonts w:ascii="標楷體" w:hAnsi="標楷體" w:cs="Arial" w:hint="eastAsia"/>
                        <w:color w:val="000000"/>
                        <w:spacing w:val="-20"/>
                        <w:sz w:val="23"/>
                        <w:szCs w:val="23"/>
                      </w:rPr>
                      <w:t>採購單位</w:t>
                    </w:r>
                  </w:p>
                </w:txbxContent>
              </v:textbox>
            </v:shape>
            <v:line id="_x0000_s1361" style="position:absolute" from="3130,3659" to="8232,3660"/>
            <v:line id="_x0000_s1362" style="position:absolute" from="8250,7451" to="9752,7452">
              <v:stroke startarrow="block"/>
            </v:line>
            <w10:anchorlock/>
          </v:group>
        </w:pict>
      </w:r>
    </w:p>
    <w:p w:rsidR="005A3E2A" w:rsidRDefault="005A3E2A" w:rsidP="009F79A7">
      <w:pPr>
        <w:pStyle w:val="NormalWeb"/>
        <w:spacing w:before="0" w:beforeAutospacing="0" w:after="0" w:afterAutospacing="0" w:line="440" w:lineRule="exact"/>
        <w:jc w:val="center"/>
        <w:rPr>
          <w:rFonts w:ascii="標楷體" w:eastAsia="標楷體" w:hAnsi="標楷體" w:cs="Times New Roman"/>
          <w:b/>
          <w:noProof/>
          <w:kern w:val="2"/>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r>
        <w:rPr>
          <w:noProof/>
          <w:kern w:val="2"/>
        </w:rPr>
        <w:br w:type="page"/>
      </w: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r>
        <w:rPr>
          <w:noProof/>
        </w:rPr>
        <w:pict>
          <v:shape id="_x0000_s1363" type="#_x0000_t202" style="position:absolute;left:0;text-align:left;margin-left:0;margin-top:-22pt;width:161pt;height:38.1pt;z-index:251739136" stroked="f">
            <v:textbox style="mso-next-textbox:#_x0000_s1363">
              <w:txbxContent>
                <w:p w:rsidR="005A3E2A" w:rsidRPr="00EE11FF" w:rsidRDefault="005A3E2A" w:rsidP="009F79A7">
                  <w:pPr>
                    <w:jc w:val="both"/>
                    <w:rPr>
                      <w:rFonts w:ascii="標楷體"/>
                      <w:b/>
                    </w:rPr>
                  </w:pPr>
                  <w:r>
                    <w:rPr>
                      <w:rFonts w:ascii="標楷體" w:hAnsi="標楷體" w:cs="Times New Roman" w:hint="eastAsia"/>
                      <w:b/>
                    </w:rPr>
                    <w:t>三、採購驗收之作業</w:t>
                  </w:r>
                </w:p>
              </w:txbxContent>
            </v:textbox>
          </v:shape>
        </w:pict>
      </w: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r>
        <w:rPr>
          <w:noProof/>
        </w:rPr>
        <w:pict>
          <v:shape id="_x0000_s1364" type="#_x0000_t202" style="position:absolute;left:0;text-align:left;margin-left:-34.55pt;margin-top:14.95pt;width:61.15pt;height:157.9pt;z-index:251741184">
            <v:stroke dashstyle="1 1" endcap="round"/>
            <v:textbox style="mso-next-textbox:#_x0000_s1364" inset="1.5mm,,.5mm">
              <w:txbxContent>
                <w:p w:rsidR="005A3E2A" w:rsidRPr="00F91014" w:rsidRDefault="005A3E2A" w:rsidP="009F79A7">
                  <w:pPr>
                    <w:pStyle w:val="PlainText"/>
                    <w:spacing w:line="240" w:lineRule="exact"/>
                    <w:ind w:rightChars="50" w:right="140"/>
                    <w:jc w:val="both"/>
                    <w:rPr>
                      <w:rFonts w:ascii="標楷體" w:eastAsia="標楷體" w:hAnsi="標楷體" w:cs="Arial"/>
                      <w:color w:val="000000"/>
                      <w:sz w:val="22"/>
                      <w:szCs w:val="22"/>
                    </w:rPr>
                  </w:pPr>
                  <w:r w:rsidRPr="00F91014">
                    <w:rPr>
                      <w:rFonts w:ascii="標楷體" w:eastAsia="標楷體" w:hAnsi="標楷體" w:hint="eastAsia"/>
                      <w:color w:val="000000"/>
                      <w:sz w:val="22"/>
                      <w:szCs w:val="22"/>
                    </w:rPr>
                    <w:t>書面審核於查明驗收作業有不符政府採購法規定</w:t>
                  </w:r>
                  <w:r w:rsidRPr="00F91014">
                    <w:rPr>
                      <w:rFonts w:ascii="標楷體" w:eastAsia="標楷體" w:hAnsi="標楷體" w:hint="eastAsia"/>
                      <w:color w:val="000000"/>
                      <w:sz w:val="23"/>
                    </w:rPr>
                    <w:t>程序</w:t>
                  </w:r>
                  <w:r w:rsidRPr="00F91014">
                    <w:rPr>
                      <w:rFonts w:ascii="標楷體" w:eastAsia="標楷體" w:hAnsi="標楷體" w:hint="eastAsia"/>
                      <w:color w:val="000000"/>
                      <w:sz w:val="22"/>
                      <w:szCs w:val="22"/>
                    </w:rPr>
                    <w:t>時，請</w:t>
                  </w:r>
                  <w:r w:rsidRPr="00F91014">
                    <w:rPr>
                      <w:rFonts w:ascii="標楷體" w:eastAsia="標楷體" w:hAnsi="標楷體" w:cs="Arial" w:hint="eastAsia"/>
                      <w:color w:val="000000"/>
                      <w:szCs w:val="24"/>
                    </w:rPr>
                    <w:t>主辦</w:t>
                  </w:r>
                  <w:r w:rsidRPr="00F91014">
                    <w:rPr>
                      <w:rFonts w:ascii="標楷體" w:eastAsia="標楷體" w:hAnsi="標楷體" w:hint="eastAsia"/>
                      <w:color w:val="000000"/>
                      <w:sz w:val="22"/>
                      <w:szCs w:val="22"/>
                    </w:rPr>
                    <w:t>單位研擬適法性處置後再行簽辦。</w:t>
                  </w:r>
                </w:p>
              </w:txbxContent>
            </v:textbox>
          </v:shape>
        </w:pict>
      </w: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spacing w:val="-20"/>
          <w:kern w:val="16"/>
          <w:sz w:val="23"/>
        </w:rPr>
      </w:pPr>
    </w:p>
    <w:p w:rsidR="005A3E2A" w:rsidRPr="00F66960" w:rsidRDefault="005A3E2A" w:rsidP="009F79A7">
      <w:pPr>
        <w:pStyle w:val="NormalWeb"/>
        <w:spacing w:before="0" w:beforeAutospacing="0" w:after="0" w:afterAutospacing="0" w:line="440" w:lineRule="exact"/>
        <w:rPr>
          <w:b/>
          <w:color w:val="000000"/>
        </w:rPr>
      </w:pPr>
      <w:r>
        <w:rPr>
          <w:noProof/>
        </w:rPr>
      </w:r>
      <w:r w:rsidRPr="00E862AB">
        <w:rPr>
          <w:noProof/>
          <w:kern w:val="2"/>
        </w:rPr>
        <w:pict>
          <v:group id="_x0000_s1365" editas="canvas" style="width:488.6pt;height:707.05pt;mso-position-horizontal-relative:char;mso-position-vertical-relative:line" coordorigin="1134,1397" coordsize="9772,14141">
            <o:lock v:ext="edit" aspectratio="t"/>
            <v:shape id="_x0000_s1366" type="#_x0000_t75" style="position:absolute;left:1134;top:1397;width:9772;height:14141" o:preferrelative="f">
              <v:fill o:detectmouseclick="t"/>
              <v:path o:extrusionok="t" o:connecttype="none"/>
              <o:lock v:ext="edit" text="t"/>
            </v:shape>
            <v:rect id="_x0000_s1367" style="position:absolute;left:3792;top:11712;width:3633;height:1205">
              <v:textbox style="mso-next-textbox:#_x0000_s1367" inset="2.36219mm,1.1811mm,2.36219mm,1.1811mm">
                <w:txbxContent>
                  <w:p w:rsidR="005A3E2A" w:rsidRPr="00004A5B" w:rsidRDefault="005A3E2A" w:rsidP="009F79A7">
                    <w:pPr>
                      <w:adjustRightInd w:val="0"/>
                      <w:snapToGrid w:val="0"/>
                      <w:spacing w:line="300" w:lineRule="exact"/>
                      <w:ind w:leftChars="-25" w:left="-70" w:rightChars="-25" w:right="-70"/>
                      <w:rPr>
                        <w:rFonts w:ascii="標楷體"/>
                        <w:spacing w:val="-20"/>
                        <w:kern w:val="16"/>
                        <w:sz w:val="22"/>
                        <w:szCs w:val="22"/>
                      </w:rPr>
                    </w:pPr>
                    <w:r w:rsidRPr="00D15E06">
                      <w:rPr>
                        <w:rFonts w:ascii="標楷體" w:hAnsi="標楷體" w:cs="Times New Roman" w:hint="eastAsia"/>
                        <w:spacing w:val="-20"/>
                        <w:kern w:val="16"/>
                        <w:sz w:val="23"/>
                      </w:rPr>
                      <w:t>檢附驗收紀錄等將驗收結果簽報</w:t>
                    </w:r>
                    <w:r>
                      <w:rPr>
                        <w:rFonts w:ascii="標楷體" w:hAnsi="標楷體" w:hint="eastAsia"/>
                        <w:spacing w:val="-20"/>
                        <w:kern w:val="16"/>
                        <w:sz w:val="23"/>
                      </w:rPr>
                      <w:t>機關首長或其授權人員</w:t>
                    </w:r>
                  </w:p>
                </w:txbxContent>
              </v:textbox>
            </v:rect>
            <v:shape id="_x0000_s1368" type="#_x0000_t109" style="position:absolute;left:1858;top:10204;width:2080;height:992" filled="f" fillcolor="yellow">
              <v:textbox style="mso-next-textbox:#_x0000_s1368" inset="2.36219mm,1.1811mm,2.36219mm,1.1811mm">
                <w:txbxContent>
                  <w:p w:rsidR="005A3E2A" w:rsidRPr="00ED4A97" w:rsidRDefault="005A3E2A" w:rsidP="009F79A7">
                    <w:pPr>
                      <w:spacing w:line="220" w:lineRule="exact"/>
                      <w:ind w:leftChars="-15" w:left="-42" w:rightChars="-15" w:right="-42"/>
                      <w:rPr>
                        <w:rFonts w:ascii="標楷體"/>
                        <w:sz w:val="22"/>
                      </w:rPr>
                    </w:pPr>
                    <w:r w:rsidRPr="00ED4A97">
                      <w:rPr>
                        <w:rFonts w:ascii="標楷體" w:hAnsi="標楷體" w:cs="Times New Roman" w:hint="eastAsia"/>
                        <w:spacing w:val="-20"/>
                        <w:sz w:val="22"/>
                      </w:rPr>
                      <w:t>於紀錄簽名並載明「書面審核監辦」</w:t>
                    </w:r>
                  </w:p>
                </w:txbxContent>
              </v:textbox>
            </v:shape>
            <v:shape id="_x0000_s1369" type="#_x0000_t117" style="position:absolute;left:4603;top:1397;width:2015;height:418">
              <v:textbox style="mso-next-textbox:#_x0000_s1369" inset="2.36219mm,1.1811mm,2.36219mm,1.1811mm">
                <w:txbxContent>
                  <w:p w:rsidR="005A3E2A" w:rsidRPr="00ED4A97" w:rsidRDefault="005A3E2A" w:rsidP="009F79A7">
                    <w:pPr>
                      <w:spacing w:line="240" w:lineRule="exact"/>
                      <w:jc w:val="center"/>
                      <w:rPr>
                        <w:rFonts w:ascii="標楷體"/>
                        <w:sz w:val="22"/>
                      </w:rPr>
                    </w:pPr>
                    <w:r>
                      <w:rPr>
                        <w:rFonts w:ascii="標楷體" w:hAnsi="標楷體" w:cs="Times New Roman" w:hint="eastAsia"/>
                        <w:sz w:val="22"/>
                      </w:rPr>
                      <w:t>準備</w:t>
                    </w:r>
                  </w:p>
                </w:txbxContent>
              </v:textbox>
            </v:shape>
            <v:shape id="_x0000_s1370" type="#_x0000_t109" style="position:absolute;left:2099;top:3460;width:1682;height:1316" filled="f" fillcolor="yellow">
              <v:textbox style="mso-next-textbox:#_x0000_s1370" inset="2.36219mm,1.1811mm,2.36219mm,1.1811mm">
                <w:txbxContent>
                  <w:p w:rsidR="005A3E2A" w:rsidRPr="00ED4A97" w:rsidRDefault="005A3E2A" w:rsidP="009F79A7">
                    <w:pPr>
                      <w:spacing w:line="220" w:lineRule="exact"/>
                      <w:ind w:leftChars="-35" w:left="-98" w:rightChars="-25" w:right="-70"/>
                      <w:rPr>
                        <w:rFonts w:ascii="標楷體" w:cs="Arial"/>
                        <w:spacing w:val="-20"/>
                        <w:sz w:val="22"/>
                      </w:rPr>
                    </w:pPr>
                    <w:r w:rsidRPr="00ED4A97">
                      <w:rPr>
                        <w:rFonts w:ascii="標楷體" w:hAnsi="標楷體" w:cs="Arial" w:hint="eastAsia"/>
                        <w:spacing w:val="-20"/>
                        <w:sz w:val="22"/>
                      </w:rPr>
                      <w:t>逾公告金額</w:t>
                    </w:r>
                    <w:r w:rsidRPr="00ED4A97">
                      <w:rPr>
                        <w:rFonts w:ascii="標楷體" w:hAnsi="標楷體" w:cs="Arial"/>
                        <w:spacing w:val="-20"/>
                        <w:sz w:val="22"/>
                      </w:rPr>
                      <w:t>1/10</w:t>
                    </w:r>
                    <w:r>
                      <w:rPr>
                        <w:rFonts w:ascii="標楷體" w:hAnsi="標楷體" w:cs="Arial" w:hint="eastAsia"/>
                        <w:spacing w:val="-20"/>
                        <w:sz w:val="22"/>
                      </w:rPr>
                      <w:t>但</w:t>
                    </w:r>
                    <w:r w:rsidRPr="00ED4A97">
                      <w:rPr>
                        <w:rFonts w:ascii="標楷體" w:hAnsi="標楷體" w:cs="Arial" w:hint="eastAsia"/>
                        <w:spacing w:val="-20"/>
                        <w:sz w:val="22"/>
                      </w:rPr>
                      <w:t>未達公告金額之採購監辦</w:t>
                    </w:r>
                  </w:p>
                </w:txbxContent>
              </v:textbox>
            </v:shape>
            <v:shape id="_x0000_s1371" type="#_x0000_t202" style="position:absolute;left:1974;top:4277;width:1800;height:492" stroked="f" strokeweight="1pt">
              <v:fill opacity="0"/>
              <v:textbox style="mso-next-textbox:#_x0000_s1371" inset="2.36219mm,1.1811mm,2.36219mm,1.1811mm">
                <w:txbxContent>
                  <w:p w:rsidR="005A3E2A" w:rsidRPr="00ED4A97" w:rsidRDefault="005A3E2A" w:rsidP="009F79A7">
                    <w:pPr>
                      <w:jc w:val="center"/>
                      <w:rPr>
                        <w:rFonts w:ascii="標楷體"/>
                        <w:sz w:val="22"/>
                      </w:rPr>
                    </w:pPr>
                    <w:r>
                      <w:rPr>
                        <w:rFonts w:ascii="標楷體" w:hAnsi="標楷體" w:cs="Times New Roman" w:hint="eastAsia"/>
                        <w:sz w:val="22"/>
                      </w:rPr>
                      <w:t>主</w:t>
                    </w:r>
                    <w:r>
                      <w:rPr>
                        <w:rFonts w:ascii="標楷體" w:hAnsi="標楷體"/>
                        <w:sz w:val="22"/>
                      </w:rPr>
                      <w:t>(</w:t>
                    </w:r>
                    <w:r w:rsidRPr="00ED4A97">
                      <w:rPr>
                        <w:rFonts w:ascii="標楷體" w:hAnsi="標楷體" w:hint="eastAsia"/>
                        <w:sz w:val="22"/>
                      </w:rPr>
                      <w:t>會</w:t>
                    </w:r>
                    <w:r>
                      <w:rPr>
                        <w:rFonts w:ascii="標楷體" w:hAnsi="標楷體"/>
                        <w:sz w:val="22"/>
                      </w:rPr>
                      <w:t>)</w:t>
                    </w:r>
                    <w:r w:rsidRPr="00ED4A97">
                      <w:rPr>
                        <w:rFonts w:ascii="標楷體" w:hAnsi="標楷體" w:hint="eastAsia"/>
                        <w:sz w:val="22"/>
                      </w:rPr>
                      <w:t>計單位</w:t>
                    </w:r>
                  </w:p>
                </w:txbxContent>
              </v:textbox>
            </v:shape>
            <v:line id="_x0000_s1372" style="position:absolute" from="2094,4314" to="3792,4315"/>
            <v:shape id="_x0000_s1373" type="#_x0000_t109" style="position:absolute;left:7526;top:3440;width:1833;height:1157" filled="f" fillcolor="yellow">
              <v:textbox style="mso-next-textbox:#_x0000_s1373" inset="2.36219mm,1.1811mm,2.36219mm,1.1811mm">
                <w:txbxContent>
                  <w:p w:rsidR="005A3E2A" w:rsidRPr="00ED4A97" w:rsidRDefault="005A3E2A" w:rsidP="009F79A7">
                    <w:pPr>
                      <w:spacing w:line="220" w:lineRule="exact"/>
                      <w:ind w:leftChars="-35" w:left="-98" w:rightChars="-25" w:right="-70"/>
                      <w:rPr>
                        <w:rFonts w:ascii="標楷體" w:cs="Arial"/>
                        <w:spacing w:val="-20"/>
                        <w:sz w:val="22"/>
                      </w:rPr>
                    </w:pPr>
                    <w:r w:rsidRPr="00ED4A97">
                      <w:rPr>
                        <w:rFonts w:ascii="標楷體" w:hAnsi="標楷體" w:cs="Arial" w:hint="eastAsia"/>
                        <w:spacing w:val="-20"/>
                        <w:sz w:val="22"/>
                      </w:rPr>
                      <w:t>公告金額以上之採購監辦</w:t>
                    </w:r>
                  </w:p>
                  <w:p w:rsidR="005A3E2A" w:rsidRPr="00ED4A97" w:rsidRDefault="005A3E2A" w:rsidP="009F79A7">
                    <w:pPr>
                      <w:spacing w:line="220" w:lineRule="exact"/>
                      <w:ind w:leftChars="-35" w:left="-98" w:rightChars="-25" w:right="-70"/>
                      <w:jc w:val="distribute"/>
                      <w:rPr>
                        <w:rFonts w:ascii="標楷體" w:cs="Arial"/>
                        <w:sz w:val="22"/>
                      </w:rPr>
                    </w:pPr>
                  </w:p>
                </w:txbxContent>
              </v:textbox>
            </v:shape>
            <v:shape id="_x0000_s1374" type="#_x0000_t202" style="position:absolute;left:7494;top:4077;width:1800;height:579" stroked="f" strokeweight="1pt">
              <v:fill opacity="0"/>
              <v:textbox style="mso-next-textbox:#_x0000_s1374" inset="2.36219mm,1.1811mm,2.36219mm,1.1811mm">
                <w:txbxContent>
                  <w:p w:rsidR="005A3E2A" w:rsidRPr="00ED4A97" w:rsidRDefault="005A3E2A" w:rsidP="009F79A7">
                    <w:pPr>
                      <w:jc w:val="center"/>
                      <w:rPr>
                        <w:rFonts w:ascii="標楷體"/>
                        <w:sz w:val="22"/>
                      </w:rPr>
                    </w:pPr>
                    <w:r>
                      <w:rPr>
                        <w:rFonts w:ascii="標楷體" w:hAnsi="標楷體" w:cs="Times New Roman" w:hint="eastAsia"/>
                        <w:sz w:val="22"/>
                      </w:rPr>
                      <w:t>主</w:t>
                    </w:r>
                    <w:r>
                      <w:rPr>
                        <w:rFonts w:ascii="標楷體" w:hAnsi="標楷體"/>
                        <w:sz w:val="22"/>
                      </w:rPr>
                      <w:t>(</w:t>
                    </w:r>
                    <w:r w:rsidRPr="00ED4A97">
                      <w:rPr>
                        <w:rFonts w:ascii="標楷體" w:hAnsi="標楷體" w:hint="eastAsia"/>
                        <w:sz w:val="22"/>
                      </w:rPr>
                      <w:t>會</w:t>
                    </w:r>
                    <w:r>
                      <w:rPr>
                        <w:rFonts w:ascii="標楷體" w:hAnsi="標楷體"/>
                        <w:sz w:val="22"/>
                      </w:rPr>
                      <w:t>)</w:t>
                    </w:r>
                    <w:r w:rsidRPr="00ED4A97">
                      <w:rPr>
                        <w:rFonts w:ascii="標楷體" w:hAnsi="標楷體" w:hint="eastAsia"/>
                        <w:sz w:val="22"/>
                      </w:rPr>
                      <w:t>計單位</w:t>
                    </w:r>
                  </w:p>
                </w:txbxContent>
              </v:textbox>
            </v:shape>
            <v:line id="_x0000_s1375" style="position:absolute" from="7528,4110" to="9382,4111"/>
            <v:shape id="_x0000_s1376" type="#_x0000_t110" style="position:absolute;left:1750;top:5111;width:2412;height:662">
              <v:textbox style="mso-next-textbox:#_x0000_s1376" inset="2.36219mm,1.1811mm,2.36219mm,1.1811mm">
                <w:txbxContent>
                  <w:p w:rsidR="005A3E2A" w:rsidRPr="00ED4A97" w:rsidRDefault="005A3E2A" w:rsidP="009F79A7">
                    <w:pPr>
                      <w:spacing w:line="220" w:lineRule="exact"/>
                      <w:ind w:leftChars="-25" w:left="-70" w:rightChars="-25" w:right="-70"/>
                      <w:jc w:val="distribute"/>
                      <w:rPr>
                        <w:rFonts w:ascii="標楷體"/>
                        <w:color w:val="000000"/>
                        <w:sz w:val="22"/>
                      </w:rPr>
                    </w:pPr>
                    <w:r w:rsidRPr="00ED4A97">
                      <w:rPr>
                        <w:rFonts w:ascii="標楷體" w:hAnsi="標楷體" w:cs="Times New Roman" w:hint="eastAsia"/>
                        <w:spacing w:val="-20"/>
                        <w:kern w:val="16"/>
                        <w:sz w:val="22"/>
                      </w:rPr>
                      <w:t>是否派員</w:t>
                    </w:r>
                    <w:r w:rsidRPr="00ED4A97">
                      <w:rPr>
                        <w:rFonts w:ascii="標楷體" w:hAnsi="標楷體" w:hint="eastAsia"/>
                        <w:color w:val="000000"/>
                        <w:spacing w:val="-20"/>
                        <w:kern w:val="16"/>
                        <w:sz w:val="22"/>
                      </w:rPr>
                      <w:t>監辦</w:t>
                    </w:r>
                  </w:p>
                </w:txbxContent>
              </v:textbox>
            </v:shape>
            <v:shape id="_x0000_s1377" type="#_x0000_t109" style="position:absolute;left:4614;top:4457;width:2400;height:1391">
              <v:textbox style="mso-next-textbox:#_x0000_s1377" inset="2.36219mm,1.1811mm,2.36219mm,1.1811mm">
                <w:txbxContent>
                  <w:p w:rsidR="005A3E2A" w:rsidRPr="0066142B" w:rsidRDefault="005A3E2A" w:rsidP="009F79A7">
                    <w:pPr>
                      <w:spacing w:line="220" w:lineRule="exact"/>
                      <w:ind w:leftChars="-50" w:left="-140" w:rightChars="-50" w:right="-140"/>
                      <w:rPr>
                        <w:rFonts w:ascii="標楷體"/>
                        <w:color w:val="000000"/>
                        <w:sz w:val="22"/>
                        <w:szCs w:val="22"/>
                      </w:rPr>
                    </w:pPr>
                    <w:r w:rsidRPr="0066142B">
                      <w:rPr>
                        <w:rFonts w:ascii="標楷體" w:hAnsi="標楷體" w:cs="Times New Roman" w:hint="eastAsia"/>
                        <w:sz w:val="22"/>
                        <w:szCs w:val="22"/>
                      </w:rPr>
                      <w:t>通</w:t>
                    </w:r>
                    <w:r w:rsidRPr="0066142B">
                      <w:rPr>
                        <w:rFonts w:ascii="標楷體" w:hAnsi="標楷體" w:hint="eastAsia"/>
                        <w:color w:val="000000"/>
                        <w:sz w:val="22"/>
                        <w:szCs w:val="22"/>
                      </w:rPr>
                      <w:t>知</w:t>
                    </w:r>
                    <w:r w:rsidRPr="0066142B">
                      <w:rPr>
                        <w:rFonts w:ascii="標楷體" w:hAnsi="標楷體" w:cs="Arial" w:hint="eastAsia"/>
                        <w:color w:val="000000"/>
                        <w:sz w:val="22"/>
                        <w:szCs w:val="22"/>
                      </w:rPr>
                      <w:t>主辦</w:t>
                    </w:r>
                    <w:r w:rsidRPr="0066142B">
                      <w:rPr>
                        <w:rFonts w:ascii="標楷體" w:hAnsi="標楷體" w:hint="eastAsia"/>
                        <w:color w:val="000000"/>
                        <w:sz w:val="22"/>
                        <w:szCs w:val="22"/>
                      </w:rPr>
                      <w:t>單位於紀錄上載明符合不監辦之規定</w:t>
                    </w:r>
                  </w:p>
                </w:txbxContent>
              </v:textbox>
            </v:shape>
            <v:line id="_x0000_s1378" style="position:absolute" from="4614,5177" to="7006,5178"/>
            <v:shape id="_x0000_s1379" type="#_x0000_t202" style="position:absolute;left:4854;top:5177;width:1800;height:596" stroked="f">
              <v:fill opacity="0"/>
              <v:textbox style="mso-next-textbox:#_x0000_s1379" inset="2.36219mm,1.1811mm,2.36219mm,1.1811mm">
                <w:txbxContent>
                  <w:p w:rsidR="005A3E2A" w:rsidRPr="00ED4A97" w:rsidRDefault="005A3E2A" w:rsidP="009F79A7">
                    <w:pPr>
                      <w:rPr>
                        <w:rFonts w:ascii="標楷體" w:cs="Arial Unicode MS"/>
                        <w:sz w:val="22"/>
                      </w:rPr>
                    </w:pPr>
                    <w:r>
                      <w:rPr>
                        <w:rFonts w:ascii="標楷體" w:hAnsi="標楷體" w:cs="Arial Unicode MS" w:hint="eastAsia"/>
                        <w:sz w:val="22"/>
                      </w:rPr>
                      <w:t>主</w:t>
                    </w:r>
                    <w:r>
                      <w:rPr>
                        <w:rFonts w:ascii="標楷體" w:hAnsi="標楷體" w:cs="Arial Unicode MS"/>
                        <w:sz w:val="22"/>
                      </w:rPr>
                      <w:t>(</w:t>
                    </w:r>
                    <w:r w:rsidRPr="00ED4A97">
                      <w:rPr>
                        <w:rFonts w:ascii="標楷體" w:hAnsi="標楷體" w:cs="Arial Unicode MS" w:hint="eastAsia"/>
                        <w:sz w:val="22"/>
                      </w:rPr>
                      <w:t>會</w:t>
                    </w:r>
                    <w:r>
                      <w:rPr>
                        <w:rFonts w:ascii="標楷體" w:hAnsi="標楷體" w:cs="Arial Unicode MS"/>
                        <w:sz w:val="22"/>
                      </w:rPr>
                      <w:t>)</w:t>
                    </w:r>
                    <w:r w:rsidRPr="00ED4A97">
                      <w:rPr>
                        <w:rFonts w:ascii="標楷體" w:hAnsi="標楷體" w:cs="Arial Unicode MS" w:hint="eastAsia"/>
                        <w:sz w:val="22"/>
                      </w:rPr>
                      <w:t>計單位</w:t>
                    </w:r>
                  </w:p>
                </w:txbxContent>
              </v:textbox>
            </v:shape>
            <v:shape id="_x0000_s1380" type="#_x0000_t110" style="position:absolute;left:7258;top:5131;width:2413;height:662">
              <v:textbox style="mso-next-textbox:#_x0000_s1380" inset="2.36219mm,1.1811mm,2.36219mm,1.1811mm">
                <w:txbxContent>
                  <w:p w:rsidR="005A3E2A" w:rsidRPr="00ED4A97" w:rsidRDefault="005A3E2A" w:rsidP="009F79A7">
                    <w:pPr>
                      <w:spacing w:line="220" w:lineRule="exact"/>
                      <w:ind w:leftChars="-25" w:left="-70" w:rightChars="-25" w:right="-70"/>
                      <w:jc w:val="distribute"/>
                      <w:rPr>
                        <w:rFonts w:ascii="標楷體"/>
                        <w:color w:val="000000"/>
                        <w:sz w:val="22"/>
                      </w:rPr>
                    </w:pPr>
                    <w:r w:rsidRPr="00ED4A97">
                      <w:rPr>
                        <w:rFonts w:ascii="標楷體" w:hAnsi="標楷體" w:cs="Times New Roman" w:hint="eastAsia"/>
                        <w:spacing w:val="-20"/>
                        <w:kern w:val="16"/>
                        <w:sz w:val="22"/>
                      </w:rPr>
                      <w:t>是否派員</w:t>
                    </w:r>
                    <w:r w:rsidRPr="00ED4A97">
                      <w:rPr>
                        <w:rFonts w:ascii="標楷體" w:hAnsi="標楷體" w:hint="eastAsia"/>
                        <w:color w:val="000000"/>
                        <w:spacing w:val="-20"/>
                        <w:kern w:val="16"/>
                        <w:sz w:val="22"/>
                      </w:rPr>
                      <w:t>監辦</w:t>
                    </w:r>
                  </w:p>
                  <w:p w:rsidR="005A3E2A" w:rsidRPr="00ED4A97" w:rsidRDefault="005A3E2A" w:rsidP="009F79A7">
                    <w:pPr>
                      <w:rPr>
                        <w:sz w:val="17"/>
                        <w:szCs w:val="18"/>
                      </w:rPr>
                    </w:pPr>
                  </w:p>
                </w:txbxContent>
              </v:textbox>
            </v:shape>
            <v:shape id="_x0000_s1381" type="#_x0000_t110" style="position:absolute;left:7110;top:6098;width:2700;height:662">
              <v:textbox style="mso-next-textbox:#_x0000_s1381" inset="2.36219mm,1.1811mm,2.36219mm,1.1811mm">
                <w:txbxContent>
                  <w:p w:rsidR="005A3E2A" w:rsidRPr="002000A8" w:rsidRDefault="005A3E2A" w:rsidP="009F79A7">
                    <w:pPr>
                      <w:spacing w:line="220" w:lineRule="exact"/>
                      <w:jc w:val="distribute"/>
                      <w:rPr>
                        <w:rFonts w:ascii="標楷體"/>
                        <w:spacing w:val="-20"/>
                        <w:kern w:val="16"/>
                        <w:sz w:val="21"/>
                        <w:szCs w:val="21"/>
                      </w:rPr>
                    </w:pPr>
                    <w:r w:rsidRPr="002000A8">
                      <w:rPr>
                        <w:rFonts w:ascii="標楷體" w:hAnsi="標楷體" w:cs="Times New Roman" w:hint="eastAsia"/>
                        <w:spacing w:val="-20"/>
                        <w:kern w:val="16"/>
                        <w:sz w:val="21"/>
                        <w:szCs w:val="21"/>
                      </w:rPr>
                      <w:t>是否不派員</w:t>
                    </w:r>
                  </w:p>
                  <w:p w:rsidR="005A3E2A" w:rsidRPr="002000A8" w:rsidRDefault="005A3E2A" w:rsidP="009F79A7">
                    <w:pPr>
                      <w:spacing w:line="220" w:lineRule="exact"/>
                      <w:jc w:val="distribute"/>
                      <w:rPr>
                        <w:rFonts w:ascii="標楷體"/>
                        <w:color w:val="000000"/>
                        <w:sz w:val="20"/>
                        <w:szCs w:val="20"/>
                      </w:rPr>
                    </w:pPr>
                  </w:p>
                </w:txbxContent>
              </v:textbox>
            </v:shape>
            <v:shape id="_x0000_s1382" type="#_x0000_t110" style="position:absolute;left:4621;top:7434;width:2083;height:1105" filled="f" fillcolor="yellow">
              <v:textbox style="mso-next-textbox:#_x0000_s1382" inset="2.36219mm,3.2mm,2.36219mm,1.1811mm">
                <w:txbxContent>
                  <w:p w:rsidR="005A3E2A" w:rsidRPr="00ED4A97" w:rsidRDefault="005A3E2A" w:rsidP="009F79A7">
                    <w:pPr>
                      <w:spacing w:line="220" w:lineRule="exact"/>
                      <w:ind w:leftChars="-50" w:left="-140" w:rightChars="-50" w:right="-140"/>
                      <w:jc w:val="center"/>
                      <w:rPr>
                        <w:rFonts w:ascii="標楷體"/>
                        <w:spacing w:val="-20"/>
                        <w:kern w:val="16"/>
                        <w:sz w:val="22"/>
                      </w:rPr>
                    </w:pPr>
                    <w:r>
                      <w:rPr>
                        <w:rFonts w:ascii="標楷體" w:hAnsi="標楷體" w:cs="Times New Roman" w:hint="eastAsia"/>
                        <w:spacing w:val="-20"/>
                        <w:kern w:val="16"/>
                        <w:sz w:val="22"/>
                      </w:rPr>
                      <w:t>是否實地監辦驗收</w:t>
                    </w:r>
                  </w:p>
                </w:txbxContent>
              </v:textbox>
            </v:shape>
            <v:line id="_x0000_s1383" style="position:absolute" from="5613,1811" to="5613,2142">
              <v:stroke endarrow="block"/>
            </v:line>
            <v:line id="_x0000_s1384" style="position:absolute" from="2968,3135" to="8424,3135"/>
            <v:line id="_x0000_s1385" style="position:absolute" from="5613,2969" to="5613,3135"/>
            <v:line id="_x0000_s1386" style="position:absolute" from="2968,3135" to="2968,3465">
              <v:stroke endarrow="block"/>
            </v:line>
            <v:line id="_x0000_s1387" style="position:absolute" from="8424,3135" to="8424,3465">
              <v:stroke endarrow="block"/>
            </v:line>
            <v:line id="_x0000_s1388" style="position:absolute" from="2946,4772" to="2947,5102">
              <v:stroke endarrow="block"/>
            </v:line>
            <v:line id="_x0000_s1389" style="position:absolute" from="8450,4610" to="8451,5105">
              <v:stroke endarrow="block"/>
            </v:line>
            <v:line id="_x0000_s1390" style="position:absolute" from="8466,5797" to="8467,6127">
              <v:stroke endarrow="block"/>
            </v:line>
            <v:line id="_x0000_s1391" style="position:absolute;flip:y" from="5637,6425" to="7111,6430"/>
            <v:line id="_x0000_s1392" style="position:absolute" from="5639,5928" to="5640,6424">
              <v:stroke startarrow="block"/>
            </v:line>
            <v:line id="_x0000_s1393" style="position:absolute;flip:y" from="9654,5457" to="10041,5459"/>
            <v:line id="_x0000_s1394" style="position:absolute" from="10043,5452" to="10044,7106"/>
            <v:line id="_x0000_s1395" style="position:absolute" from="2964,7095" to="8435,7108"/>
            <v:line id="_x0000_s1396" style="position:absolute" from="2967,5772" to="2969,7095"/>
            <v:line id="_x0000_s1397" style="position:absolute" from="4149,5438" to="4586,5440">
              <v:stroke endarrow="block"/>
            </v:line>
            <v:line id="_x0000_s1398" style="position:absolute" from="5657,7097" to="5658,7428">
              <v:stroke endarrow="block"/>
            </v:line>
            <v:shape id="_x0000_s1399" type="#_x0000_t109" style="position:absolute;left:7489;top:7528;width:2079;height:869" filled="f" fillcolor="yellow">
              <v:textbox style="mso-next-textbox:#_x0000_s1399" inset="2.36219mm,1.1811mm,2.36219mm,1.1811mm">
                <w:txbxContent>
                  <w:p w:rsidR="005A3E2A" w:rsidRPr="00450CF0" w:rsidRDefault="005A3E2A" w:rsidP="009F79A7">
                    <w:pPr>
                      <w:jc w:val="center"/>
                      <w:rPr>
                        <w:rFonts w:ascii="標楷體"/>
                        <w:sz w:val="22"/>
                      </w:rPr>
                    </w:pPr>
                    <w:r w:rsidRPr="00450CF0">
                      <w:rPr>
                        <w:rFonts w:ascii="標楷體" w:hAnsi="標楷體" w:cs="Times New Roman" w:hint="eastAsia"/>
                        <w:sz w:val="22"/>
                      </w:rPr>
                      <w:t>實地</w:t>
                    </w:r>
                    <w:r>
                      <w:rPr>
                        <w:rFonts w:ascii="標楷體" w:hAnsi="標楷體" w:hint="eastAsia"/>
                        <w:sz w:val="22"/>
                      </w:rPr>
                      <w:t>監辦</w:t>
                    </w:r>
                    <w:r w:rsidRPr="00450CF0">
                      <w:rPr>
                        <w:rFonts w:ascii="標楷體" w:hAnsi="標楷體" w:hint="eastAsia"/>
                        <w:sz w:val="22"/>
                      </w:rPr>
                      <w:t>驗收</w:t>
                    </w:r>
                  </w:p>
                  <w:p w:rsidR="005A3E2A" w:rsidRPr="00ED4A97" w:rsidRDefault="005A3E2A" w:rsidP="009F79A7">
                    <w:pPr>
                      <w:spacing w:line="220" w:lineRule="exact"/>
                      <w:ind w:leftChars="-50" w:left="-140" w:rightChars="-50" w:right="-140"/>
                      <w:jc w:val="center"/>
                      <w:rPr>
                        <w:rFonts w:ascii="標楷體"/>
                        <w:b/>
                        <w:sz w:val="22"/>
                      </w:rPr>
                    </w:pPr>
                  </w:p>
                  <w:p w:rsidR="005A3E2A" w:rsidRPr="00ED4A97" w:rsidRDefault="005A3E2A" w:rsidP="009F79A7">
                    <w:pPr>
                      <w:rPr>
                        <w:rFonts w:ascii="標楷體"/>
                        <w:sz w:val="22"/>
                      </w:rPr>
                    </w:pPr>
                  </w:p>
                </w:txbxContent>
              </v:textbox>
            </v:shape>
            <v:shape id="_x0000_s1400" type="#_x0000_t202" style="position:absolute;left:7740;top:7940;width:1674;height:496" stroked="f" strokeweight="1pt">
              <v:fill opacity="0"/>
              <v:textbox style="mso-next-textbox:#_x0000_s1400" inset="2.36219mm,1.1811mm,2.36219mm,1.1811mm">
                <w:txbxContent>
                  <w:p w:rsidR="005A3E2A" w:rsidRPr="00ED4A97" w:rsidRDefault="005A3E2A" w:rsidP="009F79A7">
                    <w:pPr>
                      <w:jc w:val="center"/>
                      <w:rPr>
                        <w:rFonts w:ascii="標楷體"/>
                        <w:sz w:val="22"/>
                      </w:rPr>
                    </w:pPr>
                    <w:r>
                      <w:rPr>
                        <w:rFonts w:ascii="標楷體" w:hAnsi="標楷體" w:cs="Times New Roman" w:hint="eastAsia"/>
                        <w:sz w:val="22"/>
                      </w:rPr>
                      <w:t>主</w:t>
                    </w:r>
                    <w:r>
                      <w:rPr>
                        <w:rFonts w:ascii="標楷體" w:hAnsi="標楷體"/>
                        <w:sz w:val="22"/>
                      </w:rPr>
                      <w:t>(</w:t>
                    </w:r>
                    <w:r w:rsidRPr="00ED4A97">
                      <w:rPr>
                        <w:rFonts w:ascii="標楷體" w:hAnsi="標楷體" w:hint="eastAsia"/>
                        <w:sz w:val="22"/>
                      </w:rPr>
                      <w:t>會</w:t>
                    </w:r>
                    <w:r>
                      <w:rPr>
                        <w:rFonts w:ascii="標楷體" w:hAnsi="標楷體"/>
                        <w:sz w:val="22"/>
                      </w:rPr>
                      <w:t>)</w:t>
                    </w:r>
                    <w:r w:rsidRPr="00ED4A97">
                      <w:rPr>
                        <w:rFonts w:ascii="標楷體" w:hAnsi="標楷體" w:hint="eastAsia"/>
                        <w:sz w:val="22"/>
                      </w:rPr>
                      <w:t>計單位</w:t>
                    </w:r>
                  </w:p>
                </w:txbxContent>
              </v:textbox>
            </v:shape>
            <v:line id="_x0000_s1401" style="position:absolute" from="7520,7979" to="9557,7992"/>
            <v:shape id="_x0000_s1402" type="#_x0000_t202" style="position:absolute;left:2066;top:10738;width:1828;height:494" stroked="f">
              <v:fill opacity="0"/>
              <v:textbox style="mso-next-textbox:#_x0000_s1402" inset="2.36219mm,1.1811mm,2.36219mm,1.1811mm">
                <w:txbxContent>
                  <w:p w:rsidR="005A3E2A" w:rsidRPr="00ED4A97" w:rsidRDefault="005A3E2A" w:rsidP="009F79A7">
                    <w:pPr>
                      <w:jc w:val="center"/>
                      <w:rPr>
                        <w:rFonts w:ascii="標楷體"/>
                        <w:sz w:val="22"/>
                      </w:rPr>
                    </w:pPr>
                    <w:r>
                      <w:rPr>
                        <w:rFonts w:ascii="標楷體" w:hAnsi="標楷體" w:cs="Times New Roman" w:hint="eastAsia"/>
                        <w:sz w:val="22"/>
                      </w:rPr>
                      <w:t>主</w:t>
                    </w:r>
                    <w:r>
                      <w:rPr>
                        <w:rFonts w:ascii="標楷體" w:hAnsi="標楷體"/>
                        <w:sz w:val="22"/>
                      </w:rPr>
                      <w:t>(</w:t>
                    </w:r>
                    <w:r w:rsidRPr="00ED4A97">
                      <w:rPr>
                        <w:rFonts w:ascii="標楷體" w:hAnsi="標楷體" w:hint="eastAsia"/>
                        <w:sz w:val="22"/>
                      </w:rPr>
                      <w:t>會</w:t>
                    </w:r>
                    <w:r>
                      <w:rPr>
                        <w:rFonts w:ascii="標楷體" w:hAnsi="標楷體"/>
                        <w:sz w:val="22"/>
                      </w:rPr>
                      <w:t>)</w:t>
                    </w:r>
                    <w:r w:rsidRPr="00ED4A97">
                      <w:rPr>
                        <w:rFonts w:ascii="標楷體" w:hAnsi="標楷體" w:hint="eastAsia"/>
                        <w:sz w:val="22"/>
                      </w:rPr>
                      <w:t>計單位</w:t>
                    </w:r>
                  </w:p>
                </w:txbxContent>
              </v:textbox>
            </v:shape>
            <v:line id="_x0000_s1403" style="position:absolute;flip:x" from="2889,8417" to="2896,8900">
              <v:stroke endarrow="block"/>
            </v:line>
            <v:line id="_x0000_s1404" style="position:absolute" from="2896,9751" to="2898,10193">
              <v:stroke endarrow="block"/>
            </v:line>
            <v:line id="_x0000_s1405" style="position:absolute;flip:x" from="4014,7979" to="4638,7980">
              <v:stroke endarrow="block"/>
            </v:line>
            <v:line id="_x0000_s1406" style="position:absolute;flip:y" from="6668,7986" to="7482,7990">
              <v:stroke endarrow="block"/>
            </v:line>
            <v:line id="_x0000_s1407" style="position:absolute" from="8531,8433" to="8537,8857">
              <v:stroke endarrow="block"/>
            </v:line>
            <v:shape id="_x0000_s1408" type="#_x0000_t202" style="position:absolute;left:4194;top:12463;width:2730;height:473" stroked="f">
              <v:fill opacity="0"/>
              <v:textbox style="mso-next-textbox:#_x0000_s1408" inset="2.36219mm,1.1811mm,2.36219mm,1.1811mm">
                <w:txbxContent>
                  <w:p w:rsidR="005A3E2A" w:rsidRPr="009F79A7" w:rsidRDefault="005A3E2A" w:rsidP="009F79A7">
                    <w:pPr>
                      <w:ind w:firstLineChars="350" w:firstLine="840"/>
                      <w:rPr>
                        <w:rFonts w:ascii="標楷體"/>
                        <w:color w:val="000000"/>
                        <w:sz w:val="24"/>
                        <w:szCs w:val="24"/>
                      </w:rPr>
                    </w:pPr>
                    <w:r w:rsidRPr="009F79A7">
                      <w:rPr>
                        <w:rFonts w:ascii="標楷體" w:hAnsi="標楷體" w:cs="Arial" w:hint="eastAsia"/>
                        <w:color w:val="000000"/>
                        <w:sz w:val="24"/>
                        <w:szCs w:val="24"/>
                      </w:rPr>
                      <w:t>主辦</w:t>
                    </w:r>
                    <w:r w:rsidRPr="009F79A7">
                      <w:rPr>
                        <w:rFonts w:ascii="標楷體" w:hAnsi="標楷體" w:hint="eastAsia"/>
                        <w:color w:val="000000"/>
                        <w:sz w:val="24"/>
                        <w:szCs w:val="24"/>
                      </w:rPr>
                      <w:t>單位</w:t>
                    </w:r>
                  </w:p>
                </w:txbxContent>
              </v:textbox>
            </v:shape>
            <v:line id="_x0000_s1409" style="position:absolute" from="2884,11196" to="2889,12101"/>
            <v:line id="_x0000_s1410" style="position:absolute;flip:y" from="2884,12115" to="3763,12119">
              <v:stroke endarrow="block"/>
            </v:line>
            <v:shape id="_x0000_s1411" type="#_x0000_t202" style="position:absolute;left:3196;top:5848;width:330;height:496" stroked="f">
              <v:fill opacity="0"/>
              <v:textbox style="mso-next-textbox:#_x0000_s1411"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是</w:t>
                    </w:r>
                  </w:p>
                </w:txbxContent>
              </v:textbox>
            </v:shape>
            <v:shape id="_x0000_s1412" type="#_x0000_t202" style="position:absolute;left:6846;top:6008;width:330;height:496" stroked="f">
              <v:fill opacity="0"/>
              <v:textbox style="mso-next-textbox:#_x0000_s1412"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是</w:t>
                    </w:r>
                  </w:p>
                </w:txbxContent>
              </v:textbox>
            </v:shape>
            <v:shape id="_x0000_s1413" type="#_x0000_t202" style="position:absolute;left:9594;top:4997;width:330;height:496" stroked="f">
              <v:fill opacity="0"/>
              <v:textbox style="mso-next-textbox:#_x0000_s1413"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是</w:t>
                    </w:r>
                  </w:p>
                </w:txbxContent>
              </v:textbox>
            </v:shape>
            <v:shape id="_x0000_s1414" type="#_x0000_t202" style="position:absolute;left:6894;top:7517;width:331;height:496" stroked="f">
              <v:fill opacity="0"/>
              <v:textbox style="mso-next-textbox:#_x0000_s1414"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是</w:t>
                    </w:r>
                  </w:p>
                </w:txbxContent>
              </v:textbox>
            </v:shape>
            <v:shape id="_x0000_s1415" type="#_x0000_t202" style="position:absolute;left:8520;top:5749;width:440;height:496" stroked="f">
              <v:fill opacity="0"/>
              <v:textbox style="mso-next-textbox:#_x0000_s1415"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否</w:t>
                    </w:r>
                  </w:p>
                </w:txbxContent>
              </v:textbox>
            </v:shape>
            <v:shape id="_x0000_s1416" type="#_x0000_t202" style="position:absolute;left:8534;top:6622;width:441;height:497" stroked="f">
              <v:fill opacity="0"/>
              <v:textbox style="mso-next-textbox:#_x0000_s1416"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否</w:t>
                    </w:r>
                  </w:p>
                </w:txbxContent>
              </v:textbox>
            </v:shape>
            <v:shape id="_x0000_s1417" type="#_x0000_t202" style="position:absolute;left:4090;top:7437;width:443;height:496" stroked="f">
              <v:fill opacity="0"/>
              <v:textbox style="mso-next-textbox:#_x0000_s1417" inset="2.36219mm,1.1811mm,2.36219mm,1.1811mm">
                <w:txbxContent>
                  <w:p w:rsidR="005A3E2A" w:rsidRPr="00ED4A97" w:rsidRDefault="005A3E2A" w:rsidP="009F79A7">
                    <w:pPr>
                      <w:rPr>
                        <w:rFonts w:ascii="標楷體"/>
                        <w:sz w:val="22"/>
                      </w:rPr>
                    </w:pPr>
                    <w:r w:rsidRPr="00ED4A97">
                      <w:rPr>
                        <w:rFonts w:ascii="標楷體" w:hAnsi="標楷體" w:cs="Times New Roman" w:hint="eastAsia"/>
                        <w:sz w:val="22"/>
                      </w:rPr>
                      <w:t>否</w:t>
                    </w:r>
                  </w:p>
                </w:txbxContent>
              </v:textbox>
            </v:shape>
            <v:group id="_x0000_s1418" style="position:absolute;left:1860;top:7496;width:2148;height:900" coordorigin="5021,2837" coordsize="1731,800">
              <v:rect id="_x0000_s1419" style="position:absolute;left:5021;top:2837;width:1722;height:800">
                <v:textbox style="mso-next-textbox:#_x0000_s1419">
                  <w:txbxContent>
                    <w:p w:rsidR="005A3E2A" w:rsidRPr="00ED4A97" w:rsidRDefault="005A3E2A" w:rsidP="009F79A7">
                      <w:pPr>
                        <w:spacing w:line="220" w:lineRule="exact"/>
                        <w:ind w:leftChars="-50" w:left="-140" w:rightChars="-50" w:right="-140"/>
                        <w:jc w:val="center"/>
                        <w:rPr>
                          <w:rFonts w:ascii="標楷體"/>
                          <w:sz w:val="22"/>
                        </w:rPr>
                      </w:pPr>
                      <w:r w:rsidRPr="00ED4A97">
                        <w:rPr>
                          <w:rFonts w:ascii="標楷體" w:hAnsi="標楷體" w:cs="Times New Roman" w:hint="eastAsia"/>
                          <w:sz w:val="22"/>
                        </w:rPr>
                        <w:t>採書面審核監辦</w:t>
                      </w:r>
                      <w:r>
                        <w:rPr>
                          <w:rFonts w:ascii="標楷體" w:hAnsi="標楷體" w:hint="eastAsia"/>
                          <w:sz w:val="22"/>
                        </w:rPr>
                        <w:t>驗收</w:t>
                      </w:r>
                    </w:p>
                    <w:p w:rsidR="005A3E2A" w:rsidRDefault="005A3E2A" w:rsidP="009F79A7"/>
                  </w:txbxContent>
                </v:textbox>
              </v:rect>
              <v:line id="_x0000_s1420" style="position:absolute" from="5029,3256" to="6752,3257"/>
            </v:group>
            <v:shape id="_x0000_s1421" type="#_x0000_t202" style="position:absolute;left:1890;top:7920;width:1747;height:511" stroked="f">
              <v:fill opacity="0"/>
              <v:textbox style="mso-next-textbox:#_x0000_s1421">
                <w:txbxContent>
                  <w:p w:rsidR="005A3E2A" w:rsidRPr="003558C3" w:rsidRDefault="005A3E2A" w:rsidP="009F79A7">
                    <w:pPr>
                      <w:jc w:val="center"/>
                      <w:rPr>
                        <w:rFonts w:ascii="標楷體"/>
                        <w:sz w:val="22"/>
                      </w:rPr>
                    </w:pPr>
                    <w:r>
                      <w:rPr>
                        <w:rFonts w:ascii="標楷體" w:hAnsi="標楷體" w:cs="Times New Roman" w:hint="eastAsia"/>
                        <w:sz w:val="22"/>
                      </w:rPr>
                      <w:t>主</w:t>
                    </w:r>
                    <w:r>
                      <w:rPr>
                        <w:rFonts w:ascii="標楷體" w:hAnsi="標楷體"/>
                        <w:sz w:val="22"/>
                      </w:rPr>
                      <w:t>(</w:t>
                    </w:r>
                    <w:r w:rsidRPr="003558C3">
                      <w:rPr>
                        <w:rFonts w:ascii="標楷體" w:hAnsi="標楷體" w:hint="eastAsia"/>
                        <w:sz w:val="22"/>
                      </w:rPr>
                      <w:t>會</w:t>
                    </w:r>
                    <w:r>
                      <w:rPr>
                        <w:rFonts w:ascii="標楷體" w:hAnsi="標楷體"/>
                        <w:sz w:val="22"/>
                      </w:rPr>
                      <w:t>)</w:t>
                    </w:r>
                    <w:r w:rsidRPr="003558C3">
                      <w:rPr>
                        <w:rFonts w:ascii="標楷體" w:hAnsi="標楷體" w:hint="eastAsia"/>
                        <w:sz w:val="22"/>
                      </w:rPr>
                      <w:t>計單位</w:t>
                    </w:r>
                  </w:p>
                </w:txbxContent>
              </v:textbox>
            </v:shape>
            <v:group id="_x0000_s1422" style="position:absolute;left:3441;top:2129;width:4437;height:944" coordorigin="6830,2882" coordsize="3921,913">
              <v:group id="_x0000_s1423" style="position:absolute;left:6832;top:2882;width:3919;height:913" coordorigin="1891,2882" coordsize="3919,913">
                <v:shape id="_x0000_s1424" type="#_x0000_t109" style="position:absolute;left:1891;top:2882;width:3919;height:838">
                  <v:textbox style="mso-next-textbox:#_x0000_s1424" inset="2.36219mm,1.1811mm,2.36219mm,1.1811mm">
                    <w:txbxContent>
                      <w:p w:rsidR="005A3E2A" w:rsidRPr="0066142B" w:rsidRDefault="005A3E2A" w:rsidP="009F79A7">
                        <w:pPr>
                          <w:spacing w:line="200" w:lineRule="exact"/>
                          <w:ind w:leftChars="-35" w:left="-98" w:rightChars="-25" w:right="-70"/>
                          <w:rPr>
                            <w:rFonts w:ascii="標楷體" w:cs="Arial"/>
                            <w:color w:val="000000"/>
                            <w:spacing w:val="-20"/>
                            <w:sz w:val="23"/>
                            <w:szCs w:val="23"/>
                          </w:rPr>
                        </w:pPr>
                        <w:r w:rsidRPr="0066142B">
                          <w:rPr>
                            <w:rFonts w:ascii="標楷體" w:hAnsi="標楷體" w:cs="Arial" w:hint="eastAsia"/>
                            <w:color w:val="000000"/>
                            <w:sz w:val="23"/>
                            <w:szCs w:val="23"/>
                          </w:rPr>
                          <w:t>主辦</w:t>
                        </w:r>
                        <w:r w:rsidRPr="0066142B">
                          <w:rPr>
                            <w:rFonts w:ascii="標楷體" w:hAnsi="標楷體" w:cs="Arial" w:hint="eastAsia"/>
                            <w:color w:val="000000"/>
                            <w:spacing w:val="-20"/>
                            <w:sz w:val="23"/>
                            <w:szCs w:val="23"/>
                          </w:rPr>
                          <w:t>單位檢附相關文件通知主</w:t>
                        </w:r>
                        <w:r w:rsidRPr="0066142B">
                          <w:rPr>
                            <w:rFonts w:ascii="標楷體" w:hAnsi="標楷體" w:cs="Arial"/>
                            <w:color w:val="000000"/>
                            <w:spacing w:val="-20"/>
                            <w:sz w:val="23"/>
                            <w:szCs w:val="23"/>
                          </w:rPr>
                          <w:t>(</w:t>
                        </w:r>
                        <w:r w:rsidRPr="0066142B">
                          <w:rPr>
                            <w:rFonts w:ascii="標楷體" w:hAnsi="標楷體" w:cs="Arial" w:hint="eastAsia"/>
                            <w:color w:val="000000"/>
                            <w:spacing w:val="-20"/>
                            <w:sz w:val="23"/>
                            <w:szCs w:val="23"/>
                          </w:rPr>
                          <w:t>會</w:t>
                        </w:r>
                        <w:r w:rsidRPr="0066142B">
                          <w:rPr>
                            <w:rFonts w:ascii="標楷體" w:hAnsi="標楷體" w:cs="Arial"/>
                            <w:color w:val="000000"/>
                            <w:spacing w:val="-20"/>
                            <w:sz w:val="23"/>
                            <w:szCs w:val="23"/>
                          </w:rPr>
                          <w:t>)</w:t>
                        </w:r>
                        <w:r w:rsidRPr="0066142B">
                          <w:rPr>
                            <w:rFonts w:ascii="標楷體" w:hAnsi="標楷體" w:cs="Arial" w:hint="eastAsia"/>
                            <w:color w:val="000000"/>
                            <w:spacing w:val="-20"/>
                            <w:sz w:val="23"/>
                            <w:szCs w:val="23"/>
                          </w:rPr>
                          <w:t>計單位派員監辦驗收</w:t>
                        </w:r>
                      </w:p>
                      <w:p w:rsidR="005A3E2A" w:rsidRPr="00F91014" w:rsidRDefault="005A3E2A" w:rsidP="009F79A7">
                        <w:pPr>
                          <w:spacing w:line="220" w:lineRule="exact"/>
                          <w:ind w:leftChars="-35" w:left="-98" w:rightChars="-25" w:right="-70"/>
                          <w:rPr>
                            <w:rFonts w:ascii="標楷體" w:cs="Arial"/>
                            <w:color w:val="000000"/>
                            <w:sz w:val="22"/>
                          </w:rPr>
                        </w:pPr>
                      </w:p>
                      <w:p w:rsidR="005A3E2A" w:rsidRDefault="005A3E2A" w:rsidP="009F79A7"/>
                    </w:txbxContent>
                  </v:textbox>
                </v:shape>
                <v:shape id="_x0000_s1425" type="#_x0000_t202" style="position:absolute;left:2064;top:3310;width:2336;height:485" stroked="f">
                  <v:fill opacity="0"/>
                  <v:textbox style="mso-next-textbox:#_x0000_s1425" inset="2.36219mm,1.1811mm,2.36219mm,1.1811mm">
                    <w:txbxContent>
                      <w:p w:rsidR="005A3E2A" w:rsidRPr="00F91014" w:rsidRDefault="005A3E2A" w:rsidP="009F79A7">
                        <w:pPr>
                          <w:ind w:firstLineChars="600" w:firstLine="1440"/>
                          <w:rPr>
                            <w:rFonts w:ascii="標楷體"/>
                            <w:color w:val="000000"/>
                            <w:sz w:val="22"/>
                          </w:rPr>
                        </w:pPr>
                        <w:r w:rsidRPr="009F79A7">
                          <w:rPr>
                            <w:rFonts w:ascii="標楷體" w:hAnsi="標楷體" w:cs="Arial" w:hint="eastAsia"/>
                            <w:color w:val="000000"/>
                            <w:sz w:val="24"/>
                            <w:szCs w:val="24"/>
                          </w:rPr>
                          <w:t>主辦</w:t>
                        </w:r>
                        <w:r w:rsidRPr="00F91014">
                          <w:rPr>
                            <w:rFonts w:ascii="標楷體" w:hAnsi="標楷體" w:hint="eastAsia"/>
                            <w:color w:val="000000"/>
                            <w:sz w:val="22"/>
                          </w:rPr>
                          <w:t>單位</w:t>
                        </w:r>
                      </w:p>
                    </w:txbxContent>
                  </v:textbox>
                </v:shape>
              </v:group>
              <v:line id="_x0000_s1426" style="position:absolute" from="6830,3323" to="10749,3324"/>
            </v:group>
            <v:rect id="_x0000_s1427" style="position:absolute;left:7487;top:8873;width:2093;height:842">
              <v:textbox style="mso-next-textbox:#_x0000_s1427">
                <w:txbxContent>
                  <w:p w:rsidR="005A3E2A" w:rsidRPr="00F91014" w:rsidRDefault="005A3E2A" w:rsidP="009F79A7">
                    <w:pPr>
                      <w:spacing w:line="240" w:lineRule="exact"/>
                      <w:ind w:leftChars="-25" w:left="-70" w:rightChars="-25" w:right="-70"/>
                      <w:rPr>
                        <w:rFonts w:ascii="標楷體"/>
                        <w:color w:val="000000"/>
                        <w:sz w:val="23"/>
                      </w:rPr>
                    </w:pPr>
                    <w:r w:rsidRPr="00F91014">
                      <w:rPr>
                        <w:rFonts w:ascii="標楷體" w:hAnsi="標楷體" w:cs="Times New Roman" w:hint="eastAsia"/>
                        <w:color w:val="000000"/>
                        <w:spacing w:val="-20"/>
                        <w:kern w:val="16"/>
                        <w:sz w:val="23"/>
                      </w:rPr>
                      <w:t>審核是否符合政府採購</w:t>
                    </w:r>
                    <w:r w:rsidRPr="00F91014">
                      <w:rPr>
                        <w:rFonts w:ascii="標楷體" w:hAnsi="標楷體" w:hint="eastAsia"/>
                        <w:color w:val="000000"/>
                        <w:spacing w:val="-20"/>
                        <w:sz w:val="23"/>
                      </w:rPr>
                      <w:t>法規定</w:t>
                    </w:r>
                    <w:r w:rsidRPr="00F91014">
                      <w:rPr>
                        <w:rFonts w:ascii="標楷體" w:hAnsi="標楷體" w:hint="eastAsia"/>
                        <w:color w:val="000000"/>
                        <w:sz w:val="23"/>
                      </w:rPr>
                      <w:t>程序</w:t>
                    </w:r>
                  </w:p>
                  <w:p w:rsidR="005A3E2A" w:rsidRPr="00F91014" w:rsidRDefault="005A3E2A" w:rsidP="009F79A7">
                    <w:pPr>
                      <w:spacing w:line="240" w:lineRule="exact"/>
                      <w:rPr>
                        <w:color w:val="000000"/>
                      </w:rPr>
                    </w:pPr>
                  </w:p>
                </w:txbxContent>
              </v:textbox>
            </v:rect>
            <v:rect id="_x0000_s1428" style="position:absolute;left:1858;top:8924;width:2096;height:824">
              <v:textbox style="mso-next-textbox:#_x0000_s1428">
                <w:txbxContent>
                  <w:p w:rsidR="005A3E2A" w:rsidRPr="00F91014" w:rsidRDefault="005A3E2A" w:rsidP="009F79A7">
                    <w:pPr>
                      <w:spacing w:line="240" w:lineRule="exact"/>
                      <w:ind w:leftChars="-25" w:left="-70" w:rightChars="-25" w:right="-70"/>
                      <w:rPr>
                        <w:rFonts w:ascii="標楷體"/>
                        <w:color w:val="000000"/>
                        <w:sz w:val="23"/>
                      </w:rPr>
                    </w:pPr>
                    <w:r w:rsidRPr="00F91014">
                      <w:rPr>
                        <w:rFonts w:ascii="標楷體" w:hAnsi="標楷體" w:cs="Times New Roman" w:hint="eastAsia"/>
                        <w:color w:val="000000"/>
                        <w:spacing w:val="-20"/>
                        <w:kern w:val="16"/>
                        <w:sz w:val="23"/>
                      </w:rPr>
                      <w:t>審核是否符合政府採購</w:t>
                    </w:r>
                    <w:r w:rsidRPr="00F91014">
                      <w:rPr>
                        <w:rFonts w:ascii="標楷體" w:hAnsi="標楷體" w:hint="eastAsia"/>
                        <w:color w:val="000000"/>
                        <w:spacing w:val="-20"/>
                        <w:sz w:val="23"/>
                      </w:rPr>
                      <w:t>法規定</w:t>
                    </w:r>
                    <w:r w:rsidRPr="00F91014">
                      <w:rPr>
                        <w:rFonts w:ascii="標楷體" w:hAnsi="標楷體" w:hint="eastAsia"/>
                        <w:color w:val="000000"/>
                        <w:sz w:val="23"/>
                      </w:rPr>
                      <w:t>程序</w:t>
                    </w:r>
                  </w:p>
                  <w:p w:rsidR="005A3E2A" w:rsidRPr="00F91014" w:rsidRDefault="005A3E2A" w:rsidP="009F79A7">
                    <w:pPr>
                      <w:spacing w:line="240" w:lineRule="exact"/>
                      <w:rPr>
                        <w:color w:val="000000"/>
                      </w:rPr>
                    </w:pPr>
                  </w:p>
                </w:txbxContent>
              </v:textbox>
            </v:rect>
            <v:line id="_x0000_s1429" style="position:absolute" from="5595,9294" to="7430,9309"/>
            <v:line id="_x0000_s1430" style="position:absolute;flip:x" from="5571,9294" to="5572,11719">
              <v:stroke endarrow="block"/>
            </v:line>
            <v:shape id="_x0000_s1431" type="#_x0000_t202" style="position:absolute;left:7615;top:10264;width:2856;height:3026">
              <v:stroke dashstyle="1 1" endcap="round"/>
              <v:textbox style="mso-next-textbox:#_x0000_s1431">
                <w:txbxContent>
                  <w:p w:rsidR="005A3E2A" w:rsidRPr="00F91014" w:rsidRDefault="005A3E2A" w:rsidP="009F79A7">
                    <w:pPr>
                      <w:pStyle w:val="PlainText"/>
                      <w:spacing w:line="240" w:lineRule="exact"/>
                      <w:ind w:leftChars="58" w:left="191" w:rightChars="50" w:right="140" w:hangingChars="13" w:hanging="29"/>
                      <w:jc w:val="both"/>
                      <w:rPr>
                        <w:rFonts w:ascii="標楷體" w:eastAsia="標楷體" w:hAnsi="標楷體" w:cs="Arial"/>
                        <w:color w:val="000000"/>
                        <w:sz w:val="22"/>
                        <w:szCs w:val="22"/>
                      </w:rPr>
                    </w:pPr>
                    <w:r w:rsidRPr="00F91014">
                      <w:rPr>
                        <w:rFonts w:ascii="標楷體" w:eastAsia="標楷體" w:hAnsi="標楷體" w:cs="Arial" w:hint="eastAsia"/>
                        <w:color w:val="000000"/>
                        <w:sz w:val="22"/>
                        <w:szCs w:val="22"/>
                      </w:rPr>
                      <w:t>查明驗收作業有不符政府採購法規定</w:t>
                    </w:r>
                    <w:r w:rsidRPr="00F91014">
                      <w:rPr>
                        <w:rFonts w:ascii="標楷體" w:eastAsia="標楷體" w:hAnsi="標楷體" w:hint="eastAsia"/>
                        <w:color w:val="000000"/>
                        <w:sz w:val="23"/>
                      </w:rPr>
                      <w:t>程序</w:t>
                    </w:r>
                    <w:r w:rsidRPr="00F91014">
                      <w:rPr>
                        <w:rFonts w:ascii="標楷體" w:eastAsia="標楷體" w:hAnsi="標楷體" w:cs="Arial" w:hint="eastAsia"/>
                        <w:color w:val="000000"/>
                        <w:sz w:val="22"/>
                        <w:szCs w:val="22"/>
                      </w:rPr>
                      <w:t>時，應提出意見。主驗人拒絕接受</w:t>
                    </w:r>
                    <w:r>
                      <w:rPr>
                        <w:rFonts w:ascii="標楷體" w:eastAsia="標楷體" w:hAnsi="標楷體" w:cs="Arial" w:hint="eastAsia"/>
                        <w:color w:val="000000"/>
                        <w:sz w:val="22"/>
                        <w:szCs w:val="22"/>
                      </w:rPr>
                      <w:t>主</w:t>
                    </w:r>
                    <w:r>
                      <w:rPr>
                        <w:rFonts w:ascii="標楷體" w:eastAsia="標楷體" w:hAnsi="標楷體" w:cs="Arial"/>
                        <w:color w:val="000000"/>
                        <w:sz w:val="22"/>
                        <w:szCs w:val="22"/>
                      </w:rPr>
                      <w:t>(</w:t>
                    </w:r>
                    <w:r w:rsidRPr="00F91014">
                      <w:rPr>
                        <w:rFonts w:ascii="標楷體" w:eastAsia="標楷體" w:hAnsi="標楷體" w:cs="Arial" w:hint="eastAsia"/>
                        <w:color w:val="000000"/>
                        <w:sz w:val="22"/>
                        <w:szCs w:val="22"/>
                      </w:rPr>
                      <w:t>會</w:t>
                    </w:r>
                    <w:r>
                      <w:rPr>
                        <w:rFonts w:ascii="標楷體" w:eastAsia="標楷體" w:hAnsi="標楷體" w:cs="Arial"/>
                        <w:color w:val="000000"/>
                        <w:sz w:val="22"/>
                        <w:szCs w:val="22"/>
                      </w:rPr>
                      <w:t>)</w:t>
                    </w:r>
                    <w:r w:rsidRPr="00F91014">
                      <w:rPr>
                        <w:rFonts w:ascii="標楷體" w:eastAsia="標楷體" w:hAnsi="標楷體" w:cs="Arial" w:hint="eastAsia"/>
                        <w:color w:val="000000"/>
                        <w:sz w:val="22"/>
                        <w:szCs w:val="22"/>
                      </w:rPr>
                      <w:t>計人員所提出之意見時，應納入驗收紀錄後陳請</w:t>
                    </w:r>
                    <w:r w:rsidRPr="00F91014">
                      <w:rPr>
                        <w:rFonts w:ascii="標楷體" w:eastAsia="標楷體" w:hAnsi="標楷體" w:cs="Arial" w:hint="eastAsia"/>
                        <w:color w:val="000000"/>
                        <w:szCs w:val="24"/>
                      </w:rPr>
                      <w:t>機關首長或其授權人員</w:t>
                    </w:r>
                    <w:r w:rsidRPr="00F91014">
                      <w:rPr>
                        <w:rFonts w:ascii="標楷體" w:eastAsia="標楷體" w:hAnsi="標楷體" w:cs="Arial" w:hint="eastAsia"/>
                        <w:color w:val="000000"/>
                        <w:sz w:val="22"/>
                        <w:szCs w:val="22"/>
                      </w:rPr>
                      <w:t>核示，認為有不符政府採購法規定</w:t>
                    </w:r>
                    <w:r w:rsidRPr="00F91014">
                      <w:rPr>
                        <w:rFonts w:ascii="標楷體" w:eastAsia="標楷體" w:hAnsi="標楷體" w:hint="eastAsia"/>
                        <w:color w:val="000000"/>
                        <w:sz w:val="23"/>
                      </w:rPr>
                      <w:t>程序</w:t>
                    </w:r>
                    <w:r w:rsidRPr="00F91014">
                      <w:rPr>
                        <w:rFonts w:ascii="標楷體" w:eastAsia="標楷體" w:hAnsi="標楷體" w:cs="Arial" w:hint="eastAsia"/>
                        <w:color w:val="000000"/>
                        <w:sz w:val="22"/>
                        <w:szCs w:val="22"/>
                      </w:rPr>
                      <w:t>時，可請</w:t>
                    </w:r>
                    <w:r w:rsidRPr="00F91014">
                      <w:rPr>
                        <w:rFonts w:ascii="標楷體" w:eastAsia="標楷體" w:hAnsi="標楷體" w:cs="Arial" w:hint="eastAsia"/>
                        <w:color w:val="000000"/>
                        <w:szCs w:val="24"/>
                      </w:rPr>
                      <w:t>主辦</w:t>
                    </w:r>
                    <w:r w:rsidRPr="00F91014">
                      <w:rPr>
                        <w:rFonts w:ascii="標楷體" w:eastAsia="標楷體" w:hAnsi="標楷體" w:cs="Arial" w:hint="eastAsia"/>
                        <w:color w:val="000000"/>
                        <w:sz w:val="22"/>
                        <w:szCs w:val="22"/>
                      </w:rPr>
                      <w:t>單位研擬適法性處置後再行簽辦。</w:t>
                    </w:r>
                  </w:p>
                  <w:p w:rsidR="005A3E2A" w:rsidRPr="00F91014" w:rsidRDefault="005A3E2A" w:rsidP="009F79A7">
                    <w:pPr>
                      <w:rPr>
                        <w:color w:val="000000"/>
                      </w:rPr>
                    </w:pPr>
                  </w:p>
                </w:txbxContent>
              </v:textbox>
            </v:shape>
            <v:line id="_x0000_s1432" style="position:absolute" from="8472,9735" to="8473,10275">
              <v:stroke dashstyle="1 1" endcap="round"/>
            </v:line>
            <v:line id="_x0000_s1433" style="position:absolute" from="1659,9317" to="1839,9318">
              <v:stroke dashstyle="1 1" endcap="round"/>
            </v:line>
            <v:shape id="_x0000_s1434" type="#_x0000_t202" style="position:absolute;left:4098;top:4997;width:443;height:496" stroked="f">
              <v:fill opacity="0"/>
              <v:textbox style="mso-next-textbox:#_x0000_s1434" inset="2.31744mm,1.1587mm,2.31744mm,1.1587mm">
                <w:txbxContent>
                  <w:p w:rsidR="005A3E2A" w:rsidRPr="00355055" w:rsidRDefault="005A3E2A" w:rsidP="009F79A7">
                    <w:pPr>
                      <w:rPr>
                        <w:rFonts w:ascii="標楷體"/>
                        <w:sz w:val="23"/>
                      </w:rPr>
                    </w:pPr>
                    <w:r w:rsidRPr="00355055">
                      <w:rPr>
                        <w:rFonts w:ascii="標楷體" w:hAnsi="標楷體" w:cs="Times New Roman" w:hint="eastAsia"/>
                        <w:sz w:val="23"/>
                      </w:rPr>
                      <w:t>否</w:t>
                    </w:r>
                  </w:p>
                </w:txbxContent>
              </v:textbox>
            </v:shape>
            <v:line id="_x0000_s1435" style="position:absolute" from="1845,10828" to="3926,10829"/>
            <v:line id="_x0000_s1436" style="position:absolute" from="8442,6753" to="8443,7113"/>
            <v:line id="_x0000_s1437" style="position:absolute" from="3804,12420" to="7443,12421"/>
            <v:shape id="_x0000_s1438" type="#_x0000_t116" style="position:absolute;left:4658;top:13446;width:1804;height:613">
              <v:textbox style="mso-next-textbox:#_x0000_s1438">
                <w:txbxContent>
                  <w:p w:rsidR="005A3E2A" w:rsidRPr="009F79A7" w:rsidRDefault="005A3E2A" w:rsidP="009F79A7">
                    <w:pPr>
                      <w:ind w:firstLineChars="200" w:firstLine="480"/>
                      <w:rPr>
                        <w:rFonts w:ascii="標楷體"/>
                        <w:color w:val="000000"/>
                        <w:sz w:val="24"/>
                        <w:szCs w:val="24"/>
                      </w:rPr>
                    </w:pPr>
                    <w:r w:rsidRPr="009F79A7">
                      <w:rPr>
                        <w:rFonts w:ascii="標楷體" w:hAnsi="標楷體" w:cs="Times New Roman" w:hint="eastAsia"/>
                        <w:color w:val="000000"/>
                        <w:sz w:val="24"/>
                        <w:szCs w:val="24"/>
                      </w:rPr>
                      <w:t>結束</w:t>
                    </w:r>
                  </w:p>
                </w:txbxContent>
              </v:textbox>
            </v:shape>
            <v:line id="_x0000_s1439" style="position:absolute;flip:x" from="5601,12917" to="5606,13456">
              <v:stroke endarrow="block"/>
            </v:line>
            <v:line id="_x0000_s1440" style="position:absolute" from="8454,7109" to="10041,7110">
              <v:stroke startarrow="block"/>
            </v:line>
            <w10:anchorlock/>
          </v:group>
        </w:pict>
      </w:r>
      <w:r>
        <w:rPr>
          <w:noProof/>
          <w:kern w:val="2"/>
        </w:rPr>
        <w:br w:type="page"/>
      </w:r>
      <w:r w:rsidRPr="00F66960">
        <w:rPr>
          <w:rFonts w:ascii="標楷體" w:eastAsia="標楷體" w:hAnsi="標楷體" w:hint="eastAsia"/>
          <w:b/>
          <w:color w:val="000000"/>
        </w:rPr>
        <w:t>四、結報作業</w:t>
      </w: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Default="005A3E2A" w:rsidP="009F79A7">
      <w:pPr>
        <w:pStyle w:val="NormalWeb"/>
        <w:spacing w:before="0" w:beforeAutospacing="0" w:after="0" w:afterAutospacing="0" w:line="440" w:lineRule="exact"/>
        <w:jc w:val="center"/>
        <w:rPr>
          <w:rFonts w:ascii="標楷體" w:eastAsia="標楷體" w:hAnsi="標楷體" w:cs="Times New Roman"/>
          <w:kern w:val="2"/>
          <w:sz w:val="23"/>
          <w:szCs w:val="23"/>
        </w:rPr>
      </w:pPr>
    </w:p>
    <w:p w:rsidR="005A3E2A" w:rsidRPr="00EA5431" w:rsidRDefault="005A3E2A" w:rsidP="009F79A7">
      <w:pPr>
        <w:pStyle w:val="NormalWeb"/>
        <w:spacing w:before="0" w:beforeAutospacing="0" w:after="0" w:afterAutospacing="0" w:line="440" w:lineRule="exact"/>
        <w:jc w:val="center"/>
        <w:rPr>
          <w:rFonts w:ascii="標楷體" w:eastAsia="標楷體" w:hAnsi="標楷體" w:cs="Times New Roman"/>
          <w:b/>
          <w:noProof/>
          <w:kern w:val="2"/>
        </w:rPr>
      </w:pPr>
      <w:r>
        <w:rPr>
          <w:noProof/>
        </w:rPr>
      </w:r>
      <w:r w:rsidRPr="00E862AB">
        <w:rPr>
          <w:noProof/>
          <w:kern w:val="2"/>
        </w:rPr>
        <w:pict>
          <v:group id="_x0000_s1441" editas="canvas" style="width:471.3pt;height:667.55pt;mso-position-horizontal-relative:char;mso-position-vertical-relative:line" coordorigin="1134,1794" coordsize="9426,13351">
            <o:lock v:ext="edit" aspectratio="t"/>
            <v:shape id="_x0000_s1442" type="#_x0000_t75" style="position:absolute;left:1134;top:1794;width:9426;height:13351" o:preferrelative="f">
              <v:fill o:detectmouseclick="t"/>
              <v:path o:extrusionok="t" o:connecttype="none"/>
              <o:lock v:ext="edit" text="t"/>
            </v:shape>
            <v:rect id="_x0000_s1443" style="position:absolute;left:3576;top:2145;width:4295;height:896">
              <v:textbox style="mso-next-textbox:#_x0000_s1443" inset="4.32pt,2.16pt,4.32pt,2.16pt">
                <w:txbxContent>
                  <w:p w:rsidR="005A3E2A" w:rsidRPr="00B27FAA" w:rsidRDefault="005A3E2A" w:rsidP="009F79A7">
                    <w:pPr>
                      <w:ind w:firstLineChars="50" w:firstLine="115"/>
                      <w:rPr>
                        <w:rFonts w:ascii="標楷體"/>
                        <w:sz w:val="23"/>
                        <w:szCs w:val="23"/>
                      </w:rPr>
                    </w:pPr>
                    <w:r w:rsidRPr="00B27FAA">
                      <w:rPr>
                        <w:rFonts w:ascii="標楷體" w:hAnsi="標楷體" w:cs="Times New Roman" w:hint="eastAsia"/>
                        <w:sz w:val="23"/>
                        <w:szCs w:val="23"/>
                      </w:rPr>
                      <w:t>檢附驗收紀錄等送</w:t>
                    </w:r>
                    <w:r>
                      <w:rPr>
                        <w:rFonts w:ascii="標楷體" w:hAnsi="標楷體" w:hint="eastAsia"/>
                        <w:sz w:val="23"/>
                        <w:szCs w:val="23"/>
                      </w:rPr>
                      <w:t>主</w:t>
                    </w:r>
                    <w:r>
                      <w:rPr>
                        <w:rFonts w:ascii="標楷體" w:hAnsi="標楷體"/>
                        <w:sz w:val="23"/>
                        <w:szCs w:val="23"/>
                      </w:rPr>
                      <w:t>(</w:t>
                    </w:r>
                    <w:r w:rsidRPr="00B27FAA">
                      <w:rPr>
                        <w:rFonts w:ascii="標楷體" w:hAnsi="標楷體" w:hint="eastAsia"/>
                        <w:sz w:val="23"/>
                        <w:szCs w:val="23"/>
                      </w:rPr>
                      <w:t>會</w:t>
                    </w:r>
                    <w:r>
                      <w:rPr>
                        <w:rFonts w:ascii="標楷體" w:hAnsi="標楷體"/>
                        <w:sz w:val="23"/>
                        <w:szCs w:val="23"/>
                      </w:rPr>
                      <w:t>)</w:t>
                    </w:r>
                    <w:r w:rsidRPr="00B27FAA">
                      <w:rPr>
                        <w:rFonts w:ascii="標楷體" w:hAnsi="標楷體" w:hint="eastAsia"/>
                        <w:sz w:val="23"/>
                        <w:szCs w:val="23"/>
                      </w:rPr>
                      <w:t>計單位結報</w:t>
                    </w:r>
                  </w:p>
                </w:txbxContent>
              </v:textbox>
            </v:rect>
            <v:shape id="_x0000_s1444" type="#_x0000_t202" style="position:absolute;left:4214;top:2556;width:3228;height:490" stroked="f">
              <v:fill opacity="0"/>
              <v:textbox style="mso-next-textbox:#_x0000_s1444" inset="4.32pt,2.16pt,4.32pt,2.16pt">
                <w:txbxContent>
                  <w:p w:rsidR="005A3E2A" w:rsidRPr="009F79A7" w:rsidRDefault="005A3E2A" w:rsidP="009F79A7">
                    <w:pPr>
                      <w:jc w:val="center"/>
                      <w:rPr>
                        <w:rFonts w:ascii="標楷體"/>
                        <w:color w:val="000000"/>
                        <w:sz w:val="24"/>
                        <w:szCs w:val="24"/>
                      </w:rPr>
                    </w:pPr>
                    <w:r w:rsidRPr="009F79A7">
                      <w:rPr>
                        <w:rFonts w:ascii="標楷體" w:hAnsi="標楷體" w:cs="Arial" w:hint="eastAsia"/>
                        <w:color w:val="000000"/>
                        <w:sz w:val="24"/>
                        <w:szCs w:val="24"/>
                      </w:rPr>
                      <w:t>主辦</w:t>
                    </w:r>
                    <w:r w:rsidRPr="009F79A7">
                      <w:rPr>
                        <w:rFonts w:ascii="標楷體" w:hAnsi="標楷體" w:hint="eastAsia"/>
                        <w:color w:val="000000"/>
                        <w:sz w:val="24"/>
                        <w:szCs w:val="24"/>
                      </w:rPr>
                      <w:t>單位</w:t>
                    </w:r>
                  </w:p>
                </w:txbxContent>
              </v:textbox>
            </v:shape>
            <v:line id="_x0000_s1445" style="position:absolute" from="3569,2633" to="7871,2635"/>
            <v:shape id="_x0000_s1446" type="#_x0000_t110" style="position:absolute;left:3569;top:3489;width:4302;height:1176" filled="f" fillcolor="yellow">
              <v:textbox style="mso-next-textbox:#_x0000_s1446" inset="4.32pt,1.98mm,4.32pt,2.16pt">
                <w:txbxContent>
                  <w:p w:rsidR="005A3E2A" w:rsidRPr="00B27FAA" w:rsidRDefault="005A3E2A" w:rsidP="009F79A7">
                    <w:pPr>
                      <w:spacing w:line="220" w:lineRule="exact"/>
                      <w:jc w:val="center"/>
                      <w:rPr>
                        <w:rFonts w:ascii="標楷體"/>
                        <w:spacing w:val="-20"/>
                        <w:kern w:val="16"/>
                        <w:sz w:val="23"/>
                        <w:szCs w:val="23"/>
                      </w:rPr>
                    </w:pPr>
                    <w:r w:rsidRPr="00B27FAA">
                      <w:rPr>
                        <w:rFonts w:ascii="標楷體" w:hAnsi="標楷體" w:cs="Times New Roman" w:hint="eastAsia"/>
                        <w:spacing w:val="-20"/>
                        <w:kern w:val="16"/>
                        <w:sz w:val="23"/>
                        <w:szCs w:val="23"/>
                      </w:rPr>
                      <w:t>審核單據是否完備</w:t>
                    </w:r>
                  </w:p>
                </w:txbxContent>
              </v:textbox>
            </v:shape>
            <v:rect id="_x0000_s1447" style="position:absolute;left:3567;top:5316;width:4293;height:534">
              <v:textbox style="mso-next-textbox:#_x0000_s1447" inset="4.32pt,2.16pt,4.32pt,2.16pt">
                <w:txbxContent>
                  <w:p w:rsidR="005A3E2A" w:rsidRPr="009F79A7" w:rsidRDefault="005A3E2A" w:rsidP="009F79A7">
                    <w:pPr>
                      <w:ind w:firstLineChars="100" w:firstLine="240"/>
                      <w:jc w:val="center"/>
                      <w:rPr>
                        <w:rFonts w:ascii="標楷體"/>
                        <w:sz w:val="24"/>
                        <w:szCs w:val="24"/>
                      </w:rPr>
                    </w:pPr>
                    <w:r w:rsidRPr="009F79A7">
                      <w:rPr>
                        <w:rFonts w:ascii="標楷體" w:hAnsi="標楷體" w:cs="Arial" w:hint="eastAsia"/>
                        <w:color w:val="000000"/>
                        <w:sz w:val="24"/>
                        <w:szCs w:val="24"/>
                      </w:rPr>
                      <w:t>機關首長或其授權人員</w:t>
                    </w:r>
                    <w:r w:rsidRPr="009F79A7">
                      <w:rPr>
                        <w:rFonts w:ascii="標楷體" w:hAnsi="標楷體" w:hint="eastAsia"/>
                        <w:sz w:val="24"/>
                        <w:szCs w:val="24"/>
                      </w:rPr>
                      <w:t>核准</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448" type="#_x0000_t114" style="position:absolute;left:3558;top:6470;width:4302;height:927">
              <v:textbox style="mso-next-textbox:#_x0000_s1448" inset="4.32pt,2.16pt,4.32pt,2.16pt">
                <w:txbxContent>
                  <w:p w:rsidR="005A3E2A" w:rsidRPr="00F91014" w:rsidRDefault="005A3E2A" w:rsidP="009F79A7">
                    <w:pPr>
                      <w:spacing w:line="220" w:lineRule="exact"/>
                      <w:rPr>
                        <w:rFonts w:ascii="標楷體"/>
                        <w:color w:val="000000"/>
                        <w:sz w:val="23"/>
                        <w:szCs w:val="23"/>
                      </w:rPr>
                    </w:pPr>
                    <w:r>
                      <w:rPr>
                        <w:rFonts w:ascii="標楷體" w:hAnsi="標楷體" w:cs="Times New Roman" w:hint="eastAsia"/>
                        <w:color w:val="000000"/>
                        <w:sz w:val="23"/>
                        <w:szCs w:val="23"/>
                      </w:rPr>
                      <w:t>主</w:t>
                    </w:r>
                    <w:r>
                      <w:rPr>
                        <w:rFonts w:ascii="標楷體" w:hAnsi="標楷體"/>
                        <w:color w:val="000000"/>
                        <w:sz w:val="23"/>
                        <w:szCs w:val="23"/>
                      </w:rPr>
                      <w:t>(</w:t>
                    </w:r>
                    <w:r w:rsidRPr="00F91014">
                      <w:rPr>
                        <w:rFonts w:ascii="標楷體" w:hAnsi="標楷體" w:hint="eastAsia"/>
                        <w:color w:val="000000"/>
                        <w:sz w:val="23"/>
                        <w:szCs w:val="23"/>
                      </w:rPr>
                      <w:t>會</w:t>
                    </w:r>
                    <w:r>
                      <w:rPr>
                        <w:rFonts w:ascii="標楷體" w:hAnsi="標楷體"/>
                        <w:color w:val="000000"/>
                        <w:sz w:val="23"/>
                        <w:szCs w:val="23"/>
                      </w:rPr>
                      <w:t>)</w:t>
                    </w:r>
                    <w:r w:rsidRPr="00F91014">
                      <w:rPr>
                        <w:rFonts w:ascii="標楷體" w:hAnsi="標楷體" w:hint="eastAsia"/>
                        <w:color w:val="000000"/>
                        <w:sz w:val="23"/>
                        <w:szCs w:val="23"/>
                      </w:rPr>
                      <w:t>計單位開立付款憑單或傳票後，由出納辦理付款作業</w:t>
                    </w:r>
                  </w:p>
                </w:txbxContent>
              </v:textbox>
            </v:shape>
            <v:shape id="_x0000_s1449" type="#_x0000_t116" style="position:absolute;left:4730;top:8017;width:1981;height:587">
              <v:textbox style="mso-next-textbox:#_x0000_s1449" inset="4.32pt,2.16pt,4.32pt,2.16pt">
                <w:txbxContent>
                  <w:p w:rsidR="005A3E2A" w:rsidRPr="00B27FAA" w:rsidRDefault="005A3E2A" w:rsidP="009F79A7">
                    <w:pPr>
                      <w:jc w:val="center"/>
                      <w:rPr>
                        <w:rFonts w:ascii="標楷體"/>
                        <w:sz w:val="23"/>
                        <w:szCs w:val="23"/>
                      </w:rPr>
                    </w:pPr>
                    <w:r w:rsidRPr="00B27FAA">
                      <w:rPr>
                        <w:rFonts w:ascii="標楷體" w:hAnsi="標楷體" w:cs="Times New Roman" w:hint="eastAsia"/>
                        <w:sz w:val="23"/>
                        <w:szCs w:val="23"/>
                      </w:rPr>
                      <w:t>結束</w:t>
                    </w:r>
                  </w:p>
                </w:txbxContent>
              </v:textbox>
            </v:shape>
            <v:line id="_x0000_s1450" style="position:absolute;flip:x" from="5723,3041" to="5729,3489">
              <v:stroke endarrow="block"/>
            </v:line>
            <v:line id="_x0000_s1451" style="position:absolute;flip:x" from="5732,4674" to="5737,5320">
              <v:stroke endarrow="block"/>
            </v:line>
            <v:line id="_x0000_s1452" style="position:absolute" from="7860,4061" to="8676,4073"/>
            <v:line id="_x0000_s1453" style="position:absolute" from="8695,2505" to="8696,4063"/>
            <v:line id="_x0000_s1454" style="position:absolute;flip:x" from="7860,2505" to="8695,2506">
              <v:stroke endarrow="block"/>
            </v:line>
            <v:shape id="_x0000_s1455" type="#_x0000_t202" style="position:absolute;left:5825;top:4665;width:391;height:587" stroked="f">
              <v:fill opacity="0"/>
              <v:textbox style="mso-next-textbox:#_x0000_s1455" inset="4.32pt,2.16pt,4.32pt,2.16pt">
                <w:txbxContent>
                  <w:p w:rsidR="005A3E2A" w:rsidRPr="00B27FAA" w:rsidRDefault="005A3E2A" w:rsidP="009F79A7">
                    <w:pPr>
                      <w:rPr>
                        <w:rFonts w:ascii="標楷體"/>
                        <w:sz w:val="23"/>
                        <w:szCs w:val="23"/>
                      </w:rPr>
                    </w:pPr>
                    <w:r w:rsidRPr="00B27FAA">
                      <w:rPr>
                        <w:rFonts w:ascii="標楷體" w:hAnsi="標楷體" w:cs="Times New Roman" w:hint="eastAsia"/>
                        <w:sz w:val="23"/>
                        <w:szCs w:val="23"/>
                      </w:rPr>
                      <w:t>是</w:t>
                    </w:r>
                  </w:p>
                </w:txbxContent>
              </v:textbox>
            </v:shape>
            <v:shape id="_x0000_s1456" type="#_x0000_t202" style="position:absolute;left:7959;top:3303;width:520;height:587" stroked="f">
              <v:fill opacity="0"/>
              <v:textbox style="mso-next-textbox:#_x0000_s1456" inset="4.32pt,2.16pt,4.32pt,2.16pt">
                <w:txbxContent>
                  <w:p w:rsidR="005A3E2A" w:rsidRPr="00B27FAA" w:rsidRDefault="005A3E2A" w:rsidP="009F79A7">
                    <w:pPr>
                      <w:rPr>
                        <w:rFonts w:ascii="標楷體"/>
                        <w:sz w:val="23"/>
                        <w:szCs w:val="23"/>
                      </w:rPr>
                    </w:pPr>
                    <w:r w:rsidRPr="00B27FAA">
                      <w:rPr>
                        <w:rFonts w:ascii="標楷體" w:hAnsi="標楷體" w:cs="Times New Roman" w:hint="eastAsia"/>
                        <w:sz w:val="23"/>
                        <w:szCs w:val="23"/>
                      </w:rPr>
                      <w:t>否</w:t>
                    </w:r>
                  </w:p>
                </w:txbxContent>
              </v:textbox>
            </v:shape>
            <v:line id="_x0000_s1457" style="position:absolute;flip:x" from="5732,5850" to="5737,6470">
              <v:stroke endarrow="block"/>
            </v:line>
            <v:line id="_x0000_s1458" style="position:absolute;flip:x" from="5729,7342" to="5734,8017">
              <v:stroke endarrow="block"/>
            </v:line>
            <w10:anchorlock/>
          </v:group>
        </w:pict>
      </w:r>
      <w:r>
        <w:rPr>
          <w:noProof/>
          <w:kern w:val="2"/>
        </w:rPr>
        <w:br w:type="page"/>
      </w:r>
      <w:r w:rsidRPr="00EA5431">
        <w:rPr>
          <w:rFonts w:ascii="標楷體" w:eastAsia="標楷體" w:hAnsi="標楷體" w:hint="eastAsia"/>
          <w:b/>
        </w:rPr>
        <w:t>南投縣政府</w:t>
      </w:r>
      <w:r w:rsidRPr="00EA5431">
        <w:rPr>
          <w:rFonts w:ascii="標楷體" w:eastAsia="標楷體" w:hAnsi="標楷體" w:cs="Times New Roman" w:hint="eastAsia"/>
          <w:b/>
          <w:noProof/>
          <w:kern w:val="2"/>
        </w:rPr>
        <w:t>內部控制制度自行評估表</w:t>
      </w:r>
    </w:p>
    <w:p w:rsidR="005A3E2A" w:rsidRPr="00EA5431" w:rsidRDefault="005A3E2A" w:rsidP="009F79A7">
      <w:pPr>
        <w:pStyle w:val="NormalWeb"/>
        <w:spacing w:before="0" w:beforeAutospacing="0" w:after="0" w:afterAutospacing="0" w:line="360" w:lineRule="exact"/>
        <w:ind w:leftChars="-22" w:left="476" w:hangingChars="192" w:hanging="538"/>
        <w:rPr>
          <w:rFonts w:ascii="標楷體" w:eastAsia="標楷體" w:hAnsi="標楷體" w:cs="Times New Roman"/>
          <w:kern w:val="2"/>
        </w:rPr>
      </w:pPr>
      <w:r w:rsidRPr="00EA5431">
        <w:rPr>
          <w:rFonts w:ascii="標楷體" w:eastAsia="標楷體" w:hAnsi="標楷體" w:cs="Times New Roman" w:hint="eastAsia"/>
          <w:kern w:val="2"/>
        </w:rPr>
        <w:t>自行評估單位：</w:t>
      </w:r>
      <w:r w:rsidRPr="005C5238">
        <w:rPr>
          <w:rFonts w:ascii="標楷體" w:eastAsia="標楷體" w:hAnsi="標楷體" w:hint="eastAsia"/>
        </w:rPr>
        <w:t>主</w:t>
      </w:r>
      <w:r w:rsidRPr="005C5238">
        <w:rPr>
          <w:rFonts w:ascii="標楷體" w:eastAsia="標楷體" w:hAnsi="標楷體"/>
        </w:rPr>
        <w:t>(</w:t>
      </w:r>
      <w:r w:rsidRPr="005C5238">
        <w:rPr>
          <w:rFonts w:ascii="標楷體" w:eastAsia="標楷體" w:hAnsi="標楷體" w:hint="eastAsia"/>
        </w:rPr>
        <w:t>會</w:t>
      </w:r>
      <w:r w:rsidRPr="005C5238">
        <w:rPr>
          <w:rFonts w:ascii="標楷體" w:eastAsia="標楷體" w:hAnsi="標楷體"/>
        </w:rPr>
        <w:t>)</w:t>
      </w:r>
      <w:r w:rsidRPr="005C5238">
        <w:rPr>
          <w:rFonts w:ascii="標楷體" w:eastAsia="標楷體" w:hAnsi="標楷體" w:hint="eastAsia"/>
        </w:rPr>
        <w:t>計單位</w:t>
      </w:r>
      <w:r w:rsidRPr="005C5238">
        <w:rPr>
          <w:rFonts w:ascii="標楷體" w:eastAsia="標楷體" w:hAnsi="標楷體" w:cs="Times New Roman"/>
          <w:kern w:val="2"/>
        </w:rPr>
        <w:t xml:space="preserve">  </w:t>
      </w:r>
      <w:r w:rsidRPr="00EA5431">
        <w:rPr>
          <w:rFonts w:ascii="標楷體" w:eastAsia="標楷體" w:hAnsi="標楷體" w:cs="Times New Roman"/>
          <w:kern w:val="2"/>
        </w:rPr>
        <w:t xml:space="preserve">            </w:t>
      </w:r>
    </w:p>
    <w:p w:rsidR="005A3E2A" w:rsidRPr="00EA5431" w:rsidRDefault="005A3E2A" w:rsidP="009F79A7">
      <w:pPr>
        <w:pStyle w:val="NormalWeb"/>
        <w:spacing w:before="0" w:beforeAutospacing="0" w:after="0" w:afterAutospacing="0" w:line="360" w:lineRule="exact"/>
        <w:ind w:leftChars="-22" w:left="476" w:hangingChars="192" w:hanging="538"/>
        <w:rPr>
          <w:sz w:val="20"/>
          <w:szCs w:val="20"/>
          <w:u w:val="single"/>
        </w:rPr>
      </w:pPr>
      <w:r w:rsidRPr="00EA5431">
        <w:rPr>
          <w:rFonts w:ascii="標楷體" w:eastAsia="標楷體" w:hAnsi="標楷體" w:cs="Times New Roman" w:hint="eastAsia"/>
          <w:kern w:val="2"/>
        </w:rPr>
        <w:t>作業類別</w:t>
      </w:r>
      <w:r w:rsidRPr="00EA5431">
        <w:rPr>
          <w:rFonts w:ascii="標楷體" w:eastAsia="標楷體" w:hAnsi="標楷體" w:cs="Times New Roman"/>
          <w:kern w:val="2"/>
        </w:rPr>
        <w:t>(</w:t>
      </w:r>
      <w:r w:rsidRPr="00EA5431">
        <w:rPr>
          <w:rFonts w:ascii="標楷體" w:eastAsia="標楷體" w:hAnsi="標楷體" w:cs="Times New Roman" w:hint="eastAsia"/>
          <w:kern w:val="2"/>
        </w:rPr>
        <w:t>項目</w:t>
      </w:r>
      <w:r w:rsidRPr="00EA5431">
        <w:rPr>
          <w:rFonts w:ascii="標楷體" w:eastAsia="標楷體" w:hAnsi="標楷體" w:cs="Times New Roman"/>
          <w:kern w:val="2"/>
        </w:rPr>
        <w:t>)</w:t>
      </w:r>
      <w:r w:rsidRPr="00EA5431">
        <w:rPr>
          <w:rFonts w:ascii="標楷體" w:eastAsia="標楷體" w:hAnsi="標楷體" w:cs="Times New Roman" w:hint="eastAsia"/>
          <w:kern w:val="2"/>
        </w:rPr>
        <w:t>：</w:t>
      </w:r>
      <w:r w:rsidRPr="00EA5431">
        <w:rPr>
          <w:rFonts w:ascii="標楷體" w:eastAsia="標楷體" w:hAnsi="標楷體" w:cs="Times New Roman" w:hint="eastAsia"/>
          <w:noProof/>
          <w:kern w:val="2"/>
          <w:u w:val="single"/>
        </w:rPr>
        <w:t>採購案件監辦作業</w:t>
      </w:r>
      <w:r>
        <w:rPr>
          <w:rFonts w:ascii="標楷體" w:eastAsia="標楷體" w:hAnsi="標楷體" w:cs="Times New Roman"/>
          <w:kern w:val="2"/>
        </w:rPr>
        <w:t xml:space="preserve">            </w:t>
      </w:r>
      <w:r w:rsidRPr="00EA5431">
        <w:rPr>
          <w:rFonts w:ascii="標楷體" w:eastAsia="標楷體" w:hAnsi="標楷體" w:cs="Times New Roman" w:hint="eastAsia"/>
          <w:kern w:val="2"/>
        </w:rPr>
        <w:t>評估日期：</w:t>
      </w:r>
      <w:r w:rsidRPr="00EA5431">
        <w:rPr>
          <w:rFonts w:ascii="標楷體" w:eastAsia="標楷體" w:hAnsi="標楷體" w:cs="Times New Roman"/>
          <w:kern w:val="2"/>
          <w:u w:val="single"/>
        </w:rPr>
        <w:t xml:space="preserve">  </w:t>
      </w:r>
      <w:r>
        <w:rPr>
          <w:rFonts w:ascii="標楷體" w:eastAsia="標楷體" w:hAnsi="標楷體" w:cs="Times New Roman"/>
          <w:kern w:val="2"/>
          <w:u w:val="single"/>
        </w:rPr>
        <w:t xml:space="preserve">  </w:t>
      </w:r>
      <w:r w:rsidRPr="00EA5431">
        <w:rPr>
          <w:rFonts w:ascii="標楷體" w:eastAsia="標楷體" w:hAnsi="標楷體" w:cs="Times New Roman" w:hint="eastAsia"/>
          <w:kern w:val="2"/>
        </w:rPr>
        <w:t>年</w:t>
      </w:r>
      <w:r w:rsidRPr="00EA5431">
        <w:rPr>
          <w:rFonts w:ascii="標楷體" w:eastAsia="標楷體" w:hAnsi="標楷體" w:cs="Times New Roman"/>
          <w:kern w:val="2"/>
          <w:u w:val="single"/>
        </w:rPr>
        <w:t xml:space="preserve">  </w:t>
      </w:r>
      <w:r>
        <w:rPr>
          <w:rFonts w:ascii="標楷體" w:eastAsia="標楷體" w:hAnsi="標楷體" w:cs="Times New Roman"/>
          <w:kern w:val="2"/>
          <w:u w:val="single"/>
        </w:rPr>
        <w:t xml:space="preserve"> </w:t>
      </w:r>
      <w:r w:rsidRPr="00EA5431">
        <w:rPr>
          <w:rFonts w:ascii="標楷體" w:eastAsia="標楷體" w:hAnsi="標楷體" w:cs="Times New Roman" w:hint="eastAsia"/>
          <w:kern w:val="2"/>
        </w:rPr>
        <w:t>月</w:t>
      </w:r>
      <w:r w:rsidRPr="00EA5431">
        <w:rPr>
          <w:rFonts w:ascii="標楷體" w:eastAsia="標楷體" w:hAnsi="標楷體" w:cs="Times New Roman"/>
          <w:kern w:val="2"/>
          <w:u w:val="single"/>
        </w:rPr>
        <w:t xml:space="preserve">  </w:t>
      </w:r>
      <w:r>
        <w:rPr>
          <w:rFonts w:ascii="標楷體" w:eastAsia="標楷體" w:hAnsi="標楷體" w:cs="Times New Roman"/>
          <w:kern w:val="2"/>
          <w:u w:val="single"/>
        </w:rPr>
        <w:t xml:space="preserve"> </w:t>
      </w:r>
      <w:r w:rsidRPr="00EA5431">
        <w:rPr>
          <w:rFonts w:ascii="標楷體" w:eastAsia="標楷體" w:hAnsi="標楷體" w:cs="Times New Roman" w:hint="eastAsia"/>
          <w:kern w:val="2"/>
        </w:rPr>
        <w:t>日</w:t>
      </w:r>
      <w:r w:rsidRPr="00EA5431">
        <w:rPr>
          <w:rFonts w:ascii="標楷體" w:eastAsia="標楷體" w:hAnsi="標楷體" w:cs="Times New Roman"/>
          <w:kern w:val="2"/>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224"/>
        <w:gridCol w:w="1224"/>
        <w:gridCol w:w="2592"/>
      </w:tblGrid>
      <w:tr w:rsidR="005A3E2A" w:rsidRPr="00EA5431" w:rsidTr="006F3E29">
        <w:trPr>
          <w:tblHeader/>
        </w:trPr>
        <w:tc>
          <w:tcPr>
            <w:tcW w:w="4860" w:type="dxa"/>
            <w:vMerge w:val="restart"/>
            <w:vAlign w:val="center"/>
          </w:tcPr>
          <w:p w:rsidR="005A3E2A" w:rsidRPr="00EA5431" w:rsidRDefault="005A3E2A" w:rsidP="009F79A7">
            <w:pPr>
              <w:ind w:leftChars="138" w:left="386"/>
              <w:jc w:val="center"/>
              <w:rPr>
                <w:rFonts w:ascii="標楷體"/>
              </w:rPr>
            </w:pPr>
            <w:r w:rsidRPr="00EA5431">
              <w:rPr>
                <w:rFonts w:ascii="標楷體" w:hAnsi="標楷體" w:hint="eastAsia"/>
              </w:rPr>
              <w:t>評估重點</w:t>
            </w:r>
          </w:p>
        </w:tc>
        <w:tc>
          <w:tcPr>
            <w:tcW w:w="2448" w:type="dxa"/>
            <w:gridSpan w:val="2"/>
            <w:vAlign w:val="center"/>
          </w:tcPr>
          <w:p w:rsidR="005A3E2A" w:rsidRPr="00EA5431" w:rsidRDefault="005A3E2A" w:rsidP="006F3E29">
            <w:pPr>
              <w:jc w:val="center"/>
              <w:rPr>
                <w:rFonts w:ascii="標楷體"/>
              </w:rPr>
            </w:pPr>
            <w:r w:rsidRPr="00EA5431">
              <w:rPr>
                <w:rFonts w:ascii="標楷體" w:hAnsi="標楷體" w:hint="eastAsia"/>
              </w:rPr>
              <w:t>自行評估情形</w:t>
            </w:r>
          </w:p>
        </w:tc>
        <w:tc>
          <w:tcPr>
            <w:tcW w:w="2592" w:type="dxa"/>
            <w:vMerge w:val="restart"/>
            <w:vAlign w:val="center"/>
          </w:tcPr>
          <w:p w:rsidR="005A3E2A" w:rsidRPr="00EA5431" w:rsidRDefault="005A3E2A" w:rsidP="006F3E29">
            <w:pPr>
              <w:jc w:val="center"/>
              <w:rPr>
                <w:rFonts w:ascii="標楷體"/>
              </w:rPr>
            </w:pPr>
            <w:r w:rsidRPr="00EA5431">
              <w:rPr>
                <w:rFonts w:ascii="標楷體" w:hAnsi="標楷體" w:hint="eastAsia"/>
              </w:rPr>
              <w:t>評估情形說明</w:t>
            </w:r>
          </w:p>
        </w:tc>
      </w:tr>
      <w:tr w:rsidR="005A3E2A" w:rsidRPr="00EA5431" w:rsidTr="006F3E29">
        <w:trPr>
          <w:tblHeader/>
        </w:trPr>
        <w:tc>
          <w:tcPr>
            <w:tcW w:w="4860" w:type="dxa"/>
            <w:vMerge/>
            <w:vAlign w:val="center"/>
          </w:tcPr>
          <w:p w:rsidR="005A3E2A" w:rsidRPr="00EA5431" w:rsidRDefault="005A3E2A" w:rsidP="006F3E29">
            <w:pPr>
              <w:jc w:val="center"/>
              <w:rPr>
                <w:rFonts w:ascii="標楷體"/>
              </w:rPr>
            </w:pPr>
          </w:p>
        </w:tc>
        <w:tc>
          <w:tcPr>
            <w:tcW w:w="1224" w:type="dxa"/>
            <w:vAlign w:val="center"/>
          </w:tcPr>
          <w:p w:rsidR="005A3E2A" w:rsidRPr="00EA5431" w:rsidRDefault="005A3E2A" w:rsidP="006F3E29">
            <w:pPr>
              <w:jc w:val="center"/>
              <w:rPr>
                <w:rFonts w:ascii="標楷體"/>
              </w:rPr>
            </w:pPr>
            <w:r w:rsidRPr="00EA5431">
              <w:rPr>
                <w:rFonts w:ascii="標楷體" w:hAnsi="標楷體" w:hint="eastAsia"/>
              </w:rPr>
              <w:t>符合</w:t>
            </w:r>
          </w:p>
        </w:tc>
        <w:tc>
          <w:tcPr>
            <w:tcW w:w="1224" w:type="dxa"/>
            <w:vAlign w:val="center"/>
          </w:tcPr>
          <w:p w:rsidR="005A3E2A" w:rsidRPr="00EA5431" w:rsidRDefault="005A3E2A" w:rsidP="006F3E29">
            <w:pPr>
              <w:jc w:val="center"/>
              <w:rPr>
                <w:rFonts w:ascii="標楷體"/>
              </w:rPr>
            </w:pPr>
            <w:r w:rsidRPr="00EA5431">
              <w:rPr>
                <w:rFonts w:ascii="標楷體" w:hAnsi="標楷體" w:hint="eastAsia"/>
              </w:rPr>
              <w:t>未符合</w:t>
            </w:r>
          </w:p>
        </w:tc>
        <w:tc>
          <w:tcPr>
            <w:tcW w:w="2592" w:type="dxa"/>
            <w:vMerge/>
            <w:vAlign w:val="center"/>
          </w:tcPr>
          <w:p w:rsidR="005A3E2A" w:rsidRPr="00EA5431" w:rsidRDefault="005A3E2A" w:rsidP="006F3E29">
            <w:pPr>
              <w:jc w:val="center"/>
              <w:rPr>
                <w:rFonts w:ascii="標楷體"/>
              </w:rPr>
            </w:pPr>
          </w:p>
        </w:tc>
      </w:tr>
      <w:tr w:rsidR="005A3E2A" w:rsidRPr="00EA5431" w:rsidTr="006F3E29">
        <w:trPr>
          <w:trHeight w:val="120"/>
        </w:trPr>
        <w:tc>
          <w:tcPr>
            <w:tcW w:w="4860" w:type="dxa"/>
            <w:tcBorders>
              <w:bottom w:val="nil"/>
            </w:tcBorders>
            <w:vAlign w:val="center"/>
          </w:tcPr>
          <w:p w:rsidR="005A3E2A" w:rsidRPr="00EA5431" w:rsidRDefault="005A3E2A" w:rsidP="006F3E29">
            <w:pPr>
              <w:spacing w:line="320" w:lineRule="exact"/>
              <w:rPr>
                <w:rFonts w:ascii="標楷體"/>
              </w:rPr>
            </w:pPr>
            <w:r w:rsidRPr="00EA5431">
              <w:rPr>
                <w:rFonts w:ascii="標楷體" w:hAnsi="標楷體" w:hint="eastAsia"/>
              </w:rPr>
              <w:t>一、作業流程有效姓</w:t>
            </w:r>
          </w:p>
        </w:tc>
        <w:tc>
          <w:tcPr>
            <w:tcW w:w="1224" w:type="dxa"/>
            <w:tcBorders>
              <w:bottom w:val="nil"/>
            </w:tcBorders>
            <w:vAlign w:val="center"/>
          </w:tcPr>
          <w:p w:rsidR="005A3E2A" w:rsidRPr="00EA5431" w:rsidRDefault="005A3E2A" w:rsidP="006F3E29">
            <w:pPr>
              <w:jc w:val="center"/>
              <w:rPr>
                <w:rFonts w:ascii="標楷體"/>
              </w:rPr>
            </w:pPr>
          </w:p>
        </w:tc>
        <w:tc>
          <w:tcPr>
            <w:tcW w:w="1224" w:type="dxa"/>
            <w:tcBorders>
              <w:bottom w:val="nil"/>
            </w:tcBorders>
            <w:vAlign w:val="center"/>
          </w:tcPr>
          <w:p w:rsidR="005A3E2A" w:rsidRPr="00EA5431" w:rsidRDefault="005A3E2A" w:rsidP="006F3E29">
            <w:pPr>
              <w:jc w:val="center"/>
              <w:rPr>
                <w:rFonts w:ascii="標楷體"/>
              </w:rPr>
            </w:pPr>
          </w:p>
        </w:tc>
        <w:tc>
          <w:tcPr>
            <w:tcW w:w="2592" w:type="dxa"/>
            <w:tcBorders>
              <w:bottom w:val="nil"/>
            </w:tcBorders>
            <w:vAlign w:val="center"/>
          </w:tcPr>
          <w:p w:rsidR="005A3E2A" w:rsidRPr="00EA5431" w:rsidRDefault="005A3E2A" w:rsidP="006F3E29">
            <w:pPr>
              <w:jc w:val="center"/>
              <w:rPr>
                <w:rFonts w:ascii="標楷體"/>
              </w:rPr>
            </w:pPr>
          </w:p>
        </w:tc>
      </w:tr>
      <w:tr w:rsidR="005A3E2A" w:rsidRPr="00EA5431" w:rsidTr="006F3E29">
        <w:trPr>
          <w:trHeight w:val="120"/>
        </w:trPr>
        <w:tc>
          <w:tcPr>
            <w:tcW w:w="4860" w:type="dxa"/>
            <w:tcBorders>
              <w:top w:val="nil"/>
              <w:bottom w:val="nil"/>
            </w:tcBorders>
            <w:vAlign w:val="center"/>
          </w:tcPr>
          <w:p w:rsidR="005A3E2A" w:rsidRPr="00EA5431" w:rsidRDefault="005A3E2A" w:rsidP="009F79A7">
            <w:pPr>
              <w:spacing w:line="320" w:lineRule="exact"/>
              <w:ind w:left="840" w:hangingChars="300" w:hanging="840"/>
              <w:rPr>
                <w:rFonts w:ascii="標楷體"/>
              </w:rPr>
            </w:pPr>
            <w:r w:rsidRPr="00EA5431">
              <w:rPr>
                <w:rFonts w:ascii="標楷體" w:hAnsi="標楷體" w:hint="eastAsia"/>
              </w:rPr>
              <w:t>（一）作業程序說明表及作業流程圖之制作是否與規定相符。</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rPr>
          <w:trHeight w:val="120"/>
        </w:trPr>
        <w:tc>
          <w:tcPr>
            <w:tcW w:w="4860" w:type="dxa"/>
            <w:tcBorders>
              <w:top w:val="nil"/>
            </w:tcBorders>
            <w:vAlign w:val="center"/>
          </w:tcPr>
          <w:p w:rsidR="005A3E2A" w:rsidRPr="00EA5431" w:rsidRDefault="005A3E2A" w:rsidP="006F3E29">
            <w:pPr>
              <w:spacing w:line="320" w:lineRule="exact"/>
              <w:rPr>
                <w:rFonts w:ascii="標楷體"/>
              </w:rPr>
            </w:pPr>
            <w:r w:rsidRPr="00EA5431">
              <w:rPr>
                <w:rFonts w:ascii="標楷體" w:hAnsi="標楷體" w:hint="eastAsia"/>
              </w:rPr>
              <w:t>（二）內部控制制度是否有效設計及執行。</w:t>
            </w:r>
          </w:p>
        </w:tc>
        <w:tc>
          <w:tcPr>
            <w:tcW w:w="1224" w:type="dxa"/>
            <w:tcBorders>
              <w:top w:val="nil"/>
            </w:tcBorders>
            <w:vAlign w:val="center"/>
          </w:tcPr>
          <w:p w:rsidR="005A3E2A" w:rsidRPr="00EA5431" w:rsidRDefault="005A3E2A" w:rsidP="006F3E29">
            <w:pPr>
              <w:jc w:val="center"/>
              <w:rPr>
                <w:rFonts w:ascii="標楷體"/>
              </w:rPr>
            </w:pPr>
          </w:p>
        </w:tc>
        <w:tc>
          <w:tcPr>
            <w:tcW w:w="1224" w:type="dxa"/>
            <w:tcBorders>
              <w:top w:val="nil"/>
            </w:tcBorders>
            <w:vAlign w:val="center"/>
          </w:tcPr>
          <w:p w:rsidR="005A3E2A" w:rsidRPr="00EA5431" w:rsidRDefault="005A3E2A" w:rsidP="006F3E29">
            <w:pPr>
              <w:jc w:val="center"/>
              <w:rPr>
                <w:rFonts w:ascii="標楷體"/>
              </w:rPr>
            </w:pPr>
          </w:p>
        </w:tc>
        <w:tc>
          <w:tcPr>
            <w:tcW w:w="2592" w:type="dxa"/>
            <w:tcBorders>
              <w:top w:val="nil"/>
            </w:tcBorders>
            <w:vAlign w:val="center"/>
          </w:tcPr>
          <w:p w:rsidR="005A3E2A" w:rsidRPr="00EA5431" w:rsidRDefault="005A3E2A" w:rsidP="006F3E29">
            <w:pPr>
              <w:jc w:val="center"/>
              <w:rPr>
                <w:rFonts w:ascii="標楷體"/>
              </w:rPr>
            </w:pPr>
          </w:p>
        </w:tc>
      </w:tr>
      <w:tr w:rsidR="005A3E2A" w:rsidRPr="00EA5431" w:rsidTr="006F3E29">
        <w:trPr>
          <w:trHeight w:val="180"/>
        </w:trPr>
        <w:tc>
          <w:tcPr>
            <w:tcW w:w="4860" w:type="dxa"/>
            <w:tcBorders>
              <w:bottom w:val="nil"/>
            </w:tcBorders>
            <w:vAlign w:val="center"/>
          </w:tcPr>
          <w:p w:rsidR="005A3E2A" w:rsidRPr="00EA5431" w:rsidRDefault="005A3E2A" w:rsidP="006F3E29">
            <w:pPr>
              <w:spacing w:line="320" w:lineRule="exact"/>
              <w:rPr>
                <w:rFonts w:ascii="標楷體"/>
              </w:rPr>
            </w:pPr>
            <w:r w:rsidRPr="00EA5431">
              <w:rPr>
                <w:rFonts w:ascii="標楷體" w:hAnsi="標楷體" w:hint="eastAsia"/>
              </w:rPr>
              <w:t>二、</w:t>
            </w:r>
            <w:r w:rsidRPr="00EA5431">
              <w:rPr>
                <w:rFonts w:ascii="Arial" w:hAnsi="Arial" w:cs="Arial" w:hint="eastAsia"/>
              </w:rPr>
              <w:t>派員監辦採購應注意下列事項：</w:t>
            </w:r>
          </w:p>
        </w:tc>
        <w:tc>
          <w:tcPr>
            <w:tcW w:w="1224" w:type="dxa"/>
            <w:tcBorders>
              <w:bottom w:val="nil"/>
            </w:tcBorders>
            <w:vAlign w:val="center"/>
          </w:tcPr>
          <w:p w:rsidR="005A3E2A" w:rsidRPr="00EA5431" w:rsidRDefault="005A3E2A" w:rsidP="006F3E29">
            <w:pPr>
              <w:jc w:val="center"/>
              <w:rPr>
                <w:rFonts w:ascii="標楷體"/>
              </w:rPr>
            </w:pPr>
          </w:p>
        </w:tc>
        <w:tc>
          <w:tcPr>
            <w:tcW w:w="1224" w:type="dxa"/>
            <w:tcBorders>
              <w:bottom w:val="nil"/>
            </w:tcBorders>
            <w:vAlign w:val="center"/>
          </w:tcPr>
          <w:p w:rsidR="005A3E2A" w:rsidRPr="00EA5431" w:rsidRDefault="005A3E2A" w:rsidP="006F3E29">
            <w:pPr>
              <w:jc w:val="center"/>
              <w:rPr>
                <w:rFonts w:ascii="標楷體"/>
              </w:rPr>
            </w:pPr>
          </w:p>
        </w:tc>
        <w:tc>
          <w:tcPr>
            <w:tcW w:w="2592" w:type="dxa"/>
            <w:tcBorders>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一</w:t>
            </w:r>
            <w:r w:rsidRPr="00EA5431">
              <w:rPr>
                <w:rFonts w:ascii="標楷體" w:eastAsia="標楷體" w:hAnsi="標楷體"/>
              </w:rPr>
              <w:t>)</w:t>
            </w:r>
            <w:r w:rsidRPr="00EA5431">
              <w:rPr>
                <w:rFonts w:ascii="標楷體" w:eastAsia="標楷體" w:hAnsi="標楷體" w:hint="eastAsia"/>
              </w:rPr>
              <w:t>「機關主會計及有關單位會同監辦採購辦法」第</w:t>
            </w:r>
            <w:r w:rsidRPr="00EA5431">
              <w:rPr>
                <w:rFonts w:ascii="標楷體" w:eastAsia="標楷體" w:hAnsi="標楷體"/>
              </w:rPr>
              <w:t>5</w:t>
            </w:r>
            <w:r w:rsidRPr="00EA5431">
              <w:rPr>
                <w:rFonts w:ascii="標楷體" w:eastAsia="標楷體" w:hAnsi="標楷體" w:hint="eastAsia"/>
              </w:rPr>
              <w:t>條第</w:t>
            </w:r>
            <w:r w:rsidRPr="00EA5431">
              <w:rPr>
                <w:rFonts w:ascii="標楷體" w:eastAsia="標楷體" w:hAnsi="標楷體"/>
              </w:rPr>
              <w:t>1</w:t>
            </w:r>
            <w:r w:rsidRPr="00EA5431">
              <w:rPr>
                <w:rFonts w:ascii="標楷體" w:eastAsia="標楷體" w:hAnsi="標楷體" w:hint="eastAsia"/>
              </w:rPr>
              <w:t>項所定各款得不派員監辦情形，是否經</w:t>
            </w:r>
            <w:r w:rsidRPr="00EA5431">
              <w:rPr>
                <w:rFonts w:ascii="標楷體" w:eastAsia="標楷體" w:hAnsi="標楷體" w:cs="Arial" w:hint="eastAsia"/>
              </w:rPr>
              <w:t>機關首長或其授權人員</w:t>
            </w:r>
            <w:r w:rsidRPr="00EA5431">
              <w:rPr>
                <w:rFonts w:ascii="標楷體" w:eastAsia="標楷體" w:hAnsi="標楷體" w:hint="eastAsia"/>
              </w:rPr>
              <w:t>核准。</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rPr>
          <w:trHeight w:val="320"/>
        </w:trPr>
        <w:tc>
          <w:tcPr>
            <w:tcW w:w="4860" w:type="dxa"/>
            <w:tcBorders>
              <w:top w:val="nil"/>
              <w:bottom w:val="nil"/>
            </w:tcBorders>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二</w:t>
            </w:r>
            <w:r w:rsidRPr="00EA5431">
              <w:rPr>
                <w:rFonts w:ascii="標楷體" w:eastAsia="標楷體" w:hAnsi="標楷體"/>
              </w:rPr>
              <w:t>)</w:t>
            </w:r>
            <w:r w:rsidRPr="00EA5431">
              <w:rPr>
                <w:rFonts w:ascii="標楷體" w:eastAsia="標楷體" w:hAnsi="標楷體" w:cs="Arial" w:hint="eastAsia"/>
              </w:rPr>
              <w:t>公告金額以上之採購，採書面審核、部分實地及書面審核監辦，是否簽奉機關首長或其授權人員核准。</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rPr>
          <w:trHeight w:val="319"/>
        </w:trPr>
        <w:tc>
          <w:tcPr>
            <w:tcW w:w="4860" w:type="dxa"/>
            <w:tcBorders>
              <w:top w:val="nil"/>
            </w:tcBorders>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三</w:t>
            </w:r>
            <w:r w:rsidRPr="00EA5431">
              <w:rPr>
                <w:rFonts w:ascii="標楷體" w:eastAsia="標楷體" w:hAnsi="標楷體"/>
              </w:rPr>
              <w:t>)</w:t>
            </w:r>
            <w:r w:rsidRPr="00EA5431">
              <w:rPr>
                <w:rFonts w:ascii="標楷體" w:eastAsia="標楷體" w:hAnsi="標楷體" w:hint="eastAsia"/>
              </w:rPr>
              <w:t>採購案之承辦人員不得為該採購案之監辦人員。</w:t>
            </w:r>
          </w:p>
        </w:tc>
        <w:tc>
          <w:tcPr>
            <w:tcW w:w="1224" w:type="dxa"/>
            <w:tcBorders>
              <w:top w:val="nil"/>
            </w:tcBorders>
            <w:vAlign w:val="center"/>
          </w:tcPr>
          <w:p w:rsidR="005A3E2A" w:rsidRPr="00EA5431" w:rsidRDefault="005A3E2A" w:rsidP="006F3E29">
            <w:pPr>
              <w:jc w:val="center"/>
              <w:rPr>
                <w:rFonts w:ascii="標楷體"/>
              </w:rPr>
            </w:pPr>
          </w:p>
        </w:tc>
        <w:tc>
          <w:tcPr>
            <w:tcW w:w="1224" w:type="dxa"/>
            <w:tcBorders>
              <w:top w:val="nil"/>
            </w:tcBorders>
            <w:vAlign w:val="center"/>
          </w:tcPr>
          <w:p w:rsidR="005A3E2A" w:rsidRPr="00EA5431" w:rsidRDefault="005A3E2A" w:rsidP="006F3E29">
            <w:pPr>
              <w:jc w:val="center"/>
              <w:rPr>
                <w:rFonts w:ascii="標楷體"/>
              </w:rPr>
            </w:pPr>
          </w:p>
        </w:tc>
        <w:tc>
          <w:tcPr>
            <w:tcW w:w="2592" w:type="dxa"/>
            <w:tcBorders>
              <w:top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bottom w:val="nil"/>
            </w:tcBorders>
            <w:vAlign w:val="center"/>
          </w:tcPr>
          <w:p w:rsidR="005A3E2A" w:rsidRPr="00EA5431" w:rsidRDefault="005A3E2A" w:rsidP="009F79A7">
            <w:pPr>
              <w:spacing w:line="320" w:lineRule="exact"/>
              <w:ind w:left="560" w:hangingChars="200" w:hanging="560"/>
              <w:rPr>
                <w:rFonts w:ascii="標楷體"/>
              </w:rPr>
            </w:pPr>
            <w:r w:rsidRPr="00EA5431">
              <w:rPr>
                <w:rFonts w:ascii="標楷體" w:hAnsi="標楷體" w:hint="eastAsia"/>
              </w:rPr>
              <w:t>三、開標（比價、議價）及決標</w:t>
            </w:r>
            <w:r w:rsidRPr="00EA5431">
              <w:rPr>
                <w:rFonts w:ascii="Arial" w:hAnsi="Arial" w:cs="Arial" w:hint="eastAsia"/>
              </w:rPr>
              <w:t>應注意下列事項</w:t>
            </w:r>
            <w:r w:rsidRPr="00EA5431">
              <w:rPr>
                <w:rFonts w:ascii="標楷體" w:hAnsi="標楷體" w:hint="eastAsia"/>
              </w:rPr>
              <w:t>：</w:t>
            </w:r>
          </w:p>
        </w:tc>
        <w:tc>
          <w:tcPr>
            <w:tcW w:w="1224" w:type="dxa"/>
            <w:tcBorders>
              <w:bottom w:val="nil"/>
            </w:tcBorders>
            <w:vAlign w:val="center"/>
          </w:tcPr>
          <w:p w:rsidR="005A3E2A" w:rsidRPr="00EA5431" w:rsidRDefault="005A3E2A" w:rsidP="006F3E29">
            <w:pPr>
              <w:jc w:val="center"/>
              <w:rPr>
                <w:rFonts w:ascii="標楷體"/>
              </w:rPr>
            </w:pPr>
          </w:p>
        </w:tc>
        <w:tc>
          <w:tcPr>
            <w:tcW w:w="1224" w:type="dxa"/>
            <w:tcBorders>
              <w:bottom w:val="nil"/>
            </w:tcBorders>
            <w:vAlign w:val="center"/>
          </w:tcPr>
          <w:p w:rsidR="005A3E2A" w:rsidRPr="00EA5431" w:rsidRDefault="005A3E2A" w:rsidP="006F3E29">
            <w:pPr>
              <w:jc w:val="center"/>
              <w:rPr>
                <w:rFonts w:ascii="標楷體"/>
              </w:rPr>
            </w:pPr>
          </w:p>
        </w:tc>
        <w:tc>
          <w:tcPr>
            <w:tcW w:w="2592" w:type="dxa"/>
            <w:tcBorders>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一</w:t>
            </w:r>
            <w:r w:rsidRPr="00EA5431">
              <w:rPr>
                <w:rFonts w:ascii="標楷體" w:eastAsia="標楷體" w:hAnsi="標楷體"/>
              </w:rPr>
              <w:t>)</w:t>
            </w:r>
            <w:r w:rsidRPr="00EA5431">
              <w:rPr>
                <w:rFonts w:ascii="標楷體" w:eastAsia="標楷體" w:hAnsi="標楷體" w:hint="eastAsia"/>
              </w:rPr>
              <w:t>開標是否依招標文件公告之時間及地點依規定公開為之，主持人是否為</w:t>
            </w:r>
            <w:r w:rsidRPr="00EA5431">
              <w:rPr>
                <w:rFonts w:ascii="標楷體" w:eastAsia="標楷體" w:hAnsi="標楷體" w:cs="Arial" w:hint="eastAsia"/>
              </w:rPr>
              <w:t>機關首長或其授權人員</w:t>
            </w:r>
            <w:r w:rsidRPr="00EA5431">
              <w:rPr>
                <w:rFonts w:ascii="標楷體" w:eastAsia="標楷體" w:hAnsi="標楷體" w:hint="eastAsia"/>
              </w:rPr>
              <w:t>所指派。</w:t>
            </w:r>
            <w:r w:rsidRPr="00EA5431">
              <w:rPr>
                <w:rFonts w:ascii="標楷體" w:eastAsia="標楷體" w:hAnsi="標楷體"/>
              </w:rPr>
              <w:t xml:space="preserve"> </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二</w:t>
            </w:r>
            <w:r w:rsidRPr="00EA5431">
              <w:rPr>
                <w:rFonts w:ascii="標楷體" w:eastAsia="標楷體" w:hAnsi="標楷體"/>
              </w:rPr>
              <w:t>)</w:t>
            </w:r>
            <w:r w:rsidRPr="00EA5431">
              <w:rPr>
                <w:rFonts w:ascii="標楷體" w:eastAsia="標楷體" w:hAnsi="標楷體" w:hint="eastAsia"/>
              </w:rPr>
              <w:t>是否注意</w:t>
            </w:r>
            <w:r w:rsidRPr="00EA5431">
              <w:rPr>
                <w:rFonts w:ascii="標楷體" w:eastAsia="標楷體" w:hAnsi="標楷體" w:cs="Arial" w:hint="eastAsia"/>
              </w:rPr>
              <w:t>採購</w:t>
            </w:r>
            <w:r w:rsidRPr="00EA5431">
              <w:rPr>
                <w:rFonts w:ascii="標楷體" w:eastAsia="標楷體" w:hAnsi="標楷體" w:hint="eastAsia"/>
              </w:rPr>
              <w:t>單位已確實依招標文件規定審查投標文件，審核標單人員是否在規定文件上簽章認可。</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三</w:t>
            </w:r>
            <w:r w:rsidRPr="00EA5431">
              <w:rPr>
                <w:rFonts w:ascii="標楷體" w:eastAsia="標楷體" w:hAnsi="標楷體"/>
              </w:rPr>
              <w:t>)</w:t>
            </w:r>
            <w:r w:rsidRPr="00EA5431">
              <w:rPr>
                <w:rFonts w:ascii="標楷體" w:eastAsia="標楷體" w:hAnsi="標楷體" w:hint="eastAsia"/>
              </w:rPr>
              <w:t>底價開封前審視底價封是否密封完整，開封後應注意底價是否</w:t>
            </w:r>
            <w:r w:rsidRPr="00EA5431">
              <w:rPr>
                <w:rFonts w:ascii="標楷體" w:eastAsia="標楷體" w:hAnsi="標楷體" w:cs="Arial" w:hint="eastAsia"/>
              </w:rPr>
              <w:t>機關首長或其授權人員</w:t>
            </w:r>
            <w:r w:rsidRPr="00EA5431">
              <w:rPr>
                <w:rFonts w:ascii="標楷體" w:eastAsia="標楷體" w:hAnsi="標楷體" w:hint="eastAsia"/>
              </w:rPr>
              <w:t>核定及簽註底價訂定之時間。</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四</w:t>
            </w:r>
            <w:r w:rsidRPr="00EA5431">
              <w:rPr>
                <w:rFonts w:ascii="標楷體" w:eastAsia="標楷體" w:hAnsi="標楷體"/>
              </w:rPr>
              <w:t>)</w:t>
            </w:r>
            <w:r w:rsidRPr="00EA5431">
              <w:rPr>
                <w:rFonts w:ascii="標楷體" w:eastAsia="標楷體" w:hAnsi="標楷體" w:hint="eastAsia"/>
              </w:rPr>
              <w:t>合於招標文件規定之投標廠商之最低標價超過底價時，主持人是否依政府採購法第</w:t>
            </w:r>
            <w:r w:rsidRPr="00EA5431">
              <w:rPr>
                <w:rFonts w:ascii="標楷體" w:eastAsia="標楷體" w:hAnsi="標楷體"/>
              </w:rPr>
              <w:t>53</w:t>
            </w:r>
            <w:r w:rsidRPr="00EA5431">
              <w:rPr>
                <w:rFonts w:ascii="標楷體" w:eastAsia="標楷體" w:hAnsi="標楷體" w:hint="eastAsia"/>
              </w:rPr>
              <w:t>條規定確實進行價格比減。</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c>
          <w:tcPr>
            <w:tcW w:w="4860" w:type="dxa"/>
            <w:tcBorders>
              <w:top w:val="nil"/>
              <w:bottom w:val="nil"/>
            </w:tcBorders>
            <w:vAlign w:val="center"/>
          </w:tcPr>
          <w:p w:rsidR="005A3E2A" w:rsidRPr="00EA5431" w:rsidRDefault="005A3E2A" w:rsidP="009F79A7">
            <w:pPr>
              <w:pStyle w:val="NormalWeb"/>
              <w:spacing w:before="0" w:beforeAutospacing="0" w:after="0" w:afterAutospacing="0" w:line="320" w:lineRule="exact"/>
              <w:ind w:left="560" w:hangingChars="200" w:hanging="560"/>
              <w:jc w:val="both"/>
              <w:rPr>
                <w:rFonts w:ascii="標楷體" w:eastAsia="標楷體" w:hAnsi="標楷體"/>
              </w:rPr>
            </w:pPr>
            <w:r w:rsidRPr="00EA5431">
              <w:rPr>
                <w:rFonts w:ascii="標楷體" w:eastAsia="標楷體" w:hAnsi="標楷體"/>
              </w:rPr>
              <w:t>(</w:t>
            </w:r>
            <w:r w:rsidRPr="00EA5431">
              <w:rPr>
                <w:rFonts w:ascii="標楷體" w:eastAsia="標楷體" w:hAnsi="標楷體" w:hint="eastAsia"/>
              </w:rPr>
              <w:t>五</w:t>
            </w:r>
            <w:r w:rsidRPr="00EA5431">
              <w:rPr>
                <w:rFonts w:ascii="標楷體" w:eastAsia="標楷體" w:hAnsi="標楷體"/>
              </w:rPr>
              <w:t>)</w:t>
            </w:r>
            <w:r w:rsidRPr="00EA5431">
              <w:rPr>
                <w:rFonts w:ascii="標楷體" w:eastAsia="標楷體" w:hAnsi="標楷體" w:hint="eastAsia"/>
              </w:rPr>
              <w:t>是否依招標文件規定之方式決標，主持人是否依規定宣布決標及得標廠商；當機關辦理減價或比減價格在底價以內時，除有總標價或部分標價偏低之情形者外，應即宣布決標。</w:t>
            </w:r>
          </w:p>
          <w:p w:rsidR="005A3E2A" w:rsidRPr="00EA5431" w:rsidRDefault="005A3E2A" w:rsidP="009F79A7">
            <w:pPr>
              <w:pStyle w:val="NormalWeb"/>
              <w:spacing w:before="0" w:beforeAutospacing="0" w:after="0" w:afterAutospacing="0" w:line="320" w:lineRule="exact"/>
              <w:ind w:left="560" w:hangingChars="200" w:hanging="560"/>
              <w:jc w:val="both"/>
              <w:rPr>
                <w:rFonts w:ascii="標楷體" w:eastAsia="標楷體" w:hAnsi="標楷體"/>
              </w:rPr>
            </w:pPr>
            <w:r w:rsidRPr="00EA5431">
              <w:rPr>
                <w:rFonts w:ascii="標楷體" w:eastAsia="標楷體" w:hAnsi="標楷體"/>
              </w:rPr>
              <w:t>(</w:t>
            </w:r>
            <w:r w:rsidRPr="00EA5431">
              <w:rPr>
                <w:rFonts w:ascii="標楷體" w:eastAsia="標楷體" w:hAnsi="標楷體" w:hint="eastAsia"/>
              </w:rPr>
              <w:t>六</w:t>
            </w:r>
            <w:r w:rsidRPr="00EA5431">
              <w:rPr>
                <w:rFonts w:ascii="標楷體" w:eastAsia="標楷體" w:hAnsi="標楷體"/>
              </w:rPr>
              <w:t>)</w:t>
            </w:r>
            <w:r w:rsidRPr="00EA5431">
              <w:rPr>
                <w:rFonts w:ascii="標楷體" w:eastAsia="標楷體" w:hAnsi="標楷體" w:cs="Arial" w:hint="eastAsia"/>
              </w:rPr>
              <w:t>限制性招標之議價，訂定底價前是否先參考廠商之報價或估價單。</w:t>
            </w:r>
          </w:p>
        </w:tc>
        <w:tc>
          <w:tcPr>
            <w:tcW w:w="1224" w:type="dxa"/>
            <w:tcBorders>
              <w:top w:val="nil"/>
              <w:bottom w:val="nil"/>
            </w:tcBorders>
            <w:vAlign w:val="center"/>
          </w:tcPr>
          <w:p w:rsidR="005A3E2A" w:rsidRPr="00EA5431" w:rsidRDefault="005A3E2A" w:rsidP="006F3E29">
            <w:pPr>
              <w:jc w:val="center"/>
              <w:rPr>
                <w:rFonts w:ascii="標楷體"/>
              </w:rPr>
            </w:pPr>
          </w:p>
        </w:tc>
        <w:tc>
          <w:tcPr>
            <w:tcW w:w="1224" w:type="dxa"/>
            <w:tcBorders>
              <w:top w:val="nil"/>
              <w:bottom w:val="nil"/>
            </w:tcBorders>
            <w:vAlign w:val="center"/>
          </w:tcPr>
          <w:p w:rsidR="005A3E2A" w:rsidRPr="00EA5431" w:rsidRDefault="005A3E2A" w:rsidP="006F3E29">
            <w:pPr>
              <w:jc w:val="center"/>
              <w:rPr>
                <w:rFonts w:ascii="標楷體"/>
              </w:rPr>
            </w:pPr>
          </w:p>
        </w:tc>
        <w:tc>
          <w:tcPr>
            <w:tcW w:w="2592" w:type="dxa"/>
            <w:tcBorders>
              <w:top w:val="nil"/>
              <w:bottom w:val="nil"/>
            </w:tcBorders>
            <w:vAlign w:val="center"/>
          </w:tcPr>
          <w:p w:rsidR="005A3E2A" w:rsidRPr="00EA5431" w:rsidRDefault="005A3E2A" w:rsidP="006F3E29">
            <w:pPr>
              <w:jc w:val="center"/>
              <w:rPr>
                <w:rFonts w:ascii="標楷體"/>
              </w:rPr>
            </w:pPr>
          </w:p>
        </w:tc>
      </w:tr>
      <w:tr w:rsidR="005A3E2A" w:rsidRPr="00EA5431" w:rsidTr="006F3E29">
        <w:trPr>
          <w:trHeight w:val="121"/>
        </w:trPr>
        <w:tc>
          <w:tcPr>
            <w:tcW w:w="4860" w:type="dxa"/>
            <w:tcBorders>
              <w:bottom w:val="nil"/>
            </w:tcBorders>
            <w:vAlign w:val="center"/>
          </w:tcPr>
          <w:p w:rsidR="005A3E2A" w:rsidRPr="00EA5431" w:rsidRDefault="005A3E2A" w:rsidP="006F3E29">
            <w:pPr>
              <w:spacing w:line="320" w:lineRule="exact"/>
              <w:rPr>
                <w:rFonts w:ascii="標楷體"/>
              </w:rPr>
            </w:pPr>
            <w:r w:rsidRPr="00EA5431">
              <w:rPr>
                <w:rFonts w:ascii="標楷體" w:hAnsi="標楷體" w:hint="eastAsia"/>
              </w:rPr>
              <w:t>四、監辦採購驗收</w:t>
            </w:r>
            <w:r w:rsidRPr="00EA5431">
              <w:rPr>
                <w:rFonts w:ascii="Arial" w:hAnsi="Arial" w:cs="Arial" w:hint="eastAsia"/>
              </w:rPr>
              <w:t>應注意下列事項</w:t>
            </w:r>
            <w:r w:rsidRPr="00EA5431">
              <w:rPr>
                <w:rFonts w:ascii="標楷體" w:hAnsi="標楷體" w:hint="eastAsia"/>
              </w:rPr>
              <w:t>：</w:t>
            </w:r>
          </w:p>
        </w:tc>
        <w:tc>
          <w:tcPr>
            <w:tcW w:w="1224" w:type="dxa"/>
            <w:tcBorders>
              <w:bottom w:val="nil"/>
            </w:tcBorders>
            <w:vAlign w:val="center"/>
          </w:tcPr>
          <w:p w:rsidR="005A3E2A" w:rsidRPr="00EA5431" w:rsidRDefault="005A3E2A" w:rsidP="006F3E29">
            <w:pPr>
              <w:jc w:val="center"/>
              <w:rPr>
                <w:rFonts w:ascii="標楷體"/>
              </w:rPr>
            </w:pPr>
          </w:p>
        </w:tc>
        <w:tc>
          <w:tcPr>
            <w:tcW w:w="1224" w:type="dxa"/>
            <w:tcBorders>
              <w:bottom w:val="nil"/>
            </w:tcBorders>
            <w:vAlign w:val="center"/>
          </w:tcPr>
          <w:p w:rsidR="005A3E2A" w:rsidRPr="00EA5431" w:rsidRDefault="005A3E2A" w:rsidP="006F3E29">
            <w:pPr>
              <w:jc w:val="center"/>
              <w:rPr>
                <w:rFonts w:ascii="標楷體"/>
              </w:rPr>
            </w:pPr>
          </w:p>
        </w:tc>
        <w:tc>
          <w:tcPr>
            <w:tcW w:w="2592" w:type="dxa"/>
            <w:tcBorders>
              <w:bottom w:val="nil"/>
            </w:tcBorders>
            <w:vAlign w:val="center"/>
          </w:tcPr>
          <w:p w:rsidR="005A3E2A" w:rsidRPr="00EA5431" w:rsidRDefault="005A3E2A" w:rsidP="006F3E29">
            <w:pPr>
              <w:jc w:val="center"/>
              <w:rPr>
                <w:rFonts w:ascii="標楷體"/>
              </w:rPr>
            </w:pPr>
          </w:p>
        </w:tc>
      </w:tr>
      <w:tr w:rsidR="005A3E2A" w:rsidRPr="00EA5431" w:rsidTr="006F3E29">
        <w:trPr>
          <w:trHeight w:val="121"/>
        </w:trPr>
        <w:tc>
          <w:tcPr>
            <w:tcW w:w="4860" w:type="dxa"/>
            <w:tcBorders>
              <w:top w:val="nil"/>
            </w:tcBorders>
            <w:vAlign w:val="center"/>
          </w:tcPr>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一</w:t>
            </w:r>
            <w:r w:rsidRPr="00EA5431">
              <w:rPr>
                <w:rFonts w:ascii="標楷體" w:eastAsia="標楷體" w:hAnsi="標楷體"/>
              </w:rPr>
              <w:t>)</w:t>
            </w:r>
            <w:r w:rsidRPr="00EA5431">
              <w:rPr>
                <w:rFonts w:ascii="標楷體" w:eastAsia="標楷體" w:hAnsi="標楷體" w:hint="eastAsia"/>
              </w:rPr>
              <w:t>驗收人員有無核對交貨數量是否與契約規定相符；現場查驗時，驗收單位有無以契約、樣品或竣工圖說為依據。</w:t>
            </w:r>
          </w:p>
          <w:p w:rsidR="005A3E2A" w:rsidRPr="00EA5431" w:rsidRDefault="005A3E2A" w:rsidP="009F79A7">
            <w:pPr>
              <w:pStyle w:val="NormalWeb"/>
              <w:spacing w:before="0" w:beforeAutospacing="0" w:after="0" w:afterAutospacing="0" w:line="320" w:lineRule="exact"/>
              <w:ind w:left="560" w:hangingChars="200" w:hanging="560"/>
              <w:rPr>
                <w:rFonts w:ascii="標楷體" w:eastAsia="標楷體" w:hAnsi="標楷體"/>
              </w:rPr>
            </w:pPr>
            <w:r w:rsidRPr="00EA5431">
              <w:rPr>
                <w:rFonts w:ascii="標楷體" w:eastAsia="標楷體" w:hAnsi="標楷體"/>
              </w:rPr>
              <w:t>(</w:t>
            </w:r>
            <w:r w:rsidRPr="00EA5431">
              <w:rPr>
                <w:rFonts w:ascii="標楷體" w:eastAsia="標楷體" w:hAnsi="標楷體" w:hint="eastAsia"/>
              </w:rPr>
              <w:t>二</w:t>
            </w:r>
            <w:r w:rsidRPr="00EA5431">
              <w:rPr>
                <w:rFonts w:ascii="標楷體" w:eastAsia="標楷體" w:hAnsi="標楷體"/>
              </w:rPr>
              <w:t>)</w:t>
            </w:r>
            <w:r w:rsidRPr="00EA5431">
              <w:rPr>
                <w:rFonts w:ascii="標楷體" w:eastAsia="標楷體" w:hAnsi="標楷體" w:hint="eastAsia"/>
              </w:rPr>
              <w:t>減價收受之採購案，其在查核金額以上之採購，是否先報經上級機關核准。</w:t>
            </w:r>
          </w:p>
        </w:tc>
        <w:tc>
          <w:tcPr>
            <w:tcW w:w="1224" w:type="dxa"/>
            <w:tcBorders>
              <w:top w:val="nil"/>
            </w:tcBorders>
            <w:vAlign w:val="center"/>
          </w:tcPr>
          <w:p w:rsidR="005A3E2A" w:rsidRPr="00EA5431" w:rsidRDefault="005A3E2A" w:rsidP="006F3E29">
            <w:pPr>
              <w:jc w:val="center"/>
              <w:rPr>
                <w:rFonts w:ascii="標楷體"/>
              </w:rPr>
            </w:pPr>
          </w:p>
        </w:tc>
        <w:tc>
          <w:tcPr>
            <w:tcW w:w="1224" w:type="dxa"/>
            <w:tcBorders>
              <w:top w:val="nil"/>
            </w:tcBorders>
            <w:vAlign w:val="center"/>
          </w:tcPr>
          <w:p w:rsidR="005A3E2A" w:rsidRPr="00EA5431" w:rsidRDefault="005A3E2A" w:rsidP="006F3E29">
            <w:pPr>
              <w:jc w:val="center"/>
              <w:rPr>
                <w:rFonts w:ascii="標楷體"/>
              </w:rPr>
            </w:pPr>
          </w:p>
        </w:tc>
        <w:tc>
          <w:tcPr>
            <w:tcW w:w="2592" w:type="dxa"/>
            <w:tcBorders>
              <w:top w:val="nil"/>
            </w:tcBorders>
            <w:vAlign w:val="center"/>
          </w:tcPr>
          <w:p w:rsidR="005A3E2A" w:rsidRPr="00EA5431" w:rsidRDefault="005A3E2A" w:rsidP="006F3E29">
            <w:pPr>
              <w:jc w:val="center"/>
              <w:rPr>
                <w:rFonts w:ascii="標楷體"/>
              </w:rPr>
            </w:pPr>
          </w:p>
          <w:p w:rsidR="005A3E2A" w:rsidRPr="00EA5431" w:rsidRDefault="005A3E2A" w:rsidP="006F3E29">
            <w:pPr>
              <w:jc w:val="center"/>
              <w:rPr>
                <w:rFonts w:ascii="標楷體"/>
              </w:rPr>
            </w:pPr>
          </w:p>
        </w:tc>
      </w:tr>
      <w:tr w:rsidR="005A3E2A" w:rsidRPr="00864A7A" w:rsidTr="006F3E29">
        <w:tc>
          <w:tcPr>
            <w:tcW w:w="9900" w:type="dxa"/>
            <w:gridSpan w:val="4"/>
            <w:vAlign w:val="center"/>
          </w:tcPr>
          <w:p w:rsidR="005A3E2A" w:rsidRDefault="005A3E2A" w:rsidP="006F3E29">
            <w:pPr>
              <w:spacing w:line="280" w:lineRule="exact"/>
              <w:rPr>
                <w:rFonts w:ascii="標楷體"/>
              </w:rPr>
            </w:pPr>
            <w:r w:rsidRPr="00864A7A">
              <w:rPr>
                <w:rFonts w:ascii="標楷體" w:hAnsi="標楷體" w:hint="eastAsia"/>
              </w:rPr>
              <w:t>結論</w:t>
            </w:r>
            <w:r w:rsidRPr="00864A7A">
              <w:rPr>
                <w:rFonts w:ascii="標楷體" w:hAnsi="標楷體"/>
              </w:rPr>
              <w:t>/</w:t>
            </w:r>
            <w:r w:rsidRPr="00864A7A">
              <w:rPr>
                <w:rFonts w:ascii="標楷體" w:hAnsi="標楷體" w:hint="eastAsia"/>
              </w:rPr>
              <w:t>需採行之改善措施：</w:t>
            </w:r>
          </w:p>
          <w:p w:rsidR="005A3E2A" w:rsidRPr="00864A7A" w:rsidRDefault="005A3E2A" w:rsidP="006F3E29">
            <w:pPr>
              <w:spacing w:line="280" w:lineRule="exact"/>
              <w:rPr>
                <w:rFonts w:ascii="標楷體"/>
              </w:rPr>
            </w:pPr>
          </w:p>
        </w:tc>
      </w:tr>
      <w:tr w:rsidR="005A3E2A" w:rsidRPr="00864A7A" w:rsidTr="006F3E29">
        <w:tc>
          <w:tcPr>
            <w:tcW w:w="9900" w:type="dxa"/>
            <w:gridSpan w:val="4"/>
            <w:vAlign w:val="center"/>
          </w:tcPr>
          <w:p w:rsidR="005A3E2A" w:rsidRDefault="005A3E2A" w:rsidP="006F3E29">
            <w:pPr>
              <w:spacing w:line="400" w:lineRule="atLeast"/>
              <w:rPr>
                <w:rFonts w:ascii="標楷體"/>
              </w:rPr>
            </w:pPr>
            <w:r w:rsidRPr="003A217C">
              <w:rPr>
                <w:rFonts w:ascii="標楷體" w:hAnsi="標楷體" w:hint="eastAsia"/>
              </w:rPr>
              <w:t>填表人：</w:t>
            </w:r>
            <w:r w:rsidRPr="003A217C">
              <w:rPr>
                <w:rFonts w:ascii="標楷體" w:hAnsi="標楷體"/>
              </w:rPr>
              <w:t xml:space="preserve">              </w:t>
            </w:r>
            <w:r w:rsidRPr="003A217C">
              <w:rPr>
                <w:rFonts w:ascii="標楷體" w:hAnsi="標楷體" w:hint="eastAsia"/>
              </w:rPr>
              <w:t>複核：</w:t>
            </w:r>
            <w:r w:rsidRPr="003A217C">
              <w:rPr>
                <w:rFonts w:ascii="標楷體" w:hAnsi="標楷體"/>
              </w:rPr>
              <w:t xml:space="preserve">                </w:t>
            </w:r>
            <w:r w:rsidRPr="003A217C">
              <w:rPr>
                <w:rFonts w:ascii="標楷體" w:hAnsi="標楷體" w:hint="eastAsia"/>
              </w:rPr>
              <w:t>單位主管：</w:t>
            </w:r>
            <w:r w:rsidRPr="003A217C">
              <w:rPr>
                <w:rFonts w:ascii="標楷體" w:hAnsi="標楷體"/>
              </w:rPr>
              <w:t xml:space="preserve">           </w:t>
            </w:r>
          </w:p>
          <w:p w:rsidR="005A3E2A" w:rsidRPr="00365F70" w:rsidRDefault="005A3E2A" w:rsidP="006F3E29">
            <w:pPr>
              <w:spacing w:line="280" w:lineRule="exact"/>
              <w:rPr>
                <w:rFonts w:ascii="標楷體"/>
              </w:rPr>
            </w:pPr>
          </w:p>
        </w:tc>
      </w:tr>
    </w:tbl>
    <w:p w:rsidR="005A3E2A" w:rsidRPr="00AF6D6A" w:rsidRDefault="005A3E2A" w:rsidP="00AF6D6A">
      <w:pPr>
        <w:numPr>
          <w:ilvl w:val="0"/>
          <w:numId w:val="3"/>
        </w:numPr>
        <w:rPr>
          <w:rFonts w:ascii="標楷體"/>
          <w:color w:val="000000"/>
          <w:sz w:val="24"/>
          <w:szCs w:val="24"/>
        </w:rPr>
      </w:pPr>
      <w:r w:rsidRPr="00AF6D6A">
        <w:rPr>
          <w:rFonts w:ascii="標楷體" w:hAnsi="標楷體" w:hint="eastAsia"/>
          <w:color w:val="000000"/>
          <w:sz w:val="24"/>
          <w:szCs w:val="24"/>
        </w:rPr>
        <w:t>機關得就</w:t>
      </w:r>
      <w:r w:rsidRPr="00AF6D6A">
        <w:rPr>
          <w:rFonts w:ascii="標楷體" w:hAnsi="標楷體"/>
          <w:color w:val="000000"/>
          <w:sz w:val="24"/>
          <w:szCs w:val="24"/>
        </w:rPr>
        <w:t>1</w:t>
      </w:r>
      <w:r w:rsidRPr="00AF6D6A">
        <w:rPr>
          <w:rFonts w:ascii="標楷體" w:hAnsi="標楷體" w:hint="eastAsia"/>
          <w:color w:val="000000"/>
          <w:sz w:val="24"/>
          <w:szCs w:val="24"/>
        </w:rPr>
        <w:t>項作業流程製作</w:t>
      </w:r>
      <w:r w:rsidRPr="00AF6D6A">
        <w:rPr>
          <w:rFonts w:ascii="標楷體" w:hAnsi="標楷體"/>
          <w:color w:val="000000"/>
          <w:sz w:val="24"/>
          <w:szCs w:val="24"/>
        </w:rPr>
        <w:t>1</w:t>
      </w:r>
      <w:r w:rsidRPr="00AF6D6A">
        <w:rPr>
          <w:rFonts w:ascii="標楷體" w:hAnsi="標楷體" w:hint="eastAsia"/>
          <w:color w:val="000000"/>
          <w:sz w:val="24"/>
          <w:szCs w:val="24"/>
        </w:rPr>
        <w:t>份自行評估表，亦得將各項作業流程依性質分類，同</w:t>
      </w:r>
      <w:r w:rsidRPr="00AF6D6A">
        <w:rPr>
          <w:rFonts w:ascii="標楷體" w:hAnsi="標楷體"/>
          <w:color w:val="000000"/>
          <w:sz w:val="24"/>
          <w:szCs w:val="24"/>
        </w:rPr>
        <w:t>1</w:t>
      </w:r>
      <w:r w:rsidRPr="00AF6D6A">
        <w:rPr>
          <w:rFonts w:ascii="標楷體" w:hAnsi="標楷體" w:hint="eastAsia"/>
          <w:color w:val="000000"/>
          <w:sz w:val="24"/>
          <w:szCs w:val="24"/>
        </w:rPr>
        <w:t>類之作業流程合併</w:t>
      </w:r>
      <w:r w:rsidRPr="00AF6D6A">
        <w:rPr>
          <w:rFonts w:ascii="標楷體" w:hAnsi="標楷體"/>
          <w:color w:val="000000"/>
          <w:sz w:val="24"/>
          <w:szCs w:val="24"/>
        </w:rPr>
        <w:t>1</w:t>
      </w:r>
      <w:r w:rsidRPr="00AF6D6A">
        <w:rPr>
          <w:rFonts w:ascii="標楷體" w:hAnsi="標楷體" w:hint="eastAsia"/>
          <w:color w:val="000000"/>
          <w:sz w:val="24"/>
          <w:szCs w:val="24"/>
        </w:rPr>
        <w:t>份自行評估表，就作業流程重點納入評估。</w:t>
      </w:r>
    </w:p>
    <w:p w:rsidR="005A3E2A" w:rsidRPr="0070421B" w:rsidRDefault="005A3E2A" w:rsidP="00AF6D6A">
      <w:pPr>
        <w:widowControl/>
        <w:jc w:val="center"/>
        <w:outlineLvl w:val="0"/>
        <w:rPr>
          <w:rFonts w:ascii="新細明體" w:eastAsia="新細明體" w:hAnsi="新細明體" w:cs="標楷體"/>
          <w:sz w:val="32"/>
          <w:szCs w:val="32"/>
          <w:u w:val="single"/>
        </w:rPr>
      </w:pPr>
      <w:r>
        <w:rPr>
          <w:rFonts w:ascii="標楷體" w:hAnsi="標楷體"/>
          <w:color w:val="000000"/>
          <w:sz w:val="24"/>
          <w:szCs w:val="24"/>
        </w:rPr>
        <w:t>2.</w:t>
      </w:r>
      <w:r w:rsidRPr="00AF6D6A">
        <w:rPr>
          <w:rFonts w:ascii="標楷體" w:hAnsi="標楷體" w:hint="eastAsia"/>
          <w:color w:val="000000"/>
          <w:sz w:val="24"/>
          <w:szCs w:val="24"/>
        </w:rPr>
        <w:t>各機關應根據評估結果於自行評估情形欄勾選「符合」、「未符合」或「不適用」；若有「未符合」情形，應於評估情形說明欄詳細說明，且於撰寫評估結論時一併敘明須採行之改善措施；遇有「不適用」情形，應於評估情形說明欄敘明理由及是否有檢討修正評估重點。</w:t>
      </w:r>
      <w:r w:rsidRPr="00AF6D6A">
        <w:rPr>
          <w:rFonts w:ascii="新細明體" w:eastAsia="新細明體" w:hAnsi="新細明體" w:cs="Times New Roman"/>
          <w:sz w:val="24"/>
          <w:szCs w:val="24"/>
          <w:u w:val="single"/>
        </w:rPr>
        <w:br w:type="page"/>
      </w:r>
      <w:bookmarkStart w:id="10" w:name="_Toc456278061"/>
      <w:r w:rsidRPr="00A2563D">
        <w:rPr>
          <w:rFonts w:ascii="新細明體" w:eastAsia="新細明體" w:hAnsi="新細明體" w:cs="標楷體" w:hint="eastAsia"/>
          <w:sz w:val="32"/>
          <w:szCs w:val="32"/>
          <w:u w:val="single"/>
        </w:rPr>
        <w:t>查填參考資料</w:t>
      </w:r>
      <w:bookmarkEnd w:id="10"/>
    </w:p>
    <w:p w:rsidR="005A3E2A" w:rsidRPr="00A2563D" w:rsidRDefault="005A3E2A" w:rsidP="00536F7B">
      <w:pPr>
        <w:pStyle w:val="ListParagraph"/>
        <w:numPr>
          <w:ilvl w:val="0"/>
          <w:numId w:val="4"/>
        </w:numPr>
        <w:spacing w:line="420" w:lineRule="exact"/>
        <w:ind w:leftChars="0"/>
        <w:jc w:val="both"/>
        <w:rPr>
          <w:rFonts w:ascii="新細明體" w:eastAsia="新細明體" w:hAnsi="新細明體" w:cs="Times New Roman"/>
          <w:u w:val="single"/>
        </w:rPr>
      </w:pPr>
      <w:r w:rsidRPr="00A2563D">
        <w:rPr>
          <w:rFonts w:ascii="新細明體" w:eastAsia="新細明體" w:hAnsi="新細明體" w:cs="標楷體" w:hint="eastAsia"/>
          <w:u w:val="single"/>
        </w:rPr>
        <w:t>備註</w:t>
      </w:r>
      <w:r w:rsidRPr="00A2563D">
        <w:rPr>
          <w:rFonts w:ascii="新細明體" w:eastAsia="新細明體" w:hAnsi="新細明體" w:cs="標楷體"/>
          <w:u w:val="single"/>
        </w:rPr>
        <w:t>:</w:t>
      </w:r>
    </w:p>
    <w:p w:rsidR="005A3E2A" w:rsidRPr="00A2563D" w:rsidRDefault="005A3E2A" w:rsidP="00536F7B">
      <w:pPr>
        <w:pStyle w:val="ListParagraph"/>
        <w:ind w:leftChars="0"/>
        <w:rPr>
          <w:rFonts w:ascii="新細明體" w:eastAsia="新細明體" w:hAnsi="新細明體" w:cs="Times New Roman"/>
        </w:rPr>
      </w:pPr>
      <w:r w:rsidRPr="00A2563D">
        <w:rPr>
          <w:rFonts w:ascii="新細明體" w:eastAsia="新細明體" w:hAnsi="新細明體" w:cs="標楷體" w:hint="eastAsia"/>
        </w:rPr>
        <w:t>整體層級目標</w:t>
      </w:r>
      <w:r w:rsidRPr="00A2563D">
        <w:rPr>
          <w:rFonts w:ascii="新細明體" w:eastAsia="新細明體" w:hAnsi="新細明體" w:cs="標楷體"/>
        </w:rPr>
        <w:t>(</w:t>
      </w:r>
      <w:r w:rsidRPr="00A2563D">
        <w:rPr>
          <w:rFonts w:ascii="新細明體" w:eastAsia="新細明體" w:hAnsi="新細明體" w:cs="標楷體" w:hint="eastAsia"/>
        </w:rPr>
        <w:t>本府各單位施政目標</w:t>
      </w:r>
      <w:r w:rsidRPr="00A2563D">
        <w:rPr>
          <w:rFonts w:ascii="新細明體" w:eastAsia="新細明體" w:hAnsi="新細明體" w:cs="標楷體"/>
        </w:rPr>
        <w:t>):</w:t>
      </w:r>
      <w:r w:rsidRPr="00A2563D">
        <w:rPr>
          <w:rFonts w:ascii="新細明體" w:eastAsia="新細明體" w:hAnsi="新細明體" w:cs="標楷體" w:hint="eastAsia"/>
        </w:rPr>
        <w:t>本府各單位</w:t>
      </w:r>
      <w:r w:rsidRPr="00A2563D">
        <w:rPr>
          <w:rFonts w:ascii="新細明體" w:eastAsia="新細明體" w:hAnsi="新細明體" w:cs="標楷體"/>
        </w:rPr>
        <w:t>105</w:t>
      </w:r>
      <w:r w:rsidRPr="00A2563D">
        <w:rPr>
          <w:rFonts w:ascii="新細明體" w:eastAsia="新細明體" w:hAnsi="新細明體" w:cs="標楷體" w:hint="eastAsia"/>
        </w:rPr>
        <w:t>年度施政目標</w:t>
      </w:r>
    </w:p>
    <w:p w:rsidR="005A3E2A" w:rsidRPr="00A2563D" w:rsidRDefault="005A3E2A" w:rsidP="00536F7B">
      <w:pPr>
        <w:pStyle w:val="ListParagraph"/>
        <w:ind w:leftChars="0"/>
        <w:rPr>
          <w:rFonts w:ascii="新細明體" w:eastAsia="新細明體" w:hAnsi="新細明體" w:cs="Times New Roman"/>
        </w:rPr>
      </w:pPr>
      <w:r w:rsidRPr="00A2563D">
        <w:rPr>
          <w:rFonts w:ascii="新細明體" w:eastAsia="新細明體" w:hAnsi="新細明體" w:cs="標楷體" w:hint="eastAsia"/>
        </w:rPr>
        <w:t>作業層級目標</w:t>
      </w:r>
      <w:r w:rsidRPr="00A2563D">
        <w:rPr>
          <w:rFonts w:ascii="新細明體" w:eastAsia="新細明體" w:hAnsi="新細明體" w:cs="標楷體"/>
        </w:rPr>
        <w:t>(</w:t>
      </w:r>
      <w:r w:rsidRPr="00A2563D">
        <w:rPr>
          <w:rFonts w:ascii="新細明體" w:eastAsia="新細明體" w:hAnsi="新細明體" w:cs="標楷體" w:hint="eastAsia"/>
        </w:rPr>
        <w:t>本府各單位執行業務項目</w:t>
      </w:r>
      <w:r w:rsidRPr="00A2563D">
        <w:rPr>
          <w:rFonts w:ascii="新細明體" w:eastAsia="新細明體" w:hAnsi="新細明體" w:cs="標楷體"/>
        </w:rPr>
        <w:t>):</w:t>
      </w:r>
      <w:r w:rsidRPr="00A2563D">
        <w:rPr>
          <w:rFonts w:ascii="新細明體" w:eastAsia="新細明體" w:hAnsi="新細明體" w:cs="標楷體" w:hint="eastAsia"/>
        </w:rPr>
        <w:t>本府各單位</w:t>
      </w:r>
      <w:r w:rsidRPr="00A2563D">
        <w:rPr>
          <w:rFonts w:ascii="新細明體" w:eastAsia="新細明體" w:hAnsi="新細明體" w:cs="標楷體"/>
        </w:rPr>
        <w:t>105</w:t>
      </w:r>
      <w:r w:rsidRPr="00A2563D">
        <w:rPr>
          <w:rFonts w:ascii="新細明體" w:eastAsia="新細明體" w:hAnsi="新細明體" w:cs="標楷體" w:hint="eastAsia"/>
        </w:rPr>
        <w:t>年度施政計畫</w:t>
      </w:r>
      <w:r w:rsidRPr="00A2563D">
        <w:rPr>
          <w:rFonts w:ascii="新細明體" w:eastAsia="新細明體" w:hAnsi="新細明體" w:cs="標楷體"/>
        </w:rPr>
        <w:t>/</w:t>
      </w:r>
      <w:r w:rsidRPr="00A2563D">
        <w:rPr>
          <w:rFonts w:ascii="新細明體" w:eastAsia="新細明體" w:hAnsi="新細明體" w:cs="標楷體" w:hint="eastAsia"/>
        </w:rPr>
        <w:t>分層負責明細表</w:t>
      </w:r>
      <w:r w:rsidRPr="00A2563D">
        <w:rPr>
          <w:rFonts w:ascii="新細明體" w:eastAsia="新細明體" w:hAnsi="新細明體" w:cs="標楷體"/>
        </w:rPr>
        <w:t>/</w:t>
      </w:r>
      <w:r w:rsidRPr="00A2563D">
        <w:rPr>
          <w:rFonts w:ascii="新細明體" w:eastAsia="新細明體" w:hAnsi="新細明體" w:cs="標楷體" w:hint="eastAsia"/>
        </w:rPr>
        <w:t>依業務職掌自行填寫</w:t>
      </w:r>
    </w:p>
    <w:p w:rsidR="005A3E2A" w:rsidRPr="00A2563D" w:rsidRDefault="005A3E2A" w:rsidP="00536F7B">
      <w:pPr>
        <w:pStyle w:val="ListParagraph"/>
        <w:ind w:leftChars="0"/>
        <w:rPr>
          <w:rFonts w:ascii="新細明體" w:eastAsia="新細明體" w:hAnsi="新細明體" w:cs="Times New Roman"/>
        </w:rPr>
      </w:pPr>
      <w:r w:rsidRPr="00A2563D">
        <w:rPr>
          <w:rFonts w:ascii="新細明體" w:eastAsia="新細明體" w:hAnsi="新細明體" w:cs="標楷體" w:hint="eastAsia"/>
        </w:rPr>
        <w:t>風險項目代號</w:t>
      </w:r>
      <w:r w:rsidRPr="00A2563D">
        <w:rPr>
          <w:rFonts w:ascii="新細明體" w:eastAsia="新細明體" w:hAnsi="新細明體" w:cs="標楷體"/>
        </w:rPr>
        <w:t>:</w:t>
      </w:r>
      <w:r w:rsidRPr="00A2563D">
        <w:rPr>
          <w:rFonts w:ascii="新細明體" w:eastAsia="新細明體" w:hAnsi="新細明體" w:cs="標楷體" w:hint="eastAsia"/>
        </w:rPr>
        <w:t>同內控制度項目編號為</w:t>
      </w:r>
      <w:smartTag w:uri="urn:schemas-microsoft-com:office:smarttags" w:element="chmetcnv">
        <w:smartTagPr>
          <w:attr w:name="TCSC" w:val="0"/>
          <w:attr w:name="NumberType" w:val="1"/>
          <w:attr w:name="Negative" w:val="False"/>
          <w:attr w:name="HasSpace" w:val="False"/>
          <w:attr w:name="SourceValue" w:val="3"/>
          <w:attr w:name="UnitName" w:val="碼"/>
        </w:smartTagPr>
        <w:r w:rsidRPr="00A2563D">
          <w:rPr>
            <w:rFonts w:ascii="新細明體" w:eastAsia="新細明體" w:hAnsi="新細明體" w:cs="標楷體"/>
          </w:rPr>
          <w:t>3</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碼"/>
        </w:smartTagPr>
        <w:r w:rsidRPr="00A2563D">
          <w:rPr>
            <w:rFonts w:ascii="新細明體" w:eastAsia="新細明體" w:hAnsi="新細明體" w:cs="標楷體"/>
          </w:rPr>
          <w:t>1</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為內部製作單位代號，由各權責單位自訂；後兩碼為流水編號，以阿拉伯數字由</w:t>
      </w:r>
      <w:r w:rsidRPr="00A2563D">
        <w:rPr>
          <w:rFonts w:ascii="新細明體" w:eastAsia="新細明體" w:hAnsi="新細明體" w:cs="標楷體"/>
        </w:rPr>
        <w:t>01</w:t>
      </w:r>
      <w:r w:rsidRPr="00A2563D">
        <w:rPr>
          <w:rFonts w:ascii="新細明體" w:eastAsia="新細明體" w:hAnsi="新細明體" w:cs="標楷體" w:hint="eastAsia"/>
        </w:rPr>
        <w:t>開始</w:t>
      </w:r>
      <w:r w:rsidRPr="00A2563D">
        <w:rPr>
          <w:rFonts w:ascii="新細明體" w:eastAsia="新細明體" w:hAnsi="新細明體" w:cs="標楷體"/>
        </w:rPr>
        <w:t>(</w:t>
      </w:r>
      <w:r w:rsidRPr="00A2563D">
        <w:rPr>
          <w:rFonts w:ascii="新細明體" w:eastAsia="新細明體" w:hAnsi="新細明體" w:cs="標楷體" w:hint="eastAsia"/>
        </w:rPr>
        <w:t>請參考四、控制作業編碼</w:t>
      </w:r>
      <w:r w:rsidRPr="00A2563D">
        <w:rPr>
          <w:rFonts w:ascii="新細明體" w:eastAsia="新細明體" w:hAnsi="新細明體" w:cs="標楷體"/>
        </w:rPr>
        <w:t>)</w:t>
      </w:r>
    </w:p>
    <w:p w:rsidR="005A3E2A" w:rsidRPr="00A2563D" w:rsidRDefault="005A3E2A" w:rsidP="00AA7768">
      <w:pPr>
        <w:pStyle w:val="ListParagraph"/>
        <w:ind w:left="560"/>
        <w:rPr>
          <w:rFonts w:ascii="新細明體" w:eastAsia="新細明體" w:hAnsi="新細明體" w:cs="Times New Roman"/>
          <w:u w:val="single"/>
        </w:rPr>
      </w:pPr>
    </w:p>
    <w:p w:rsidR="005A3E2A" w:rsidRPr="00A2563D" w:rsidRDefault="005A3E2A" w:rsidP="00536F7B">
      <w:pPr>
        <w:pStyle w:val="ListParagraph"/>
        <w:numPr>
          <w:ilvl w:val="0"/>
          <w:numId w:val="4"/>
        </w:numPr>
        <w:spacing w:line="420" w:lineRule="exact"/>
        <w:ind w:leftChars="0"/>
        <w:jc w:val="both"/>
        <w:rPr>
          <w:rFonts w:ascii="新細明體" w:eastAsia="新細明體" w:hAnsi="新細明體" w:cs="Times New Roman"/>
          <w:u w:val="single"/>
        </w:rPr>
      </w:pPr>
      <w:r w:rsidRPr="00A2563D">
        <w:rPr>
          <w:rFonts w:ascii="新細明體" w:eastAsia="新細明體" w:hAnsi="新細明體" w:cs="標楷體" w:hint="eastAsia"/>
          <w:u w:val="single"/>
        </w:rPr>
        <w:t>風險評估標準：</w:t>
      </w:r>
    </w:p>
    <w:p w:rsidR="005A3E2A" w:rsidRPr="00A2563D" w:rsidRDefault="005A3E2A" w:rsidP="00536F7B">
      <w:pPr>
        <w:pStyle w:val="ListParagraph"/>
        <w:ind w:leftChars="0"/>
        <w:jc w:val="center"/>
        <w:rPr>
          <w:rFonts w:ascii="新細明體" w:eastAsia="新細明體" w:hAnsi="新細明體" w:cs="Times New Roman"/>
        </w:rPr>
      </w:pPr>
      <w:r w:rsidRPr="00A2563D">
        <w:rPr>
          <w:rFonts w:ascii="新細明體" w:eastAsia="新細明體" w:hAnsi="新細明體" w:cs="標楷體" w:hint="eastAsia"/>
        </w:rPr>
        <w:t>風險機率敘述分類表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1"/>
        <w:gridCol w:w="2357"/>
        <w:gridCol w:w="2184"/>
        <w:gridCol w:w="3632"/>
      </w:tblGrid>
      <w:tr w:rsidR="005A3E2A" w:rsidRPr="00A2563D">
        <w:trPr>
          <w:trHeight w:hRule="exact" w:val="977"/>
          <w:jc w:val="center"/>
        </w:trPr>
        <w:tc>
          <w:tcPr>
            <w:tcW w:w="1554" w:type="dxa"/>
            <w:shd w:val="clear" w:color="auto" w:fill="FFFFFF"/>
            <w:vAlign w:val="center"/>
          </w:tcPr>
          <w:p w:rsidR="005A3E2A" w:rsidRPr="00A2563D" w:rsidRDefault="005A3E2A" w:rsidP="00536F7B">
            <w:pPr>
              <w:snapToGrid w:val="0"/>
              <w:jc w:val="center"/>
              <w:rPr>
                <w:rFonts w:ascii="新細明體" w:eastAsia="新細明體" w:hAnsi="新細明體" w:cs="Times New Roman"/>
              </w:rPr>
            </w:pPr>
            <w:r w:rsidRPr="00A2563D">
              <w:rPr>
                <w:rFonts w:ascii="新細明體" w:eastAsia="新細明體" w:hAnsi="新細明體" w:cs="標楷體" w:hint="eastAsia"/>
              </w:rPr>
              <w:t>等級</w:t>
            </w:r>
          </w:p>
        </w:tc>
        <w:tc>
          <w:tcPr>
            <w:tcW w:w="2410" w:type="dxa"/>
            <w:vAlign w:val="center"/>
          </w:tcPr>
          <w:p w:rsidR="005A3E2A" w:rsidRPr="00A2563D" w:rsidRDefault="005A3E2A" w:rsidP="00536F7B">
            <w:pPr>
              <w:snapToGrid w:val="0"/>
              <w:jc w:val="center"/>
              <w:rPr>
                <w:rFonts w:ascii="新細明體" w:eastAsia="新細明體" w:hAnsi="新細明體" w:cs="Times New Roman"/>
              </w:rPr>
            </w:pPr>
            <w:r w:rsidRPr="00A2563D">
              <w:rPr>
                <w:rFonts w:ascii="新細明體" w:eastAsia="新細明體" w:hAnsi="新細明體" w:cs="標楷體" w:hint="eastAsia"/>
              </w:rPr>
              <w:t>發生機率分類</w:t>
            </w:r>
          </w:p>
        </w:tc>
        <w:tc>
          <w:tcPr>
            <w:tcW w:w="2218" w:type="dxa"/>
            <w:vAlign w:val="center"/>
          </w:tcPr>
          <w:p w:rsidR="005A3E2A" w:rsidRPr="00A2563D" w:rsidRDefault="005A3E2A" w:rsidP="00536F7B">
            <w:pPr>
              <w:snapToGrid w:val="0"/>
              <w:rPr>
                <w:rFonts w:ascii="新細明體" w:eastAsia="新細明體" w:hAnsi="新細明體" w:cs="Times New Roman"/>
              </w:rPr>
            </w:pPr>
            <w:r w:rsidRPr="00A2563D">
              <w:rPr>
                <w:rFonts w:ascii="新細明體" w:eastAsia="新細明體" w:hAnsi="新細明體" w:cs="標楷體" w:hint="eastAsia"/>
              </w:rPr>
              <w:t>發生機率百分比</w:t>
            </w:r>
          </w:p>
        </w:tc>
        <w:tc>
          <w:tcPr>
            <w:tcW w:w="3728" w:type="dxa"/>
            <w:vAlign w:val="center"/>
          </w:tcPr>
          <w:p w:rsidR="005A3E2A" w:rsidRPr="00A2563D" w:rsidRDefault="005A3E2A" w:rsidP="00AA7768">
            <w:pPr>
              <w:snapToGrid w:val="0"/>
              <w:ind w:leftChars="-7" w:left="-20"/>
              <w:jc w:val="center"/>
              <w:rPr>
                <w:rFonts w:ascii="新細明體" w:eastAsia="新細明體" w:hAnsi="新細明體" w:cs="Times New Roman"/>
              </w:rPr>
            </w:pPr>
            <w:r w:rsidRPr="00A2563D">
              <w:rPr>
                <w:rFonts w:ascii="新細明體" w:eastAsia="新細明體" w:hAnsi="新細明體" w:cs="標楷體" w:hint="eastAsia"/>
              </w:rPr>
              <w:t>詳細描述</w:t>
            </w:r>
          </w:p>
        </w:tc>
      </w:tr>
      <w:tr w:rsidR="005A3E2A" w:rsidRPr="00A2563D">
        <w:trPr>
          <w:trHeight w:hRule="exact" w:val="774"/>
          <w:jc w:val="center"/>
        </w:trPr>
        <w:tc>
          <w:tcPr>
            <w:tcW w:w="1554" w:type="dxa"/>
            <w:shd w:val="clear" w:color="auto" w:fill="FFFFFF"/>
            <w:vAlign w:val="center"/>
          </w:tcPr>
          <w:p w:rsidR="005A3E2A" w:rsidRPr="00A2563D" w:rsidRDefault="005A3E2A" w:rsidP="00536F7B">
            <w:pPr>
              <w:snapToGrid w:val="0"/>
              <w:ind w:left="185"/>
              <w:jc w:val="center"/>
              <w:rPr>
                <w:rFonts w:ascii="新細明體" w:eastAsia="新細明體" w:hAnsi="新細明體" w:cs="標楷體"/>
              </w:rPr>
            </w:pPr>
            <w:r w:rsidRPr="00A2563D">
              <w:rPr>
                <w:rFonts w:ascii="新細明體" w:eastAsia="新細明體" w:hAnsi="新細明體" w:cs="標楷體"/>
              </w:rPr>
              <w:t>3</w:t>
            </w:r>
          </w:p>
        </w:tc>
        <w:tc>
          <w:tcPr>
            <w:tcW w:w="2410" w:type="dxa"/>
            <w:vAlign w:val="center"/>
          </w:tcPr>
          <w:p w:rsidR="005A3E2A" w:rsidRPr="00A2563D" w:rsidRDefault="005A3E2A" w:rsidP="00536F7B">
            <w:pPr>
              <w:snapToGrid w:val="0"/>
              <w:ind w:left="185"/>
              <w:jc w:val="center"/>
              <w:rPr>
                <w:rFonts w:ascii="新細明體" w:eastAsia="新細明體" w:hAnsi="新細明體" w:cs="Times New Roman"/>
              </w:rPr>
            </w:pPr>
            <w:r w:rsidRPr="00A2563D">
              <w:rPr>
                <w:rFonts w:ascii="新細明體" w:eastAsia="新細明體" w:hAnsi="新細明體" w:cs="標楷體" w:hint="eastAsia"/>
              </w:rPr>
              <w:t>幾乎確定</w:t>
            </w:r>
          </w:p>
        </w:tc>
        <w:tc>
          <w:tcPr>
            <w:tcW w:w="2218" w:type="dxa"/>
            <w:vAlign w:val="center"/>
          </w:tcPr>
          <w:p w:rsidR="005A3E2A" w:rsidRPr="00A2563D" w:rsidRDefault="005A3E2A" w:rsidP="00536F7B">
            <w:pPr>
              <w:snapToGrid w:val="0"/>
              <w:jc w:val="center"/>
              <w:rPr>
                <w:rFonts w:ascii="新細明體" w:eastAsia="新細明體" w:hAnsi="新細明體" w:cs="標楷體"/>
                <w:color w:val="000000"/>
              </w:rPr>
            </w:pPr>
            <w:r w:rsidRPr="00A2563D">
              <w:rPr>
                <w:rFonts w:ascii="新細明體" w:eastAsia="新細明體" w:hAnsi="新細明體" w:cs="標楷體"/>
                <w:color w:val="000000"/>
              </w:rPr>
              <w:t>61-100%</w:t>
            </w:r>
          </w:p>
        </w:tc>
        <w:tc>
          <w:tcPr>
            <w:tcW w:w="3728" w:type="dxa"/>
            <w:vAlign w:val="center"/>
          </w:tcPr>
          <w:p w:rsidR="005A3E2A" w:rsidRPr="00A2563D" w:rsidRDefault="005A3E2A" w:rsidP="00AA7768">
            <w:pPr>
              <w:snapToGrid w:val="0"/>
              <w:ind w:leftChars="-11" w:left="-3" w:hangingChars="10" w:hanging="28"/>
              <w:rPr>
                <w:rFonts w:ascii="新細明體" w:eastAsia="新細明體" w:hAnsi="新細明體" w:cs="Times New Roman"/>
              </w:rPr>
            </w:pPr>
            <w:r w:rsidRPr="00A2563D">
              <w:rPr>
                <w:rFonts w:ascii="新細明體" w:eastAsia="新細明體" w:hAnsi="新細明體" w:cs="標楷體" w:hint="eastAsia"/>
              </w:rPr>
              <w:t>在大部分的情況下會發生</w:t>
            </w:r>
          </w:p>
        </w:tc>
      </w:tr>
      <w:tr w:rsidR="005A3E2A" w:rsidRPr="00A2563D">
        <w:trPr>
          <w:trHeight w:hRule="exact" w:val="710"/>
          <w:jc w:val="center"/>
        </w:trPr>
        <w:tc>
          <w:tcPr>
            <w:tcW w:w="1554" w:type="dxa"/>
            <w:shd w:val="clear" w:color="auto" w:fill="FFFFFF"/>
            <w:vAlign w:val="center"/>
          </w:tcPr>
          <w:p w:rsidR="005A3E2A" w:rsidRPr="00A2563D" w:rsidRDefault="005A3E2A" w:rsidP="00536F7B">
            <w:pPr>
              <w:snapToGrid w:val="0"/>
              <w:ind w:left="185"/>
              <w:jc w:val="center"/>
              <w:rPr>
                <w:rFonts w:ascii="新細明體" w:eastAsia="新細明體" w:hAnsi="新細明體" w:cs="標楷體"/>
              </w:rPr>
            </w:pPr>
            <w:r w:rsidRPr="00A2563D">
              <w:rPr>
                <w:rFonts w:ascii="新細明體" w:eastAsia="新細明體" w:hAnsi="新細明體" w:cs="標楷體"/>
              </w:rPr>
              <w:t>2</w:t>
            </w:r>
          </w:p>
        </w:tc>
        <w:tc>
          <w:tcPr>
            <w:tcW w:w="2410" w:type="dxa"/>
            <w:vAlign w:val="center"/>
          </w:tcPr>
          <w:p w:rsidR="005A3E2A" w:rsidRPr="00A2563D" w:rsidRDefault="005A3E2A" w:rsidP="00536F7B">
            <w:pPr>
              <w:snapToGrid w:val="0"/>
              <w:ind w:left="185"/>
              <w:jc w:val="center"/>
              <w:rPr>
                <w:rFonts w:ascii="新細明體" w:eastAsia="新細明體" w:hAnsi="新細明體" w:cs="Times New Roman"/>
              </w:rPr>
            </w:pPr>
            <w:r w:rsidRPr="00A2563D">
              <w:rPr>
                <w:rFonts w:ascii="新細明體" w:eastAsia="新細明體" w:hAnsi="新細明體" w:cs="標楷體" w:hint="eastAsia"/>
              </w:rPr>
              <w:t>可能</w:t>
            </w:r>
          </w:p>
        </w:tc>
        <w:tc>
          <w:tcPr>
            <w:tcW w:w="2218" w:type="dxa"/>
            <w:vAlign w:val="center"/>
          </w:tcPr>
          <w:p w:rsidR="005A3E2A" w:rsidRPr="00A2563D" w:rsidRDefault="005A3E2A" w:rsidP="00536F7B">
            <w:pPr>
              <w:snapToGrid w:val="0"/>
              <w:jc w:val="center"/>
              <w:rPr>
                <w:rFonts w:ascii="新細明體" w:eastAsia="新細明體" w:hAnsi="新細明體" w:cs="標楷體"/>
                <w:color w:val="000000"/>
              </w:rPr>
            </w:pPr>
            <w:r w:rsidRPr="00A2563D">
              <w:rPr>
                <w:rFonts w:ascii="新細明體" w:eastAsia="新細明體" w:hAnsi="新細明體" w:cs="標楷體"/>
                <w:color w:val="000000"/>
              </w:rPr>
              <w:t>31-60%</w:t>
            </w:r>
          </w:p>
        </w:tc>
        <w:tc>
          <w:tcPr>
            <w:tcW w:w="3728" w:type="dxa"/>
            <w:vAlign w:val="center"/>
          </w:tcPr>
          <w:p w:rsidR="005A3E2A" w:rsidRPr="00A2563D" w:rsidRDefault="005A3E2A" w:rsidP="00AA7768">
            <w:pPr>
              <w:snapToGrid w:val="0"/>
              <w:ind w:leftChars="-11" w:left="-3" w:hangingChars="10" w:hanging="28"/>
              <w:rPr>
                <w:rFonts w:ascii="新細明體" w:eastAsia="新細明體" w:hAnsi="新細明體" w:cs="Times New Roman"/>
              </w:rPr>
            </w:pPr>
            <w:r w:rsidRPr="00A2563D">
              <w:rPr>
                <w:rFonts w:ascii="新細明體" w:eastAsia="新細明體" w:hAnsi="新細明體" w:cs="標楷體" w:hint="eastAsia"/>
              </w:rPr>
              <w:t>有些情況下會發生</w:t>
            </w:r>
          </w:p>
        </w:tc>
      </w:tr>
      <w:tr w:rsidR="005A3E2A" w:rsidRPr="00A2563D">
        <w:trPr>
          <w:trHeight w:hRule="exact" w:val="717"/>
          <w:jc w:val="center"/>
        </w:trPr>
        <w:tc>
          <w:tcPr>
            <w:tcW w:w="1554" w:type="dxa"/>
            <w:shd w:val="clear" w:color="auto" w:fill="FFFFFF"/>
            <w:vAlign w:val="center"/>
          </w:tcPr>
          <w:p w:rsidR="005A3E2A" w:rsidRPr="00A2563D" w:rsidRDefault="005A3E2A" w:rsidP="00536F7B">
            <w:pPr>
              <w:snapToGrid w:val="0"/>
              <w:ind w:left="185"/>
              <w:jc w:val="center"/>
              <w:rPr>
                <w:rFonts w:ascii="新細明體" w:eastAsia="新細明體" w:hAnsi="新細明體" w:cs="標楷體"/>
              </w:rPr>
            </w:pPr>
            <w:r w:rsidRPr="00A2563D">
              <w:rPr>
                <w:rFonts w:ascii="新細明體" w:eastAsia="新細明體" w:hAnsi="新細明體" w:cs="標楷體"/>
              </w:rPr>
              <w:t>1</w:t>
            </w:r>
          </w:p>
        </w:tc>
        <w:tc>
          <w:tcPr>
            <w:tcW w:w="2410" w:type="dxa"/>
            <w:vAlign w:val="center"/>
          </w:tcPr>
          <w:p w:rsidR="005A3E2A" w:rsidRPr="00A2563D" w:rsidRDefault="005A3E2A" w:rsidP="00536F7B">
            <w:pPr>
              <w:snapToGrid w:val="0"/>
              <w:ind w:left="185"/>
              <w:jc w:val="center"/>
              <w:rPr>
                <w:rFonts w:ascii="新細明體" w:eastAsia="新細明體" w:hAnsi="新細明體" w:cs="Times New Roman"/>
              </w:rPr>
            </w:pPr>
            <w:r w:rsidRPr="00A2563D">
              <w:rPr>
                <w:rFonts w:ascii="新細明體" w:eastAsia="新細明體" w:hAnsi="新細明體" w:cs="標楷體" w:hint="eastAsia"/>
              </w:rPr>
              <w:t>幾乎不可能</w:t>
            </w:r>
          </w:p>
        </w:tc>
        <w:tc>
          <w:tcPr>
            <w:tcW w:w="2218" w:type="dxa"/>
            <w:vAlign w:val="center"/>
          </w:tcPr>
          <w:p w:rsidR="005A3E2A" w:rsidRPr="00A2563D" w:rsidRDefault="005A3E2A" w:rsidP="00536F7B">
            <w:pPr>
              <w:snapToGrid w:val="0"/>
              <w:jc w:val="center"/>
              <w:rPr>
                <w:rFonts w:ascii="新細明體" w:eastAsia="新細明體" w:hAnsi="新細明體" w:cs="標楷體"/>
                <w:color w:val="000000"/>
              </w:rPr>
            </w:pPr>
            <w:r w:rsidRPr="00A2563D">
              <w:rPr>
                <w:rFonts w:ascii="新細明體" w:eastAsia="新細明體" w:hAnsi="新細明體" w:cs="標楷體"/>
                <w:color w:val="000000"/>
              </w:rPr>
              <w:t>0-30%</w:t>
            </w:r>
          </w:p>
        </w:tc>
        <w:tc>
          <w:tcPr>
            <w:tcW w:w="3728" w:type="dxa"/>
            <w:vAlign w:val="center"/>
          </w:tcPr>
          <w:p w:rsidR="005A3E2A" w:rsidRPr="00A2563D" w:rsidRDefault="005A3E2A" w:rsidP="00AA7768">
            <w:pPr>
              <w:snapToGrid w:val="0"/>
              <w:ind w:leftChars="-11" w:left="-3" w:hangingChars="10" w:hanging="28"/>
              <w:rPr>
                <w:rFonts w:ascii="新細明體" w:eastAsia="新細明體" w:hAnsi="新細明體" w:cs="Times New Roman"/>
              </w:rPr>
            </w:pPr>
            <w:r w:rsidRPr="00A2563D">
              <w:rPr>
                <w:rFonts w:ascii="新細明體" w:eastAsia="新細明體" w:hAnsi="新細明體" w:cs="標楷體" w:hint="eastAsia"/>
              </w:rPr>
              <w:t>只會在特殊的情況下發生</w:t>
            </w:r>
          </w:p>
        </w:tc>
      </w:tr>
    </w:tbl>
    <w:p w:rsidR="005A3E2A" w:rsidRPr="00A2563D" w:rsidRDefault="005A3E2A" w:rsidP="00536F7B">
      <w:pPr>
        <w:jc w:val="center"/>
        <w:rPr>
          <w:rFonts w:ascii="新細明體" w:eastAsia="新細明體" w:hAnsi="新細明體" w:cs="Times New Roman"/>
        </w:rPr>
      </w:pPr>
      <w:r w:rsidRPr="00A2563D">
        <w:rPr>
          <w:rFonts w:ascii="新細明體" w:eastAsia="新細明體" w:hAnsi="新細明體" w:cs="標楷體" w:hint="eastAsia"/>
        </w:rPr>
        <w:t>風險影響敘述分類表</w:t>
      </w:r>
    </w:p>
    <w:tbl>
      <w:tblPr>
        <w:tblW w:w="105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
        <w:gridCol w:w="683"/>
        <w:gridCol w:w="1452"/>
        <w:gridCol w:w="940"/>
        <w:gridCol w:w="1068"/>
        <w:gridCol w:w="1091"/>
        <w:gridCol w:w="1196"/>
        <w:gridCol w:w="1068"/>
        <w:gridCol w:w="1195"/>
        <w:gridCol w:w="1172"/>
      </w:tblGrid>
      <w:tr w:rsidR="005A3E2A" w:rsidRPr="00A2563D">
        <w:tc>
          <w:tcPr>
            <w:tcW w:w="684"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等級</w:t>
            </w:r>
            <w:r w:rsidRPr="00A2563D">
              <w:rPr>
                <w:rFonts w:ascii="新細明體" w:eastAsia="新細明體" w:hAnsi="新細明體" w:cs="標楷體"/>
              </w:rPr>
              <w:t xml:space="preserve"> </w:t>
            </w:r>
          </w:p>
        </w:tc>
        <w:tc>
          <w:tcPr>
            <w:tcW w:w="683"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衝擊或</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後果</w:t>
            </w:r>
            <w:r w:rsidRPr="00A2563D">
              <w:rPr>
                <w:rFonts w:ascii="新細明體" w:eastAsia="新細明體" w:hAnsi="新細明體" w:cs="標楷體"/>
              </w:rPr>
              <w:t xml:space="preserve"> </w:t>
            </w:r>
          </w:p>
        </w:tc>
        <w:tc>
          <w:tcPr>
            <w:tcW w:w="1452"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形象</w:t>
            </w:r>
            <w:r w:rsidRPr="00A2563D">
              <w:rPr>
                <w:rFonts w:ascii="新細明體" w:eastAsia="新細明體" w:hAnsi="新細明體" w:cs="標楷體"/>
              </w:rPr>
              <w:t xml:space="preserve"> </w:t>
            </w:r>
          </w:p>
        </w:tc>
        <w:tc>
          <w:tcPr>
            <w:tcW w:w="940"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人員</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傷亡</w:t>
            </w:r>
            <w:r w:rsidRPr="00A2563D">
              <w:rPr>
                <w:rFonts w:ascii="新細明體" w:eastAsia="新細明體" w:hAnsi="新細明體" w:cs="標楷體"/>
              </w:rPr>
              <w:t xml:space="preserve"> </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處分</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方式</w:t>
            </w:r>
            <w:r w:rsidRPr="00A2563D">
              <w:rPr>
                <w:rFonts w:ascii="新細明體" w:eastAsia="新細明體" w:hAnsi="新細明體" w:cs="標楷體"/>
              </w:rPr>
              <w:t xml:space="preserve"> </w:t>
            </w:r>
          </w:p>
        </w:tc>
        <w:tc>
          <w:tcPr>
            <w:tcW w:w="1091"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財物</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損失</w:t>
            </w:r>
            <w:r w:rsidRPr="00A2563D">
              <w:rPr>
                <w:rFonts w:ascii="新細明體" w:eastAsia="新細明體" w:hAnsi="新細明體" w:cs="標楷體"/>
              </w:rPr>
              <w:t xml:space="preserve"> </w:t>
            </w:r>
          </w:p>
        </w:tc>
        <w:tc>
          <w:tcPr>
            <w:tcW w:w="1196"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民眾</w:t>
            </w:r>
          </w:p>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抗爭</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申訴</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抱怨</w:t>
            </w:r>
            <w:r w:rsidRPr="00A2563D">
              <w:rPr>
                <w:rFonts w:ascii="新細明體" w:eastAsia="新細明體" w:hAnsi="新細明體" w:cs="標楷體"/>
              </w:rPr>
              <w:t xml:space="preserve"> </w:t>
            </w:r>
          </w:p>
        </w:tc>
        <w:tc>
          <w:tcPr>
            <w:tcW w:w="1195"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目標</w:t>
            </w:r>
            <w:r w:rsidRPr="00A2563D">
              <w:rPr>
                <w:rFonts w:ascii="新細明體" w:eastAsia="新細明體" w:hAnsi="新細明體" w:cs="標楷體"/>
              </w:rPr>
              <w:t xml:space="preserve"> </w:t>
            </w:r>
          </w:p>
          <w:p w:rsidR="005A3E2A" w:rsidRPr="00A2563D" w:rsidRDefault="005A3E2A" w:rsidP="00536F7B">
            <w:pPr>
              <w:widowControl/>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達成</w:t>
            </w:r>
            <w:r w:rsidRPr="00A2563D">
              <w:rPr>
                <w:rFonts w:ascii="新細明體" w:eastAsia="新細明體" w:hAnsi="新細明體" w:cs="標楷體"/>
              </w:rPr>
              <w:t xml:space="preserve"> </w:t>
            </w:r>
          </w:p>
        </w:tc>
        <w:tc>
          <w:tcPr>
            <w:tcW w:w="117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可自行增加</w:t>
            </w:r>
          </w:p>
        </w:tc>
      </w:tr>
      <w:tr w:rsidR="005A3E2A" w:rsidRPr="00A2563D">
        <w:tc>
          <w:tcPr>
            <w:tcW w:w="684"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rPr>
              <w:t xml:space="preserve">3 </w:t>
            </w:r>
          </w:p>
        </w:tc>
        <w:tc>
          <w:tcPr>
            <w:tcW w:w="683"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非常嚴重</w:t>
            </w:r>
            <w:r w:rsidRPr="00A2563D">
              <w:rPr>
                <w:rFonts w:ascii="新細明體" w:eastAsia="新細明體" w:hAnsi="新細明體" w:cs="標楷體"/>
              </w:rPr>
              <w:t xml:space="preserve"> </w:t>
            </w:r>
          </w:p>
        </w:tc>
        <w:tc>
          <w:tcPr>
            <w:tcW w:w="145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國際新聞媒體報導負面新聞</w:t>
            </w:r>
          </w:p>
        </w:tc>
        <w:tc>
          <w:tcPr>
            <w:tcW w:w="940"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人員</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死亡</w:t>
            </w:r>
            <w:r w:rsidRPr="00A2563D">
              <w:rPr>
                <w:rFonts w:ascii="新細明體" w:eastAsia="新細明體" w:hAnsi="新細明體" w:cs="標楷體"/>
              </w:rPr>
              <w:t xml:space="preserve"> </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依法</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懲處</w:t>
            </w:r>
            <w:r w:rsidRPr="00A2563D">
              <w:rPr>
                <w:rFonts w:ascii="新細明體" w:eastAsia="新細明體" w:hAnsi="新細明體" w:cs="標楷體"/>
              </w:rPr>
              <w:t xml:space="preserve"> </w:t>
            </w:r>
          </w:p>
        </w:tc>
        <w:tc>
          <w:tcPr>
            <w:tcW w:w="1091"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超過</w:t>
            </w:r>
            <w:r w:rsidRPr="00A2563D">
              <w:rPr>
                <w:rFonts w:ascii="新細明體" w:eastAsia="新細明體" w:hAnsi="新細明體" w:cs="標楷體"/>
              </w:rPr>
              <w:t>100</w:t>
            </w:r>
            <w:r w:rsidRPr="00A2563D">
              <w:rPr>
                <w:rFonts w:ascii="新細明體" w:eastAsia="新細明體" w:hAnsi="新細明體" w:cs="標楷體" w:hint="eastAsia"/>
              </w:rPr>
              <w:t>萬元</w:t>
            </w:r>
          </w:p>
        </w:tc>
        <w:tc>
          <w:tcPr>
            <w:tcW w:w="1196"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大規模遊行抗爭</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團體</w:t>
            </w:r>
          </w:p>
        </w:tc>
        <w:tc>
          <w:tcPr>
            <w:tcW w:w="1195"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經費</w:t>
            </w:r>
            <w:r w:rsidRPr="00A2563D">
              <w:rPr>
                <w:rFonts w:ascii="新細明體" w:eastAsia="新細明體" w:hAnsi="新細明體" w:cs="標楷體"/>
              </w:rPr>
              <w:t>/</w:t>
            </w:r>
            <w:r w:rsidRPr="00A2563D">
              <w:rPr>
                <w:rFonts w:ascii="新細明體" w:eastAsia="新細明體" w:hAnsi="新細明體" w:cs="標楷體" w:hint="eastAsia"/>
              </w:rPr>
              <w:t>時間大量增加</w:t>
            </w:r>
          </w:p>
        </w:tc>
        <w:tc>
          <w:tcPr>
            <w:tcW w:w="117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p>
        </w:tc>
      </w:tr>
      <w:tr w:rsidR="005A3E2A" w:rsidRPr="00A2563D">
        <w:tc>
          <w:tcPr>
            <w:tcW w:w="684"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rPr>
              <w:t xml:space="preserve">2 </w:t>
            </w:r>
          </w:p>
        </w:tc>
        <w:tc>
          <w:tcPr>
            <w:tcW w:w="683"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嚴重</w:t>
            </w:r>
            <w:r w:rsidRPr="00A2563D">
              <w:rPr>
                <w:rFonts w:ascii="新細明體" w:eastAsia="新細明體" w:hAnsi="新細明體" w:cs="標楷體"/>
              </w:rPr>
              <w:t xml:space="preserve"> </w:t>
            </w:r>
          </w:p>
        </w:tc>
        <w:tc>
          <w:tcPr>
            <w:tcW w:w="145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台灣新聞媒體報導負面新聞</w:t>
            </w:r>
          </w:p>
        </w:tc>
        <w:tc>
          <w:tcPr>
            <w:tcW w:w="940"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人員重傷</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限期</w:t>
            </w:r>
            <w:r w:rsidRPr="00A2563D">
              <w:rPr>
                <w:rFonts w:ascii="新細明體" w:eastAsia="新細明體" w:hAnsi="新細明體" w:cs="標楷體"/>
              </w:rPr>
              <w:t xml:space="preserve"> </w:t>
            </w:r>
          </w:p>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改善</w:t>
            </w:r>
            <w:r w:rsidRPr="00A2563D">
              <w:rPr>
                <w:rFonts w:ascii="新細明體" w:eastAsia="新細明體" w:hAnsi="新細明體" w:cs="標楷體"/>
              </w:rPr>
              <w:t xml:space="preserve"> </w:t>
            </w:r>
          </w:p>
        </w:tc>
        <w:tc>
          <w:tcPr>
            <w:tcW w:w="1091"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超過</w:t>
            </w:r>
            <w:r w:rsidRPr="00A2563D">
              <w:rPr>
                <w:rFonts w:ascii="新細明體" w:eastAsia="新細明體" w:hAnsi="新細明體" w:cs="標楷體"/>
              </w:rPr>
              <w:t>10</w:t>
            </w:r>
            <w:r w:rsidRPr="00A2563D">
              <w:rPr>
                <w:rFonts w:ascii="新細明體" w:eastAsia="新細明體" w:hAnsi="新細明體" w:cs="標楷體" w:hint="eastAsia"/>
              </w:rPr>
              <w:t>萬元，</w:t>
            </w:r>
            <w:r w:rsidRPr="00A2563D">
              <w:rPr>
                <w:rFonts w:ascii="新細明體" w:eastAsia="新細明體" w:hAnsi="新細明體" w:cs="標楷體"/>
              </w:rPr>
              <w:t>100</w:t>
            </w:r>
            <w:r w:rsidRPr="00A2563D">
              <w:rPr>
                <w:rFonts w:ascii="新細明體" w:eastAsia="新細明體" w:hAnsi="新細明體" w:cs="標楷體" w:hint="eastAsia"/>
              </w:rPr>
              <w:t>萬元以下</w:t>
            </w:r>
          </w:p>
        </w:tc>
        <w:tc>
          <w:tcPr>
            <w:tcW w:w="1196"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至縣府機關抗爭</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多數人</w:t>
            </w:r>
          </w:p>
        </w:tc>
        <w:tc>
          <w:tcPr>
            <w:tcW w:w="1195"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經費</w:t>
            </w:r>
            <w:r w:rsidRPr="00A2563D">
              <w:rPr>
                <w:rFonts w:ascii="新細明體" w:eastAsia="新細明體" w:hAnsi="新細明體" w:cs="標楷體"/>
              </w:rPr>
              <w:t>/</w:t>
            </w:r>
            <w:r w:rsidRPr="00A2563D">
              <w:rPr>
                <w:rFonts w:ascii="新細明體" w:eastAsia="新細明體" w:hAnsi="新細明體" w:cs="標楷體" w:hint="eastAsia"/>
              </w:rPr>
              <w:t>時間中度增加</w:t>
            </w:r>
          </w:p>
        </w:tc>
        <w:tc>
          <w:tcPr>
            <w:tcW w:w="117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p>
        </w:tc>
      </w:tr>
      <w:tr w:rsidR="005A3E2A" w:rsidRPr="00A2563D">
        <w:tc>
          <w:tcPr>
            <w:tcW w:w="684"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rPr>
              <w:t xml:space="preserve">1 </w:t>
            </w:r>
          </w:p>
        </w:tc>
        <w:tc>
          <w:tcPr>
            <w:tcW w:w="683" w:type="dxa"/>
            <w:vAlign w:val="center"/>
          </w:tcPr>
          <w:p w:rsidR="005A3E2A" w:rsidRPr="00A2563D" w:rsidRDefault="005A3E2A" w:rsidP="00536F7B">
            <w:pPr>
              <w:snapToGrid w:val="0"/>
              <w:spacing w:line="240" w:lineRule="exact"/>
              <w:jc w:val="center"/>
              <w:rPr>
                <w:rFonts w:ascii="新細明體" w:eastAsia="新細明體" w:hAnsi="新細明體" w:cs="標楷體"/>
              </w:rPr>
            </w:pPr>
            <w:r w:rsidRPr="00A2563D">
              <w:rPr>
                <w:rFonts w:ascii="新細明體" w:eastAsia="新細明體" w:hAnsi="新細明體" w:cs="標楷體" w:hint="eastAsia"/>
              </w:rPr>
              <w:t>輕微</w:t>
            </w:r>
            <w:r w:rsidRPr="00A2563D">
              <w:rPr>
                <w:rFonts w:ascii="新細明體" w:eastAsia="新細明體" w:hAnsi="新細明體" w:cs="標楷體"/>
              </w:rPr>
              <w:t xml:space="preserve"> </w:t>
            </w:r>
          </w:p>
        </w:tc>
        <w:tc>
          <w:tcPr>
            <w:tcW w:w="145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區域新聞媒體報導負面新聞</w:t>
            </w:r>
          </w:p>
        </w:tc>
        <w:tc>
          <w:tcPr>
            <w:tcW w:w="940"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人員輕傷</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書面說明或回應</w:t>
            </w:r>
          </w:p>
        </w:tc>
        <w:tc>
          <w:tcPr>
            <w:tcW w:w="1091"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rPr>
              <w:t>10</w:t>
            </w:r>
            <w:r w:rsidRPr="00A2563D">
              <w:rPr>
                <w:rFonts w:ascii="新細明體" w:eastAsia="新細明體" w:hAnsi="新細明體" w:cs="標楷體" w:hint="eastAsia"/>
              </w:rPr>
              <w:t>萬元以下</w:t>
            </w:r>
          </w:p>
        </w:tc>
        <w:tc>
          <w:tcPr>
            <w:tcW w:w="1196"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多位民眾電話反映</w:t>
            </w:r>
          </w:p>
        </w:tc>
        <w:tc>
          <w:tcPr>
            <w:tcW w:w="1068"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少數人</w:t>
            </w:r>
          </w:p>
        </w:tc>
        <w:tc>
          <w:tcPr>
            <w:tcW w:w="1195"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r w:rsidRPr="00A2563D">
              <w:rPr>
                <w:rFonts w:ascii="新細明體" w:eastAsia="新細明體" w:hAnsi="新細明體" w:cs="標楷體" w:hint="eastAsia"/>
              </w:rPr>
              <w:t>經費</w:t>
            </w:r>
            <w:r w:rsidRPr="00A2563D">
              <w:rPr>
                <w:rFonts w:ascii="新細明體" w:eastAsia="新細明體" w:hAnsi="新細明體" w:cs="標楷體"/>
              </w:rPr>
              <w:t>/</w:t>
            </w:r>
            <w:r w:rsidRPr="00A2563D">
              <w:rPr>
                <w:rFonts w:ascii="新細明體" w:eastAsia="新細明體" w:hAnsi="新細明體" w:cs="標楷體" w:hint="eastAsia"/>
              </w:rPr>
              <w:t>時間輕微增加</w:t>
            </w:r>
          </w:p>
        </w:tc>
        <w:tc>
          <w:tcPr>
            <w:tcW w:w="1172" w:type="dxa"/>
            <w:vAlign w:val="center"/>
          </w:tcPr>
          <w:p w:rsidR="005A3E2A" w:rsidRPr="00A2563D" w:rsidRDefault="005A3E2A" w:rsidP="00536F7B">
            <w:pPr>
              <w:snapToGrid w:val="0"/>
              <w:spacing w:line="240" w:lineRule="exact"/>
              <w:jc w:val="center"/>
              <w:rPr>
                <w:rFonts w:ascii="新細明體" w:eastAsia="新細明體" w:hAnsi="新細明體" w:cs="Times New Roman"/>
              </w:rPr>
            </w:pPr>
          </w:p>
        </w:tc>
      </w:tr>
    </w:tbl>
    <w:p w:rsidR="005A3E2A" w:rsidRPr="00A2563D" w:rsidRDefault="005A3E2A" w:rsidP="00536F7B">
      <w:pPr>
        <w:pStyle w:val="ListParagraph"/>
        <w:spacing w:line="100" w:lineRule="atLeast"/>
        <w:ind w:leftChars="0"/>
        <w:rPr>
          <w:rFonts w:ascii="新細明體" w:eastAsia="新細明體" w:hAnsi="新細明體" w:cs="Times New Roman"/>
        </w:rPr>
      </w:pPr>
      <w:r w:rsidRPr="00A2563D">
        <w:rPr>
          <w:rFonts w:ascii="新細明體" w:eastAsia="新細明體" w:hAnsi="新細明體" w:cs="標楷體" w:hint="eastAsia"/>
        </w:rPr>
        <w:t>備註</w:t>
      </w:r>
      <w:r w:rsidRPr="00A2563D">
        <w:rPr>
          <w:rFonts w:ascii="新細明體" w:eastAsia="新細明體" w:hAnsi="新細明體" w:cs="標楷體"/>
        </w:rPr>
        <w:t xml:space="preserve">: </w:t>
      </w:r>
      <w:r w:rsidRPr="00A2563D">
        <w:rPr>
          <w:rFonts w:ascii="新細明體" w:eastAsia="新細明體" w:hAnsi="新細明體" w:cs="標楷體" w:hint="eastAsia"/>
        </w:rPr>
        <w:t>各單位可依實際情況</w:t>
      </w:r>
      <w:r>
        <w:rPr>
          <w:rFonts w:ascii="新細明體" w:eastAsia="新細明體" w:hAnsi="新細明體" w:cs="標楷體" w:hint="eastAsia"/>
        </w:rPr>
        <w:t>填寫</w:t>
      </w:r>
      <w:r w:rsidRPr="00A2563D">
        <w:rPr>
          <w:rFonts w:ascii="新細明體" w:eastAsia="新細明體" w:hAnsi="新細明體" w:cs="標楷體" w:hint="eastAsia"/>
        </w:rPr>
        <w:t>風險影響項目</w:t>
      </w:r>
    </w:p>
    <w:p w:rsidR="005A3E2A" w:rsidRPr="00A2563D" w:rsidRDefault="005A3E2A" w:rsidP="00536F7B">
      <w:pPr>
        <w:pStyle w:val="ListParagraph"/>
        <w:spacing w:line="100" w:lineRule="atLeast"/>
        <w:ind w:leftChars="0"/>
        <w:rPr>
          <w:rFonts w:ascii="新細明體" w:eastAsia="新細明體" w:hAnsi="新細明體" w:cs="Times New Roman"/>
        </w:rPr>
      </w:pPr>
    </w:p>
    <w:p w:rsidR="005A3E2A" w:rsidRPr="007337F0" w:rsidRDefault="005A3E2A" w:rsidP="00536F7B">
      <w:pPr>
        <w:pStyle w:val="ListParagraph"/>
        <w:numPr>
          <w:ilvl w:val="0"/>
          <w:numId w:val="4"/>
        </w:numPr>
        <w:spacing w:line="420" w:lineRule="exact"/>
        <w:ind w:leftChars="0"/>
        <w:jc w:val="both"/>
        <w:rPr>
          <w:rFonts w:ascii="新細明體" w:eastAsia="新細明體" w:hAnsi="新細明體" w:cs="Times New Roman"/>
          <w:u w:val="single"/>
        </w:rPr>
      </w:pPr>
      <w:r w:rsidRPr="00A2563D">
        <w:rPr>
          <w:rFonts w:ascii="新細明體" w:eastAsia="新細明體" w:hAnsi="新細明體" w:cs="標楷體" w:hint="eastAsia"/>
          <w:u w:val="single"/>
        </w:rPr>
        <w:t>計算風險項目之風險值（風險值＝發生機率</w:t>
      </w:r>
      <w:r w:rsidRPr="00A2563D">
        <w:rPr>
          <w:rFonts w:ascii="新細明體" w:eastAsia="新細明體" w:hAnsi="新細明體" w:cs="標楷體"/>
          <w:u w:val="single"/>
        </w:rPr>
        <w:t>*</w:t>
      </w:r>
      <w:r w:rsidRPr="00A2563D">
        <w:rPr>
          <w:rFonts w:ascii="新細明體" w:eastAsia="新細明體" w:hAnsi="新細明體" w:cs="標楷體" w:hint="eastAsia"/>
          <w:u w:val="single"/>
        </w:rPr>
        <w:t>影響程度）</w:t>
      </w:r>
    </w:p>
    <w:p w:rsidR="005A3E2A" w:rsidRPr="007337F0" w:rsidRDefault="005A3E2A" w:rsidP="007337F0">
      <w:pPr>
        <w:pStyle w:val="ListParagraph"/>
        <w:spacing w:line="420" w:lineRule="exact"/>
        <w:ind w:leftChars="0"/>
        <w:jc w:val="both"/>
        <w:rPr>
          <w:rFonts w:ascii="新細明體" w:eastAsia="新細明體" w:hAnsi="新細明體" w:cs="Times New Roman"/>
        </w:rPr>
      </w:pPr>
      <w:r w:rsidRPr="007337F0">
        <w:rPr>
          <w:rFonts w:ascii="新細明體" w:eastAsia="新細明體" w:hAnsi="新細明體" w:cs="標楷體"/>
        </w:rPr>
        <w:t xml:space="preserve">   </w:t>
      </w:r>
      <w:r w:rsidRPr="007337F0">
        <w:rPr>
          <w:rFonts w:ascii="新細明體" w:eastAsia="新細明體" w:hAnsi="新細明體" w:cs="標楷體" w:hint="eastAsia"/>
        </w:rPr>
        <w:t>本府可容忍風險值為</w:t>
      </w:r>
      <w:r w:rsidRPr="007337F0">
        <w:rPr>
          <w:rFonts w:ascii="新細明體" w:eastAsia="新細明體" w:hAnsi="新細明體" w:cs="標楷體"/>
        </w:rPr>
        <w:t>2</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561"/>
        <w:gridCol w:w="1417"/>
        <w:gridCol w:w="1417"/>
      </w:tblGrid>
      <w:tr w:rsidR="005A3E2A" w:rsidRPr="00A2563D">
        <w:trPr>
          <w:trHeight w:val="508"/>
        </w:trPr>
        <w:tc>
          <w:tcPr>
            <w:tcW w:w="2693" w:type="dxa"/>
            <w:vAlign w:val="center"/>
          </w:tcPr>
          <w:p w:rsidR="005A3E2A" w:rsidRPr="00A2563D" w:rsidRDefault="005A3E2A" w:rsidP="00536F7B">
            <w:pPr>
              <w:pStyle w:val="10"/>
              <w:spacing w:line="400" w:lineRule="exact"/>
              <w:ind w:leftChars="0" w:left="961" w:hanging="961"/>
              <w:jc w:val="center"/>
              <w:rPr>
                <w:rFonts w:ascii="新細明體"/>
                <w:b/>
                <w:bCs/>
              </w:rPr>
            </w:pPr>
            <w:r w:rsidRPr="00A2563D">
              <w:rPr>
                <w:rFonts w:ascii="新細明體" w:hAnsi="新細明體" w:cs="標楷體" w:hint="eastAsia"/>
                <w:b/>
                <w:bCs/>
              </w:rPr>
              <w:t>影響程度</w:t>
            </w:r>
          </w:p>
        </w:tc>
        <w:tc>
          <w:tcPr>
            <w:tcW w:w="4395" w:type="dxa"/>
            <w:gridSpan w:val="3"/>
            <w:vAlign w:val="center"/>
          </w:tcPr>
          <w:p w:rsidR="005A3E2A" w:rsidRPr="00A2563D" w:rsidRDefault="005A3E2A" w:rsidP="00536F7B">
            <w:pPr>
              <w:pStyle w:val="10"/>
              <w:spacing w:line="400" w:lineRule="exact"/>
              <w:ind w:leftChars="0" w:left="961" w:hanging="961"/>
              <w:jc w:val="center"/>
              <w:rPr>
                <w:rFonts w:ascii="新細明體" w:hAnsi="新細明體" w:cs="標楷體"/>
                <w:b/>
                <w:bCs/>
              </w:rPr>
            </w:pPr>
            <w:r w:rsidRPr="00A2563D">
              <w:rPr>
                <w:rFonts w:ascii="新細明體" w:hAnsi="新細明體" w:cs="標楷體" w:hint="eastAsia"/>
                <w:b/>
                <w:bCs/>
              </w:rPr>
              <w:t>風險值</w:t>
            </w:r>
            <w:r w:rsidRPr="00A2563D">
              <w:rPr>
                <w:rFonts w:ascii="新細明體" w:hAnsi="新細明體" w:cs="標楷體"/>
                <w:b/>
                <w:bCs/>
              </w:rPr>
              <w:t>(</w:t>
            </w:r>
            <w:r w:rsidRPr="00A2563D">
              <w:rPr>
                <w:rFonts w:ascii="新細明體" w:hAnsi="新細明體" w:cs="標楷體" w:hint="eastAsia"/>
                <w:b/>
                <w:bCs/>
              </w:rPr>
              <w:t>風險分布</w:t>
            </w:r>
            <w:r w:rsidRPr="00A2563D">
              <w:rPr>
                <w:rFonts w:ascii="新細明體" w:hAnsi="新細明體" w:cs="標楷體"/>
                <w:b/>
                <w:bCs/>
              </w:rPr>
              <w:t>)</w:t>
            </w:r>
          </w:p>
        </w:tc>
      </w:tr>
      <w:tr w:rsidR="005A3E2A" w:rsidRPr="00A2563D">
        <w:trPr>
          <w:trHeight w:val="474"/>
        </w:trPr>
        <w:tc>
          <w:tcPr>
            <w:tcW w:w="2693"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非常嚴重</w:t>
            </w:r>
            <w:r w:rsidRPr="00A2563D">
              <w:rPr>
                <w:rFonts w:ascii="新細明體" w:hAnsi="新細明體" w:cs="標楷體"/>
              </w:rPr>
              <w:t>(3)</w:t>
            </w:r>
          </w:p>
        </w:tc>
        <w:tc>
          <w:tcPr>
            <w:tcW w:w="1561"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3</w:t>
            </w:r>
          </w:p>
        </w:tc>
        <w:tc>
          <w:tcPr>
            <w:tcW w:w="1417"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6</w:t>
            </w:r>
          </w:p>
        </w:tc>
        <w:tc>
          <w:tcPr>
            <w:tcW w:w="1417"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9</w:t>
            </w:r>
          </w:p>
        </w:tc>
      </w:tr>
      <w:tr w:rsidR="005A3E2A" w:rsidRPr="00A2563D">
        <w:trPr>
          <w:trHeight w:val="411"/>
        </w:trPr>
        <w:tc>
          <w:tcPr>
            <w:tcW w:w="2693"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嚴重</w:t>
            </w:r>
            <w:r w:rsidRPr="00A2563D">
              <w:rPr>
                <w:rFonts w:ascii="新細明體" w:hAnsi="新細明體" w:cs="標楷體"/>
              </w:rPr>
              <w:t>(2)</w:t>
            </w:r>
          </w:p>
        </w:tc>
        <w:tc>
          <w:tcPr>
            <w:tcW w:w="1561" w:type="dxa"/>
            <w:shd w:val="clear" w:color="auto" w:fill="FFFFFF"/>
            <w:vAlign w:val="center"/>
          </w:tcPr>
          <w:p w:rsidR="005A3E2A" w:rsidRPr="00A2563D" w:rsidRDefault="005A3E2A" w:rsidP="00536F7B">
            <w:pPr>
              <w:pStyle w:val="10"/>
              <w:spacing w:line="400" w:lineRule="exact"/>
              <w:ind w:leftChars="0" w:left="840" w:hanging="840"/>
              <w:jc w:val="center"/>
              <w:rPr>
                <w:rFonts w:ascii="新細明體" w:hAnsi="新細明體" w:cs="標楷體"/>
                <w:color w:val="000000"/>
              </w:rPr>
            </w:pPr>
            <w:r w:rsidRPr="00A2563D">
              <w:rPr>
                <w:rFonts w:ascii="新細明體" w:hAnsi="新細明體" w:cs="標楷體"/>
                <w:color w:val="000000"/>
              </w:rPr>
              <w:t>2</w:t>
            </w:r>
          </w:p>
        </w:tc>
        <w:tc>
          <w:tcPr>
            <w:tcW w:w="1417"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4</w:t>
            </w:r>
          </w:p>
        </w:tc>
        <w:tc>
          <w:tcPr>
            <w:tcW w:w="1417"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6</w:t>
            </w:r>
          </w:p>
        </w:tc>
      </w:tr>
      <w:tr w:rsidR="005A3E2A" w:rsidRPr="00A2563D">
        <w:trPr>
          <w:trHeight w:val="422"/>
        </w:trPr>
        <w:tc>
          <w:tcPr>
            <w:tcW w:w="2693"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輕微</w:t>
            </w:r>
            <w:r w:rsidRPr="00A2563D">
              <w:rPr>
                <w:rFonts w:ascii="新細明體" w:hAnsi="新細明體" w:cs="標楷體"/>
              </w:rPr>
              <w:t>(1)</w:t>
            </w:r>
          </w:p>
        </w:tc>
        <w:tc>
          <w:tcPr>
            <w:tcW w:w="1561" w:type="dxa"/>
            <w:shd w:val="clear" w:color="auto" w:fill="FFFFFF"/>
            <w:vAlign w:val="center"/>
          </w:tcPr>
          <w:p w:rsidR="005A3E2A" w:rsidRPr="00A2563D" w:rsidRDefault="005A3E2A" w:rsidP="00536F7B">
            <w:pPr>
              <w:pStyle w:val="10"/>
              <w:spacing w:line="400" w:lineRule="exact"/>
              <w:ind w:leftChars="0" w:left="840" w:hanging="840"/>
              <w:jc w:val="center"/>
              <w:rPr>
                <w:rFonts w:ascii="新細明體" w:hAnsi="新細明體" w:cs="標楷體"/>
              </w:rPr>
            </w:pPr>
            <w:r w:rsidRPr="00A2563D">
              <w:rPr>
                <w:rFonts w:ascii="新細明體" w:hAnsi="新細明體" w:cs="標楷體"/>
              </w:rPr>
              <w:t>1</w:t>
            </w:r>
          </w:p>
        </w:tc>
        <w:tc>
          <w:tcPr>
            <w:tcW w:w="1417" w:type="dxa"/>
            <w:shd w:val="clear" w:color="auto" w:fill="FFFFFF"/>
            <w:vAlign w:val="center"/>
          </w:tcPr>
          <w:p w:rsidR="005A3E2A" w:rsidRPr="00A2563D" w:rsidRDefault="005A3E2A" w:rsidP="00536F7B">
            <w:pPr>
              <w:pStyle w:val="10"/>
              <w:spacing w:line="400" w:lineRule="exact"/>
              <w:ind w:leftChars="0" w:left="840" w:hanging="840"/>
              <w:jc w:val="center"/>
              <w:rPr>
                <w:rFonts w:ascii="新細明體" w:hAnsi="新細明體" w:cs="標楷體"/>
              </w:rPr>
            </w:pPr>
            <w:r w:rsidRPr="00A2563D">
              <w:rPr>
                <w:rFonts w:ascii="新細明體" w:hAnsi="新細明體" w:cs="標楷體"/>
              </w:rPr>
              <w:t>2</w:t>
            </w:r>
          </w:p>
        </w:tc>
        <w:tc>
          <w:tcPr>
            <w:tcW w:w="1417" w:type="dxa"/>
            <w:shd w:val="clear" w:color="auto" w:fill="D9D9D9"/>
            <w:vAlign w:val="center"/>
          </w:tcPr>
          <w:p w:rsidR="005A3E2A" w:rsidRPr="00A2563D" w:rsidRDefault="005A3E2A" w:rsidP="00536F7B">
            <w:pPr>
              <w:pStyle w:val="10"/>
              <w:spacing w:line="400" w:lineRule="exact"/>
              <w:ind w:leftChars="0" w:left="840" w:hanging="840"/>
              <w:jc w:val="center"/>
              <w:rPr>
                <w:rFonts w:ascii="新細明體" w:hAnsi="新細明體" w:cs="標楷體"/>
                <w:b/>
                <w:bCs/>
                <w:color w:val="FF0000"/>
              </w:rPr>
            </w:pPr>
            <w:r w:rsidRPr="00A2563D">
              <w:rPr>
                <w:rFonts w:ascii="新細明體" w:hAnsi="新細明體" w:cs="標楷體"/>
                <w:b/>
                <w:bCs/>
                <w:color w:val="FF0000"/>
              </w:rPr>
              <w:t>3</w:t>
            </w:r>
          </w:p>
        </w:tc>
      </w:tr>
      <w:tr w:rsidR="005A3E2A" w:rsidRPr="00A2563D">
        <w:trPr>
          <w:trHeight w:val="968"/>
        </w:trPr>
        <w:tc>
          <w:tcPr>
            <w:tcW w:w="2693" w:type="dxa"/>
            <w:tcBorders>
              <w:top w:val="nil"/>
              <w:left w:val="nil"/>
              <w:bottom w:val="nil"/>
            </w:tcBorders>
            <w:vAlign w:val="center"/>
          </w:tcPr>
          <w:p w:rsidR="005A3E2A" w:rsidRPr="00A2563D" w:rsidRDefault="005A3E2A" w:rsidP="00536F7B">
            <w:pPr>
              <w:pStyle w:val="10"/>
              <w:spacing w:line="400" w:lineRule="exact"/>
              <w:ind w:leftChars="0" w:left="720"/>
              <w:jc w:val="center"/>
              <w:rPr>
                <w:rFonts w:ascii="新細明體"/>
              </w:rPr>
            </w:pPr>
          </w:p>
        </w:tc>
        <w:tc>
          <w:tcPr>
            <w:tcW w:w="1561"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幾乎不可能</w:t>
            </w:r>
            <w:r w:rsidRPr="00A2563D">
              <w:rPr>
                <w:rFonts w:ascii="新細明體" w:hAnsi="新細明體" w:cs="標楷體"/>
              </w:rPr>
              <w:t>(1)</w:t>
            </w:r>
          </w:p>
        </w:tc>
        <w:tc>
          <w:tcPr>
            <w:tcW w:w="1417"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可能</w:t>
            </w:r>
            <w:r w:rsidRPr="00A2563D">
              <w:rPr>
                <w:rFonts w:ascii="新細明體" w:hAnsi="新細明體" w:cs="標楷體"/>
              </w:rPr>
              <w:t>(2)</w:t>
            </w:r>
          </w:p>
        </w:tc>
        <w:tc>
          <w:tcPr>
            <w:tcW w:w="1417" w:type="dxa"/>
            <w:vAlign w:val="center"/>
          </w:tcPr>
          <w:p w:rsidR="005A3E2A" w:rsidRPr="00A2563D" w:rsidRDefault="005A3E2A" w:rsidP="00AA7768">
            <w:pPr>
              <w:pStyle w:val="10"/>
              <w:spacing w:line="400" w:lineRule="exact"/>
              <w:ind w:leftChars="0" w:left="0" w:firstLineChars="14" w:firstLine="39"/>
              <w:jc w:val="center"/>
              <w:rPr>
                <w:rFonts w:ascii="新細明體"/>
              </w:rPr>
            </w:pPr>
            <w:r w:rsidRPr="00A2563D">
              <w:rPr>
                <w:rFonts w:ascii="新細明體" w:hAnsi="新細明體" w:cs="標楷體" w:hint="eastAsia"/>
              </w:rPr>
              <w:t>幾乎確定</w:t>
            </w:r>
            <w:r w:rsidRPr="00A2563D">
              <w:rPr>
                <w:rFonts w:ascii="新細明體" w:hAnsi="新細明體" w:cs="標楷體"/>
              </w:rPr>
              <w:t>(3)</w:t>
            </w:r>
          </w:p>
        </w:tc>
      </w:tr>
      <w:tr w:rsidR="005A3E2A" w:rsidRPr="00A2563D">
        <w:trPr>
          <w:trHeight w:val="540"/>
        </w:trPr>
        <w:tc>
          <w:tcPr>
            <w:tcW w:w="2693" w:type="dxa"/>
            <w:tcBorders>
              <w:top w:val="nil"/>
              <w:left w:val="nil"/>
              <w:bottom w:val="nil"/>
            </w:tcBorders>
          </w:tcPr>
          <w:p w:rsidR="005A3E2A" w:rsidRPr="00A2563D" w:rsidRDefault="005A3E2A" w:rsidP="00536F7B">
            <w:pPr>
              <w:pStyle w:val="10"/>
              <w:spacing w:line="400" w:lineRule="exact"/>
              <w:ind w:leftChars="0" w:left="840" w:hanging="840"/>
              <w:rPr>
                <w:rFonts w:ascii="新細明體"/>
              </w:rPr>
            </w:pPr>
          </w:p>
        </w:tc>
        <w:tc>
          <w:tcPr>
            <w:tcW w:w="4395" w:type="dxa"/>
            <w:gridSpan w:val="3"/>
          </w:tcPr>
          <w:p w:rsidR="005A3E2A" w:rsidRPr="00A2563D" w:rsidRDefault="005A3E2A" w:rsidP="00536F7B">
            <w:pPr>
              <w:pStyle w:val="10"/>
              <w:spacing w:line="400" w:lineRule="exact"/>
              <w:ind w:leftChars="0" w:left="961" w:hanging="961"/>
              <w:jc w:val="center"/>
              <w:rPr>
                <w:rFonts w:ascii="新細明體"/>
              </w:rPr>
            </w:pPr>
            <w:r w:rsidRPr="00A2563D">
              <w:rPr>
                <w:rFonts w:ascii="新細明體" w:hAnsi="新細明體" w:cs="標楷體" w:hint="eastAsia"/>
                <w:b/>
                <w:bCs/>
              </w:rPr>
              <w:t>發生機率</w:t>
            </w:r>
          </w:p>
        </w:tc>
      </w:tr>
    </w:tbl>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spacing w:line="420" w:lineRule="exact"/>
        <w:jc w:val="both"/>
        <w:rPr>
          <w:rFonts w:ascii="新細明體" w:eastAsia="新細明體" w:hAnsi="新細明體" w:cs="Times New Roman"/>
          <w:u w:val="single"/>
        </w:rPr>
      </w:pPr>
    </w:p>
    <w:p w:rsidR="005A3E2A" w:rsidRPr="00A2563D" w:rsidRDefault="005A3E2A" w:rsidP="00536F7B">
      <w:pPr>
        <w:pStyle w:val="ListParagraph"/>
        <w:numPr>
          <w:ilvl w:val="0"/>
          <w:numId w:val="4"/>
        </w:numPr>
        <w:spacing w:line="420" w:lineRule="exact"/>
        <w:ind w:leftChars="0"/>
        <w:jc w:val="both"/>
        <w:rPr>
          <w:rFonts w:ascii="新細明體" w:eastAsia="新細明體" w:hAnsi="新細明體" w:cs="Times New Roman"/>
          <w:u w:val="single"/>
        </w:rPr>
      </w:pPr>
      <w:r w:rsidRPr="00A2563D">
        <w:rPr>
          <w:rFonts w:ascii="新細明體" w:eastAsia="新細明體" w:hAnsi="新細明體" w:cs="標楷體" w:hint="eastAsia"/>
          <w:u w:val="single"/>
        </w:rPr>
        <w:t>控制作業編碼：</w:t>
      </w:r>
    </w:p>
    <w:p w:rsidR="005A3E2A" w:rsidRPr="00A2563D" w:rsidRDefault="005A3E2A" w:rsidP="00B9383D">
      <w:pPr>
        <w:spacing w:line="400" w:lineRule="exact"/>
        <w:rPr>
          <w:rFonts w:ascii="新細明體" w:eastAsia="新細明體" w:hAnsi="新細明體" w:cs="Times New Roman"/>
        </w:rPr>
      </w:pPr>
      <w:r w:rsidRPr="00A2563D">
        <w:rPr>
          <w:rFonts w:ascii="新細明體" w:eastAsia="新細明體" w:hAnsi="新細明體" w:cs="標楷體" w:hint="eastAsia"/>
        </w:rPr>
        <w:t>依據南投縣政府內部控制制度共通性作業範例製作原則，內控制度項目編號為</w:t>
      </w:r>
      <w:smartTag w:uri="urn:schemas-microsoft-com:office:smarttags" w:element="chmetcnv">
        <w:smartTagPr>
          <w:attr w:name="TCSC" w:val="0"/>
          <w:attr w:name="NumberType" w:val="1"/>
          <w:attr w:name="Negative" w:val="False"/>
          <w:attr w:name="HasSpace" w:val="False"/>
          <w:attr w:name="SourceValue" w:val="4"/>
          <w:attr w:name="UnitName" w:val="碼"/>
        </w:smartTagPr>
        <w:r w:rsidRPr="00A2563D">
          <w:rPr>
            <w:rFonts w:ascii="新細明體" w:eastAsia="新細明體" w:hAnsi="新細明體" w:cs="標楷體"/>
          </w:rPr>
          <w:t>4</w:t>
        </w:r>
        <w:r w:rsidRPr="00A2563D">
          <w:rPr>
            <w:rFonts w:ascii="新細明體" w:eastAsia="新細明體" w:hAnsi="新細明體" w:cs="標楷體" w:hint="eastAsia"/>
          </w:rPr>
          <w:t>碼</w:t>
        </w:r>
      </w:smartTag>
      <w:r w:rsidRPr="00A2563D">
        <w:rPr>
          <w:rFonts w:ascii="新細明體" w:eastAsia="新細明體" w:hAnsi="新細明體" w:cs="標楷體" w:hint="eastAsia"/>
        </w:rPr>
        <w:t>，前兩碼為英文字母，第</w:t>
      </w:r>
      <w:smartTag w:uri="urn:schemas-microsoft-com:office:smarttags" w:element="chmetcnv">
        <w:smartTagPr>
          <w:attr w:name="TCSC" w:val="0"/>
          <w:attr w:name="NumberType" w:val="1"/>
          <w:attr w:name="Negative" w:val="False"/>
          <w:attr w:name="HasSpace" w:val="False"/>
          <w:attr w:name="SourceValue" w:val="1"/>
          <w:attr w:name="UnitName" w:val="碼"/>
        </w:smartTagPr>
        <w:r w:rsidRPr="00A2563D">
          <w:rPr>
            <w:rFonts w:ascii="新細明體" w:eastAsia="新細明體" w:hAnsi="新細明體" w:cs="標楷體"/>
          </w:rPr>
          <w:t>1</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為共通性作業代號</w:t>
      </w:r>
      <w:r w:rsidRPr="00A2563D">
        <w:rPr>
          <w:rFonts w:ascii="新細明體" w:eastAsia="新細明體" w:hAnsi="新細明體" w:cs="標楷體"/>
        </w:rPr>
        <w:t>(</w:t>
      </w:r>
      <w:r w:rsidRPr="00A2563D">
        <w:rPr>
          <w:rFonts w:ascii="新細明體" w:eastAsia="新細明體" w:hAnsi="新細明體" w:cs="標楷體" w:hint="eastAsia"/>
        </w:rPr>
        <w:t>如下表</w:t>
      </w:r>
      <w:r w:rsidRPr="00A2563D">
        <w:rPr>
          <w:rFonts w:ascii="新細明體" w:eastAsia="新細明體" w:hAnsi="新細明體" w:cs="標楷體"/>
        </w:rPr>
        <w:t>)</w:t>
      </w:r>
      <w:r w:rsidRPr="00A2563D">
        <w:rPr>
          <w:rFonts w:ascii="新細明體" w:eastAsia="新細明體" w:hAnsi="新細明體" w:cs="標楷體" w:hint="eastAsia"/>
        </w:rPr>
        <w:t>，第</w:t>
      </w:r>
      <w:smartTag w:uri="urn:schemas-microsoft-com:office:smarttags" w:element="chmetcnv">
        <w:smartTagPr>
          <w:attr w:name="TCSC" w:val="0"/>
          <w:attr w:name="NumberType" w:val="1"/>
          <w:attr w:name="Negative" w:val="False"/>
          <w:attr w:name="HasSpace" w:val="False"/>
          <w:attr w:name="SourceValue" w:val="2"/>
          <w:attr w:name="UnitName" w:val="碼"/>
        </w:smartTagPr>
        <w:r w:rsidRPr="00A2563D">
          <w:rPr>
            <w:rFonts w:ascii="新細明體" w:eastAsia="新細明體" w:hAnsi="新細明體" w:cs="標楷體"/>
          </w:rPr>
          <w:t>2</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為內部製作單位代號，由各權責單位自訂；後兩碼為流水編號，以阿拉伯數字由</w:t>
      </w:r>
      <w:r w:rsidRPr="00A2563D">
        <w:rPr>
          <w:rFonts w:ascii="新細明體" w:eastAsia="新細明體" w:hAnsi="新細明體" w:cs="標楷體"/>
        </w:rPr>
        <w:t>01</w:t>
      </w:r>
      <w:r w:rsidRPr="00A2563D">
        <w:rPr>
          <w:rFonts w:ascii="新細明體" w:eastAsia="新細明體" w:hAnsi="新細明體" w:cs="標楷體" w:hint="eastAsia"/>
        </w:rPr>
        <w:t>開始</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3044"/>
        <w:gridCol w:w="2149"/>
      </w:tblGrid>
      <w:tr w:rsidR="005A3E2A" w:rsidRPr="00A2563D">
        <w:trPr>
          <w:trHeight w:val="623"/>
          <w:jc w:val="center"/>
        </w:trPr>
        <w:tc>
          <w:tcPr>
            <w:tcW w:w="3796"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共通性作業項目</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權責單位</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碼"/>
              </w:smartTagPr>
              <w:r w:rsidRPr="00A2563D">
                <w:rPr>
                  <w:rFonts w:ascii="新細明體" w:eastAsia="新細明體" w:hAnsi="新細明體" w:cs="標楷體"/>
                </w:rPr>
                <w:t>1</w:t>
              </w:r>
              <w:r w:rsidRPr="00A2563D">
                <w:rPr>
                  <w:rFonts w:ascii="新細明體" w:eastAsia="新細明體" w:hAnsi="新細明體" w:cs="標楷體" w:hint="eastAsia"/>
                </w:rPr>
                <w:t>碼</w:t>
              </w:r>
            </w:smartTag>
            <w:r w:rsidRPr="00A2563D">
              <w:rPr>
                <w:rFonts w:ascii="新細明體" w:eastAsia="新細明體" w:hAnsi="新細明體" w:cs="標楷體" w:hint="eastAsia"/>
              </w:rPr>
              <w:t>代號</w:t>
            </w:r>
          </w:p>
        </w:tc>
      </w:tr>
      <w:tr w:rsidR="005A3E2A" w:rsidRPr="00A2563D">
        <w:trPr>
          <w:trHeight w:val="467"/>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出納業務</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財政處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標楷體"/>
              </w:rPr>
            </w:pPr>
            <w:r w:rsidRPr="00A2563D">
              <w:rPr>
                <w:rFonts w:ascii="新細明體" w:eastAsia="新細明體" w:hAnsi="新細明體" w:cs="標楷體"/>
              </w:rPr>
              <w:t>A</w:t>
            </w:r>
          </w:p>
        </w:tc>
      </w:tr>
      <w:tr w:rsidR="005A3E2A" w:rsidRPr="00A2563D">
        <w:trPr>
          <w:trHeight w:val="518"/>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財產管理業務</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財政處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B</w:t>
            </w:r>
          </w:p>
        </w:tc>
      </w:tr>
      <w:tr w:rsidR="005A3E2A" w:rsidRPr="00A2563D">
        <w:trPr>
          <w:trHeight w:val="794"/>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noProof/>
              </w:rPr>
            </w:pPr>
            <w:r w:rsidRPr="00A2563D">
              <w:rPr>
                <w:rFonts w:ascii="新細明體" w:eastAsia="新細明體" w:hAnsi="新細明體" w:cs="標楷體" w:hint="eastAsia"/>
              </w:rPr>
              <w:t>政風業務</w:t>
            </w:r>
            <w:r w:rsidRPr="00A2563D">
              <w:rPr>
                <w:rFonts w:ascii="新細明體" w:eastAsia="新細明體" w:hAnsi="新細明體" w:cs="標楷體"/>
              </w:rPr>
              <w:t>(</w:t>
            </w:r>
            <w:r w:rsidRPr="00A2563D">
              <w:rPr>
                <w:rFonts w:ascii="新細明體" w:eastAsia="新細明體" w:hAnsi="新細明體" w:cs="標楷體" w:hint="eastAsia"/>
              </w:rPr>
              <w:t>貪瀆防弊處理、廉政建設…</w:t>
            </w:r>
            <w:r w:rsidRPr="00A2563D">
              <w:rPr>
                <w:rFonts w:ascii="新細明體" w:eastAsia="新細明體" w:hAnsi="新細明體" w:cs="標楷體"/>
              </w:rPr>
              <w:t>)</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政風處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p>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C</w:t>
            </w:r>
          </w:p>
        </w:tc>
      </w:tr>
      <w:tr w:rsidR="005A3E2A" w:rsidRPr="00A2563D">
        <w:trPr>
          <w:trHeight w:val="883"/>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人事業務（人員進用、薪資、福利、退休…）</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人事處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p>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D</w:t>
            </w:r>
          </w:p>
        </w:tc>
      </w:tr>
      <w:tr w:rsidR="005A3E2A" w:rsidRPr="00A2563D">
        <w:trPr>
          <w:trHeight w:val="539"/>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管考業務</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計畫處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E</w:t>
            </w:r>
          </w:p>
        </w:tc>
      </w:tr>
      <w:tr w:rsidR="005A3E2A" w:rsidRPr="00A2563D">
        <w:trPr>
          <w:trHeight w:val="533"/>
          <w:jc w:val="center"/>
        </w:trPr>
        <w:tc>
          <w:tcPr>
            <w:tcW w:w="3796" w:type="dxa"/>
            <w:shd w:val="clear" w:color="auto" w:fill="FFFFFF"/>
            <w:vAlign w:val="center"/>
          </w:tcPr>
          <w:p w:rsidR="005A3E2A" w:rsidRPr="00A2563D" w:rsidRDefault="005A3E2A" w:rsidP="00AA7768">
            <w:pPr>
              <w:spacing w:line="28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資訊安全業務</w:t>
            </w:r>
          </w:p>
        </w:tc>
        <w:tc>
          <w:tcPr>
            <w:tcW w:w="3044" w:type="dxa"/>
            <w:shd w:val="clear" w:color="auto" w:fill="FFFFFF"/>
            <w:vAlign w:val="center"/>
          </w:tcPr>
          <w:p w:rsidR="005A3E2A" w:rsidRPr="00A2563D" w:rsidRDefault="005A3E2A" w:rsidP="002422D8">
            <w:pPr>
              <w:spacing w:line="280" w:lineRule="exact"/>
              <w:ind w:left="-2"/>
              <w:jc w:val="center"/>
              <w:rPr>
                <w:rFonts w:ascii="新細明體" w:eastAsia="新細明體" w:hAnsi="新細明體" w:cs="Times New Roman"/>
              </w:rPr>
            </w:pPr>
            <w:r w:rsidRPr="00A2563D">
              <w:rPr>
                <w:rFonts w:ascii="新細明體" w:eastAsia="新細明體" w:hAnsi="新細明體" w:cs="標楷體" w:hint="eastAsia"/>
              </w:rPr>
              <w:t>計畫處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F</w:t>
            </w:r>
          </w:p>
        </w:tc>
      </w:tr>
      <w:tr w:rsidR="005A3E2A" w:rsidRPr="00A2563D">
        <w:trPr>
          <w:trHeight w:val="857"/>
          <w:jc w:val="center"/>
        </w:trPr>
        <w:tc>
          <w:tcPr>
            <w:tcW w:w="3796" w:type="dxa"/>
            <w:shd w:val="clear" w:color="auto" w:fill="FFFFFF"/>
            <w:vAlign w:val="center"/>
          </w:tcPr>
          <w:p w:rsidR="005A3E2A" w:rsidRPr="00A2563D" w:rsidRDefault="005A3E2A" w:rsidP="00AA7768">
            <w:pPr>
              <w:spacing w:line="320" w:lineRule="exact"/>
              <w:ind w:leftChars="-2" w:hangingChars="2" w:hanging="6"/>
              <w:rPr>
                <w:rFonts w:ascii="新細明體" w:eastAsia="新細明體" w:hAnsi="新細明體" w:cs="Times New Roman"/>
              </w:rPr>
            </w:pPr>
            <w:r w:rsidRPr="00A2563D">
              <w:rPr>
                <w:rFonts w:ascii="新細明體" w:eastAsia="新細明體" w:hAnsi="新細明體" w:cs="標楷體" w:hint="eastAsia"/>
              </w:rPr>
              <w:t>採購業務</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採購中心</w:t>
            </w:r>
          </w:p>
        </w:tc>
        <w:tc>
          <w:tcPr>
            <w:tcW w:w="2149" w:type="dxa"/>
            <w:shd w:val="clear" w:color="auto" w:fill="FFFFFF"/>
          </w:tcPr>
          <w:p w:rsidR="005A3E2A" w:rsidRPr="00A2563D" w:rsidRDefault="005A3E2A" w:rsidP="002422D8">
            <w:pPr>
              <w:spacing w:line="280" w:lineRule="exact"/>
              <w:ind w:left="-2"/>
              <w:jc w:val="center"/>
              <w:rPr>
                <w:rFonts w:ascii="新細明體" w:eastAsia="新細明體" w:hAnsi="新細明體" w:cs="Times New Roman"/>
              </w:rPr>
            </w:pPr>
          </w:p>
          <w:p w:rsidR="005A3E2A" w:rsidRPr="00A2563D" w:rsidRDefault="005A3E2A" w:rsidP="002422D8">
            <w:pPr>
              <w:spacing w:line="280" w:lineRule="exact"/>
              <w:ind w:left="-2"/>
              <w:jc w:val="center"/>
              <w:rPr>
                <w:rFonts w:ascii="新細明體" w:eastAsia="新細明體" w:hAnsi="新細明體" w:cs="Times New Roman"/>
              </w:rPr>
            </w:pPr>
            <w:r w:rsidRPr="00A2563D">
              <w:rPr>
                <w:rFonts w:ascii="新細明體" w:eastAsia="新細明體" w:hAnsi="新細明體" w:cs="標楷體"/>
              </w:rPr>
              <w:t>G</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noProof/>
              </w:rPr>
            </w:pPr>
            <w:r w:rsidRPr="00A2563D">
              <w:rPr>
                <w:rFonts w:ascii="新細明體" w:eastAsia="新細明體" w:hAnsi="新細明體" w:cs="標楷體" w:hint="eastAsia"/>
              </w:rPr>
              <w:t>主計業務（概算籌編、預算案審查、收支內部審核、會計報告及決算編製、統計調查管理…）</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主計處</w:t>
            </w:r>
          </w:p>
        </w:tc>
        <w:tc>
          <w:tcPr>
            <w:tcW w:w="2149" w:type="dxa"/>
            <w:shd w:val="clear" w:color="auto" w:fill="FFFFFF"/>
          </w:tcPr>
          <w:p w:rsidR="005A3E2A" w:rsidRPr="00A2563D" w:rsidRDefault="005A3E2A" w:rsidP="002422D8">
            <w:pPr>
              <w:spacing w:line="320" w:lineRule="exact"/>
              <w:jc w:val="center"/>
              <w:rPr>
                <w:rFonts w:ascii="新細明體" w:eastAsia="新細明體" w:hAnsi="新細明體" w:cs="Times New Roman"/>
              </w:rPr>
            </w:pPr>
          </w:p>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H</w:t>
            </w:r>
          </w:p>
        </w:tc>
      </w:tr>
      <w:tr w:rsidR="005A3E2A" w:rsidRPr="00A2563D">
        <w:trPr>
          <w:trHeight w:val="907"/>
          <w:jc w:val="center"/>
        </w:trPr>
        <w:tc>
          <w:tcPr>
            <w:tcW w:w="8989" w:type="dxa"/>
            <w:gridSpan w:val="3"/>
            <w:shd w:val="clear" w:color="auto" w:fill="FFFFFF"/>
            <w:vAlign w:val="center"/>
          </w:tcPr>
          <w:p w:rsidR="005A3E2A" w:rsidRPr="00A2563D" w:rsidRDefault="005A3E2A" w:rsidP="002422D8">
            <w:pPr>
              <w:spacing w:line="320" w:lineRule="exact"/>
              <w:rPr>
                <w:rFonts w:ascii="新細明體" w:eastAsia="新細明體" w:hAnsi="新細明體" w:cs="Times New Roman"/>
              </w:rPr>
            </w:pPr>
            <w:r w:rsidRPr="00A2563D">
              <w:rPr>
                <w:rFonts w:ascii="新細明體" w:eastAsia="新細明體" w:hAnsi="新細明體" w:cs="標楷體" w:hint="eastAsia"/>
              </w:rPr>
              <w:t>依據本府內控小組第</w:t>
            </w:r>
            <w:r w:rsidRPr="00A2563D">
              <w:rPr>
                <w:rFonts w:ascii="新細明體" w:eastAsia="新細明體" w:hAnsi="新細明體" w:cs="標楷體"/>
              </w:rPr>
              <w:t>1</w:t>
            </w:r>
            <w:r w:rsidRPr="00A2563D">
              <w:rPr>
                <w:rFonts w:ascii="新細明體" w:eastAsia="新細明體" w:hAnsi="新細明體" w:cs="標楷體" w:hint="eastAsia"/>
              </w:rPr>
              <w:t>次會議決議，各機關之編碼授權由主計處訂定，無共通性作業項目之單位，爰另訂編碼如下</w:t>
            </w:r>
            <w:r w:rsidRPr="00A2563D">
              <w:rPr>
                <w:rFonts w:ascii="新細明體" w:eastAsia="新細明體" w:hAnsi="新細明體" w:cs="標楷體"/>
              </w:rPr>
              <w:t>:</w:t>
            </w:r>
          </w:p>
        </w:tc>
      </w:tr>
      <w:tr w:rsidR="005A3E2A" w:rsidRPr="00A2563D">
        <w:trPr>
          <w:trHeight w:val="907"/>
          <w:jc w:val="center"/>
        </w:trPr>
        <w:tc>
          <w:tcPr>
            <w:tcW w:w="3796"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共通性作業項目</w:t>
            </w:r>
          </w:p>
        </w:tc>
        <w:tc>
          <w:tcPr>
            <w:tcW w:w="3044"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權責單位</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hint="eastAsia"/>
              </w:rPr>
              <w:t>第</w:t>
            </w:r>
            <w:smartTag w:uri="urn:schemas-microsoft-com:office:smarttags" w:element="chmetcnv">
              <w:smartTagPr>
                <w:attr w:name="TCSC" w:val="0"/>
                <w:attr w:name="NumberType" w:val="1"/>
                <w:attr w:name="Negative" w:val="False"/>
                <w:attr w:name="HasSpace" w:val="False"/>
                <w:attr w:name="SourceValue" w:val="1"/>
                <w:attr w:name="UnitName" w:val="碼"/>
              </w:smartTagPr>
              <w:r w:rsidRPr="00A2563D">
                <w:rPr>
                  <w:rFonts w:ascii="新細明體" w:eastAsia="新細明體" w:hAnsi="新細明體" w:cs="標楷體"/>
                </w:rPr>
                <w:t>1</w:t>
              </w:r>
              <w:r w:rsidRPr="00A2563D">
                <w:rPr>
                  <w:rFonts w:ascii="新細明體" w:eastAsia="新細明體" w:hAnsi="新細明體" w:cs="標楷體" w:hint="eastAsia"/>
                </w:rPr>
                <w:t>碼</w:t>
              </w:r>
            </w:smartTag>
            <w:r w:rsidRPr="00A2563D">
              <w:rPr>
                <w:rFonts w:ascii="新細明體" w:eastAsia="新細明體" w:hAnsi="新細明體" w:cs="標楷體" w:hint="eastAsia"/>
              </w:rPr>
              <w:t>代號</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民政處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I</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教育處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J</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建設處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K</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工務處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L</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觀光處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M</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農業處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N</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社會處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O</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地政處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P</w:t>
            </w:r>
          </w:p>
        </w:tc>
      </w:tr>
      <w:tr w:rsidR="005A3E2A" w:rsidRPr="00A2563D">
        <w:trPr>
          <w:trHeight w:val="907"/>
          <w:jc w:val="center"/>
        </w:trPr>
        <w:tc>
          <w:tcPr>
            <w:tcW w:w="3796" w:type="dxa"/>
            <w:shd w:val="clear" w:color="auto" w:fill="FFFFFF"/>
            <w:vAlign w:val="center"/>
          </w:tcPr>
          <w:p w:rsidR="005A3E2A" w:rsidRPr="00A2563D" w:rsidRDefault="005A3E2A" w:rsidP="00AA7768">
            <w:pPr>
              <w:spacing w:line="280" w:lineRule="exact"/>
              <w:ind w:left="20" w:hangingChars="7" w:hanging="20"/>
              <w:rPr>
                <w:rFonts w:ascii="新細明體" w:eastAsia="新細明體" w:hAnsi="新細明體" w:cs="Times New Roman"/>
              </w:rPr>
            </w:pPr>
            <w:r w:rsidRPr="00A2563D">
              <w:rPr>
                <w:rFonts w:ascii="新細明體" w:eastAsia="新細明體" w:hAnsi="新細明體" w:cs="標楷體" w:hint="eastAsia"/>
              </w:rPr>
              <w:t>無</w:t>
            </w:r>
          </w:p>
        </w:tc>
        <w:tc>
          <w:tcPr>
            <w:tcW w:w="3044" w:type="dxa"/>
            <w:shd w:val="clear" w:color="auto" w:fill="FFFFFF"/>
            <w:vAlign w:val="center"/>
          </w:tcPr>
          <w:p w:rsidR="005A3E2A" w:rsidRPr="00A2563D" w:rsidRDefault="005A3E2A" w:rsidP="002422D8">
            <w:pPr>
              <w:spacing w:line="280" w:lineRule="exact"/>
              <w:jc w:val="center"/>
              <w:rPr>
                <w:rFonts w:ascii="新細明體" w:eastAsia="新細明體" w:hAnsi="新細明體" w:cs="Times New Roman"/>
              </w:rPr>
            </w:pPr>
            <w:r w:rsidRPr="00A2563D">
              <w:rPr>
                <w:rFonts w:ascii="新細明體" w:eastAsia="新細明體" w:hAnsi="新細明體" w:cs="標楷體" w:hint="eastAsia"/>
              </w:rPr>
              <w:t>行政處</w:t>
            </w:r>
          </w:p>
        </w:tc>
        <w:tc>
          <w:tcPr>
            <w:tcW w:w="2149" w:type="dxa"/>
            <w:shd w:val="clear" w:color="auto" w:fill="FFFFFF"/>
            <w:vAlign w:val="center"/>
          </w:tcPr>
          <w:p w:rsidR="005A3E2A" w:rsidRPr="00A2563D" w:rsidRDefault="005A3E2A" w:rsidP="002422D8">
            <w:pPr>
              <w:spacing w:line="320" w:lineRule="exact"/>
              <w:jc w:val="center"/>
              <w:rPr>
                <w:rFonts w:ascii="新細明體" w:eastAsia="新細明體" w:hAnsi="新細明體" w:cs="Times New Roman"/>
              </w:rPr>
            </w:pPr>
            <w:r w:rsidRPr="00A2563D">
              <w:rPr>
                <w:rFonts w:ascii="新細明體" w:eastAsia="新細明體" w:hAnsi="新細明體" w:cs="標楷體"/>
              </w:rPr>
              <w:t>Q</w:t>
            </w:r>
          </w:p>
        </w:tc>
      </w:tr>
    </w:tbl>
    <w:p w:rsidR="005A3E2A" w:rsidRPr="00A2563D" w:rsidRDefault="005A3E2A" w:rsidP="00B9383D">
      <w:pPr>
        <w:rPr>
          <w:rFonts w:ascii="新細明體" w:eastAsia="新細明體" w:hAnsi="新細明體" w:cs="Times New Roman"/>
        </w:rPr>
      </w:pPr>
      <w:r w:rsidRPr="00A2563D">
        <w:rPr>
          <w:rFonts w:ascii="新細明體" w:eastAsia="新細明體" w:hAnsi="新細明體" w:cs="標楷體" w:hint="eastAsia"/>
        </w:rPr>
        <w:t>主計處編碼範例</w:t>
      </w:r>
      <w:r w:rsidRPr="00A2563D">
        <w:rPr>
          <w:rFonts w:ascii="新細明體" w:eastAsia="新細明體" w:hAnsi="新細明體" w:cs="標楷體"/>
        </w:rPr>
        <w:t>:</w:t>
      </w:r>
    </w:p>
    <w:p w:rsidR="005A3E2A" w:rsidRPr="00A2563D" w:rsidRDefault="005A3E2A" w:rsidP="00B9383D">
      <w:pPr>
        <w:rPr>
          <w:rFonts w:ascii="新細明體" w:eastAsia="新細明體" w:hAnsi="新細明體" w:cs="Times New Roman"/>
        </w:rPr>
      </w:pPr>
      <w:r w:rsidRPr="00A2563D">
        <w:rPr>
          <w:rFonts w:ascii="新細明體" w:eastAsia="新細明體" w:hAnsi="新細明體" w:cs="標楷體" w:hint="eastAsia"/>
        </w:rPr>
        <w:t>主計處第</w:t>
      </w:r>
      <w:smartTag w:uri="urn:schemas-microsoft-com:office:smarttags" w:element="chmetcnv">
        <w:smartTagPr>
          <w:attr w:name="TCSC" w:val="0"/>
          <w:attr w:name="NumberType" w:val="1"/>
          <w:attr w:name="Negative" w:val="False"/>
          <w:attr w:name="HasSpace" w:val="False"/>
          <w:attr w:name="SourceValue" w:val="1"/>
          <w:attr w:name="UnitName" w:val="碼"/>
        </w:smartTagPr>
        <w:r w:rsidRPr="00A2563D">
          <w:rPr>
            <w:rFonts w:ascii="新細明體" w:eastAsia="新細明體" w:hAnsi="新細明體" w:cs="標楷體"/>
          </w:rPr>
          <w:t>1</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為</w:t>
      </w:r>
      <w:r w:rsidRPr="00A2563D">
        <w:rPr>
          <w:rFonts w:ascii="新細明體" w:eastAsia="新細明體" w:hAnsi="新細明體" w:cs="標楷體"/>
        </w:rPr>
        <w:t>H</w:t>
      </w:r>
      <w:r w:rsidRPr="00A2563D">
        <w:rPr>
          <w:rFonts w:ascii="新細明體" w:eastAsia="新細明體" w:hAnsi="新細明體" w:cs="標楷體" w:hint="eastAsia"/>
        </w:rPr>
        <w:t>，第</w:t>
      </w:r>
      <w:smartTag w:uri="urn:schemas-microsoft-com:office:smarttags" w:element="chmetcnv">
        <w:smartTagPr>
          <w:attr w:name="TCSC" w:val="0"/>
          <w:attr w:name="NumberType" w:val="1"/>
          <w:attr w:name="Negative" w:val="False"/>
          <w:attr w:name="HasSpace" w:val="False"/>
          <w:attr w:name="SourceValue" w:val="2"/>
          <w:attr w:name="UnitName" w:val="碼"/>
        </w:smartTagPr>
        <w:r w:rsidRPr="00A2563D">
          <w:rPr>
            <w:rFonts w:ascii="新細明體" w:eastAsia="新細明體" w:hAnsi="新細明體" w:cs="標楷體"/>
          </w:rPr>
          <w:t>2</w:t>
        </w:r>
        <w:r w:rsidRPr="00A2563D">
          <w:rPr>
            <w:rFonts w:ascii="新細明體" w:eastAsia="新細明體" w:hAnsi="新細明體" w:cs="標楷體" w:hint="eastAsia"/>
          </w:rPr>
          <w:t>碼</w:t>
        </w:r>
      </w:smartTag>
      <w:r w:rsidRPr="00A2563D">
        <w:rPr>
          <w:rFonts w:ascii="新細明體" w:eastAsia="新細明體" w:hAnsi="新細明體" w:cs="標楷體" w:hint="eastAsia"/>
        </w:rPr>
        <w:t>以科別為分類標準</w:t>
      </w:r>
    </w:p>
    <w:p w:rsidR="005A3E2A" w:rsidRPr="00A2563D" w:rsidRDefault="005A3E2A" w:rsidP="00B9383D">
      <w:pPr>
        <w:rPr>
          <w:rFonts w:ascii="新細明體" w:eastAsia="新細明體" w:hAnsi="新細明體" w:cs="Times New Roman"/>
        </w:rPr>
      </w:pPr>
      <w:r w:rsidRPr="00A2563D">
        <w:rPr>
          <w:rFonts w:ascii="新細明體" w:eastAsia="新細明體" w:hAnsi="新細明體" w:cs="標楷體" w:hint="eastAsia"/>
        </w:rPr>
        <w:t>歲計科</w:t>
      </w:r>
      <w:r w:rsidRPr="00A2563D">
        <w:rPr>
          <w:rFonts w:ascii="新細明體" w:eastAsia="新細明體" w:hAnsi="新細明體" w:cs="標楷體"/>
        </w:rPr>
        <w:t>HA</w:t>
      </w:r>
      <w:r w:rsidRPr="00414D3D">
        <w:rPr>
          <w:rFonts w:ascii="新細明體" w:eastAsia="新細明體" w:hAnsi="新細明體" w:cs="標楷體" w:hint="eastAsia"/>
        </w:rPr>
        <w:t>、</w:t>
      </w:r>
      <w:r w:rsidRPr="00A2563D">
        <w:rPr>
          <w:rFonts w:ascii="新細明體" w:eastAsia="新細明體" w:hAnsi="新細明體" w:cs="標楷體" w:hint="eastAsia"/>
        </w:rPr>
        <w:t>審核科</w:t>
      </w:r>
      <w:r w:rsidRPr="00A2563D">
        <w:rPr>
          <w:rFonts w:ascii="新細明體" w:eastAsia="新細明體" w:hAnsi="新細明體" w:cs="標楷體"/>
        </w:rPr>
        <w:t>HB</w:t>
      </w:r>
      <w:r w:rsidRPr="00414D3D">
        <w:rPr>
          <w:rFonts w:ascii="新細明體" w:eastAsia="新細明體" w:hAnsi="新細明體" w:cs="標楷體" w:hint="eastAsia"/>
        </w:rPr>
        <w:t>、</w:t>
      </w:r>
      <w:r w:rsidRPr="00A2563D">
        <w:rPr>
          <w:rFonts w:ascii="新細明體" w:eastAsia="新細明體" w:hAnsi="新細明體" w:cs="標楷體" w:hint="eastAsia"/>
        </w:rPr>
        <w:t>決算科</w:t>
      </w:r>
      <w:r w:rsidRPr="00A2563D">
        <w:rPr>
          <w:rFonts w:ascii="新細明體" w:eastAsia="新細明體" w:hAnsi="新細明體" w:cs="標楷體"/>
        </w:rPr>
        <w:t>HC</w:t>
      </w:r>
      <w:r w:rsidRPr="00414D3D">
        <w:rPr>
          <w:rFonts w:ascii="新細明體" w:eastAsia="新細明體" w:hAnsi="新細明體" w:cs="標楷體" w:hint="eastAsia"/>
        </w:rPr>
        <w:t>、</w:t>
      </w:r>
      <w:r w:rsidRPr="00A2563D">
        <w:rPr>
          <w:rFonts w:ascii="新細明體" w:eastAsia="新細明體" w:hAnsi="新細明體" w:cs="標楷體" w:hint="eastAsia"/>
        </w:rPr>
        <w:t>統計科</w:t>
      </w:r>
      <w:r w:rsidRPr="00A2563D">
        <w:rPr>
          <w:rFonts w:ascii="新細明體" w:eastAsia="新細明體" w:hAnsi="新細明體" w:cs="標楷體"/>
        </w:rPr>
        <w:t>HD</w:t>
      </w:r>
      <w:r w:rsidRPr="00414D3D">
        <w:rPr>
          <w:rFonts w:ascii="新細明體" w:eastAsia="新細明體" w:hAnsi="新細明體" w:cs="標楷體" w:hint="eastAsia"/>
        </w:rPr>
        <w:t>、</w:t>
      </w:r>
      <w:r w:rsidRPr="00A2563D">
        <w:rPr>
          <w:rFonts w:ascii="新細明體" w:eastAsia="新細明體" w:hAnsi="新細明體" w:cs="標楷體" w:hint="eastAsia"/>
        </w:rPr>
        <w:t>帳檢科</w:t>
      </w:r>
      <w:r w:rsidRPr="00A2563D">
        <w:rPr>
          <w:rFonts w:ascii="新細明體" w:eastAsia="新細明體" w:hAnsi="新細明體" w:cs="標楷體"/>
        </w:rPr>
        <w:t>HE</w:t>
      </w:r>
    </w:p>
    <w:p w:rsidR="005A3E2A" w:rsidRPr="00B8435D" w:rsidRDefault="005A3E2A" w:rsidP="00B8435D">
      <w:pPr>
        <w:rPr>
          <w:rFonts w:ascii="新細明體" w:eastAsia="新細明體" w:hAnsi="新細明體" w:cs="Times New Roman"/>
        </w:rPr>
      </w:pPr>
      <w:r w:rsidRPr="00A2563D">
        <w:rPr>
          <w:rFonts w:ascii="新細明體" w:eastAsia="新細明體" w:hAnsi="新細明體" w:cs="標楷體" w:hint="eastAsia"/>
        </w:rPr>
        <w:t>後</w:t>
      </w:r>
      <w:smartTag w:uri="urn:schemas-microsoft-com:office:smarttags" w:element="chmetcnv">
        <w:smartTagPr>
          <w:attr w:name="TCSC" w:val="0"/>
          <w:attr w:name="NumberType" w:val="1"/>
          <w:attr w:name="Negative" w:val="False"/>
          <w:attr w:name="HasSpace" w:val="False"/>
          <w:attr w:name="SourceValue" w:val="2"/>
          <w:attr w:name="UnitName" w:val="碼"/>
        </w:smartTagPr>
        <w:r w:rsidRPr="00A2563D">
          <w:rPr>
            <w:rFonts w:ascii="新細明體" w:eastAsia="新細明體" w:hAnsi="新細明體" w:cs="標楷體"/>
          </w:rPr>
          <w:t>2</w:t>
        </w:r>
        <w:r w:rsidRPr="00A2563D">
          <w:rPr>
            <w:rFonts w:ascii="新細明體" w:eastAsia="新細明體" w:hAnsi="新細明體" w:cs="標楷體" w:hint="eastAsia"/>
          </w:rPr>
          <w:t>碼</w:t>
        </w:r>
      </w:smartTag>
      <w:r w:rsidRPr="00A2563D">
        <w:rPr>
          <w:rFonts w:ascii="新細明體" w:eastAsia="新細明體" w:hAnsi="新細明體" w:cs="標楷體" w:hint="eastAsia"/>
        </w:rPr>
        <w:t>為內控項目或風險項目流水編號</w:t>
      </w:r>
      <w:r w:rsidRPr="00A2563D">
        <w:rPr>
          <w:rFonts w:ascii="新細明體" w:eastAsia="新細明體" w:hAnsi="新細明體" w:cs="標楷體"/>
        </w:rPr>
        <w:t>(HA01</w:t>
      </w:r>
      <w:r w:rsidRPr="00A2563D">
        <w:rPr>
          <w:rFonts w:ascii="新細明體" w:eastAsia="新細明體" w:hAnsi="新細明體" w:cs="標楷體" w:hint="eastAsia"/>
        </w:rPr>
        <w:t>、</w:t>
      </w:r>
      <w:r w:rsidRPr="00A2563D">
        <w:rPr>
          <w:rFonts w:ascii="新細明體" w:eastAsia="新細明體" w:hAnsi="新細明體" w:cs="標楷體"/>
        </w:rPr>
        <w:t>HA02</w:t>
      </w:r>
      <w:r w:rsidRPr="00A2563D">
        <w:rPr>
          <w:rFonts w:ascii="新細明體" w:eastAsia="新細明體" w:hAnsi="新細明體" w:cs="標楷體" w:hint="eastAsia"/>
        </w:rPr>
        <w:t>…</w:t>
      </w:r>
      <w:r w:rsidRPr="00A2563D">
        <w:rPr>
          <w:rFonts w:ascii="新細明體" w:eastAsia="新細明體" w:hAnsi="新細明體" w:cs="標楷體"/>
        </w:rPr>
        <w:t>)</w:t>
      </w:r>
    </w:p>
    <w:sectPr w:rsidR="005A3E2A" w:rsidRPr="00B8435D" w:rsidSect="00EF0E8B">
      <w:footerReference w:type="default" r:id="rId13"/>
      <w:pgSz w:w="11906" w:h="16838"/>
      <w:pgMar w:top="1134" w:right="1134" w:bottom="1134" w:left="1134" w:header="851" w:footer="4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E2A" w:rsidRDefault="005A3E2A" w:rsidP="00543EAE">
      <w:pPr>
        <w:rPr>
          <w:rFonts w:cs="Times New Roman"/>
        </w:rPr>
      </w:pPr>
      <w:r>
        <w:rPr>
          <w:rFonts w:cs="Times New Roman"/>
        </w:rPr>
        <w:separator/>
      </w:r>
    </w:p>
  </w:endnote>
  <w:endnote w:type="continuationSeparator" w:id="0">
    <w:p w:rsidR="005A3E2A" w:rsidRDefault="005A3E2A" w:rsidP="00543E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2A" w:rsidRDefault="005A3E2A" w:rsidP="002422D8">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2A" w:rsidRDefault="005A3E2A" w:rsidP="006F3E2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A3E2A" w:rsidRDefault="005A3E2A" w:rsidP="002422D8">
    <w:pPr>
      <w:pStyle w:val="Footer"/>
      <w:jc w:val="cen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2A" w:rsidRDefault="005A3E2A" w:rsidP="002422D8">
    <w:pPr>
      <w:pStyle w:val="Footer"/>
      <w:jc w:val="center"/>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2A" w:rsidRPr="006F3E29" w:rsidRDefault="005A3E2A" w:rsidP="006F3E29">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E2A" w:rsidRDefault="005A3E2A" w:rsidP="00543EAE">
      <w:pPr>
        <w:rPr>
          <w:rFonts w:cs="Times New Roman"/>
        </w:rPr>
      </w:pPr>
      <w:r>
        <w:rPr>
          <w:rFonts w:cs="Times New Roman"/>
        </w:rPr>
        <w:separator/>
      </w:r>
    </w:p>
  </w:footnote>
  <w:footnote w:type="continuationSeparator" w:id="0">
    <w:p w:rsidR="005A3E2A" w:rsidRDefault="005A3E2A" w:rsidP="00543E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CAA"/>
    <w:multiLevelType w:val="hybridMultilevel"/>
    <w:tmpl w:val="ACCC8266"/>
    <w:lvl w:ilvl="0" w:tplc="ADDA3612">
      <w:start w:val="1"/>
      <w:numFmt w:val="taiwaneseCountingThousand"/>
      <w:lvlText w:val="%1、"/>
      <w:lvlJc w:val="left"/>
      <w:pPr>
        <w:ind w:left="655" w:hanging="720"/>
      </w:pPr>
      <w:rPr>
        <w:rFonts w:cs="Times New Roman" w:hint="default"/>
      </w:rPr>
    </w:lvl>
    <w:lvl w:ilvl="1" w:tplc="04090019" w:tentative="1">
      <w:start w:val="1"/>
      <w:numFmt w:val="ideographTraditional"/>
      <w:lvlText w:val="%2、"/>
      <w:lvlJc w:val="left"/>
      <w:pPr>
        <w:ind w:left="895" w:hanging="480"/>
      </w:pPr>
      <w:rPr>
        <w:rFonts w:cs="Times New Roman"/>
      </w:rPr>
    </w:lvl>
    <w:lvl w:ilvl="2" w:tplc="0409001B" w:tentative="1">
      <w:start w:val="1"/>
      <w:numFmt w:val="lowerRoman"/>
      <w:lvlText w:val="%3."/>
      <w:lvlJc w:val="right"/>
      <w:pPr>
        <w:ind w:left="1375" w:hanging="480"/>
      </w:pPr>
      <w:rPr>
        <w:rFonts w:cs="Times New Roman"/>
      </w:rPr>
    </w:lvl>
    <w:lvl w:ilvl="3" w:tplc="0409000F" w:tentative="1">
      <w:start w:val="1"/>
      <w:numFmt w:val="decimal"/>
      <w:lvlText w:val="%4."/>
      <w:lvlJc w:val="left"/>
      <w:pPr>
        <w:ind w:left="1855" w:hanging="480"/>
      </w:pPr>
      <w:rPr>
        <w:rFonts w:cs="Times New Roman"/>
      </w:rPr>
    </w:lvl>
    <w:lvl w:ilvl="4" w:tplc="04090019" w:tentative="1">
      <w:start w:val="1"/>
      <w:numFmt w:val="ideographTraditional"/>
      <w:lvlText w:val="%5、"/>
      <w:lvlJc w:val="left"/>
      <w:pPr>
        <w:ind w:left="2335" w:hanging="480"/>
      </w:pPr>
      <w:rPr>
        <w:rFonts w:cs="Times New Roman"/>
      </w:rPr>
    </w:lvl>
    <w:lvl w:ilvl="5" w:tplc="0409001B" w:tentative="1">
      <w:start w:val="1"/>
      <w:numFmt w:val="lowerRoman"/>
      <w:lvlText w:val="%6."/>
      <w:lvlJc w:val="right"/>
      <w:pPr>
        <w:ind w:left="2815" w:hanging="480"/>
      </w:pPr>
      <w:rPr>
        <w:rFonts w:cs="Times New Roman"/>
      </w:rPr>
    </w:lvl>
    <w:lvl w:ilvl="6" w:tplc="0409000F" w:tentative="1">
      <w:start w:val="1"/>
      <w:numFmt w:val="decimal"/>
      <w:lvlText w:val="%7."/>
      <w:lvlJc w:val="left"/>
      <w:pPr>
        <w:ind w:left="3295" w:hanging="480"/>
      </w:pPr>
      <w:rPr>
        <w:rFonts w:cs="Times New Roman"/>
      </w:rPr>
    </w:lvl>
    <w:lvl w:ilvl="7" w:tplc="04090019" w:tentative="1">
      <w:start w:val="1"/>
      <w:numFmt w:val="ideographTraditional"/>
      <w:lvlText w:val="%8、"/>
      <w:lvlJc w:val="left"/>
      <w:pPr>
        <w:ind w:left="3775" w:hanging="480"/>
      </w:pPr>
      <w:rPr>
        <w:rFonts w:cs="Times New Roman"/>
      </w:rPr>
    </w:lvl>
    <w:lvl w:ilvl="8" w:tplc="0409001B" w:tentative="1">
      <w:start w:val="1"/>
      <w:numFmt w:val="lowerRoman"/>
      <w:lvlText w:val="%9."/>
      <w:lvlJc w:val="right"/>
      <w:pPr>
        <w:ind w:left="4255" w:hanging="480"/>
      </w:pPr>
      <w:rPr>
        <w:rFonts w:cs="Times New Roman"/>
      </w:rPr>
    </w:lvl>
  </w:abstractNum>
  <w:abstractNum w:abstractNumId="1">
    <w:nsid w:val="00CD74C7"/>
    <w:multiLevelType w:val="hybridMultilevel"/>
    <w:tmpl w:val="56B611B4"/>
    <w:lvl w:ilvl="0" w:tplc="B87260B4">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6D1E68"/>
    <w:multiLevelType w:val="hybridMultilevel"/>
    <w:tmpl w:val="51188BC2"/>
    <w:lvl w:ilvl="0" w:tplc="2C0E9F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AE2225"/>
    <w:multiLevelType w:val="hybridMultilevel"/>
    <w:tmpl w:val="5B5A165A"/>
    <w:lvl w:ilvl="0" w:tplc="7D4C3FA4">
      <w:start w:val="1"/>
      <w:numFmt w:val="taiwaneseCountingThousand"/>
      <w:lvlText w:val="(%1)"/>
      <w:lvlJc w:val="left"/>
      <w:pPr>
        <w:ind w:left="1429" w:hanging="720"/>
      </w:pPr>
      <w:rPr>
        <w:rFonts w:cs="Times New Roman" w:hint="default"/>
        <w:b w:val="0"/>
      </w:rPr>
    </w:lvl>
    <w:lvl w:ilvl="1" w:tplc="04090019" w:tentative="1">
      <w:start w:val="1"/>
      <w:numFmt w:val="ideographTraditional"/>
      <w:lvlText w:val="%2、"/>
      <w:lvlJc w:val="left"/>
      <w:pPr>
        <w:tabs>
          <w:tab w:val="num" w:pos="438"/>
        </w:tabs>
        <w:ind w:left="438" w:hanging="480"/>
      </w:pPr>
      <w:rPr>
        <w:rFonts w:cs="Times New Roman"/>
      </w:rPr>
    </w:lvl>
    <w:lvl w:ilvl="2" w:tplc="0409001B" w:tentative="1">
      <w:start w:val="1"/>
      <w:numFmt w:val="lowerRoman"/>
      <w:lvlText w:val="%3."/>
      <w:lvlJc w:val="right"/>
      <w:pPr>
        <w:tabs>
          <w:tab w:val="num" w:pos="918"/>
        </w:tabs>
        <w:ind w:left="918" w:hanging="480"/>
      </w:pPr>
      <w:rPr>
        <w:rFonts w:cs="Times New Roman"/>
      </w:rPr>
    </w:lvl>
    <w:lvl w:ilvl="3" w:tplc="0409000F" w:tentative="1">
      <w:start w:val="1"/>
      <w:numFmt w:val="decimal"/>
      <w:lvlText w:val="%4."/>
      <w:lvlJc w:val="left"/>
      <w:pPr>
        <w:tabs>
          <w:tab w:val="num" w:pos="1398"/>
        </w:tabs>
        <w:ind w:left="1398" w:hanging="480"/>
      </w:pPr>
      <w:rPr>
        <w:rFonts w:cs="Times New Roman"/>
      </w:rPr>
    </w:lvl>
    <w:lvl w:ilvl="4" w:tplc="04090019" w:tentative="1">
      <w:start w:val="1"/>
      <w:numFmt w:val="ideographTraditional"/>
      <w:lvlText w:val="%5、"/>
      <w:lvlJc w:val="left"/>
      <w:pPr>
        <w:tabs>
          <w:tab w:val="num" w:pos="1878"/>
        </w:tabs>
        <w:ind w:left="1878" w:hanging="480"/>
      </w:pPr>
      <w:rPr>
        <w:rFonts w:cs="Times New Roman"/>
      </w:rPr>
    </w:lvl>
    <w:lvl w:ilvl="5" w:tplc="0409001B" w:tentative="1">
      <w:start w:val="1"/>
      <w:numFmt w:val="lowerRoman"/>
      <w:lvlText w:val="%6."/>
      <w:lvlJc w:val="right"/>
      <w:pPr>
        <w:tabs>
          <w:tab w:val="num" w:pos="2358"/>
        </w:tabs>
        <w:ind w:left="2358" w:hanging="480"/>
      </w:pPr>
      <w:rPr>
        <w:rFonts w:cs="Times New Roman"/>
      </w:rPr>
    </w:lvl>
    <w:lvl w:ilvl="6" w:tplc="0409000F" w:tentative="1">
      <w:start w:val="1"/>
      <w:numFmt w:val="decimal"/>
      <w:lvlText w:val="%7."/>
      <w:lvlJc w:val="left"/>
      <w:pPr>
        <w:tabs>
          <w:tab w:val="num" w:pos="2838"/>
        </w:tabs>
        <w:ind w:left="2838" w:hanging="480"/>
      </w:pPr>
      <w:rPr>
        <w:rFonts w:cs="Times New Roman"/>
      </w:rPr>
    </w:lvl>
    <w:lvl w:ilvl="7" w:tplc="04090019" w:tentative="1">
      <w:start w:val="1"/>
      <w:numFmt w:val="ideographTraditional"/>
      <w:lvlText w:val="%8、"/>
      <w:lvlJc w:val="left"/>
      <w:pPr>
        <w:tabs>
          <w:tab w:val="num" w:pos="3318"/>
        </w:tabs>
        <w:ind w:left="3318" w:hanging="480"/>
      </w:pPr>
      <w:rPr>
        <w:rFonts w:cs="Times New Roman"/>
      </w:rPr>
    </w:lvl>
    <w:lvl w:ilvl="8" w:tplc="0409001B" w:tentative="1">
      <w:start w:val="1"/>
      <w:numFmt w:val="lowerRoman"/>
      <w:lvlText w:val="%9."/>
      <w:lvlJc w:val="right"/>
      <w:pPr>
        <w:tabs>
          <w:tab w:val="num" w:pos="3798"/>
        </w:tabs>
        <w:ind w:left="3798" w:hanging="480"/>
      </w:pPr>
      <w:rPr>
        <w:rFonts w:cs="Times New Roman"/>
      </w:rPr>
    </w:lvl>
  </w:abstractNum>
  <w:abstractNum w:abstractNumId="4">
    <w:nsid w:val="094D0245"/>
    <w:multiLevelType w:val="hybridMultilevel"/>
    <w:tmpl w:val="5BF094A0"/>
    <w:lvl w:ilvl="0" w:tplc="2C0E9F74">
      <w:start w:val="1"/>
      <w:numFmt w:val="taiwaneseCountingThousand"/>
      <w:lvlText w:val="%1、"/>
      <w:lvlJc w:val="left"/>
      <w:pPr>
        <w:ind w:left="415" w:hanging="480"/>
      </w:pPr>
      <w:rPr>
        <w:rFonts w:cs="Times New Roman" w:hint="eastAsia"/>
      </w:rPr>
    </w:lvl>
    <w:lvl w:ilvl="1" w:tplc="04090019" w:tentative="1">
      <w:start w:val="1"/>
      <w:numFmt w:val="ideographTraditional"/>
      <w:lvlText w:val="%2、"/>
      <w:lvlJc w:val="left"/>
      <w:pPr>
        <w:ind w:left="895" w:hanging="480"/>
      </w:pPr>
      <w:rPr>
        <w:rFonts w:cs="Times New Roman"/>
      </w:rPr>
    </w:lvl>
    <w:lvl w:ilvl="2" w:tplc="0409001B" w:tentative="1">
      <w:start w:val="1"/>
      <w:numFmt w:val="lowerRoman"/>
      <w:lvlText w:val="%3."/>
      <w:lvlJc w:val="right"/>
      <w:pPr>
        <w:ind w:left="1375" w:hanging="480"/>
      </w:pPr>
      <w:rPr>
        <w:rFonts w:cs="Times New Roman"/>
      </w:rPr>
    </w:lvl>
    <w:lvl w:ilvl="3" w:tplc="0409000F" w:tentative="1">
      <w:start w:val="1"/>
      <w:numFmt w:val="decimal"/>
      <w:lvlText w:val="%4."/>
      <w:lvlJc w:val="left"/>
      <w:pPr>
        <w:ind w:left="1855" w:hanging="480"/>
      </w:pPr>
      <w:rPr>
        <w:rFonts w:cs="Times New Roman"/>
      </w:rPr>
    </w:lvl>
    <w:lvl w:ilvl="4" w:tplc="04090019" w:tentative="1">
      <w:start w:val="1"/>
      <w:numFmt w:val="ideographTraditional"/>
      <w:lvlText w:val="%5、"/>
      <w:lvlJc w:val="left"/>
      <w:pPr>
        <w:ind w:left="2335" w:hanging="480"/>
      </w:pPr>
      <w:rPr>
        <w:rFonts w:cs="Times New Roman"/>
      </w:rPr>
    </w:lvl>
    <w:lvl w:ilvl="5" w:tplc="0409001B" w:tentative="1">
      <w:start w:val="1"/>
      <w:numFmt w:val="lowerRoman"/>
      <w:lvlText w:val="%6."/>
      <w:lvlJc w:val="right"/>
      <w:pPr>
        <w:ind w:left="2815" w:hanging="480"/>
      </w:pPr>
      <w:rPr>
        <w:rFonts w:cs="Times New Roman"/>
      </w:rPr>
    </w:lvl>
    <w:lvl w:ilvl="6" w:tplc="0409000F" w:tentative="1">
      <w:start w:val="1"/>
      <w:numFmt w:val="decimal"/>
      <w:lvlText w:val="%7."/>
      <w:lvlJc w:val="left"/>
      <w:pPr>
        <w:ind w:left="3295" w:hanging="480"/>
      </w:pPr>
      <w:rPr>
        <w:rFonts w:cs="Times New Roman"/>
      </w:rPr>
    </w:lvl>
    <w:lvl w:ilvl="7" w:tplc="04090019" w:tentative="1">
      <w:start w:val="1"/>
      <w:numFmt w:val="ideographTraditional"/>
      <w:lvlText w:val="%8、"/>
      <w:lvlJc w:val="left"/>
      <w:pPr>
        <w:ind w:left="3775" w:hanging="480"/>
      </w:pPr>
      <w:rPr>
        <w:rFonts w:cs="Times New Roman"/>
      </w:rPr>
    </w:lvl>
    <w:lvl w:ilvl="8" w:tplc="0409001B" w:tentative="1">
      <w:start w:val="1"/>
      <w:numFmt w:val="lowerRoman"/>
      <w:lvlText w:val="%9."/>
      <w:lvlJc w:val="right"/>
      <w:pPr>
        <w:ind w:left="4255" w:hanging="480"/>
      </w:pPr>
      <w:rPr>
        <w:rFonts w:cs="Times New Roman"/>
      </w:rPr>
    </w:lvl>
  </w:abstractNum>
  <w:abstractNum w:abstractNumId="5">
    <w:nsid w:val="0CE14830"/>
    <w:multiLevelType w:val="hybridMultilevel"/>
    <w:tmpl w:val="0AC454F8"/>
    <w:lvl w:ilvl="0" w:tplc="747A102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420"/>
        </w:tabs>
        <w:ind w:left="420" w:hanging="480"/>
      </w:pPr>
      <w:rPr>
        <w:rFonts w:cs="Times New Roman"/>
      </w:rPr>
    </w:lvl>
    <w:lvl w:ilvl="2" w:tplc="0409001B" w:tentative="1">
      <w:start w:val="1"/>
      <w:numFmt w:val="lowerRoman"/>
      <w:lvlText w:val="%3."/>
      <w:lvlJc w:val="right"/>
      <w:pPr>
        <w:tabs>
          <w:tab w:val="num" w:pos="900"/>
        </w:tabs>
        <w:ind w:left="900" w:hanging="480"/>
      </w:pPr>
      <w:rPr>
        <w:rFonts w:cs="Times New Roman"/>
      </w:rPr>
    </w:lvl>
    <w:lvl w:ilvl="3" w:tplc="0409000F" w:tentative="1">
      <w:start w:val="1"/>
      <w:numFmt w:val="decimal"/>
      <w:lvlText w:val="%4."/>
      <w:lvlJc w:val="left"/>
      <w:pPr>
        <w:tabs>
          <w:tab w:val="num" w:pos="1380"/>
        </w:tabs>
        <w:ind w:left="1380" w:hanging="480"/>
      </w:pPr>
      <w:rPr>
        <w:rFonts w:cs="Times New Roman"/>
      </w:rPr>
    </w:lvl>
    <w:lvl w:ilvl="4" w:tplc="04090019" w:tentative="1">
      <w:start w:val="1"/>
      <w:numFmt w:val="ideographTraditional"/>
      <w:lvlText w:val="%5、"/>
      <w:lvlJc w:val="left"/>
      <w:pPr>
        <w:tabs>
          <w:tab w:val="num" w:pos="1860"/>
        </w:tabs>
        <w:ind w:left="1860" w:hanging="480"/>
      </w:pPr>
      <w:rPr>
        <w:rFonts w:cs="Times New Roman"/>
      </w:rPr>
    </w:lvl>
    <w:lvl w:ilvl="5" w:tplc="0409001B" w:tentative="1">
      <w:start w:val="1"/>
      <w:numFmt w:val="lowerRoman"/>
      <w:lvlText w:val="%6."/>
      <w:lvlJc w:val="right"/>
      <w:pPr>
        <w:tabs>
          <w:tab w:val="num" w:pos="2340"/>
        </w:tabs>
        <w:ind w:left="2340" w:hanging="480"/>
      </w:pPr>
      <w:rPr>
        <w:rFonts w:cs="Times New Roman"/>
      </w:rPr>
    </w:lvl>
    <w:lvl w:ilvl="6" w:tplc="0409000F" w:tentative="1">
      <w:start w:val="1"/>
      <w:numFmt w:val="decimal"/>
      <w:lvlText w:val="%7."/>
      <w:lvlJc w:val="left"/>
      <w:pPr>
        <w:tabs>
          <w:tab w:val="num" w:pos="2820"/>
        </w:tabs>
        <w:ind w:left="2820" w:hanging="480"/>
      </w:pPr>
      <w:rPr>
        <w:rFonts w:cs="Times New Roman"/>
      </w:rPr>
    </w:lvl>
    <w:lvl w:ilvl="7" w:tplc="04090019" w:tentative="1">
      <w:start w:val="1"/>
      <w:numFmt w:val="ideographTraditional"/>
      <w:lvlText w:val="%8、"/>
      <w:lvlJc w:val="left"/>
      <w:pPr>
        <w:tabs>
          <w:tab w:val="num" w:pos="3300"/>
        </w:tabs>
        <w:ind w:left="3300" w:hanging="480"/>
      </w:pPr>
      <w:rPr>
        <w:rFonts w:cs="Times New Roman"/>
      </w:rPr>
    </w:lvl>
    <w:lvl w:ilvl="8" w:tplc="0409001B" w:tentative="1">
      <w:start w:val="1"/>
      <w:numFmt w:val="lowerRoman"/>
      <w:lvlText w:val="%9."/>
      <w:lvlJc w:val="right"/>
      <w:pPr>
        <w:tabs>
          <w:tab w:val="num" w:pos="3780"/>
        </w:tabs>
        <w:ind w:left="3780" w:hanging="480"/>
      </w:pPr>
      <w:rPr>
        <w:rFonts w:cs="Times New Roman"/>
      </w:rPr>
    </w:lvl>
  </w:abstractNum>
  <w:abstractNum w:abstractNumId="6">
    <w:nsid w:val="0DD14A2D"/>
    <w:multiLevelType w:val="hybridMultilevel"/>
    <w:tmpl w:val="F0102A30"/>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8D2516"/>
    <w:multiLevelType w:val="hybridMultilevel"/>
    <w:tmpl w:val="2FD45284"/>
    <w:lvl w:ilvl="0" w:tplc="83E2F2CE">
      <w:start w:val="1"/>
      <w:numFmt w:val="taiwaneseCountingThousand"/>
      <w:lvlText w:val="%1、"/>
      <w:lvlJc w:val="left"/>
      <w:pPr>
        <w:ind w:left="480" w:hanging="480"/>
      </w:pPr>
      <w:rPr>
        <w:rFonts w:cs="Times New Roman" w:hint="default"/>
        <w:b w:val="0"/>
        <w:bCs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14BE6F47"/>
    <w:multiLevelType w:val="hybridMultilevel"/>
    <w:tmpl w:val="83E0B79A"/>
    <w:lvl w:ilvl="0" w:tplc="7D4C3FA4">
      <w:start w:val="1"/>
      <w:numFmt w:val="taiwaneseCountingThousand"/>
      <w:lvlText w:val="(%1)"/>
      <w:lvlJc w:val="left"/>
      <w:pPr>
        <w:ind w:left="1049" w:hanging="720"/>
      </w:pPr>
      <w:rPr>
        <w:rFonts w:cs="Times New Roman" w:hint="default"/>
        <w:b w:val="0"/>
      </w:rPr>
    </w:lvl>
    <w:lvl w:ilvl="1" w:tplc="04090019" w:tentative="1">
      <w:start w:val="1"/>
      <w:numFmt w:val="ideographTraditional"/>
      <w:lvlText w:val="%2、"/>
      <w:lvlJc w:val="left"/>
      <w:pPr>
        <w:tabs>
          <w:tab w:val="num" w:pos="438"/>
        </w:tabs>
        <w:ind w:left="438" w:hanging="480"/>
      </w:pPr>
      <w:rPr>
        <w:rFonts w:cs="Times New Roman"/>
      </w:rPr>
    </w:lvl>
    <w:lvl w:ilvl="2" w:tplc="0409001B" w:tentative="1">
      <w:start w:val="1"/>
      <w:numFmt w:val="lowerRoman"/>
      <w:lvlText w:val="%3."/>
      <w:lvlJc w:val="right"/>
      <w:pPr>
        <w:tabs>
          <w:tab w:val="num" w:pos="918"/>
        </w:tabs>
        <w:ind w:left="918" w:hanging="480"/>
      </w:pPr>
      <w:rPr>
        <w:rFonts w:cs="Times New Roman"/>
      </w:rPr>
    </w:lvl>
    <w:lvl w:ilvl="3" w:tplc="0409000F" w:tentative="1">
      <w:start w:val="1"/>
      <w:numFmt w:val="decimal"/>
      <w:lvlText w:val="%4."/>
      <w:lvlJc w:val="left"/>
      <w:pPr>
        <w:tabs>
          <w:tab w:val="num" w:pos="1398"/>
        </w:tabs>
        <w:ind w:left="1398" w:hanging="480"/>
      </w:pPr>
      <w:rPr>
        <w:rFonts w:cs="Times New Roman"/>
      </w:rPr>
    </w:lvl>
    <w:lvl w:ilvl="4" w:tplc="04090019" w:tentative="1">
      <w:start w:val="1"/>
      <w:numFmt w:val="ideographTraditional"/>
      <w:lvlText w:val="%5、"/>
      <w:lvlJc w:val="left"/>
      <w:pPr>
        <w:tabs>
          <w:tab w:val="num" w:pos="1878"/>
        </w:tabs>
        <w:ind w:left="1878" w:hanging="480"/>
      </w:pPr>
      <w:rPr>
        <w:rFonts w:cs="Times New Roman"/>
      </w:rPr>
    </w:lvl>
    <w:lvl w:ilvl="5" w:tplc="0409001B" w:tentative="1">
      <w:start w:val="1"/>
      <w:numFmt w:val="lowerRoman"/>
      <w:lvlText w:val="%6."/>
      <w:lvlJc w:val="right"/>
      <w:pPr>
        <w:tabs>
          <w:tab w:val="num" w:pos="2358"/>
        </w:tabs>
        <w:ind w:left="2358" w:hanging="480"/>
      </w:pPr>
      <w:rPr>
        <w:rFonts w:cs="Times New Roman"/>
      </w:rPr>
    </w:lvl>
    <w:lvl w:ilvl="6" w:tplc="0409000F" w:tentative="1">
      <w:start w:val="1"/>
      <w:numFmt w:val="decimal"/>
      <w:lvlText w:val="%7."/>
      <w:lvlJc w:val="left"/>
      <w:pPr>
        <w:tabs>
          <w:tab w:val="num" w:pos="2838"/>
        </w:tabs>
        <w:ind w:left="2838" w:hanging="480"/>
      </w:pPr>
      <w:rPr>
        <w:rFonts w:cs="Times New Roman"/>
      </w:rPr>
    </w:lvl>
    <w:lvl w:ilvl="7" w:tplc="04090019" w:tentative="1">
      <w:start w:val="1"/>
      <w:numFmt w:val="ideographTraditional"/>
      <w:lvlText w:val="%8、"/>
      <w:lvlJc w:val="left"/>
      <w:pPr>
        <w:tabs>
          <w:tab w:val="num" w:pos="3318"/>
        </w:tabs>
        <w:ind w:left="3318" w:hanging="480"/>
      </w:pPr>
      <w:rPr>
        <w:rFonts w:cs="Times New Roman"/>
      </w:rPr>
    </w:lvl>
    <w:lvl w:ilvl="8" w:tplc="0409001B" w:tentative="1">
      <w:start w:val="1"/>
      <w:numFmt w:val="lowerRoman"/>
      <w:lvlText w:val="%9."/>
      <w:lvlJc w:val="right"/>
      <w:pPr>
        <w:tabs>
          <w:tab w:val="num" w:pos="3798"/>
        </w:tabs>
        <w:ind w:left="3798" w:hanging="480"/>
      </w:pPr>
      <w:rPr>
        <w:rFonts w:cs="Times New Roman"/>
      </w:rPr>
    </w:lvl>
  </w:abstractNum>
  <w:abstractNum w:abstractNumId="9">
    <w:nsid w:val="18F823A9"/>
    <w:multiLevelType w:val="hybridMultilevel"/>
    <w:tmpl w:val="7A408CA2"/>
    <w:lvl w:ilvl="0" w:tplc="ED6ABB22">
      <w:start w:val="1"/>
      <w:numFmt w:val="decimal"/>
      <w:lvlText w:val="%1."/>
      <w:lvlJc w:val="left"/>
      <w:pPr>
        <w:tabs>
          <w:tab w:val="num" w:pos="0"/>
        </w:tabs>
        <w:ind w:hanging="360"/>
      </w:pPr>
      <w:rPr>
        <w:rFonts w:cs="Times New Roman" w:hint="default"/>
      </w:rPr>
    </w:lvl>
    <w:lvl w:ilvl="1" w:tplc="04090019">
      <w:start w:val="1"/>
      <w:numFmt w:val="ideographTraditional"/>
      <w:lvlText w:val="%2、"/>
      <w:lvlJc w:val="left"/>
      <w:pPr>
        <w:tabs>
          <w:tab w:val="num" w:pos="600"/>
        </w:tabs>
        <w:ind w:left="600" w:hanging="480"/>
      </w:pPr>
      <w:rPr>
        <w:rFonts w:cs="Times New Roman"/>
      </w:rPr>
    </w:lvl>
    <w:lvl w:ilvl="2" w:tplc="0409001B">
      <w:start w:val="1"/>
      <w:numFmt w:val="lowerRoman"/>
      <w:lvlText w:val="%3."/>
      <w:lvlJc w:val="right"/>
      <w:pPr>
        <w:tabs>
          <w:tab w:val="num" w:pos="1080"/>
        </w:tabs>
        <w:ind w:left="1080" w:hanging="480"/>
      </w:pPr>
      <w:rPr>
        <w:rFonts w:cs="Times New Roman"/>
      </w:rPr>
    </w:lvl>
    <w:lvl w:ilvl="3" w:tplc="0409000F">
      <w:start w:val="1"/>
      <w:numFmt w:val="decimal"/>
      <w:lvlText w:val="%4."/>
      <w:lvlJc w:val="left"/>
      <w:pPr>
        <w:tabs>
          <w:tab w:val="num" w:pos="1560"/>
        </w:tabs>
        <w:ind w:left="1560" w:hanging="480"/>
      </w:pPr>
      <w:rPr>
        <w:rFonts w:cs="Times New Roman"/>
      </w:rPr>
    </w:lvl>
    <w:lvl w:ilvl="4" w:tplc="04090019">
      <w:start w:val="1"/>
      <w:numFmt w:val="ideographTraditional"/>
      <w:lvlText w:val="%5、"/>
      <w:lvlJc w:val="left"/>
      <w:pPr>
        <w:tabs>
          <w:tab w:val="num" w:pos="2040"/>
        </w:tabs>
        <w:ind w:left="2040" w:hanging="480"/>
      </w:pPr>
      <w:rPr>
        <w:rFonts w:cs="Times New Roman"/>
      </w:rPr>
    </w:lvl>
    <w:lvl w:ilvl="5" w:tplc="0409001B">
      <w:start w:val="1"/>
      <w:numFmt w:val="lowerRoman"/>
      <w:lvlText w:val="%6."/>
      <w:lvlJc w:val="right"/>
      <w:pPr>
        <w:tabs>
          <w:tab w:val="num" w:pos="2520"/>
        </w:tabs>
        <w:ind w:left="2520" w:hanging="480"/>
      </w:pPr>
      <w:rPr>
        <w:rFonts w:cs="Times New Roman"/>
      </w:rPr>
    </w:lvl>
    <w:lvl w:ilvl="6" w:tplc="0409000F">
      <w:start w:val="1"/>
      <w:numFmt w:val="decimal"/>
      <w:lvlText w:val="%7."/>
      <w:lvlJc w:val="left"/>
      <w:pPr>
        <w:tabs>
          <w:tab w:val="num" w:pos="3000"/>
        </w:tabs>
        <w:ind w:left="3000" w:hanging="480"/>
      </w:pPr>
      <w:rPr>
        <w:rFonts w:cs="Times New Roman"/>
      </w:rPr>
    </w:lvl>
    <w:lvl w:ilvl="7" w:tplc="04090019">
      <w:start w:val="1"/>
      <w:numFmt w:val="ideographTraditional"/>
      <w:lvlText w:val="%8、"/>
      <w:lvlJc w:val="left"/>
      <w:pPr>
        <w:tabs>
          <w:tab w:val="num" w:pos="3480"/>
        </w:tabs>
        <w:ind w:left="3480" w:hanging="480"/>
      </w:pPr>
      <w:rPr>
        <w:rFonts w:cs="Times New Roman"/>
      </w:rPr>
    </w:lvl>
    <w:lvl w:ilvl="8" w:tplc="0409001B">
      <w:start w:val="1"/>
      <w:numFmt w:val="lowerRoman"/>
      <w:lvlText w:val="%9."/>
      <w:lvlJc w:val="right"/>
      <w:pPr>
        <w:tabs>
          <w:tab w:val="num" w:pos="3960"/>
        </w:tabs>
        <w:ind w:left="3960" w:hanging="480"/>
      </w:pPr>
      <w:rPr>
        <w:rFonts w:cs="Times New Roman"/>
      </w:rPr>
    </w:lvl>
  </w:abstractNum>
  <w:abstractNum w:abstractNumId="10">
    <w:nsid w:val="1B3F74E8"/>
    <w:multiLevelType w:val="hybridMultilevel"/>
    <w:tmpl w:val="2EEC98E2"/>
    <w:lvl w:ilvl="0" w:tplc="75E4463A">
      <w:start w:val="1"/>
      <w:numFmt w:val="decimal"/>
      <w:lvlText w:val="%1."/>
      <w:lvlJc w:val="left"/>
      <w:pPr>
        <w:tabs>
          <w:tab w:val="num" w:pos="360"/>
        </w:tabs>
        <w:ind w:left="360" w:hanging="360"/>
      </w:pPr>
      <w:rPr>
        <w:rFonts w:cs="Times New Roman" w:hint="default"/>
      </w:rPr>
    </w:lvl>
    <w:lvl w:ilvl="1" w:tplc="A8D695F6">
      <w:start w:val="1"/>
      <w:numFmt w:val="decimal"/>
      <w:lvlText w:val="(%2)"/>
      <w:lvlJc w:val="left"/>
      <w:pPr>
        <w:tabs>
          <w:tab w:val="num" w:pos="960"/>
        </w:tabs>
        <w:ind w:left="960" w:hanging="48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E17687F"/>
    <w:multiLevelType w:val="hybridMultilevel"/>
    <w:tmpl w:val="5AF00D26"/>
    <w:lvl w:ilvl="0" w:tplc="854890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F52236D"/>
    <w:multiLevelType w:val="hybridMultilevel"/>
    <w:tmpl w:val="1CF08AFA"/>
    <w:lvl w:ilvl="0" w:tplc="7D4C3FA4">
      <w:start w:val="1"/>
      <w:numFmt w:val="taiwaneseCountingThousand"/>
      <w:lvlText w:val="(%1)"/>
      <w:lvlJc w:val="left"/>
      <w:pPr>
        <w:ind w:left="1049" w:hanging="720"/>
      </w:pPr>
      <w:rPr>
        <w:rFonts w:cs="Times New Roman" w:hint="default"/>
        <w:b w:val="0"/>
      </w:rPr>
    </w:lvl>
    <w:lvl w:ilvl="1" w:tplc="04090019" w:tentative="1">
      <w:start w:val="1"/>
      <w:numFmt w:val="ideographTraditional"/>
      <w:lvlText w:val="%2、"/>
      <w:lvlJc w:val="left"/>
      <w:pPr>
        <w:tabs>
          <w:tab w:val="num" w:pos="1289"/>
        </w:tabs>
        <w:ind w:left="1289" w:hanging="480"/>
      </w:pPr>
      <w:rPr>
        <w:rFonts w:cs="Times New Roman"/>
      </w:rPr>
    </w:lvl>
    <w:lvl w:ilvl="2" w:tplc="0409001B" w:tentative="1">
      <w:start w:val="1"/>
      <w:numFmt w:val="lowerRoman"/>
      <w:lvlText w:val="%3."/>
      <w:lvlJc w:val="right"/>
      <w:pPr>
        <w:tabs>
          <w:tab w:val="num" w:pos="1769"/>
        </w:tabs>
        <w:ind w:left="1769" w:hanging="480"/>
      </w:pPr>
      <w:rPr>
        <w:rFonts w:cs="Times New Roman"/>
      </w:rPr>
    </w:lvl>
    <w:lvl w:ilvl="3" w:tplc="0409000F" w:tentative="1">
      <w:start w:val="1"/>
      <w:numFmt w:val="decimal"/>
      <w:lvlText w:val="%4."/>
      <w:lvlJc w:val="left"/>
      <w:pPr>
        <w:tabs>
          <w:tab w:val="num" w:pos="2249"/>
        </w:tabs>
        <w:ind w:left="2249" w:hanging="480"/>
      </w:pPr>
      <w:rPr>
        <w:rFonts w:cs="Times New Roman"/>
      </w:rPr>
    </w:lvl>
    <w:lvl w:ilvl="4" w:tplc="04090019" w:tentative="1">
      <w:start w:val="1"/>
      <w:numFmt w:val="ideographTraditional"/>
      <w:lvlText w:val="%5、"/>
      <w:lvlJc w:val="left"/>
      <w:pPr>
        <w:tabs>
          <w:tab w:val="num" w:pos="2729"/>
        </w:tabs>
        <w:ind w:left="2729" w:hanging="480"/>
      </w:pPr>
      <w:rPr>
        <w:rFonts w:cs="Times New Roman"/>
      </w:rPr>
    </w:lvl>
    <w:lvl w:ilvl="5" w:tplc="0409001B" w:tentative="1">
      <w:start w:val="1"/>
      <w:numFmt w:val="lowerRoman"/>
      <w:lvlText w:val="%6."/>
      <w:lvlJc w:val="right"/>
      <w:pPr>
        <w:tabs>
          <w:tab w:val="num" w:pos="3209"/>
        </w:tabs>
        <w:ind w:left="3209" w:hanging="480"/>
      </w:pPr>
      <w:rPr>
        <w:rFonts w:cs="Times New Roman"/>
      </w:rPr>
    </w:lvl>
    <w:lvl w:ilvl="6" w:tplc="0409000F" w:tentative="1">
      <w:start w:val="1"/>
      <w:numFmt w:val="decimal"/>
      <w:lvlText w:val="%7."/>
      <w:lvlJc w:val="left"/>
      <w:pPr>
        <w:tabs>
          <w:tab w:val="num" w:pos="3689"/>
        </w:tabs>
        <w:ind w:left="3689" w:hanging="480"/>
      </w:pPr>
      <w:rPr>
        <w:rFonts w:cs="Times New Roman"/>
      </w:rPr>
    </w:lvl>
    <w:lvl w:ilvl="7" w:tplc="04090019" w:tentative="1">
      <w:start w:val="1"/>
      <w:numFmt w:val="ideographTraditional"/>
      <w:lvlText w:val="%8、"/>
      <w:lvlJc w:val="left"/>
      <w:pPr>
        <w:tabs>
          <w:tab w:val="num" w:pos="4169"/>
        </w:tabs>
        <w:ind w:left="4169" w:hanging="480"/>
      </w:pPr>
      <w:rPr>
        <w:rFonts w:cs="Times New Roman"/>
      </w:rPr>
    </w:lvl>
    <w:lvl w:ilvl="8" w:tplc="0409001B" w:tentative="1">
      <w:start w:val="1"/>
      <w:numFmt w:val="lowerRoman"/>
      <w:lvlText w:val="%9."/>
      <w:lvlJc w:val="right"/>
      <w:pPr>
        <w:tabs>
          <w:tab w:val="num" w:pos="4649"/>
        </w:tabs>
        <w:ind w:left="4649" w:hanging="480"/>
      </w:pPr>
      <w:rPr>
        <w:rFonts w:cs="Times New Roman"/>
      </w:rPr>
    </w:lvl>
  </w:abstractNum>
  <w:abstractNum w:abstractNumId="13">
    <w:nsid w:val="30590B45"/>
    <w:multiLevelType w:val="hybridMultilevel"/>
    <w:tmpl w:val="EEEA2F2A"/>
    <w:lvl w:ilvl="0" w:tplc="93BAE62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38C3900"/>
    <w:multiLevelType w:val="hybridMultilevel"/>
    <w:tmpl w:val="56B611B4"/>
    <w:lvl w:ilvl="0" w:tplc="B87260B4">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39878EF"/>
    <w:multiLevelType w:val="hybridMultilevel"/>
    <w:tmpl w:val="42089348"/>
    <w:lvl w:ilvl="0" w:tplc="F844E158">
      <w:start w:val="1"/>
      <w:numFmt w:val="taiwaneseCountingThousand"/>
      <w:lvlText w:val="%1、"/>
      <w:lvlJc w:val="left"/>
      <w:pPr>
        <w:tabs>
          <w:tab w:val="num" w:pos="720"/>
        </w:tabs>
        <w:ind w:left="720" w:hanging="720"/>
      </w:pPr>
      <w:rPr>
        <w:rFonts w:cs="Times New Roman" w:hint="default"/>
      </w:rPr>
    </w:lvl>
    <w:lvl w:ilvl="1" w:tplc="64905ACA">
      <w:start w:val="1"/>
      <w:numFmt w:val="taiwaneseCountingThousand"/>
      <w:lvlText w:val="(%2)"/>
      <w:lvlJc w:val="left"/>
      <w:pPr>
        <w:tabs>
          <w:tab w:val="num" w:pos="482"/>
        </w:tabs>
        <w:ind w:left="1054" w:hanging="574"/>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95333C"/>
    <w:multiLevelType w:val="hybridMultilevel"/>
    <w:tmpl w:val="4F62D314"/>
    <w:lvl w:ilvl="0" w:tplc="04090017">
      <w:start w:val="1"/>
      <w:numFmt w:val="ideographLegalTraditional"/>
      <w:lvlText w:val="%1、"/>
      <w:lvlJc w:val="left"/>
      <w:pPr>
        <w:ind w:left="480" w:hanging="480"/>
      </w:pPr>
      <w:rPr>
        <w:rFonts w:cs="Times New Roman"/>
      </w:rPr>
    </w:lvl>
    <w:lvl w:ilvl="1" w:tplc="5762D696">
      <w:start w:val="1"/>
      <w:numFmt w:val="taiwaneseCountingThousand"/>
      <w:lvlText w:val="%2、"/>
      <w:lvlJc w:val="left"/>
      <w:pPr>
        <w:ind w:left="960" w:hanging="480"/>
      </w:pPr>
      <w:rPr>
        <w:rFonts w:cs="Times New Roman" w:hint="eastAsia"/>
      </w:rPr>
    </w:lvl>
    <w:lvl w:ilvl="2" w:tplc="B8F414C8">
      <w:start w:val="1"/>
      <w:numFmt w:val="ideographDigital"/>
      <w:lvlText w:val="(%3)"/>
      <w:lvlJc w:val="left"/>
      <w:pPr>
        <w:ind w:left="1440" w:hanging="480"/>
      </w:pPr>
      <w:rPr>
        <w:rFonts w:cs="Times New Roman" w:hint="default"/>
      </w:rPr>
    </w:lvl>
    <w:lvl w:ilvl="3" w:tplc="0409000F">
      <w:start w:val="1"/>
      <w:numFmt w:val="decimal"/>
      <w:lvlText w:val="%4."/>
      <w:lvlJc w:val="left"/>
      <w:pPr>
        <w:ind w:left="1047"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9290F09"/>
    <w:multiLevelType w:val="hybridMultilevel"/>
    <w:tmpl w:val="C56AEFE0"/>
    <w:lvl w:ilvl="0" w:tplc="7D4C3FA4">
      <w:start w:val="1"/>
      <w:numFmt w:val="taiwaneseCountingThousand"/>
      <w:lvlText w:val="(%1)"/>
      <w:lvlJc w:val="left"/>
      <w:pPr>
        <w:ind w:left="1049" w:hanging="720"/>
      </w:pPr>
      <w:rPr>
        <w:rFonts w:cs="Times New Roman" w:hint="default"/>
        <w:b w:val="0"/>
      </w:rPr>
    </w:lvl>
    <w:lvl w:ilvl="1" w:tplc="04090019" w:tentative="1">
      <w:start w:val="1"/>
      <w:numFmt w:val="ideographTraditional"/>
      <w:lvlText w:val="%2、"/>
      <w:lvlJc w:val="left"/>
      <w:pPr>
        <w:tabs>
          <w:tab w:val="num" w:pos="438"/>
        </w:tabs>
        <w:ind w:left="438" w:hanging="480"/>
      </w:pPr>
      <w:rPr>
        <w:rFonts w:cs="Times New Roman"/>
      </w:rPr>
    </w:lvl>
    <w:lvl w:ilvl="2" w:tplc="0409001B" w:tentative="1">
      <w:start w:val="1"/>
      <w:numFmt w:val="lowerRoman"/>
      <w:lvlText w:val="%3."/>
      <w:lvlJc w:val="right"/>
      <w:pPr>
        <w:tabs>
          <w:tab w:val="num" w:pos="918"/>
        </w:tabs>
        <w:ind w:left="918" w:hanging="480"/>
      </w:pPr>
      <w:rPr>
        <w:rFonts w:cs="Times New Roman"/>
      </w:rPr>
    </w:lvl>
    <w:lvl w:ilvl="3" w:tplc="0409000F" w:tentative="1">
      <w:start w:val="1"/>
      <w:numFmt w:val="decimal"/>
      <w:lvlText w:val="%4."/>
      <w:lvlJc w:val="left"/>
      <w:pPr>
        <w:tabs>
          <w:tab w:val="num" w:pos="1398"/>
        </w:tabs>
        <w:ind w:left="1398" w:hanging="480"/>
      </w:pPr>
      <w:rPr>
        <w:rFonts w:cs="Times New Roman"/>
      </w:rPr>
    </w:lvl>
    <w:lvl w:ilvl="4" w:tplc="04090019" w:tentative="1">
      <w:start w:val="1"/>
      <w:numFmt w:val="ideographTraditional"/>
      <w:lvlText w:val="%5、"/>
      <w:lvlJc w:val="left"/>
      <w:pPr>
        <w:tabs>
          <w:tab w:val="num" w:pos="1878"/>
        </w:tabs>
        <w:ind w:left="1878" w:hanging="480"/>
      </w:pPr>
      <w:rPr>
        <w:rFonts w:cs="Times New Roman"/>
      </w:rPr>
    </w:lvl>
    <w:lvl w:ilvl="5" w:tplc="0409001B" w:tentative="1">
      <w:start w:val="1"/>
      <w:numFmt w:val="lowerRoman"/>
      <w:lvlText w:val="%6."/>
      <w:lvlJc w:val="right"/>
      <w:pPr>
        <w:tabs>
          <w:tab w:val="num" w:pos="2358"/>
        </w:tabs>
        <w:ind w:left="2358" w:hanging="480"/>
      </w:pPr>
      <w:rPr>
        <w:rFonts w:cs="Times New Roman"/>
      </w:rPr>
    </w:lvl>
    <w:lvl w:ilvl="6" w:tplc="0409000F" w:tentative="1">
      <w:start w:val="1"/>
      <w:numFmt w:val="decimal"/>
      <w:lvlText w:val="%7."/>
      <w:lvlJc w:val="left"/>
      <w:pPr>
        <w:tabs>
          <w:tab w:val="num" w:pos="2838"/>
        </w:tabs>
        <w:ind w:left="2838" w:hanging="480"/>
      </w:pPr>
      <w:rPr>
        <w:rFonts w:cs="Times New Roman"/>
      </w:rPr>
    </w:lvl>
    <w:lvl w:ilvl="7" w:tplc="04090019" w:tentative="1">
      <w:start w:val="1"/>
      <w:numFmt w:val="ideographTraditional"/>
      <w:lvlText w:val="%8、"/>
      <w:lvlJc w:val="left"/>
      <w:pPr>
        <w:tabs>
          <w:tab w:val="num" w:pos="3318"/>
        </w:tabs>
        <w:ind w:left="3318" w:hanging="480"/>
      </w:pPr>
      <w:rPr>
        <w:rFonts w:cs="Times New Roman"/>
      </w:rPr>
    </w:lvl>
    <w:lvl w:ilvl="8" w:tplc="0409001B" w:tentative="1">
      <w:start w:val="1"/>
      <w:numFmt w:val="lowerRoman"/>
      <w:lvlText w:val="%9."/>
      <w:lvlJc w:val="right"/>
      <w:pPr>
        <w:tabs>
          <w:tab w:val="num" w:pos="3798"/>
        </w:tabs>
        <w:ind w:left="3798" w:hanging="480"/>
      </w:pPr>
      <w:rPr>
        <w:rFonts w:cs="Times New Roman"/>
      </w:rPr>
    </w:lvl>
  </w:abstractNum>
  <w:abstractNum w:abstractNumId="18">
    <w:nsid w:val="49EB12C5"/>
    <w:multiLevelType w:val="hybridMultilevel"/>
    <w:tmpl w:val="575E1BBC"/>
    <w:lvl w:ilvl="0" w:tplc="6F241392">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D6A1269"/>
    <w:multiLevelType w:val="hybridMultilevel"/>
    <w:tmpl w:val="1200EE28"/>
    <w:lvl w:ilvl="0" w:tplc="78B2B88A">
      <w:start w:val="1"/>
      <w:numFmt w:val="taiwaneseCountingThousand"/>
      <w:lvlText w:val="(%1)"/>
      <w:lvlJc w:val="left"/>
      <w:pPr>
        <w:ind w:left="415" w:hanging="480"/>
      </w:pPr>
      <w:rPr>
        <w:rFonts w:cs="Times New Roman" w:hint="eastAsia"/>
      </w:rPr>
    </w:lvl>
    <w:lvl w:ilvl="1" w:tplc="04090019" w:tentative="1">
      <w:start w:val="1"/>
      <w:numFmt w:val="ideographTraditional"/>
      <w:lvlText w:val="%2、"/>
      <w:lvlJc w:val="left"/>
      <w:pPr>
        <w:ind w:left="895" w:hanging="480"/>
      </w:pPr>
      <w:rPr>
        <w:rFonts w:cs="Times New Roman"/>
      </w:rPr>
    </w:lvl>
    <w:lvl w:ilvl="2" w:tplc="0409001B" w:tentative="1">
      <w:start w:val="1"/>
      <w:numFmt w:val="lowerRoman"/>
      <w:lvlText w:val="%3."/>
      <w:lvlJc w:val="right"/>
      <w:pPr>
        <w:ind w:left="1375" w:hanging="480"/>
      </w:pPr>
      <w:rPr>
        <w:rFonts w:cs="Times New Roman"/>
      </w:rPr>
    </w:lvl>
    <w:lvl w:ilvl="3" w:tplc="0409000F" w:tentative="1">
      <w:start w:val="1"/>
      <w:numFmt w:val="decimal"/>
      <w:lvlText w:val="%4."/>
      <w:lvlJc w:val="left"/>
      <w:pPr>
        <w:ind w:left="1855" w:hanging="480"/>
      </w:pPr>
      <w:rPr>
        <w:rFonts w:cs="Times New Roman"/>
      </w:rPr>
    </w:lvl>
    <w:lvl w:ilvl="4" w:tplc="04090019" w:tentative="1">
      <w:start w:val="1"/>
      <w:numFmt w:val="ideographTraditional"/>
      <w:lvlText w:val="%5、"/>
      <w:lvlJc w:val="left"/>
      <w:pPr>
        <w:ind w:left="2335" w:hanging="480"/>
      </w:pPr>
      <w:rPr>
        <w:rFonts w:cs="Times New Roman"/>
      </w:rPr>
    </w:lvl>
    <w:lvl w:ilvl="5" w:tplc="0409001B" w:tentative="1">
      <w:start w:val="1"/>
      <w:numFmt w:val="lowerRoman"/>
      <w:lvlText w:val="%6."/>
      <w:lvlJc w:val="right"/>
      <w:pPr>
        <w:ind w:left="2815" w:hanging="480"/>
      </w:pPr>
      <w:rPr>
        <w:rFonts w:cs="Times New Roman"/>
      </w:rPr>
    </w:lvl>
    <w:lvl w:ilvl="6" w:tplc="0409000F" w:tentative="1">
      <w:start w:val="1"/>
      <w:numFmt w:val="decimal"/>
      <w:lvlText w:val="%7."/>
      <w:lvlJc w:val="left"/>
      <w:pPr>
        <w:ind w:left="3295" w:hanging="480"/>
      </w:pPr>
      <w:rPr>
        <w:rFonts w:cs="Times New Roman"/>
      </w:rPr>
    </w:lvl>
    <w:lvl w:ilvl="7" w:tplc="04090019" w:tentative="1">
      <w:start w:val="1"/>
      <w:numFmt w:val="ideographTraditional"/>
      <w:lvlText w:val="%8、"/>
      <w:lvlJc w:val="left"/>
      <w:pPr>
        <w:ind w:left="3775" w:hanging="480"/>
      </w:pPr>
      <w:rPr>
        <w:rFonts w:cs="Times New Roman"/>
      </w:rPr>
    </w:lvl>
    <w:lvl w:ilvl="8" w:tplc="0409001B" w:tentative="1">
      <w:start w:val="1"/>
      <w:numFmt w:val="lowerRoman"/>
      <w:lvlText w:val="%9."/>
      <w:lvlJc w:val="right"/>
      <w:pPr>
        <w:ind w:left="4255" w:hanging="480"/>
      </w:pPr>
      <w:rPr>
        <w:rFonts w:cs="Times New Roman"/>
      </w:rPr>
    </w:lvl>
  </w:abstractNum>
  <w:abstractNum w:abstractNumId="20">
    <w:nsid w:val="4ECD424D"/>
    <w:multiLevelType w:val="hybridMultilevel"/>
    <w:tmpl w:val="FB44FB22"/>
    <w:lvl w:ilvl="0" w:tplc="E5BABECA">
      <w:start w:val="1"/>
      <w:numFmt w:val="taiwaneseCountingThousand"/>
      <w:lvlText w:val="（%1）"/>
      <w:lvlJc w:val="left"/>
      <w:pPr>
        <w:tabs>
          <w:tab w:val="num" w:pos="1400"/>
        </w:tabs>
        <w:ind w:left="1400" w:hanging="840"/>
      </w:pPr>
      <w:rPr>
        <w:rFonts w:cs="Times New Roman" w:hint="eastAsia"/>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21">
    <w:nsid w:val="56EB40EE"/>
    <w:multiLevelType w:val="hybridMultilevel"/>
    <w:tmpl w:val="5032F75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55434C"/>
    <w:multiLevelType w:val="hybridMultilevel"/>
    <w:tmpl w:val="071C21F6"/>
    <w:lvl w:ilvl="0" w:tplc="7D4C3FA4">
      <w:start w:val="1"/>
      <w:numFmt w:val="taiwaneseCountingThousand"/>
      <w:lvlText w:val="(%1)"/>
      <w:lvlJc w:val="left"/>
      <w:pPr>
        <w:ind w:left="1049" w:hanging="720"/>
      </w:pPr>
      <w:rPr>
        <w:rFonts w:cs="Times New Roman" w:hint="default"/>
        <w:b w:val="0"/>
      </w:rPr>
    </w:lvl>
    <w:lvl w:ilvl="1" w:tplc="04090019" w:tentative="1">
      <w:start w:val="1"/>
      <w:numFmt w:val="ideographTraditional"/>
      <w:lvlText w:val="%2、"/>
      <w:lvlJc w:val="left"/>
      <w:pPr>
        <w:tabs>
          <w:tab w:val="num" w:pos="438"/>
        </w:tabs>
        <w:ind w:left="438" w:hanging="480"/>
      </w:pPr>
      <w:rPr>
        <w:rFonts w:cs="Times New Roman"/>
      </w:rPr>
    </w:lvl>
    <w:lvl w:ilvl="2" w:tplc="0409001B" w:tentative="1">
      <w:start w:val="1"/>
      <w:numFmt w:val="lowerRoman"/>
      <w:lvlText w:val="%3."/>
      <w:lvlJc w:val="right"/>
      <w:pPr>
        <w:tabs>
          <w:tab w:val="num" w:pos="918"/>
        </w:tabs>
        <w:ind w:left="918" w:hanging="480"/>
      </w:pPr>
      <w:rPr>
        <w:rFonts w:cs="Times New Roman"/>
      </w:rPr>
    </w:lvl>
    <w:lvl w:ilvl="3" w:tplc="0409000F" w:tentative="1">
      <w:start w:val="1"/>
      <w:numFmt w:val="decimal"/>
      <w:lvlText w:val="%4."/>
      <w:lvlJc w:val="left"/>
      <w:pPr>
        <w:tabs>
          <w:tab w:val="num" w:pos="1398"/>
        </w:tabs>
        <w:ind w:left="1398" w:hanging="480"/>
      </w:pPr>
      <w:rPr>
        <w:rFonts w:cs="Times New Roman"/>
      </w:rPr>
    </w:lvl>
    <w:lvl w:ilvl="4" w:tplc="04090019" w:tentative="1">
      <w:start w:val="1"/>
      <w:numFmt w:val="ideographTraditional"/>
      <w:lvlText w:val="%5、"/>
      <w:lvlJc w:val="left"/>
      <w:pPr>
        <w:tabs>
          <w:tab w:val="num" w:pos="1878"/>
        </w:tabs>
        <w:ind w:left="1878" w:hanging="480"/>
      </w:pPr>
      <w:rPr>
        <w:rFonts w:cs="Times New Roman"/>
      </w:rPr>
    </w:lvl>
    <w:lvl w:ilvl="5" w:tplc="0409001B" w:tentative="1">
      <w:start w:val="1"/>
      <w:numFmt w:val="lowerRoman"/>
      <w:lvlText w:val="%6."/>
      <w:lvlJc w:val="right"/>
      <w:pPr>
        <w:tabs>
          <w:tab w:val="num" w:pos="2358"/>
        </w:tabs>
        <w:ind w:left="2358" w:hanging="480"/>
      </w:pPr>
      <w:rPr>
        <w:rFonts w:cs="Times New Roman"/>
      </w:rPr>
    </w:lvl>
    <w:lvl w:ilvl="6" w:tplc="0409000F" w:tentative="1">
      <w:start w:val="1"/>
      <w:numFmt w:val="decimal"/>
      <w:lvlText w:val="%7."/>
      <w:lvlJc w:val="left"/>
      <w:pPr>
        <w:tabs>
          <w:tab w:val="num" w:pos="2838"/>
        </w:tabs>
        <w:ind w:left="2838" w:hanging="480"/>
      </w:pPr>
      <w:rPr>
        <w:rFonts w:cs="Times New Roman"/>
      </w:rPr>
    </w:lvl>
    <w:lvl w:ilvl="7" w:tplc="04090019" w:tentative="1">
      <w:start w:val="1"/>
      <w:numFmt w:val="ideographTraditional"/>
      <w:lvlText w:val="%8、"/>
      <w:lvlJc w:val="left"/>
      <w:pPr>
        <w:tabs>
          <w:tab w:val="num" w:pos="3318"/>
        </w:tabs>
        <w:ind w:left="3318" w:hanging="480"/>
      </w:pPr>
      <w:rPr>
        <w:rFonts w:cs="Times New Roman"/>
      </w:rPr>
    </w:lvl>
    <w:lvl w:ilvl="8" w:tplc="0409001B" w:tentative="1">
      <w:start w:val="1"/>
      <w:numFmt w:val="lowerRoman"/>
      <w:lvlText w:val="%9."/>
      <w:lvlJc w:val="right"/>
      <w:pPr>
        <w:tabs>
          <w:tab w:val="num" w:pos="3798"/>
        </w:tabs>
        <w:ind w:left="3798" w:hanging="480"/>
      </w:pPr>
      <w:rPr>
        <w:rFonts w:cs="Times New Roman"/>
      </w:rPr>
    </w:lvl>
  </w:abstractNum>
  <w:abstractNum w:abstractNumId="23">
    <w:nsid w:val="61B06753"/>
    <w:multiLevelType w:val="hybridMultilevel"/>
    <w:tmpl w:val="0BB8FE74"/>
    <w:lvl w:ilvl="0" w:tplc="591E5EE6">
      <w:start w:val="1"/>
      <w:numFmt w:val="taiwaneseCountingThousand"/>
      <w:lvlText w:val="(%1)"/>
      <w:lvlJc w:val="left"/>
      <w:pPr>
        <w:tabs>
          <w:tab w:val="num" w:pos="468"/>
        </w:tabs>
        <w:ind w:left="468" w:hanging="480"/>
      </w:pPr>
      <w:rPr>
        <w:rFonts w:cs="新細明體" w:hint="default"/>
      </w:rPr>
    </w:lvl>
    <w:lvl w:ilvl="1" w:tplc="04090019" w:tentative="1">
      <w:start w:val="1"/>
      <w:numFmt w:val="ideographTraditional"/>
      <w:lvlText w:val="%2、"/>
      <w:lvlJc w:val="left"/>
      <w:pPr>
        <w:tabs>
          <w:tab w:val="num" w:pos="948"/>
        </w:tabs>
        <w:ind w:left="948" w:hanging="480"/>
      </w:pPr>
      <w:rPr>
        <w:rFonts w:cs="Times New Roman"/>
      </w:rPr>
    </w:lvl>
    <w:lvl w:ilvl="2" w:tplc="0409001B" w:tentative="1">
      <w:start w:val="1"/>
      <w:numFmt w:val="lowerRoman"/>
      <w:lvlText w:val="%3."/>
      <w:lvlJc w:val="right"/>
      <w:pPr>
        <w:tabs>
          <w:tab w:val="num" w:pos="1428"/>
        </w:tabs>
        <w:ind w:left="1428" w:hanging="480"/>
      </w:pPr>
      <w:rPr>
        <w:rFonts w:cs="Times New Roman"/>
      </w:rPr>
    </w:lvl>
    <w:lvl w:ilvl="3" w:tplc="0409000F" w:tentative="1">
      <w:start w:val="1"/>
      <w:numFmt w:val="decimal"/>
      <w:lvlText w:val="%4."/>
      <w:lvlJc w:val="left"/>
      <w:pPr>
        <w:tabs>
          <w:tab w:val="num" w:pos="1908"/>
        </w:tabs>
        <w:ind w:left="1908" w:hanging="480"/>
      </w:pPr>
      <w:rPr>
        <w:rFonts w:cs="Times New Roman"/>
      </w:rPr>
    </w:lvl>
    <w:lvl w:ilvl="4" w:tplc="04090019" w:tentative="1">
      <w:start w:val="1"/>
      <w:numFmt w:val="ideographTraditional"/>
      <w:lvlText w:val="%5、"/>
      <w:lvlJc w:val="left"/>
      <w:pPr>
        <w:tabs>
          <w:tab w:val="num" w:pos="2388"/>
        </w:tabs>
        <w:ind w:left="2388" w:hanging="480"/>
      </w:pPr>
      <w:rPr>
        <w:rFonts w:cs="Times New Roman"/>
      </w:rPr>
    </w:lvl>
    <w:lvl w:ilvl="5" w:tplc="0409001B" w:tentative="1">
      <w:start w:val="1"/>
      <w:numFmt w:val="lowerRoman"/>
      <w:lvlText w:val="%6."/>
      <w:lvlJc w:val="right"/>
      <w:pPr>
        <w:tabs>
          <w:tab w:val="num" w:pos="2868"/>
        </w:tabs>
        <w:ind w:left="2868" w:hanging="480"/>
      </w:pPr>
      <w:rPr>
        <w:rFonts w:cs="Times New Roman"/>
      </w:rPr>
    </w:lvl>
    <w:lvl w:ilvl="6" w:tplc="0409000F" w:tentative="1">
      <w:start w:val="1"/>
      <w:numFmt w:val="decimal"/>
      <w:lvlText w:val="%7."/>
      <w:lvlJc w:val="left"/>
      <w:pPr>
        <w:tabs>
          <w:tab w:val="num" w:pos="3348"/>
        </w:tabs>
        <w:ind w:left="3348" w:hanging="480"/>
      </w:pPr>
      <w:rPr>
        <w:rFonts w:cs="Times New Roman"/>
      </w:rPr>
    </w:lvl>
    <w:lvl w:ilvl="7" w:tplc="04090019" w:tentative="1">
      <w:start w:val="1"/>
      <w:numFmt w:val="ideographTraditional"/>
      <w:lvlText w:val="%8、"/>
      <w:lvlJc w:val="left"/>
      <w:pPr>
        <w:tabs>
          <w:tab w:val="num" w:pos="3828"/>
        </w:tabs>
        <w:ind w:left="3828" w:hanging="480"/>
      </w:pPr>
      <w:rPr>
        <w:rFonts w:cs="Times New Roman"/>
      </w:rPr>
    </w:lvl>
    <w:lvl w:ilvl="8" w:tplc="0409001B" w:tentative="1">
      <w:start w:val="1"/>
      <w:numFmt w:val="lowerRoman"/>
      <w:lvlText w:val="%9."/>
      <w:lvlJc w:val="right"/>
      <w:pPr>
        <w:tabs>
          <w:tab w:val="num" w:pos="4308"/>
        </w:tabs>
        <w:ind w:left="4308" w:hanging="480"/>
      </w:pPr>
      <w:rPr>
        <w:rFonts w:cs="Times New Roman"/>
      </w:rPr>
    </w:lvl>
  </w:abstractNum>
  <w:abstractNum w:abstractNumId="24">
    <w:nsid w:val="682071BE"/>
    <w:multiLevelType w:val="hybridMultilevel"/>
    <w:tmpl w:val="519674A4"/>
    <w:lvl w:ilvl="0" w:tplc="C7BE5ECE">
      <w:start w:val="1"/>
      <w:numFmt w:val="taiwaneseCountingThousand"/>
      <w:lvlText w:val="%1、"/>
      <w:lvlJc w:val="left"/>
      <w:pPr>
        <w:tabs>
          <w:tab w:val="num" w:pos="0"/>
        </w:tabs>
        <w:ind w:left="624" w:hanging="624"/>
      </w:pPr>
      <w:rPr>
        <w:rFonts w:ascii="Arial" w:eastAsia="標楷體" w:hAnsi="Arial" w:cs="Arial" w:hint="default"/>
      </w:rPr>
    </w:lvl>
    <w:lvl w:ilvl="1" w:tplc="48FAFCC0">
      <w:start w:val="1"/>
      <w:numFmt w:val="taiwaneseCountingThousand"/>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C264412"/>
    <w:multiLevelType w:val="hybridMultilevel"/>
    <w:tmpl w:val="78EC62DC"/>
    <w:lvl w:ilvl="0" w:tplc="2BD28EF2">
      <w:start w:val="1"/>
      <w:numFmt w:val="taiwaneseCountingThousand"/>
      <w:lvlText w:val="(%1)"/>
      <w:lvlJc w:val="left"/>
      <w:pPr>
        <w:tabs>
          <w:tab w:val="num" w:pos="2"/>
        </w:tabs>
        <w:ind w:left="574" w:hanging="574"/>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F2B26A5"/>
    <w:multiLevelType w:val="hybridMultilevel"/>
    <w:tmpl w:val="C56AEFE0"/>
    <w:lvl w:ilvl="0" w:tplc="7D4C3FA4">
      <w:start w:val="1"/>
      <w:numFmt w:val="taiwaneseCountingThousand"/>
      <w:lvlText w:val="(%1)"/>
      <w:lvlJc w:val="left"/>
      <w:pPr>
        <w:ind w:left="1049" w:hanging="720"/>
      </w:pPr>
      <w:rPr>
        <w:rFonts w:cs="Times New Roman" w:hint="default"/>
        <w:b w:val="0"/>
      </w:rPr>
    </w:lvl>
    <w:lvl w:ilvl="1" w:tplc="04090019" w:tentative="1">
      <w:start w:val="1"/>
      <w:numFmt w:val="ideographTraditional"/>
      <w:lvlText w:val="%2、"/>
      <w:lvlJc w:val="left"/>
      <w:pPr>
        <w:tabs>
          <w:tab w:val="num" w:pos="438"/>
        </w:tabs>
        <w:ind w:left="438" w:hanging="480"/>
      </w:pPr>
      <w:rPr>
        <w:rFonts w:cs="Times New Roman"/>
      </w:rPr>
    </w:lvl>
    <w:lvl w:ilvl="2" w:tplc="0409001B" w:tentative="1">
      <w:start w:val="1"/>
      <w:numFmt w:val="lowerRoman"/>
      <w:lvlText w:val="%3."/>
      <w:lvlJc w:val="right"/>
      <w:pPr>
        <w:tabs>
          <w:tab w:val="num" w:pos="918"/>
        </w:tabs>
        <w:ind w:left="918" w:hanging="480"/>
      </w:pPr>
      <w:rPr>
        <w:rFonts w:cs="Times New Roman"/>
      </w:rPr>
    </w:lvl>
    <w:lvl w:ilvl="3" w:tplc="0409000F" w:tentative="1">
      <w:start w:val="1"/>
      <w:numFmt w:val="decimal"/>
      <w:lvlText w:val="%4."/>
      <w:lvlJc w:val="left"/>
      <w:pPr>
        <w:tabs>
          <w:tab w:val="num" w:pos="1398"/>
        </w:tabs>
        <w:ind w:left="1398" w:hanging="480"/>
      </w:pPr>
      <w:rPr>
        <w:rFonts w:cs="Times New Roman"/>
      </w:rPr>
    </w:lvl>
    <w:lvl w:ilvl="4" w:tplc="04090019" w:tentative="1">
      <w:start w:val="1"/>
      <w:numFmt w:val="ideographTraditional"/>
      <w:lvlText w:val="%5、"/>
      <w:lvlJc w:val="left"/>
      <w:pPr>
        <w:tabs>
          <w:tab w:val="num" w:pos="1878"/>
        </w:tabs>
        <w:ind w:left="1878" w:hanging="480"/>
      </w:pPr>
      <w:rPr>
        <w:rFonts w:cs="Times New Roman"/>
      </w:rPr>
    </w:lvl>
    <w:lvl w:ilvl="5" w:tplc="0409001B" w:tentative="1">
      <w:start w:val="1"/>
      <w:numFmt w:val="lowerRoman"/>
      <w:lvlText w:val="%6."/>
      <w:lvlJc w:val="right"/>
      <w:pPr>
        <w:tabs>
          <w:tab w:val="num" w:pos="2358"/>
        </w:tabs>
        <w:ind w:left="2358" w:hanging="480"/>
      </w:pPr>
      <w:rPr>
        <w:rFonts w:cs="Times New Roman"/>
      </w:rPr>
    </w:lvl>
    <w:lvl w:ilvl="6" w:tplc="0409000F" w:tentative="1">
      <w:start w:val="1"/>
      <w:numFmt w:val="decimal"/>
      <w:lvlText w:val="%7."/>
      <w:lvlJc w:val="left"/>
      <w:pPr>
        <w:tabs>
          <w:tab w:val="num" w:pos="2838"/>
        </w:tabs>
        <w:ind w:left="2838" w:hanging="480"/>
      </w:pPr>
      <w:rPr>
        <w:rFonts w:cs="Times New Roman"/>
      </w:rPr>
    </w:lvl>
    <w:lvl w:ilvl="7" w:tplc="04090019" w:tentative="1">
      <w:start w:val="1"/>
      <w:numFmt w:val="ideographTraditional"/>
      <w:lvlText w:val="%8、"/>
      <w:lvlJc w:val="left"/>
      <w:pPr>
        <w:tabs>
          <w:tab w:val="num" w:pos="3318"/>
        </w:tabs>
        <w:ind w:left="3318" w:hanging="480"/>
      </w:pPr>
      <w:rPr>
        <w:rFonts w:cs="Times New Roman"/>
      </w:rPr>
    </w:lvl>
    <w:lvl w:ilvl="8" w:tplc="0409001B" w:tentative="1">
      <w:start w:val="1"/>
      <w:numFmt w:val="lowerRoman"/>
      <w:lvlText w:val="%9."/>
      <w:lvlJc w:val="right"/>
      <w:pPr>
        <w:tabs>
          <w:tab w:val="num" w:pos="3798"/>
        </w:tabs>
        <w:ind w:left="3798" w:hanging="480"/>
      </w:pPr>
      <w:rPr>
        <w:rFonts w:cs="Times New Roman"/>
      </w:rPr>
    </w:lvl>
  </w:abstractNum>
  <w:abstractNum w:abstractNumId="27">
    <w:nsid w:val="759642B9"/>
    <w:multiLevelType w:val="hybridMultilevel"/>
    <w:tmpl w:val="63983D0A"/>
    <w:lvl w:ilvl="0" w:tplc="F2E85B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6683A43"/>
    <w:multiLevelType w:val="hybridMultilevel"/>
    <w:tmpl w:val="67FE0E20"/>
    <w:lvl w:ilvl="0" w:tplc="F844E15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73279C1"/>
    <w:multiLevelType w:val="hybridMultilevel"/>
    <w:tmpl w:val="21CE66E2"/>
    <w:lvl w:ilvl="0" w:tplc="04090015">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8B91284"/>
    <w:multiLevelType w:val="hybridMultilevel"/>
    <w:tmpl w:val="231EB47E"/>
    <w:lvl w:ilvl="0" w:tplc="93BAE6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7E2772D5"/>
    <w:multiLevelType w:val="hybridMultilevel"/>
    <w:tmpl w:val="2C10EB9E"/>
    <w:lvl w:ilvl="0" w:tplc="78B2B88A">
      <w:start w:val="1"/>
      <w:numFmt w:val="taiwaneseCountingThousand"/>
      <w:lvlText w:val="(%1)"/>
      <w:lvlJc w:val="left"/>
      <w:pPr>
        <w:ind w:left="415" w:hanging="480"/>
      </w:pPr>
      <w:rPr>
        <w:rFonts w:cs="Times New Roman" w:hint="eastAsia"/>
      </w:rPr>
    </w:lvl>
    <w:lvl w:ilvl="1" w:tplc="04090019" w:tentative="1">
      <w:start w:val="1"/>
      <w:numFmt w:val="ideographTraditional"/>
      <w:lvlText w:val="%2、"/>
      <w:lvlJc w:val="left"/>
      <w:pPr>
        <w:ind w:left="895" w:hanging="480"/>
      </w:pPr>
      <w:rPr>
        <w:rFonts w:cs="Times New Roman"/>
      </w:rPr>
    </w:lvl>
    <w:lvl w:ilvl="2" w:tplc="0409001B" w:tentative="1">
      <w:start w:val="1"/>
      <w:numFmt w:val="lowerRoman"/>
      <w:lvlText w:val="%3."/>
      <w:lvlJc w:val="right"/>
      <w:pPr>
        <w:ind w:left="1375" w:hanging="480"/>
      </w:pPr>
      <w:rPr>
        <w:rFonts w:cs="Times New Roman"/>
      </w:rPr>
    </w:lvl>
    <w:lvl w:ilvl="3" w:tplc="0409000F" w:tentative="1">
      <w:start w:val="1"/>
      <w:numFmt w:val="decimal"/>
      <w:lvlText w:val="%4."/>
      <w:lvlJc w:val="left"/>
      <w:pPr>
        <w:ind w:left="1855" w:hanging="480"/>
      </w:pPr>
      <w:rPr>
        <w:rFonts w:cs="Times New Roman"/>
      </w:rPr>
    </w:lvl>
    <w:lvl w:ilvl="4" w:tplc="04090019" w:tentative="1">
      <w:start w:val="1"/>
      <w:numFmt w:val="ideographTraditional"/>
      <w:lvlText w:val="%5、"/>
      <w:lvlJc w:val="left"/>
      <w:pPr>
        <w:ind w:left="2335" w:hanging="480"/>
      </w:pPr>
      <w:rPr>
        <w:rFonts w:cs="Times New Roman"/>
      </w:rPr>
    </w:lvl>
    <w:lvl w:ilvl="5" w:tplc="0409001B" w:tentative="1">
      <w:start w:val="1"/>
      <w:numFmt w:val="lowerRoman"/>
      <w:lvlText w:val="%6."/>
      <w:lvlJc w:val="right"/>
      <w:pPr>
        <w:ind w:left="2815" w:hanging="480"/>
      </w:pPr>
      <w:rPr>
        <w:rFonts w:cs="Times New Roman"/>
      </w:rPr>
    </w:lvl>
    <w:lvl w:ilvl="6" w:tplc="0409000F" w:tentative="1">
      <w:start w:val="1"/>
      <w:numFmt w:val="decimal"/>
      <w:lvlText w:val="%7."/>
      <w:lvlJc w:val="left"/>
      <w:pPr>
        <w:ind w:left="3295" w:hanging="480"/>
      </w:pPr>
      <w:rPr>
        <w:rFonts w:cs="Times New Roman"/>
      </w:rPr>
    </w:lvl>
    <w:lvl w:ilvl="7" w:tplc="04090019" w:tentative="1">
      <w:start w:val="1"/>
      <w:numFmt w:val="ideographTraditional"/>
      <w:lvlText w:val="%8、"/>
      <w:lvlJc w:val="left"/>
      <w:pPr>
        <w:ind w:left="3775" w:hanging="480"/>
      </w:pPr>
      <w:rPr>
        <w:rFonts w:cs="Times New Roman"/>
      </w:rPr>
    </w:lvl>
    <w:lvl w:ilvl="8" w:tplc="0409001B" w:tentative="1">
      <w:start w:val="1"/>
      <w:numFmt w:val="lowerRoman"/>
      <w:lvlText w:val="%9."/>
      <w:lvlJc w:val="right"/>
      <w:pPr>
        <w:ind w:left="4255" w:hanging="480"/>
      </w:pPr>
      <w:rPr>
        <w:rFonts w:cs="Times New Roman"/>
      </w:rPr>
    </w:lvl>
  </w:abstractNum>
  <w:num w:numId="1">
    <w:abstractNumId w:val="9"/>
  </w:num>
  <w:num w:numId="2">
    <w:abstractNumId w:val="10"/>
  </w:num>
  <w:num w:numId="3">
    <w:abstractNumId w:val="13"/>
  </w:num>
  <w:num w:numId="4">
    <w:abstractNumId w:val="7"/>
  </w:num>
  <w:num w:numId="5">
    <w:abstractNumId w:val="16"/>
  </w:num>
  <w:num w:numId="6">
    <w:abstractNumId w:val="20"/>
  </w:num>
  <w:num w:numId="7">
    <w:abstractNumId w:val="21"/>
  </w:num>
  <w:num w:numId="8">
    <w:abstractNumId w:val="6"/>
  </w:num>
  <w:num w:numId="9">
    <w:abstractNumId w:val="29"/>
  </w:num>
  <w:num w:numId="10">
    <w:abstractNumId w:val="12"/>
  </w:num>
  <w:num w:numId="11">
    <w:abstractNumId w:val="3"/>
  </w:num>
  <w:num w:numId="12">
    <w:abstractNumId w:val="22"/>
  </w:num>
  <w:num w:numId="13">
    <w:abstractNumId w:val="8"/>
  </w:num>
  <w:num w:numId="14">
    <w:abstractNumId w:val="26"/>
  </w:num>
  <w:num w:numId="15">
    <w:abstractNumId w:val="17"/>
  </w:num>
  <w:num w:numId="16">
    <w:abstractNumId w:val="11"/>
  </w:num>
  <w:num w:numId="17">
    <w:abstractNumId w:val="31"/>
  </w:num>
  <w:num w:numId="18">
    <w:abstractNumId w:val="19"/>
  </w:num>
  <w:num w:numId="19">
    <w:abstractNumId w:val="4"/>
  </w:num>
  <w:num w:numId="20">
    <w:abstractNumId w:val="2"/>
  </w:num>
  <w:num w:numId="21">
    <w:abstractNumId w:val="0"/>
  </w:num>
  <w:num w:numId="22">
    <w:abstractNumId w:val="27"/>
  </w:num>
  <w:num w:numId="23">
    <w:abstractNumId w:val="23"/>
  </w:num>
  <w:num w:numId="24">
    <w:abstractNumId w:val="5"/>
  </w:num>
  <w:num w:numId="25">
    <w:abstractNumId w:val="24"/>
  </w:num>
  <w:num w:numId="26">
    <w:abstractNumId w:val="28"/>
  </w:num>
  <w:num w:numId="27">
    <w:abstractNumId w:val="15"/>
  </w:num>
  <w:num w:numId="28">
    <w:abstractNumId w:val="25"/>
  </w:num>
  <w:num w:numId="29">
    <w:abstractNumId w:val="18"/>
  </w:num>
  <w:num w:numId="30">
    <w:abstractNumId w:val="14"/>
  </w:num>
  <w:num w:numId="31">
    <w:abstractNumId w:val="1"/>
  </w:num>
  <w:num w:numId="32">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EAE"/>
    <w:rsid w:val="00004138"/>
    <w:rsid w:val="00004A5B"/>
    <w:rsid w:val="00011790"/>
    <w:rsid w:val="00022227"/>
    <w:rsid w:val="00025619"/>
    <w:rsid w:val="000275A8"/>
    <w:rsid w:val="00031A05"/>
    <w:rsid w:val="000369ED"/>
    <w:rsid w:val="00041777"/>
    <w:rsid w:val="00042CB4"/>
    <w:rsid w:val="000450DD"/>
    <w:rsid w:val="000457C7"/>
    <w:rsid w:val="00050144"/>
    <w:rsid w:val="00051EF6"/>
    <w:rsid w:val="00055FA8"/>
    <w:rsid w:val="00056FAC"/>
    <w:rsid w:val="00057714"/>
    <w:rsid w:val="0006544E"/>
    <w:rsid w:val="000705CB"/>
    <w:rsid w:val="00071A23"/>
    <w:rsid w:val="0007512F"/>
    <w:rsid w:val="00080E5B"/>
    <w:rsid w:val="000811A8"/>
    <w:rsid w:val="00085BD8"/>
    <w:rsid w:val="000900B3"/>
    <w:rsid w:val="00092D33"/>
    <w:rsid w:val="00094172"/>
    <w:rsid w:val="00096ED1"/>
    <w:rsid w:val="00096EEF"/>
    <w:rsid w:val="0009778A"/>
    <w:rsid w:val="000B07DC"/>
    <w:rsid w:val="000B0A7B"/>
    <w:rsid w:val="000C0296"/>
    <w:rsid w:val="000C2280"/>
    <w:rsid w:val="000C2F58"/>
    <w:rsid w:val="000C3BB0"/>
    <w:rsid w:val="000D3161"/>
    <w:rsid w:val="000D3A5A"/>
    <w:rsid w:val="000D6C92"/>
    <w:rsid w:val="000E1764"/>
    <w:rsid w:val="000F5939"/>
    <w:rsid w:val="0010270D"/>
    <w:rsid w:val="00103AD5"/>
    <w:rsid w:val="00107751"/>
    <w:rsid w:val="0011361E"/>
    <w:rsid w:val="00117CB3"/>
    <w:rsid w:val="001209C8"/>
    <w:rsid w:val="00122E3C"/>
    <w:rsid w:val="00123A92"/>
    <w:rsid w:val="00132531"/>
    <w:rsid w:val="001341DE"/>
    <w:rsid w:val="00143CEC"/>
    <w:rsid w:val="001457CF"/>
    <w:rsid w:val="00146B21"/>
    <w:rsid w:val="0015220B"/>
    <w:rsid w:val="00152D8D"/>
    <w:rsid w:val="0015643B"/>
    <w:rsid w:val="00161355"/>
    <w:rsid w:val="00163131"/>
    <w:rsid w:val="001659E6"/>
    <w:rsid w:val="00165B6F"/>
    <w:rsid w:val="00171D6F"/>
    <w:rsid w:val="00180D62"/>
    <w:rsid w:val="00187432"/>
    <w:rsid w:val="0018749D"/>
    <w:rsid w:val="00191D8C"/>
    <w:rsid w:val="001925F3"/>
    <w:rsid w:val="00192A00"/>
    <w:rsid w:val="001A0317"/>
    <w:rsid w:val="001A3B28"/>
    <w:rsid w:val="001A7FF4"/>
    <w:rsid w:val="001B07C0"/>
    <w:rsid w:val="001B265E"/>
    <w:rsid w:val="001B4A71"/>
    <w:rsid w:val="001C1181"/>
    <w:rsid w:val="001C4ED2"/>
    <w:rsid w:val="001C7234"/>
    <w:rsid w:val="001D030D"/>
    <w:rsid w:val="001D4CDC"/>
    <w:rsid w:val="001E3352"/>
    <w:rsid w:val="001E3E2F"/>
    <w:rsid w:val="001E6993"/>
    <w:rsid w:val="001F0893"/>
    <w:rsid w:val="001F0A22"/>
    <w:rsid w:val="001F6D30"/>
    <w:rsid w:val="002000A8"/>
    <w:rsid w:val="00203499"/>
    <w:rsid w:val="00206745"/>
    <w:rsid w:val="00210398"/>
    <w:rsid w:val="00211972"/>
    <w:rsid w:val="00211F22"/>
    <w:rsid w:val="00220467"/>
    <w:rsid w:val="002325C5"/>
    <w:rsid w:val="00237DEA"/>
    <w:rsid w:val="002422D8"/>
    <w:rsid w:val="00256659"/>
    <w:rsid w:val="00256820"/>
    <w:rsid w:val="00257A44"/>
    <w:rsid w:val="0026332B"/>
    <w:rsid w:val="0026483E"/>
    <w:rsid w:val="00281270"/>
    <w:rsid w:val="002843F6"/>
    <w:rsid w:val="00284F1D"/>
    <w:rsid w:val="002866C0"/>
    <w:rsid w:val="002A0F26"/>
    <w:rsid w:val="002A79DD"/>
    <w:rsid w:val="002B04F5"/>
    <w:rsid w:val="002B2072"/>
    <w:rsid w:val="002C5670"/>
    <w:rsid w:val="002C5F4E"/>
    <w:rsid w:val="002E2AA5"/>
    <w:rsid w:val="002E6AFD"/>
    <w:rsid w:val="002F1FD7"/>
    <w:rsid w:val="002F533E"/>
    <w:rsid w:val="0030519E"/>
    <w:rsid w:val="00305822"/>
    <w:rsid w:val="00310CBB"/>
    <w:rsid w:val="003148A8"/>
    <w:rsid w:val="0032789F"/>
    <w:rsid w:val="00327A26"/>
    <w:rsid w:val="00334256"/>
    <w:rsid w:val="00335973"/>
    <w:rsid w:val="003402F6"/>
    <w:rsid w:val="00342DB4"/>
    <w:rsid w:val="00345D66"/>
    <w:rsid w:val="003531BC"/>
    <w:rsid w:val="00354F85"/>
    <w:rsid w:val="00355055"/>
    <w:rsid w:val="003558C3"/>
    <w:rsid w:val="0035619B"/>
    <w:rsid w:val="00363965"/>
    <w:rsid w:val="00365F70"/>
    <w:rsid w:val="00365F88"/>
    <w:rsid w:val="0036733F"/>
    <w:rsid w:val="003702D1"/>
    <w:rsid w:val="003704FF"/>
    <w:rsid w:val="00381AD6"/>
    <w:rsid w:val="00382FFF"/>
    <w:rsid w:val="00386907"/>
    <w:rsid w:val="00386D74"/>
    <w:rsid w:val="00387367"/>
    <w:rsid w:val="00394693"/>
    <w:rsid w:val="003A0ACB"/>
    <w:rsid w:val="003A0C72"/>
    <w:rsid w:val="003A217C"/>
    <w:rsid w:val="003A36D3"/>
    <w:rsid w:val="003B17B6"/>
    <w:rsid w:val="003B4EAE"/>
    <w:rsid w:val="003B62E0"/>
    <w:rsid w:val="003C0E50"/>
    <w:rsid w:val="003D1C63"/>
    <w:rsid w:val="003D422B"/>
    <w:rsid w:val="003D4582"/>
    <w:rsid w:val="003D5F3E"/>
    <w:rsid w:val="003D6F96"/>
    <w:rsid w:val="003E0C84"/>
    <w:rsid w:val="003E13B7"/>
    <w:rsid w:val="003E46F4"/>
    <w:rsid w:val="003E65A1"/>
    <w:rsid w:val="003F5382"/>
    <w:rsid w:val="0040177F"/>
    <w:rsid w:val="0040246A"/>
    <w:rsid w:val="0040459D"/>
    <w:rsid w:val="004075A6"/>
    <w:rsid w:val="00407B8E"/>
    <w:rsid w:val="00414D3D"/>
    <w:rsid w:val="004254A8"/>
    <w:rsid w:val="0042627D"/>
    <w:rsid w:val="00430E9D"/>
    <w:rsid w:val="00433A94"/>
    <w:rsid w:val="004346EA"/>
    <w:rsid w:val="00443E2D"/>
    <w:rsid w:val="00450CF0"/>
    <w:rsid w:val="004614C4"/>
    <w:rsid w:val="00461891"/>
    <w:rsid w:val="00482990"/>
    <w:rsid w:val="00487595"/>
    <w:rsid w:val="00487C28"/>
    <w:rsid w:val="004908FE"/>
    <w:rsid w:val="00491071"/>
    <w:rsid w:val="00494698"/>
    <w:rsid w:val="004A13D9"/>
    <w:rsid w:val="004A2B16"/>
    <w:rsid w:val="004A6542"/>
    <w:rsid w:val="004A7F59"/>
    <w:rsid w:val="004C2AAA"/>
    <w:rsid w:val="004C5586"/>
    <w:rsid w:val="004D4B51"/>
    <w:rsid w:val="004E31B7"/>
    <w:rsid w:val="004E5619"/>
    <w:rsid w:val="00507359"/>
    <w:rsid w:val="00511065"/>
    <w:rsid w:val="00516419"/>
    <w:rsid w:val="005169E0"/>
    <w:rsid w:val="005175B7"/>
    <w:rsid w:val="0052003F"/>
    <w:rsid w:val="005302F0"/>
    <w:rsid w:val="00536BA4"/>
    <w:rsid w:val="00536F7B"/>
    <w:rsid w:val="00537A98"/>
    <w:rsid w:val="0054024F"/>
    <w:rsid w:val="00543EAE"/>
    <w:rsid w:val="00544978"/>
    <w:rsid w:val="00544E06"/>
    <w:rsid w:val="00555D1D"/>
    <w:rsid w:val="005908C6"/>
    <w:rsid w:val="005A03D4"/>
    <w:rsid w:val="005A192F"/>
    <w:rsid w:val="005A3E2A"/>
    <w:rsid w:val="005A6595"/>
    <w:rsid w:val="005B1CDC"/>
    <w:rsid w:val="005B3E13"/>
    <w:rsid w:val="005B5664"/>
    <w:rsid w:val="005B638A"/>
    <w:rsid w:val="005C3273"/>
    <w:rsid w:val="005C5238"/>
    <w:rsid w:val="005C76B4"/>
    <w:rsid w:val="005D3CB7"/>
    <w:rsid w:val="005D56C9"/>
    <w:rsid w:val="005D5C21"/>
    <w:rsid w:val="005E1528"/>
    <w:rsid w:val="005E324A"/>
    <w:rsid w:val="005E68AF"/>
    <w:rsid w:val="005E6BFB"/>
    <w:rsid w:val="005F3CB0"/>
    <w:rsid w:val="0060142D"/>
    <w:rsid w:val="0060358A"/>
    <w:rsid w:val="00623936"/>
    <w:rsid w:val="00623F30"/>
    <w:rsid w:val="00624EAE"/>
    <w:rsid w:val="006261D7"/>
    <w:rsid w:val="006275F9"/>
    <w:rsid w:val="00630E84"/>
    <w:rsid w:val="0063126D"/>
    <w:rsid w:val="006376D3"/>
    <w:rsid w:val="00637CFF"/>
    <w:rsid w:val="00642207"/>
    <w:rsid w:val="0064302B"/>
    <w:rsid w:val="00660136"/>
    <w:rsid w:val="0066142B"/>
    <w:rsid w:val="0067700B"/>
    <w:rsid w:val="006871AD"/>
    <w:rsid w:val="00694A56"/>
    <w:rsid w:val="00696000"/>
    <w:rsid w:val="006A2B3A"/>
    <w:rsid w:val="006A4451"/>
    <w:rsid w:val="006B26FD"/>
    <w:rsid w:val="006B7BA0"/>
    <w:rsid w:val="006C182F"/>
    <w:rsid w:val="006D799C"/>
    <w:rsid w:val="006E016E"/>
    <w:rsid w:val="006E1AD7"/>
    <w:rsid w:val="006E4B9F"/>
    <w:rsid w:val="006F24F1"/>
    <w:rsid w:val="006F2F62"/>
    <w:rsid w:val="006F3E29"/>
    <w:rsid w:val="0070421B"/>
    <w:rsid w:val="00712687"/>
    <w:rsid w:val="0071335A"/>
    <w:rsid w:val="00714B46"/>
    <w:rsid w:val="00716CA3"/>
    <w:rsid w:val="007215BF"/>
    <w:rsid w:val="007307A0"/>
    <w:rsid w:val="00732055"/>
    <w:rsid w:val="007337F0"/>
    <w:rsid w:val="00751481"/>
    <w:rsid w:val="00753DD3"/>
    <w:rsid w:val="00757B0E"/>
    <w:rsid w:val="0076312D"/>
    <w:rsid w:val="00777ADF"/>
    <w:rsid w:val="007827B6"/>
    <w:rsid w:val="0078533E"/>
    <w:rsid w:val="00790547"/>
    <w:rsid w:val="0079408B"/>
    <w:rsid w:val="00796F57"/>
    <w:rsid w:val="007A0C7D"/>
    <w:rsid w:val="007A6872"/>
    <w:rsid w:val="007A7A0E"/>
    <w:rsid w:val="007C1CCA"/>
    <w:rsid w:val="007C2D8D"/>
    <w:rsid w:val="007D70DF"/>
    <w:rsid w:val="007D74B9"/>
    <w:rsid w:val="007E0C25"/>
    <w:rsid w:val="007E2763"/>
    <w:rsid w:val="007E283E"/>
    <w:rsid w:val="007E7428"/>
    <w:rsid w:val="007F449A"/>
    <w:rsid w:val="007F4964"/>
    <w:rsid w:val="0080154A"/>
    <w:rsid w:val="00810D25"/>
    <w:rsid w:val="00810F85"/>
    <w:rsid w:val="00821AA2"/>
    <w:rsid w:val="008226D2"/>
    <w:rsid w:val="00826806"/>
    <w:rsid w:val="00830194"/>
    <w:rsid w:val="00834B28"/>
    <w:rsid w:val="00835E64"/>
    <w:rsid w:val="00840872"/>
    <w:rsid w:val="00840EE3"/>
    <w:rsid w:val="008416DD"/>
    <w:rsid w:val="008416DF"/>
    <w:rsid w:val="00850BCF"/>
    <w:rsid w:val="00852E0E"/>
    <w:rsid w:val="00857B0F"/>
    <w:rsid w:val="00864A7A"/>
    <w:rsid w:val="008740E6"/>
    <w:rsid w:val="00875554"/>
    <w:rsid w:val="00876821"/>
    <w:rsid w:val="0088184E"/>
    <w:rsid w:val="00882227"/>
    <w:rsid w:val="00883DDC"/>
    <w:rsid w:val="0088676E"/>
    <w:rsid w:val="0089477A"/>
    <w:rsid w:val="00894B3C"/>
    <w:rsid w:val="008A0A62"/>
    <w:rsid w:val="008A5193"/>
    <w:rsid w:val="008A63DB"/>
    <w:rsid w:val="008A7B83"/>
    <w:rsid w:val="008B1A7B"/>
    <w:rsid w:val="008B64E0"/>
    <w:rsid w:val="008C09BF"/>
    <w:rsid w:val="008C3A06"/>
    <w:rsid w:val="008C6A64"/>
    <w:rsid w:val="008D178D"/>
    <w:rsid w:val="008E433F"/>
    <w:rsid w:val="008F3BCB"/>
    <w:rsid w:val="00915221"/>
    <w:rsid w:val="009202EA"/>
    <w:rsid w:val="0093138F"/>
    <w:rsid w:val="009416C1"/>
    <w:rsid w:val="00953FC0"/>
    <w:rsid w:val="00967BEE"/>
    <w:rsid w:val="0097640B"/>
    <w:rsid w:val="00982BB6"/>
    <w:rsid w:val="00983B29"/>
    <w:rsid w:val="00984E3F"/>
    <w:rsid w:val="009867FB"/>
    <w:rsid w:val="009A043A"/>
    <w:rsid w:val="009A0492"/>
    <w:rsid w:val="009A1F2E"/>
    <w:rsid w:val="009A396C"/>
    <w:rsid w:val="009B19C8"/>
    <w:rsid w:val="009C235B"/>
    <w:rsid w:val="009C46EF"/>
    <w:rsid w:val="009C4DD6"/>
    <w:rsid w:val="009D0AAA"/>
    <w:rsid w:val="009D2F86"/>
    <w:rsid w:val="009D4173"/>
    <w:rsid w:val="009D5A20"/>
    <w:rsid w:val="009E0A7E"/>
    <w:rsid w:val="009E0B1E"/>
    <w:rsid w:val="009E295D"/>
    <w:rsid w:val="009E7AA6"/>
    <w:rsid w:val="009F14B1"/>
    <w:rsid w:val="009F42E5"/>
    <w:rsid w:val="009F79A7"/>
    <w:rsid w:val="00A02570"/>
    <w:rsid w:val="00A0622A"/>
    <w:rsid w:val="00A11A08"/>
    <w:rsid w:val="00A14F94"/>
    <w:rsid w:val="00A2563D"/>
    <w:rsid w:val="00A27731"/>
    <w:rsid w:val="00A42D0A"/>
    <w:rsid w:val="00A4393D"/>
    <w:rsid w:val="00A44083"/>
    <w:rsid w:val="00A46218"/>
    <w:rsid w:val="00A614F0"/>
    <w:rsid w:val="00A62856"/>
    <w:rsid w:val="00A64FF7"/>
    <w:rsid w:val="00A652C1"/>
    <w:rsid w:val="00A6678B"/>
    <w:rsid w:val="00A67312"/>
    <w:rsid w:val="00A7067F"/>
    <w:rsid w:val="00A712DC"/>
    <w:rsid w:val="00A75001"/>
    <w:rsid w:val="00A76938"/>
    <w:rsid w:val="00A76C3D"/>
    <w:rsid w:val="00A8026F"/>
    <w:rsid w:val="00A81D63"/>
    <w:rsid w:val="00A86656"/>
    <w:rsid w:val="00A9306B"/>
    <w:rsid w:val="00A941B3"/>
    <w:rsid w:val="00A94670"/>
    <w:rsid w:val="00AA09F2"/>
    <w:rsid w:val="00AA7768"/>
    <w:rsid w:val="00AB54B3"/>
    <w:rsid w:val="00AB5BEB"/>
    <w:rsid w:val="00AC2EF5"/>
    <w:rsid w:val="00AC34E2"/>
    <w:rsid w:val="00AC50AD"/>
    <w:rsid w:val="00AC668A"/>
    <w:rsid w:val="00AD48EF"/>
    <w:rsid w:val="00AD5043"/>
    <w:rsid w:val="00AD66B8"/>
    <w:rsid w:val="00AE14F7"/>
    <w:rsid w:val="00AE1AF1"/>
    <w:rsid w:val="00AF4C62"/>
    <w:rsid w:val="00AF6D6A"/>
    <w:rsid w:val="00B04286"/>
    <w:rsid w:val="00B10814"/>
    <w:rsid w:val="00B23386"/>
    <w:rsid w:val="00B23F6F"/>
    <w:rsid w:val="00B27FAA"/>
    <w:rsid w:val="00B3210D"/>
    <w:rsid w:val="00B35B59"/>
    <w:rsid w:val="00B44A38"/>
    <w:rsid w:val="00B46773"/>
    <w:rsid w:val="00B4692E"/>
    <w:rsid w:val="00B53D6D"/>
    <w:rsid w:val="00B60FE2"/>
    <w:rsid w:val="00B70E89"/>
    <w:rsid w:val="00B71E6C"/>
    <w:rsid w:val="00B778A2"/>
    <w:rsid w:val="00B809DB"/>
    <w:rsid w:val="00B8435D"/>
    <w:rsid w:val="00B923BE"/>
    <w:rsid w:val="00B9383D"/>
    <w:rsid w:val="00B953F4"/>
    <w:rsid w:val="00BA4D3A"/>
    <w:rsid w:val="00BA5341"/>
    <w:rsid w:val="00BB5860"/>
    <w:rsid w:val="00BC1B56"/>
    <w:rsid w:val="00BE4431"/>
    <w:rsid w:val="00BE708F"/>
    <w:rsid w:val="00BF1119"/>
    <w:rsid w:val="00BF3176"/>
    <w:rsid w:val="00BF5A94"/>
    <w:rsid w:val="00BF68AA"/>
    <w:rsid w:val="00BF7117"/>
    <w:rsid w:val="00C07777"/>
    <w:rsid w:val="00C1103B"/>
    <w:rsid w:val="00C11484"/>
    <w:rsid w:val="00C2220D"/>
    <w:rsid w:val="00C2638D"/>
    <w:rsid w:val="00C3255E"/>
    <w:rsid w:val="00C33B1D"/>
    <w:rsid w:val="00C33FE1"/>
    <w:rsid w:val="00C40B49"/>
    <w:rsid w:val="00C51AA0"/>
    <w:rsid w:val="00C54051"/>
    <w:rsid w:val="00C569D0"/>
    <w:rsid w:val="00C57478"/>
    <w:rsid w:val="00C70A8F"/>
    <w:rsid w:val="00C7109A"/>
    <w:rsid w:val="00C72A1C"/>
    <w:rsid w:val="00C749E9"/>
    <w:rsid w:val="00C87278"/>
    <w:rsid w:val="00C94981"/>
    <w:rsid w:val="00CA2AC1"/>
    <w:rsid w:val="00CA2FB6"/>
    <w:rsid w:val="00CA4030"/>
    <w:rsid w:val="00CB3317"/>
    <w:rsid w:val="00CB3FC7"/>
    <w:rsid w:val="00CB55D6"/>
    <w:rsid w:val="00CC6A9A"/>
    <w:rsid w:val="00CD6C21"/>
    <w:rsid w:val="00CD701C"/>
    <w:rsid w:val="00CE062B"/>
    <w:rsid w:val="00CE30A0"/>
    <w:rsid w:val="00CF0280"/>
    <w:rsid w:val="00CF3553"/>
    <w:rsid w:val="00CF4428"/>
    <w:rsid w:val="00CF5FD3"/>
    <w:rsid w:val="00CF6CE5"/>
    <w:rsid w:val="00CF78D9"/>
    <w:rsid w:val="00CF7B96"/>
    <w:rsid w:val="00D10C17"/>
    <w:rsid w:val="00D15E06"/>
    <w:rsid w:val="00D16DDB"/>
    <w:rsid w:val="00D17C4F"/>
    <w:rsid w:val="00D20F5C"/>
    <w:rsid w:val="00D210BB"/>
    <w:rsid w:val="00D2182A"/>
    <w:rsid w:val="00D21F81"/>
    <w:rsid w:val="00D24DB0"/>
    <w:rsid w:val="00D30E45"/>
    <w:rsid w:val="00D310F5"/>
    <w:rsid w:val="00D34973"/>
    <w:rsid w:val="00D50E64"/>
    <w:rsid w:val="00D650C8"/>
    <w:rsid w:val="00D66706"/>
    <w:rsid w:val="00D67F95"/>
    <w:rsid w:val="00D70DDE"/>
    <w:rsid w:val="00D743F5"/>
    <w:rsid w:val="00D82233"/>
    <w:rsid w:val="00D848B5"/>
    <w:rsid w:val="00D93E9F"/>
    <w:rsid w:val="00D94258"/>
    <w:rsid w:val="00D95D82"/>
    <w:rsid w:val="00D97995"/>
    <w:rsid w:val="00DA517E"/>
    <w:rsid w:val="00DB2ED1"/>
    <w:rsid w:val="00DB2F9B"/>
    <w:rsid w:val="00DC50B8"/>
    <w:rsid w:val="00DC565E"/>
    <w:rsid w:val="00DC595B"/>
    <w:rsid w:val="00DD115B"/>
    <w:rsid w:val="00DD1965"/>
    <w:rsid w:val="00DD2E76"/>
    <w:rsid w:val="00DD3A11"/>
    <w:rsid w:val="00DD5B78"/>
    <w:rsid w:val="00DD78C8"/>
    <w:rsid w:val="00E07764"/>
    <w:rsid w:val="00E14270"/>
    <w:rsid w:val="00E151FB"/>
    <w:rsid w:val="00E205AC"/>
    <w:rsid w:val="00E212D6"/>
    <w:rsid w:val="00E33373"/>
    <w:rsid w:val="00E344D1"/>
    <w:rsid w:val="00E356CD"/>
    <w:rsid w:val="00E40DBF"/>
    <w:rsid w:val="00E436D2"/>
    <w:rsid w:val="00E560E4"/>
    <w:rsid w:val="00E621F6"/>
    <w:rsid w:val="00E6603B"/>
    <w:rsid w:val="00E82996"/>
    <w:rsid w:val="00E8369C"/>
    <w:rsid w:val="00E862AB"/>
    <w:rsid w:val="00E9250E"/>
    <w:rsid w:val="00E92982"/>
    <w:rsid w:val="00EA5431"/>
    <w:rsid w:val="00EC4F2D"/>
    <w:rsid w:val="00ED0DF7"/>
    <w:rsid w:val="00ED0F8C"/>
    <w:rsid w:val="00ED4A97"/>
    <w:rsid w:val="00EE11FF"/>
    <w:rsid w:val="00EE198F"/>
    <w:rsid w:val="00EE45EE"/>
    <w:rsid w:val="00EE5864"/>
    <w:rsid w:val="00EE6B76"/>
    <w:rsid w:val="00EF0E8B"/>
    <w:rsid w:val="00EF254C"/>
    <w:rsid w:val="00EF5464"/>
    <w:rsid w:val="00F023F3"/>
    <w:rsid w:val="00F07BBB"/>
    <w:rsid w:val="00F171C7"/>
    <w:rsid w:val="00F20149"/>
    <w:rsid w:val="00F20B09"/>
    <w:rsid w:val="00F215A5"/>
    <w:rsid w:val="00F24E4A"/>
    <w:rsid w:val="00F258BC"/>
    <w:rsid w:val="00F25D4D"/>
    <w:rsid w:val="00F33396"/>
    <w:rsid w:val="00F33AD5"/>
    <w:rsid w:val="00F34A93"/>
    <w:rsid w:val="00F35AC6"/>
    <w:rsid w:val="00F451E8"/>
    <w:rsid w:val="00F45F48"/>
    <w:rsid w:val="00F472A4"/>
    <w:rsid w:val="00F51EA7"/>
    <w:rsid w:val="00F551A7"/>
    <w:rsid w:val="00F558C0"/>
    <w:rsid w:val="00F56F48"/>
    <w:rsid w:val="00F619D3"/>
    <w:rsid w:val="00F6211C"/>
    <w:rsid w:val="00F66425"/>
    <w:rsid w:val="00F66960"/>
    <w:rsid w:val="00F8015D"/>
    <w:rsid w:val="00F91014"/>
    <w:rsid w:val="00FA1885"/>
    <w:rsid w:val="00FA43E4"/>
    <w:rsid w:val="00FB7054"/>
    <w:rsid w:val="00FB7B42"/>
    <w:rsid w:val="00FC11AF"/>
    <w:rsid w:val="00FC7539"/>
    <w:rsid w:val="00FC753E"/>
    <w:rsid w:val="00FD024F"/>
    <w:rsid w:val="00FE2E0E"/>
    <w:rsid w:val="00FE3C8F"/>
    <w:rsid w:val="00FE5DC4"/>
    <w:rsid w:val="00FE5EFC"/>
    <w:rsid w:val="00FE6310"/>
    <w:rsid w:val="00FE78E2"/>
    <w:rsid w:val="00FF012E"/>
    <w:rsid w:val="00FF7D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4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44083"/>
    <w:pPr>
      <w:widowControl w:val="0"/>
    </w:pPr>
    <w:rPr>
      <w:rFonts w:eastAsia="標楷體" w:cs="Calibri"/>
      <w:sz w:val="28"/>
      <w:szCs w:val="28"/>
    </w:rPr>
  </w:style>
  <w:style w:type="paragraph" w:styleId="Heading1">
    <w:name w:val="heading 1"/>
    <w:basedOn w:val="Normal"/>
    <w:next w:val="Normal"/>
    <w:link w:val="Heading1Char"/>
    <w:uiPriority w:val="99"/>
    <w:qFormat/>
    <w:rsid w:val="00BF3176"/>
    <w:pPr>
      <w:keepNext/>
      <w:jc w:val="both"/>
      <w:outlineLvl w:val="0"/>
    </w:pPr>
    <w:rPr>
      <w:rFonts w:ascii="Times New Roman" w:hAnsi="Times New Roman" w:cs="Times New Roman"/>
      <w:b/>
      <w:bCs/>
      <w:sz w:val="32"/>
      <w:szCs w:val="32"/>
    </w:rPr>
  </w:style>
  <w:style w:type="paragraph" w:styleId="Heading2">
    <w:name w:val="heading 2"/>
    <w:basedOn w:val="Normal"/>
    <w:next w:val="Normal"/>
    <w:link w:val="Heading2Char"/>
    <w:uiPriority w:val="99"/>
    <w:qFormat/>
    <w:locked/>
    <w:rsid w:val="0070421B"/>
    <w:pPr>
      <w:keepNext/>
      <w:spacing w:line="720" w:lineRule="auto"/>
      <w:outlineLvl w:val="1"/>
    </w:pPr>
    <w:rPr>
      <w:rFonts w:ascii="Cambria" w:eastAsia="新細明體" w:hAnsi="Cambria" w:cs="Times New Roman"/>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176"/>
    <w:rPr>
      <w:rFonts w:ascii="Times New Roman" w:eastAsia="標楷體" w:hAnsi="Times New Roman" w:cs="Times New Roman"/>
      <w:b/>
      <w:bCs/>
      <w:kern w:val="2"/>
      <w:sz w:val="24"/>
      <w:szCs w:val="24"/>
    </w:rPr>
  </w:style>
  <w:style w:type="character" w:customStyle="1" w:styleId="Heading2Char">
    <w:name w:val="Heading 2 Char"/>
    <w:basedOn w:val="DefaultParagraphFont"/>
    <w:link w:val="Heading2"/>
    <w:uiPriority w:val="99"/>
    <w:semiHidden/>
    <w:locked/>
    <w:rsid w:val="0070421B"/>
    <w:rPr>
      <w:rFonts w:ascii="Cambria" w:eastAsia="新細明體" w:hAnsi="Cambria" w:cs="Times New Roman"/>
      <w:b/>
      <w:bCs/>
      <w:kern w:val="2"/>
      <w:sz w:val="48"/>
      <w:szCs w:val="48"/>
    </w:rPr>
  </w:style>
  <w:style w:type="paragraph" w:styleId="Header">
    <w:name w:val="header"/>
    <w:basedOn w:val="Normal"/>
    <w:link w:val="HeaderChar"/>
    <w:uiPriority w:val="99"/>
    <w:semiHidden/>
    <w:rsid w:val="00543EAE"/>
    <w:pPr>
      <w:tabs>
        <w:tab w:val="center" w:pos="4153"/>
        <w:tab w:val="right" w:pos="8306"/>
      </w:tabs>
      <w:snapToGrid w:val="0"/>
    </w:pPr>
    <w:rPr>
      <w:rFonts w:eastAsia="新細明體"/>
      <w:kern w:val="0"/>
      <w:sz w:val="20"/>
      <w:szCs w:val="20"/>
    </w:rPr>
  </w:style>
  <w:style w:type="character" w:customStyle="1" w:styleId="HeaderChar">
    <w:name w:val="Header Char"/>
    <w:basedOn w:val="DefaultParagraphFont"/>
    <w:link w:val="Header"/>
    <w:uiPriority w:val="99"/>
    <w:semiHidden/>
    <w:locked/>
    <w:rsid w:val="00543EAE"/>
    <w:rPr>
      <w:rFonts w:cs="Times New Roman"/>
      <w:sz w:val="20"/>
      <w:szCs w:val="20"/>
    </w:rPr>
  </w:style>
  <w:style w:type="paragraph" w:styleId="Footer">
    <w:name w:val="footer"/>
    <w:basedOn w:val="Normal"/>
    <w:link w:val="FooterChar"/>
    <w:uiPriority w:val="99"/>
    <w:rsid w:val="00543EAE"/>
    <w:pPr>
      <w:tabs>
        <w:tab w:val="center" w:pos="4153"/>
        <w:tab w:val="right" w:pos="8306"/>
      </w:tabs>
      <w:snapToGrid w:val="0"/>
    </w:pPr>
    <w:rPr>
      <w:rFonts w:eastAsia="新細明體"/>
      <w:kern w:val="0"/>
      <w:sz w:val="20"/>
      <w:szCs w:val="20"/>
    </w:rPr>
  </w:style>
  <w:style w:type="character" w:customStyle="1" w:styleId="FooterChar">
    <w:name w:val="Footer Char"/>
    <w:basedOn w:val="DefaultParagraphFont"/>
    <w:link w:val="Footer"/>
    <w:uiPriority w:val="99"/>
    <w:locked/>
    <w:rsid w:val="00543EAE"/>
    <w:rPr>
      <w:rFonts w:cs="Times New Roman"/>
      <w:sz w:val="20"/>
      <w:szCs w:val="20"/>
    </w:rPr>
  </w:style>
  <w:style w:type="table" w:styleId="TableGrid">
    <w:name w:val="Table Grid"/>
    <w:basedOn w:val="TableNormal"/>
    <w:uiPriority w:val="99"/>
    <w:rsid w:val="00543EAE"/>
    <w:pPr>
      <w:widowControl w:val="0"/>
    </w:pPr>
    <w:rPr>
      <w:rFonts w:ascii="Times New Roman" w:eastAsia="標楷體"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43EAE"/>
    <w:rPr>
      <w:rFonts w:cs="Times New Roman"/>
    </w:rPr>
  </w:style>
  <w:style w:type="paragraph" w:customStyle="1" w:styleId="1">
    <w:name w:val="樣式1"/>
    <w:basedOn w:val="Normal"/>
    <w:uiPriority w:val="99"/>
    <w:rsid w:val="00543EAE"/>
    <w:rPr>
      <w:kern w:val="0"/>
      <w:sz w:val="20"/>
      <w:szCs w:val="20"/>
    </w:rPr>
  </w:style>
  <w:style w:type="paragraph" w:customStyle="1" w:styleId="2">
    <w:name w:val="樣式2"/>
    <w:basedOn w:val="Normal"/>
    <w:uiPriority w:val="99"/>
    <w:rsid w:val="00543EAE"/>
    <w:rPr>
      <w:rFonts w:ascii="標楷體" w:hAnsi="標楷體" w:cs="標楷體"/>
      <w:kern w:val="0"/>
      <w:sz w:val="20"/>
      <w:szCs w:val="20"/>
    </w:rPr>
  </w:style>
  <w:style w:type="paragraph" w:customStyle="1" w:styleId="3">
    <w:name w:val="樣式3"/>
    <w:basedOn w:val="Normal"/>
    <w:uiPriority w:val="99"/>
    <w:rsid w:val="00543EAE"/>
    <w:rPr>
      <w:kern w:val="0"/>
      <w:sz w:val="20"/>
      <w:szCs w:val="20"/>
    </w:rPr>
  </w:style>
  <w:style w:type="paragraph" w:styleId="ListParagraph">
    <w:name w:val="List Paragraph"/>
    <w:basedOn w:val="Normal"/>
    <w:uiPriority w:val="99"/>
    <w:qFormat/>
    <w:rsid w:val="001A7FF4"/>
    <w:pPr>
      <w:ind w:leftChars="200" w:left="480"/>
    </w:pPr>
  </w:style>
  <w:style w:type="paragraph" w:styleId="NormalWeb">
    <w:name w:val="Normal (Web)"/>
    <w:basedOn w:val="Normal"/>
    <w:uiPriority w:val="99"/>
    <w:rsid w:val="00BF3176"/>
    <w:pPr>
      <w:widowControl/>
      <w:spacing w:before="100" w:beforeAutospacing="1" w:after="100" w:afterAutospacing="1"/>
    </w:pPr>
    <w:rPr>
      <w:rFonts w:ascii="新細明體" w:eastAsia="新細明體" w:hAnsi="新細明體" w:cs="新細明體"/>
      <w:kern w:val="0"/>
    </w:rPr>
  </w:style>
  <w:style w:type="paragraph" w:customStyle="1" w:styleId="10">
    <w:name w:val="清單段落1"/>
    <w:basedOn w:val="Normal"/>
    <w:uiPriority w:val="99"/>
    <w:rsid w:val="009E0A7E"/>
    <w:pPr>
      <w:ind w:leftChars="200" w:left="480"/>
    </w:pPr>
    <w:rPr>
      <w:rFonts w:ascii="Times New Roman" w:eastAsia="新細明體" w:hAnsi="Times New Roman" w:cs="Times New Roman"/>
    </w:rPr>
  </w:style>
  <w:style w:type="character" w:styleId="Hyperlink">
    <w:name w:val="Hyperlink"/>
    <w:basedOn w:val="DefaultParagraphFont"/>
    <w:uiPriority w:val="99"/>
    <w:rsid w:val="00E14270"/>
    <w:rPr>
      <w:rFonts w:cs="Times New Roman"/>
      <w:color w:val="0000FF"/>
      <w:u w:val="single"/>
    </w:rPr>
  </w:style>
  <w:style w:type="character" w:styleId="FollowedHyperlink">
    <w:name w:val="FollowedHyperlink"/>
    <w:basedOn w:val="DefaultParagraphFont"/>
    <w:uiPriority w:val="99"/>
    <w:semiHidden/>
    <w:rsid w:val="009D2F86"/>
    <w:rPr>
      <w:rFonts w:cs="Times New Roman"/>
      <w:color w:val="800080"/>
      <w:u w:val="single"/>
    </w:rPr>
  </w:style>
  <w:style w:type="character" w:customStyle="1" w:styleId="Default">
    <w:name w:val="Default 字元"/>
    <w:link w:val="Default0"/>
    <w:uiPriority w:val="99"/>
    <w:locked/>
    <w:rsid w:val="00F07BBB"/>
    <w:rPr>
      <w:rFonts w:ascii="標楷體" w:eastAsia="標楷體" w:hAnsi="標楷體"/>
      <w:color w:val="000000"/>
      <w:sz w:val="24"/>
      <w:lang w:val="en-US" w:eastAsia="zh-TW"/>
    </w:rPr>
  </w:style>
  <w:style w:type="paragraph" w:customStyle="1" w:styleId="Default0">
    <w:name w:val="Default"/>
    <w:link w:val="Default"/>
    <w:uiPriority w:val="99"/>
    <w:rsid w:val="00F07BBB"/>
    <w:pPr>
      <w:widowControl w:val="0"/>
      <w:autoSpaceDE w:val="0"/>
      <w:autoSpaceDN w:val="0"/>
      <w:adjustRightInd w:val="0"/>
    </w:pPr>
    <w:rPr>
      <w:rFonts w:ascii="標楷體" w:eastAsia="標楷體" w:hAnsi="標楷體" w:cs="標楷體"/>
      <w:color w:val="000000"/>
      <w:kern w:val="0"/>
      <w:szCs w:val="24"/>
    </w:rPr>
  </w:style>
  <w:style w:type="paragraph" w:customStyle="1" w:styleId="CM3">
    <w:name w:val="CM3"/>
    <w:basedOn w:val="Default0"/>
    <w:next w:val="Default0"/>
    <w:uiPriority w:val="99"/>
    <w:rsid w:val="00F07BBB"/>
    <w:pPr>
      <w:spacing w:line="313" w:lineRule="atLeast"/>
    </w:pPr>
    <w:rPr>
      <w:color w:val="auto"/>
    </w:rPr>
  </w:style>
  <w:style w:type="paragraph" w:customStyle="1" w:styleId="ListParagraph1">
    <w:name w:val="List Paragraph1"/>
    <w:basedOn w:val="Normal"/>
    <w:uiPriority w:val="99"/>
    <w:rsid w:val="00511065"/>
    <w:pPr>
      <w:ind w:leftChars="200" w:left="480"/>
    </w:pPr>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semiHidden/>
    <w:rsid w:val="00A614F0"/>
    <w:pPr>
      <w:spacing w:after="120" w:line="480" w:lineRule="auto"/>
      <w:ind w:leftChars="200" w:left="480"/>
    </w:pPr>
    <w:rPr>
      <w:rFonts w:ascii="Times New Roman" w:eastAsia="新細明體" w:hAnsi="Times New Roman" w:cs="Times New Roman"/>
      <w:sz w:val="24"/>
      <w:szCs w:val="24"/>
    </w:rPr>
  </w:style>
  <w:style w:type="character" w:customStyle="1" w:styleId="BodyTextIndent2Char">
    <w:name w:val="Body Text Indent 2 Char"/>
    <w:basedOn w:val="DefaultParagraphFont"/>
    <w:link w:val="BodyTextIndent2"/>
    <w:uiPriority w:val="99"/>
    <w:semiHidden/>
    <w:locked/>
    <w:rsid w:val="00A614F0"/>
    <w:rPr>
      <w:rFonts w:ascii="Times New Roman" w:hAnsi="Times New Roman" w:cs="Times New Roman"/>
      <w:kern w:val="2"/>
      <w:sz w:val="24"/>
      <w:szCs w:val="24"/>
    </w:rPr>
  </w:style>
  <w:style w:type="paragraph" w:styleId="TOCHeading">
    <w:name w:val="TOC Heading"/>
    <w:basedOn w:val="Heading1"/>
    <w:next w:val="Normal"/>
    <w:uiPriority w:val="99"/>
    <w:qFormat/>
    <w:rsid w:val="0070421B"/>
    <w:pPr>
      <w:keepLines/>
      <w:widowControl/>
      <w:spacing w:before="480" w:line="276" w:lineRule="auto"/>
      <w:jc w:val="left"/>
      <w:outlineLvl w:val="9"/>
    </w:pPr>
    <w:rPr>
      <w:rFonts w:ascii="Cambria" w:eastAsia="新細明體" w:hAnsi="Cambria"/>
      <w:color w:val="365F91"/>
      <w:kern w:val="0"/>
      <w:sz w:val="28"/>
      <w:szCs w:val="28"/>
    </w:rPr>
  </w:style>
  <w:style w:type="paragraph" w:styleId="TOC2">
    <w:name w:val="toc 2"/>
    <w:basedOn w:val="Normal"/>
    <w:next w:val="Normal"/>
    <w:autoRedefine/>
    <w:uiPriority w:val="99"/>
    <w:locked/>
    <w:rsid w:val="0070421B"/>
    <w:pPr>
      <w:widowControl/>
      <w:spacing w:after="100" w:line="276" w:lineRule="auto"/>
      <w:ind w:left="220"/>
    </w:pPr>
    <w:rPr>
      <w:rFonts w:eastAsia="新細明體" w:cs="Times New Roman"/>
      <w:kern w:val="0"/>
      <w:sz w:val="22"/>
      <w:szCs w:val="22"/>
    </w:rPr>
  </w:style>
  <w:style w:type="paragraph" w:styleId="TOC1">
    <w:name w:val="toc 1"/>
    <w:basedOn w:val="Normal"/>
    <w:next w:val="Normal"/>
    <w:autoRedefine/>
    <w:uiPriority w:val="99"/>
    <w:locked/>
    <w:rsid w:val="0070421B"/>
    <w:pPr>
      <w:widowControl/>
      <w:spacing w:after="100" w:line="276" w:lineRule="auto"/>
    </w:pPr>
    <w:rPr>
      <w:rFonts w:eastAsia="新細明體" w:cs="Times New Roman"/>
      <w:kern w:val="0"/>
      <w:sz w:val="22"/>
      <w:szCs w:val="22"/>
    </w:rPr>
  </w:style>
  <w:style w:type="paragraph" w:styleId="TOC3">
    <w:name w:val="toc 3"/>
    <w:basedOn w:val="Normal"/>
    <w:next w:val="Normal"/>
    <w:autoRedefine/>
    <w:uiPriority w:val="99"/>
    <w:locked/>
    <w:rsid w:val="0070421B"/>
    <w:pPr>
      <w:widowControl/>
      <w:spacing w:after="100" w:line="276" w:lineRule="auto"/>
      <w:ind w:left="440"/>
    </w:pPr>
    <w:rPr>
      <w:rFonts w:eastAsia="新細明體" w:cs="Times New Roman"/>
      <w:kern w:val="0"/>
      <w:sz w:val="22"/>
      <w:szCs w:val="22"/>
    </w:rPr>
  </w:style>
  <w:style w:type="paragraph" w:styleId="BalloonText">
    <w:name w:val="Balloon Text"/>
    <w:basedOn w:val="Normal"/>
    <w:link w:val="BalloonTextChar"/>
    <w:uiPriority w:val="99"/>
    <w:semiHidden/>
    <w:rsid w:val="0070421B"/>
    <w:rPr>
      <w:rFonts w:ascii="Cambria" w:eastAsia="新細明體" w:hAnsi="Cambria" w:cs="Times New Roman"/>
      <w:sz w:val="18"/>
      <w:szCs w:val="18"/>
    </w:rPr>
  </w:style>
  <w:style w:type="character" w:customStyle="1" w:styleId="BalloonTextChar">
    <w:name w:val="Balloon Text Char"/>
    <w:basedOn w:val="DefaultParagraphFont"/>
    <w:link w:val="BalloonText"/>
    <w:uiPriority w:val="99"/>
    <w:semiHidden/>
    <w:locked/>
    <w:rsid w:val="0070421B"/>
    <w:rPr>
      <w:rFonts w:ascii="Cambria" w:eastAsia="新細明體" w:hAnsi="Cambria" w:cs="Times New Roman"/>
      <w:kern w:val="2"/>
      <w:sz w:val="18"/>
      <w:szCs w:val="18"/>
    </w:rPr>
  </w:style>
  <w:style w:type="character" w:customStyle="1" w:styleId="11">
    <w:name w:val="字元 字元1"/>
    <w:basedOn w:val="DefaultParagraphFont"/>
    <w:uiPriority w:val="99"/>
    <w:rsid w:val="0093138F"/>
    <w:rPr>
      <w:rFonts w:cs="Times New Roman"/>
      <w:kern w:val="2"/>
    </w:rPr>
  </w:style>
  <w:style w:type="character" w:customStyle="1" w:styleId="110">
    <w:name w:val="字元 字元11"/>
    <w:basedOn w:val="DefaultParagraphFont"/>
    <w:uiPriority w:val="99"/>
    <w:rsid w:val="00EE45EE"/>
    <w:rPr>
      <w:rFonts w:cs="Times New Roman"/>
      <w:kern w:val="2"/>
    </w:rPr>
  </w:style>
  <w:style w:type="character" w:customStyle="1" w:styleId="a">
    <w:name w:val="字元 字元"/>
    <w:basedOn w:val="DefaultParagraphFont"/>
    <w:uiPriority w:val="99"/>
    <w:rsid w:val="00334256"/>
    <w:rPr>
      <w:rFonts w:cs="Times New Roman"/>
      <w:kern w:val="2"/>
    </w:rPr>
  </w:style>
  <w:style w:type="character" w:customStyle="1" w:styleId="20">
    <w:name w:val="字元 字元2"/>
    <w:basedOn w:val="DefaultParagraphFont"/>
    <w:uiPriority w:val="99"/>
    <w:locked/>
    <w:rsid w:val="00F171C7"/>
    <w:rPr>
      <w:rFonts w:cs="Times New Roman"/>
      <w:sz w:val="20"/>
      <w:szCs w:val="20"/>
    </w:rPr>
  </w:style>
  <w:style w:type="paragraph" w:customStyle="1" w:styleId="21">
    <w:name w:val="清單段落2"/>
    <w:basedOn w:val="Normal"/>
    <w:uiPriority w:val="99"/>
    <w:rsid w:val="00F171C7"/>
    <w:pPr>
      <w:ind w:leftChars="200" w:left="480"/>
    </w:pPr>
    <w:rPr>
      <w:rFonts w:eastAsia="新細明體" w:cs="Times New Roman"/>
      <w:sz w:val="24"/>
      <w:szCs w:val="22"/>
    </w:rPr>
  </w:style>
  <w:style w:type="paragraph" w:styleId="PlainText">
    <w:name w:val="Plain Text"/>
    <w:basedOn w:val="Normal"/>
    <w:link w:val="PlainTextChar1"/>
    <w:uiPriority w:val="99"/>
    <w:rsid w:val="009F79A7"/>
    <w:rPr>
      <w:rFonts w:ascii="細明體" w:eastAsia="細明體" w:hAnsi="Courier New" w:cs="Times New Roman"/>
      <w:sz w:val="24"/>
      <w:szCs w:val="20"/>
    </w:rPr>
  </w:style>
  <w:style w:type="character" w:customStyle="1" w:styleId="PlainTextChar">
    <w:name w:val="Plain Text Char"/>
    <w:basedOn w:val="DefaultParagraphFont"/>
    <w:link w:val="PlainText"/>
    <w:uiPriority w:val="99"/>
    <w:semiHidden/>
    <w:locked/>
    <w:rsid w:val="00E862AB"/>
    <w:rPr>
      <w:rFonts w:ascii="細明體" w:eastAsia="細明體" w:hAnsi="Courier New" w:cs="Courier New"/>
      <w:sz w:val="24"/>
      <w:szCs w:val="24"/>
    </w:rPr>
  </w:style>
  <w:style w:type="character" w:customStyle="1" w:styleId="PlainTextChar1">
    <w:name w:val="Plain Text Char1"/>
    <w:basedOn w:val="DefaultParagraphFont"/>
    <w:link w:val="PlainText"/>
    <w:uiPriority w:val="99"/>
    <w:locked/>
    <w:rsid w:val="009F79A7"/>
    <w:rPr>
      <w:rFonts w:ascii="細明體" w:eastAsia="細明體" w:hAnsi="Courier New" w:cs="Times New Roman"/>
      <w:kern w:val="2"/>
      <w:sz w:val="24"/>
      <w:lang w:val="en-US" w:eastAsia="zh-TW" w:bidi="ar-SA"/>
    </w:rPr>
  </w:style>
</w:styles>
</file>

<file path=word/webSettings.xml><?xml version="1.0" encoding="utf-8"?>
<w:webSettings xmlns:r="http://schemas.openxmlformats.org/officeDocument/2006/relationships" xmlns:w="http://schemas.openxmlformats.org/wordprocessingml/2006/main">
  <w:divs>
    <w:div w:id="121045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20998;&#23652;.pdf" TargetMode="External"/><Relationship Id="rId4" Type="http://schemas.openxmlformats.org/officeDocument/2006/relationships/webSettings" Target="webSettings.xml"/><Relationship Id="rId9" Type="http://schemas.openxmlformats.org/officeDocument/2006/relationships/hyperlink" Target="105&#24180;&#24230;&#26045;&#25919;&#35336;&#3005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46</Pages>
  <Words>2462</Words>
  <Characters>14037</Characters>
  <Application>Microsoft Office Outlook</Application>
  <DocSecurity>0</DocSecurity>
  <Lines>0</Lines>
  <Paragraphs>0</Paragraphs>
  <ScaleCrop>false</ScaleCrop>
  <Company>南投縣政府消防局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主計處範例</dc:title>
  <dc:subject/>
  <dc:creator>shinosmaple239</dc:creator>
  <cp:keywords/>
  <dc:description/>
  <cp:lastModifiedBy>user</cp:lastModifiedBy>
  <cp:revision>52</cp:revision>
  <cp:lastPrinted>2017-02-08T11:49:00Z</cp:lastPrinted>
  <dcterms:created xsi:type="dcterms:W3CDTF">2017-02-08T10:45:00Z</dcterms:created>
  <dcterms:modified xsi:type="dcterms:W3CDTF">2017-02-09T02:36:00Z</dcterms:modified>
</cp:coreProperties>
</file>