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13" w:rsidRPr="00491DF7" w:rsidRDefault="00491DF7" w:rsidP="00D53613">
      <w:pPr>
        <w:jc w:val="center"/>
        <w:rPr>
          <w:rFonts w:ascii="標楷體" w:eastAsia="標楷體" w:hAnsi="標楷體"/>
          <w:b/>
          <w:sz w:val="28"/>
          <w:szCs w:val="28"/>
        </w:rPr>
      </w:pPr>
      <w:bookmarkStart w:id="0" w:name="_GoBack"/>
      <w:r w:rsidRPr="00491DF7">
        <w:rPr>
          <w:rFonts w:ascii="標楷體" w:eastAsia="標楷體" w:hAnsi="標楷體" w:hint="eastAsia"/>
          <w:b/>
          <w:noProof/>
          <w:szCs w:val="24"/>
        </w:rPr>
        <w:drawing>
          <wp:anchor distT="0" distB="0" distL="114300" distR="114300" simplePos="0" relativeHeight="251658240" behindDoc="1" locked="0" layoutInCell="1" allowOverlap="1" wp14:anchorId="6A17F16B">
            <wp:simplePos x="0" y="0"/>
            <wp:positionH relativeFrom="column">
              <wp:posOffset>-430530</wp:posOffset>
            </wp:positionH>
            <wp:positionV relativeFrom="paragraph">
              <wp:posOffset>-343535</wp:posOffset>
            </wp:positionV>
            <wp:extent cx="1257300" cy="819097"/>
            <wp:effectExtent l="0" t="0" r="0" b="63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819097"/>
                    </a:xfrm>
                    <a:prstGeom prst="rect">
                      <a:avLst/>
                    </a:prstGeom>
                    <a:noFill/>
                  </pic:spPr>
                </pic:pic>
              </a:graphicData>
            </a:graphic>
            <wp14:sizeRelH relativeFrom="page">
              <wp14:pctWidth>0</wp14:pctWidth>
            </wp14:sizeRelH>
            <wp14:sizeRelV relativeFrom="page">
              <wp14:pctHeight>0</wp14:pctHeight>
            </wp14:sizeRelV>
          </wp:anchor>
        </w:drawing>
      </w:r>
      <w:r w:rsidR="00D53613" w:rsidRPr="00491DF7">
        <w:rPr>
          <w:rFonts w:ascii="標楷體" w:eastAsia="標楷體" w:hAnsi="標楷體" w:hint="eastAsia"/>
          <w:b/>
          <w:sz w:val="28"/>
          <w:szCs w:val="28"/>
        </w:rPr>
        <w:t>南投縣政府員工接受個別諮詢(商)服務知後同意書</w:t>
      </w:r>
    </w:p>
    <w:bookmarkEnd w:id="0"/>
    <w:p w:rsidR="00D53613" w:rsidRDefault="00D53613" w:rsidP="00D53613">
      <w:pPr>
        <w:rPr>
          <w:rFonts w:ascii="標楷體" w:eastAsia="標楷體" w:hAnsi="標楷體"/>
          <w:szCs w:val="24"/>
        </w:rPr>
      </w:pPr>
      <w:r w:rsidRPr="00A07691">
        <w:rPr>
          <w:rFonts w:ascii="標楷體" w:eastAsia="標楷體" w:hAnsi="標楷體" w:hint="eastAsia"/>
          <w:szCs w:val="24"/>
        </w:rPr>
        <w:t>同仁您好</w:t>
      </w:r>
      <w:r>
        <w:rPr>
          <w:rFonts w:ascii="標楷體" w:eastAsia="標楷體" w:hAnsi="標楷體" w:hint="eastAsia"/>
          <w:szCs w:val="24"/>
        </w:rPr>
        <w:t>：</w:t>
      </w:r>
    </w:p>
    <w:p w:rsidR="00D53613" w:rsidRDefault="00D53613" w:rsidP="00D53613">
      <w:pPr>
        <w:rPr>
          <w:rFonts w:ascii="標楷體" w:eastAsia="標楷體" w:hAnsi="標楷體"/>
          <w:szCs w:val="24"/>
        </w:rPr>
      </w:pPr>
      <w:r>
        <w:rPr>
          <w:rFonts w:ascii="標楷體" w:eastAsia="標楷體" w:hAnsi="標楷體" w:hint="eastAsia"/>
          <w:szCs w:val="24"/>
        </w:rPr>
        <w:t>您將接受本府EAP提供之諮詢（商）服務，請詳細閱讀以下說明，如有任何疑問，請立即洽詢專業諮詢人員：</w:t>
      </w:r>
    </w:p>
    <w:p w:rsidR="00D53613" w:rsidRPr="00491DF7" w:rsidRDefault="00D53613" w:rsidP="00D53613">
      <w:pPr>
        <w:pStyle w:val="a3"/>
        <w:numPr>
          <w:ilvl w:val="0"/>
          <w:numId w:val="1"/>
        </w:numPr>
        <w:ind w:leftChars="0"/>
        <w:rPr>
          <w:rFonts w:ascii="標楷體" w:eastAsia="標楷體" w:hAnsi="標楷體"/>
          <w:szCs w:val="24"/>
        </w:rPr>
      </w:pPr>
      <w:r w:rsidRPr="00491DF7">
        <w:rPr>
          <w:rFonts w:ascii="標楷體" w:eastAsia="標楷體" w:hAnsi="標楷體" w:hint="eastAsia"/>
          <w:szCs w:val="24"/>
        </w:rPr>
        <w:t>專業人員背景：本次擔任諮詢（商）人員，為具備相關領域專業之人員，可協助您解決問題。</w:t>
      </w:r>
    </w:p>
    <w:p w:rsidR="00D53613" w:rsidRPr="00491DF7" w:rsidRDefault="00D53613" w:rsidP="00D53613">
      <w:pPr>
        <w:pStyle w:val="a3"/>
        <w:numPr>
          <w:ilvl w:val="0"/>
          <w:numId w:val="1"/>
        </w:numPr>
        <w:ind w:leftChars="0"/>
        <w:rPr>
          <w:rFonts w:ascii="標楷體" w:eastAsia="標楷體" w:hAnsi="標楷體"/>
          <w:szCs w:val="24"/>
        </w:rPr>
      </w:pPr>
      <w:r w:rsidRPr="00491DF7">
        <w:rPr>
          <w:rFonts w:ascii="標楷體" w:eastAsia="標楷體" w:hAnsi="標楷體" w:hint="eastAsia"/>
          <w:szCs w:val="24"/>
        </w:rPr>
        <w:t>會談時間：諮詢（商）進行方式為一對一會談，每次為1小時（約50至60分鐘），會談次數將依您的諮詢（商）情況、專業人員評估及與您討論後決定，如有特殊情況得另行調整。</w:t>
      </w:r>
    </w:p>
    <w:p w:rsidR="00D53613" w:rsidRPr="00665D18" w:rsidRDefault="00D53613" w:rsidP="00D53613">
      <w:pPr>
        <w:pStyle w:val="a3"/>
        <w:numPr>
          <w:ilvl w:val="0"/>
          <w:numId w:val="1"/>
        </w:numPr>
        <w:ind w:leftChars="0"/>
        <w:rPr>
          <w:rFonts w:ascii="標楷體" w:eastAsia="標楷體" w:hAnsi="標楷體"/>
          <w:szCs w:val="24"/>
        </w:rPr>
      </w:pPr>
      <w:r w:rsidRPr="00665D18">
        <w:rPr>
          <w:rFonts w:ascii="標楷體" w:eastAsia="標楷體" w:hAnsi="標楷體" w:hint="eastAsia"/>
          <w:szCs w:val="24"/>
        </w:rPr>
        <w:t>免費服務：本府員工享有免費諮詢（商）服務，您不須負擔任何費用。</w:t>
      </w:r>
    </w:p>
    <w:p w:rsidR="00D53613" w:rsidRPr="00491DF7" w:rsidRDefault="00D53613" w:rsidP="00D53613">
      <w:pPr>
        <w:pStyle w:val="a3"/>
        <w:numPr>
          <w:ilvl w:val="0"/>
          <w:numId w:val="1"/>
        </w:numPr>
        <w:ind w:leftChars="0"/>
        <w:rPr>
          <w:rFonts w:ascii="標楷體" w:eastAsia="標楷體" w:hAnsi="標楷體"/>
          <w:szCs w:val="24"/>
        </w:rPr>
      </w:pPr>
      <w:r w:rsidRPr="00491DF7">
        <w:rPr>
          <w:rFonts w:ascii="標楷體" w:eastAsia="標楷體" w:hAnsi="標楷體" w:hint="eastAsia"/>
          <w:szCs w:val="24"/>
        </w:rPr>
        <w:t>取消約談：已約定會談時間後，如因故不能前來，請於會談前24小時以電話或其他方式向本府人事處取消約談。</w:t>
      </w:r>
    </w:p>
    <w:p w:rsidR="00D53613" w:rsidRPr="00491DF7" w:rsidRDefault="00D53613" w:rsidP="00D53613">
      <w:pPr>
        <w:pStyle w:val="a3"/>
        <w:numPr>
          <w:ilvl w:val="0"/>
          <w:numId w:val="1"/>
        </w:numPr>
        <w:ind w:leftChars="0"/>
        <w:rPr>
          <w:rFonts w:ascii="標楷體" w:eastAsia="標楷體" w:hAnsi="標楷體"/>
          <w:szCs w:val="24"/>
        </w:rPr>
      </w:pPr>
      <w:r w:rsidRPr="00491DF7">
        <w:rPr>
          <w:rFonts w:ascii="標楷體" w:eastAsia="標楷體" w:hAnsi="標楷體" w:hint="eastAsia"/>
          <w:szCs w:val="24"/>
        </w:rPr>
        <w:t>保密：專業人員將秉持專業倫理，維護當事人最大福祉，當事人接受諮詢（商）之相關資料，會以機密方式處理及保管，非經當事人同意，不得對外提供(包括當事人服務機關、單位級主管)。但如有涉及下列諮商倫理及法律規定等事由應通報者，不在保密範圍，專業人員將依規定進行後續處理或通報：</w:t>
      </w:r>
    </w:p>
    <w:p w:rsidR="00D53613" w:rsidRPr="00634ED0" w:rsidRDefault="00D53613" w:rsidP="00D53613">
      <w:pPr>
        <w:pStyle w:val="a3"/>
        <w:numPr>
          <w:ilvl w:val="0"/>
          <w:numId w:val="2"/>
        </w:numPr>
        <w:ind w:leftChars="0"/>
        <w:rPr>
          <w:rFonts w:ascii="標楷體" w:eastAsia="標楷體" w:hAnsi="標楷體"/>
          <w:szCs w:val="24"/>
        </w:rPr>
      </w:pPr>
      <w:r w:rsidRPr="00634ED0">
        <w:rPr>
          <w:rFonts w:ascii="標楷體" w:eastAsia="標楷體" w:hAnsi="標楷體" w:hint="eastAsia"/>
          <w:szCs w:val="24"/>
        </w:rPr>
        <w:t>有緊急且危及當事人本人或他人生命、自由、財產及安全之情況時。</w:t>
      </w:r>
    </w:p>
    <w:p w:rsidR="00D53613" w:rsidRPr="00634ED0" w:rsidRDefault="00D53613" w:rsidP="00D53613">
      <w:pPr>
        <w:pStyle w:val="a3"/>
        <w:numPr>
          <w:ilvl w:val="0"/>
          <w:numId w:val="2"/>
        </w:numPr>
        <w:ind w:leftChars="0"/>
        <w:rPr>
          <w:rFonts w:ascii="標楷體" w:eastAsia="標楷體" w:hAnsi="標楷體"/>
          <w:szCs w:val="24"/>
        </w:rPr>
      </w:pPr>
      <w:r>
        <w:rPr>
          <w:rFonts w:ascii="標楷體" w:eastAsia="標楷體" w:hAnsi="標楷體" w:hint="eastAsia"/>
          <w:szCs w:val="24"/>
        </w:rPr>
        <w:t>涉及法律責任須依法辦理或有法律規定應通報事項時（如兒童及少年福利法、家庭暴力防治法、性騷擾防治法、性侵害犯罪防治法、優生保健法及刑法等）。</w:t>
      </w:r>
    </w:p>
    <w:p w:rsidR="00D53613" w:rsidRDefault="00D53613" w:rsidP="00D53613">
      <w:pPr>
        <w:pStyle w:val="a3"/>
        <w:numPr>
          <w:ilvl w:val="0"/>
          <w:numId w:val="1"/>
        </w:numPr>
        <w:ind w:leftChars="0"/>
        <w:rPr>
          <w:rFonts w:ascii="標楷體" w:eastAsia="標楷體" w:hAnsi="標楷體"/>
          <w:szCs w:val="24"/>
        </w:rPr>
      </w:pPr>
      <w:r>
        <w:rPr>
          <w:rFonts w:ascii="標楷體" w:eastAsia="標楷體" w:hAnsi="標楷體" w:hint="eastAsia"/>
          <w:szCs w:val="24"/>
        </w:rPr>
        <w:t>諮詢（商）關係：</w:t>
      </w:r>
    </w:p>
    <w:p w:rsidR="00D53613" w:rsidRPr="00965D67" w:rsidRDefault="00D53613" w:rsidP="00D53613">
      <w:pPr>
        <w:pStyle w:val="a3"/>
        <w:numPr>
          <w:ilvl w:val="0"/>
          <w:numId w:val="3"/>
        </w:numPr>
        <w:ind w:leftChars="0"/>
        <w:rPr>
          <w:rFonts w:ascii="標楷體" w:eastAsia="標楷體" w:hAnsi="標楷體"/>
          <w:szCs w:val="24"/>
        </w:rPr>
      </w:pPr>
      <w:r w:rsidRPr="00965D67">
        <w:rPr>
          <w:rFonts w:ascii="標楷體" w:eastAsia="標楷體" w:hAnsi="標楷體" w:hint="eastAsia"/>
          <w:szCs w:val="24"/>
        </w:rPr>
        <w:t>諮詢（商）、輔導是以一種合作的關係進行，您是過程中的主角，您有權選擇問題處理的優先順序、處理方式及談話的深度，您的真誠、開放及參與將是成長與改變的重要契機。</w:t>
      </w:r>
    </w:p>
    <w:p w:rsidR="00D53613" w:rsidRDefault="00D53613" w:rsidP="00D53613">
      <w:pPr>
        <w:pStyle w:val="a3"/>
        <w:numPr>
          <w:ilvl w:val="0"/>
          <w:numId w:val="3"/>
        </w:numPr>
        <w:ind w:leftChars="0"/>
        <w:rPr>
          <w:rFonts w:ascii="標楷體" w:eastAsia="標楷體" w:hAnsi="標楷體"/>
          <w:szCs w:val="24"/>
        </w:rPr>
      </w:pPr>
      <w:r>
        <w:rPr>
          <w:rFonts w:ascii="標楷體" w:eastAsia="標楷體" w:hAnsi="標楷體" w:hint="eastAsia"/>
          <w:szCs w:val="24"/>
        </w:rPr>
        <w:t>原則上您只能與一位專業人員進行會談。您擁有終止諮詢（商）關係的權利與自由，不過，在終止諮商（詢）之前，您有義務告知專業人員，讓彼此有機會對提前結束做澄清。</w:t>
      </w:r>
    </w:p>
    <w:p w:rsidR="00D53613" w:rsidRPr="00965D67" w:rsidRDefault="00D53613" w:rsidP="00D53613">
      <w:pPr>
        <w:pStyle w:val="a3"/>
        <w:numPr>
          <w:ilvl w:val="0"/>
          <w:numId w:val="3"/>
        </w:numPr>
        <w:ind w:leftChars="0"/>
        <w:rPr>
          <w:rFonts w:ascii="標楷體" w:eastAsia="標楷體" w:hAnsi="標楷體"/>
          <w:szCs w:val="24"/>
        </w:rPr>
      </w:pPr>
      <w:r>
        <w:rPr>
          <w:rFonts w:ascii="標楷體" w:eastAsia="標楷體" w:hAnsi="標楷體" w:hint="eastAsia"/>
          <w:szCs w:val="24"/>
        </w:rPr>
        <w:t>專業人員將視諮詢（商）目標與目的，經與您討論後，於適當時機結束諮詢（商）關係，或轉介至其他專業資源。</w:t>
      </w:r>
    </w:p>
    <w:p w:rsidR="00D53613" w:rsidRDefault="00D53613" w:rsidP="00D53613">
      <w:pPr>
        <w:pStyle w:val="a3"/>
        <w:numPr>
          <w:ilvl w:val="0"/>
          <w:numId w:val="1"/>
        </w:numPr>
        <w:ind w:leftChars="0"/>
        <w:rPr>
          <w:rFonts w:ascii="標楷體" w:eastAsia="標楷體" w:hAnsi="標楷體"/>
          <w:szCs w:val="24"/>
        </w:rPr>
      </w:pPr>
      <w:r>
        <w:rPr>
          <w:rFonts w:ascii="標楷體" w:eastAsia="標楷體" w:hAnsi="標楷體" w:hint="eastAsia"/>
          <w:szCs w:val="24"/>
        </w:rPr>
        <w:t>其他</w:t>
      </w:r>
    </w:p>
    <w:p w:rsidR="00D53613" w:rsidRPr="00725B06" w:rsidRDefault="00D53613" w:rsidP="00D53613">
      <w:pPr>
        <w:pStyle w:val="a3"/>
        <w:numPr>
          <w:ilvl w:val="0"/>
          <w:numId w:val="4"/>
        </w:numPr>
        <w:ind w:leftChars="0"/>
        <w:rPr>
          <w:rFonts w:ascii="標楷體" w:eastAsia="標楷體" w:hAnsi="標楷體"/>
          <w:szCs w:val="24"/>
        </w:rPr>
      </w:pPr>
      <w:r w:rsidRPr="00725B06">
        <w:rPr>
          <w:rFonts w:ascii="標楷體" w:eastAsia="標楷體" w:hAnsi="標楷體" w:hint="eastAsia"/>
          <w:szCs w:val="24"/>
        </w:rPr>
        <w:t>您有權要求專業人員以您了解之文字語言提供服務。</w:t>
      </w:r>
    </w:p>
    <w:p w:rsidR="00D53613" w:rsidRDefault="00D53613" w:rsidP="00D53613">
      <w:pPr>
        <w:pStyle w:val="a3"/>
        <w:numPr>
          <w:ilvl w:val="0"/>
          <w:numId w:val="4"/>
        </w:numPr>
        <w:ind w:leftChars="0"/>
        <w:rPr>
          <w:rFonts w:ascii="標楷體" w:eastAsia="標楷體" w:hAnsi="標楷體"/>
          <w:szCs w:val="24"/>
        </w:rPr>
      </w:pPr>
      <w:r>
        <w:rPr>
          <w:rFonts w:ascii="標楷體" w:eastAsia="標楷體" w:hAnsi="標楷體" w:hint="eastAsia"/>
          <w:szCs w:val="24"/>
        </w:rPr>
        <w:t>非經當事人及專業人員雙方同意，任何一方不得於進行諮詢（商）時錄音或錄影。</w:t>
      </w:r>
    </w:p>
    <w:p w:rsidR="00D53613" w:rsidRDefault="00D53613" w:rsidP="00D53613">
      <w:pPr>
        <w:pStyle w:val="a3"/>
        <w:numPr>
          <w:ilvl w:val="0"/>
          <w:numId w:val="4"/>
        </w:numPr>
        <w:ind w:leftChars="0"/>
        <w:rPr>
          <w:rFonts w:ascii="標楷體" w:eastAsia="標楷體" w:hAnsi="標楷體"/>
          <w:szCs w:val="24"/>
        </w:rPr>
      </w:pPr>
      <w:r>
        <w:rPr>
          <w:rFonts w:ascii="標楷體" w:eastAsia="標楷體" w:hAnsi="標楷體" w:hint="eastAsia"/>
          <w:szCs w:val="24"/>
        </w:rPr>
        <w:t>本機關EAP透過諮詢（商）、輔導提供服務，對於嚴重精神疾病個案或需接受精神醫療者無法提供服務及進行藥物治療，亦不擔任仲裁者、公證人、家教等之角色。</w:t>
      </w:r>
    </w:p>
    <w:p w:rsidR="00D53613" w:rsidRDefault="00D53613" w:rsidP="00D53613">
      <w:pPr>
        <w:pStyle w:val="a3"/>
        <w:numPr>
          <w:ilvl w:val="0"/>
          <w:numId w:val="4"/>
        </w:numPr>
        <w:ind w:leftChars="0"/>
        <w:rPr>
          <w:rFonts w:ascii="標楷體" w:eastAsia="標楷體" w:hAnsi="標楷體"/>
          <w:szCs w:val="24"/>
        </w:rPr>
      </w:pPr>
      <w:r>
        <w:rPr>
          <w:rFonts w:ascii="標楷體" w:eastAsia="標楷體" w:hAnsi="標楷體" w:hint="eastAsia"/>
          <w:szCs w:val="24"/>
        </w:rPr>
        <w:t>如於上班時間接受諮詢（商），應依公務人員請假規則等相關規定辦理請假事宜。</w:t>
      </w:r>
    </w:p>
    <w:p w:rsidR="00D53613" w:rsidRDefault="00D53613" w:rsidP="00D53613">
      <w:pPr>
        <w:pStyle w:val="a3"/>
        <w:numPr>
          <w:ilvl w:val="0"/>
          <w:numId w:val="4"/>
        </w:numPr>
        <w:ind w:leftChars="0"/>
        <w:rPr>
          <w:rFonts w:ascii="標楷體" w:eastAsia="標楷體" w:hAnsi="標楷體"/>
          <w:szCs w:val="24"/>
        </w:rPr>
      </w:pPr>
      <w:r>
        <w:rPr>
          <w:rFonts w:ascii="標楷體" w:eastAsia="標楷體" w:hAnsi="標楷體" w:hint="eastAsia"/>
          <w:szCs w:val="24"/>
        </w:rPr>
        <w:t>如有未盡事宜，依相關法令（如心理師法）及相關專業倫理守則辦理。</w:t>
      </w:r>
    </w:p>
    <w:p w:rsidR="00D53613" w:rsidRDefault="00D53613" w:rsidP="00D53613">
      <w:pPr>
        <w:rPr>
          <w:rFonts w:ascii="標楷體" w:eastAsia="標楷體" w:hAnsi="標楷體"/>
          <w:szCs w:val="24"/>
        </w:rPr>
      </w:pPr>
    </w:p>
    <w:p w:rsidR="00D53613" w:rsidRDefault="00D53613" w:rsidP="00D53613">
      <w:pPr>
        <w:rPr>
          <w:rFonts w:ascii="標楷體" w:eastAsia="標楷體" w:hAnsi="標楷體"/>
          <w:szCs w:val="24"/>
        </w:rPr>
      </w:pPr>
      <w:r>
        <w:rPr>
          <w:rFonts w:ascii="標楷體" w:eastAsia="標楷體" w:hAnsi="標楷體" w:hint="eastAsia"/>
          <w:szCs w:val="24"/>
        </w:rPr>
        <w:t>本人已詳閱讀並確實瞭解以上內容，同意接受諮詢（商）服務。</w:t>
      </w:r>
    </w:p>
    <w:p w:rsidR="00D53613" w:rsidRDefault="00D53613" w:rsidP="00D53613">
      <w:pPr>
        <w:rPr>
          <w:rFonts w:ascii="標楷體" w:eastAsia="標楷體" w:hAnsi="標楷體"/>
          <w:szCs w:val="24"/>
        </w:rPr>
      </w:pPr>
    </w:p>
    <w:p w:rsidR="00D53613" w:rsidRDefault="00D53613" w:rsidP="00491DF7">
      <w:pPr>
        <w:spacing w:line="276" w:lineRule="auto"/>
        <w:rPr>
          <w:rFonts w:ascii="標楷體" w:eastAsia="標楷體" w:hAnsi="標楷體"/>
          <w:szCs w:val="24"/>
        </w:rPr>
      </w:pPr>
      <w:r>
        <w:rPr>
          <w:rFonts w:ascii="標楷體" w:eastAsia="標楷體" w:hAnsi="標楷體" w:hint="eastAsia"/>
          <w:szCs w:val="24"/>
        </w:rPr>
        <w:t>簽名：___________________ 專業人員簽名：___________________</w:t>
      </w:r>
    </w:p>
    <w:p w:rsidR="007452F3" w:rsidRDefault="00D53613" w:rsidP="00491DF7">
      <w:pPr>
        <w:spacing w:line="276" w:lineRule="auto"/>
      </w:pPr>
      <w:r>
        <w:rPr>
          <w:rFonts w:ascii="標楷體" w:eastAsia="標楷體" w:hAnsi="標楷體" w:hint="eastAsia"/>
          <w:szCs w:val="24"/>
        </w:rPr>
        <w:t>日期：_____年_____月_____日</w:t>
      </w:r>
    </w:p>
    <w:sectPr w:rsidR="007452F3" w:rsidSect="00491DF7">
      <w:pgSz w:w="11906" w:h="16838"/>
      <w:pgMar w:top="709" w:right="1133"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48E"/>
    <w:multiLevelType w:val="hybridMultilevel"/>
    <w:tmpl w:val="F32EE3F6"/>
    <w:lvl w:ilvl="0" w:tplc="D37847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163872"/>
    <w:multiLevelType w:val="hybridMultilevel"/>
    <w:tmpl w:val="6D90A866"/>
    <w:lvl w:ilvl="0" w:tplc="5F9AEE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C0471D"/>
    <w:multiLevelType w:val="hybridMultilevel"/>
    <w:tmpl w:val="326E3196"/>
    <w:lvl w:ilvl="0" w:tplc="E9E227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9A36520"/>
    <w:multiLevelType w:val="hybridMultilevel"/>
    <w:tmpl w:val="C58C24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13"/>
    <w:rsid w:val="00491DF7"/>
    <w:rsid w:val="007452F3"/>
    <w:rsid w:val="00D53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09351-DE09-4382-A579-2F77D1B3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6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6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張佩婷</dc:creator>
  <cp:keywords/>
  <dc:description/>
  <cp:lastModifiedBy>張佩婷</cp:lastModifiedBy>
  <cp:revision>1</cp:revision>
  <dcterms:created xsi:type="dcterms:W3CDTF">2019-07-29T00:57:00Z</dcterms:created>
  <dcterms:modified xsi:type="dcterms:W3CDTF">2019-07-29T01:57:00Z</dcterms:modified>
</cp:coreProperties>
</file>