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B4" w:rsidRPr="007F06EF" w:rsidRDefault="00BD4C93">
      <w:pPr>
        <w:jc w:val="center"/>
        <w:rPr>
          <w:rFonts w:ascii="標楷體" w:eastAsia="標楷體" w:hAnsi="標楷體"/>
          <w:sz w:val="44"/>
        </w:rPr>
      </w:pPr>
      <w:r w:rsidRPr="007F06EF">
        <w:rPr>
          <w:rFonts w:ascii="標楷體" w:eastAsia="標楷體" w:hAnsi="標楷體" w:hint="eastAsia"/>
          <w:sz w:val="44"/>
        </w:rPr>
        <w:t>南  投  縣  政  府</w:t>
      </w:r>
    </w:p>
    <w:p w:rsidR="004B32B4" w:rsidRPr="007F06EF" w:rsidRDefault="00BD4C93">
      <w:pPr>
        <w:jc w:val="center"/>
        <w:rPr>
          <w:rFonts w:ascii="標楷體" w:eastAsia="標楷體" w:hAnsi="標楷體"/>
          <w:sz w:val="40"/>
          <w:szCs w:val="40"/>
        </w:rPr>
      </w:pPr>
      <w:r w:rsidRPr="007F06EF">
        <w:rPr>
          <w:rFonts w:ascii="標楷體" w:eastAsia="標楷體" w:hAnsi="標楷體" w:hint="eastAsia"/>
          <w:sz w:val="40"/>
          <w:szCs w:val="40"/>
        </w:rPr>
        <w:t>社區整體照顧服務體系計畫</w:t>
      </w:r>
    </w:p>
    <w:p w:rsidR="004B32B4" w:rsidRPr="007F06EF" w:rsidRDefault="00BD4C93">
      <w:pPr>
        <w:jc w:val="center"/>
        <w:rPr>
          <w:rFonts w:ascii="標楷體" w:eastAsia="標楷體" w:hAnsi="標楷體"/>
          <w:sz w:val="40"/>
          <w:szCs w:val="40"/>
        </w:rPr>
      </w:pPr>
      <w:r w:rsidRPr="007F06EF">
        <w:rPr>
          <w:rFonts w:ascii="標楷體" w:eastAsia="標楷體" w:hAnsi="標楷體" w:hint="eastAsia"/>
          <w:sz w:val="40"/>
          <w:szCs w:val="40"/>
        </w:rPr>
        <w:t>社區整合型服務中心(</w:t>
      </w:r>
      <w:r w:rsidRPr="007F06EF">
        <w:rPr>
          <w:rFonts w:ascii="標楷體" w:eastAsia="標楷體" w:hAnsi="標楷體"/>
          <w:sz w:val="40"/>
          <w:szCs w:val="40"/>
        </w:rPr>
        <w:t>A)</w:t>
      </w:r>
      <w:r w:rsidRPr="007F06EF">
        <w:rPr>
          <w:rFonts w:ascii="標楷體" w:eastAsia="標楷體" w:hAnsi="標楷體" w:hint="eastAsia"/>
          <w:sz w:val="40"/>
          <w:szCs w:val="40"/>
        </w:rPr>
        <w:t>契約書</w:t>
      </w:r>
    </w:p>
    <w:p w:rsidR="004B32B4" w:rsidRPr="007F06EF" w:rsidRDefault="00BD4C93">
      <w:pPr>
        <w:jc w:val="center"/>
        <w:rPr>
          <w:rFonts w:ascii="標楷體" w:eastAsia="標楷體" w:hAnsi="標楷體"/>
          <w:sz w:val="40"/>
          <w:szCs w:val="40"/>
        </w:rPr>
      </w:pPr>
      <w:r w:rsidRPr="007F06EF">
        <w:rPr>
          <w:rFonts w:ascii="標楷體" w:eastAsia="標楷體" w:hAnsi="標楷體" w:hint="eastAsia"/>
          <w:sz w:val="40"/>
          <w:szCs w:val="40"/>
        </w:rPr>
        <w:t>封面</w:t>
      </w:r>
    </w:p>
    <w:p w:rsidR="004B32B4" w:rsidRPr="007F06EF" w:rsidRDefault="004B32B4">
      <w:pPr>
        <w:rPr>
          <w:rFonts w:ascii="標楷體" w:eastAsia="標楷體" w:hAnsi="標楷體"/>
          <w:sz w:val="28"/>
        </w:rPr>
      </w:pPr>
    </w:p>
    <w:p w:rsidR="004B32B4" w:rsidRPr="007F06EF" w:rsidRDefault="004B32B4">
      <w:pPr>
        <w:rPr>
          <w:rFonts w:ascii="標楷體" w:eastAsia="標楷體" w:hAnsi="標楷體"/>
          <w:sz w:val="28"/>
        </w:rPr>
      </w:pPr>
    </w:p>
    <w:p w:rsidR="004B32B4" w:rsidRPr="007F06EF" w:rsidRDefault="004B32B4">
      <w:pPr>
        <w:rPr>
          <w:rFonts w:ascii="標楷體" w:eastAsia="標楷體" w:hAnsi="標楷體"/>
          <w:sz w:val="28"/>
        </w:rPr>
      </w:pPr>
    </w:p>
    <w:p w:rsidR="004B32B4" w:rsidRPr="007F06EF" w:rsidRDefault="004B32B4">
      <w:pPr>
        <w:rPr>
          <w:rFonts w:ascii="標楷體" w:eastAsia="標楷體" w:hAnsi="標楷體"/>
          <w:sz w:val="28"/>
        </w:rPr>
      </w:pPr>
    </w:p>
    <w:tbl>
      <w:tblPr>
        <w:tblStyle w:val="af8"/>
        <w:tblW w:w="8362" w:type="dxa"/>
        <w:tblLayout w:type="fixed"/>
        <w:tblLook w:val="04A0" w:firstRow="1" w:lastRow="0" w:firstColumn="1" w:lastColumn="0" w:noHBand="0" w:noVBand="1"/>
      </w:tblPr>
      <w:tblGrid>
        <w:gridCol w:w="1668"/>
        <w:gridCol w:w="6694"/>
      </w:tblGrid>
      <w:tr w:rsidR="004B32B4" w:rsidRPr="007F06EF">
        <w:trPr>
          <w:trHeight w:val="863"/>
        </w:trPr>
        <w:tc>
          <w:tcPr>
            <w:tcW w:w="1668" w:type="dxa"/>
            <w:vAlign w:val="center"/>
          </w:tcPr>
          <w:p w:rsidR="004B32B4" w:rsidRPr="007F06EF" w:rsidRDefault="00BD4C93">
            <w:pPr>
              <w:jc w:val="center"/>
              <w:rPr>
                <w:rFonts w:ascii="標楷體" w:eastAsia="標楷體" w:hAnsi="標楷體"/>
                <w:sz w:val="32"/>
                <w:szCs w:val="32"/>
              </w:rPr>
            </w:pPr>
            <w:r w:rsidRPr="007F06EF">
              <w:rPr>
                <w:rFonts w:ascii="標楷體" w:eastAsia="標楷體" w:hAnsi="標楷體" w:hint="eastAsia"/>
                <w:sz w:val="32"/>
                <w:szCs w:val="32"/>
              </w:rPr>
              <w:t>特約廠商</w:t>
            </w:r>
          </w:p>
        </w:tc>
        <w:tc>
          <w:tcPr>
            <w:tcW w:w="6694" w:type="dxa"/>
            <w:vAlign w:val="center"/>
          </w:tcPr>
          <w:p w:rsidR="004B32B4" w:rsidRPr="007F06EF" w:rsidRDefault="004B32B4">
            <w:pPr>
              <w:jc w:val="both"/>
              <w:rPr>
                <w:rFonts w:ascii="標楷體" w:eastAsia="標楷體" w:hAnsi="標楷體"/>
                <w:sz w:val="32"/>
                <w:szCs w:val="32"/>
              </w:rPr>
            </w:pPr>
          </w:p>
        </w:tc>
      </w:tr>
      <w:tr w:rsidR="004B32B4" w:rsidRPr="007F06EF">
        <w:trPr>
          <w:trHeight w:val="846"/>
        </w:trPr>
        <w:tc>
          <w:tcPr>
            <w:tcW w:w="1668" w:type="dxa"/>
            <w:vAlign w:val="center"/>
          </w:tcPr>
          <w:p w:rsidR="004B32B4" w:rsidRPr="007F06EF" w:rsidRDefault="00BD4C93">
            <w:pPr>
              <w:jc w:val="center"/>
              <w:rPr>
                <w:rFonts w:ascii="標楷體" w:eastAsia="標楷體" w:hAnsi="標楷體"/>
                <w:sz w:val="32"/>
                <w:szCs w:val="32"/>
              </w:rPr>
            </w:pPr>
            <w:r w:rsidRPr="007F06EF">
              <w:rPr>
                <w:rFonts w:ascii="標楷體" w:eastAsia="標楷體" w:hAnsi="標楷體" w:hint="eastAsia"/>
                <w:sz w:val="32"/>
                <w:szCs w:val="32"/>
              </w:rPr>
              <w:t>履約期限</w:t>
            </w:r>
          </w:p>
        </w:tc>
        <w:tc>
          <w:tcPr>
            <w:tcW w:w="6694" w:type="dxa"/>
            <w:vAlign w:val="center"/>
          </w:tcPr>
          <w:p w:rsidR="004B32B4" w:rsidRPr="007F06EF" w:rsidRDefault="00BD4C93">
            <w:pPr>
              <w:jc w:val="both"/>
              <w:rPr>
                <w:rFonts w:ascii="標楷體" w:eastAsia="標楷體" w:hAnsi="標楷體"/>
                <w:sz w:val="28"/>
                <w:szCs w:val="28"/>
              </w:rPr>
            </w:pPr>
            <w:r w:rsidRPr="007F06EF">
              <w:rPr>
                <w:rFonts w:ascii="標楷體" w:eastAsia="標楷體" w:hAnsi="標楷體" w:hint="eastAsia"/>
                <w:sz w:val="28"/>
                <w:szCs w:val="28"/>
              </w:rPr>
              <w:t>中華民國109年1月1日至109年12月31日止</w:t>
            </w:r>
          </w:p>
        </w:tc>
      </w:tr>
      <w:tr w:rsidR="004B32B4" w:rsidRPr="007F06EF">
        <w:trPr>
          <w:trHeight w:val="830"/>
        </w:trPr>
        <w:tc>
          <w:tcPr>
            <w:tcW w:w="1668" w:type="dxa"/>
            <w:vAlign w:val="center"/>
          </w:tcPr>
          <w:p w:rsidR="004B32B4" w:rsidRPr="007F06EF" w:rsidRDefault="00BD4C93">
            <w:pPr>
              <w:jc w:val="center"/>
              <w:rPr>
                <w:rFonts w:ascii="標楷體" w:eastAsia="標楷體" w:hAnsi="標楷體"/>
                <w:sz w:val="32"/>
                <w:szCs w:val="32"/>
              </w:rPr>
            </w:pPr>
            <w:r w:rsidRPr="007F06EF">
              <w:rPr>
                <w:rFonts w:ascii="標楷體" w:eastAsia="標楷體" w:hAnsi="標楷體" w:hint="eastAsia"/>
                <w:sz w:val="32"/>
                <w:szCs w:val="32"/>
              </w:rPr>
              <w:t>服務區域</w:t>
            </w:r>
          </w:p>
        </w:tc>
        <w:tc>
          <w:tcPr>
            <w:tcW w:w="6694" w:type="dxa"/>
            <w:vAlign w:val="center"/>
          </w:tcPr>
          <w:p w:rsidR="004B32B4" w:rsidRPr="007F06EF" w:rsidRDefault="00BD4C93">
            <w:pPr>
              <w:jc w:val="both"/>
              <w:rPr>
                <w:rFonts w:ascii="標楷體" w:eastAsia="標楷體" w:hAnsi="標楷體"/>
                <w:sz w:val="32"/>
                <w:szCs w:val="32"/>
              </w:rPr>
            </w:pPr>
            <w:r w:rsidRPr="00494C6A">
              <w:rPr>
                <w:rFonts w:ascii="標楷體" w:eastAsia="標楷體" w:hAnsi="標楷體" w:hint="eastAsia"/>
                <w:color w:val="FF0000"/>
                <w:sz w:val="32"/>
                <w:szCs w:val="32"/>
              </w:rPr>
              <w:t>○○</w:t>
            </w:r>
            <w:r w:rsidRPr="007F06EF">
              <w:rPr>
                <w:rFonts w:ascii="標楷體" w:eastAsia="標楷體" w:hAnsi="標楷體" w:hint="eastAsia"/>
                <w:sz w:val="32"/>
                <w:szCs w:val="32"/>
              </w:rPr>
              <w:t>鄉鎮市</w:t>
            </w:r>
          </w:p>
        </w:tc>
      </w:tr>
    </w:tbl>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4B32B4">
      <w:pPr>
        <w:spacing w:line="480" w:lineRule="exact"/>
        <w:jc w:val="center"/>
        <w:rPr>
          <w:rFonts w:ascii="標楷體" w:eastAsia="標楷體" w:hAnsi="標楷體"/>
          <w:sz w:val="32"/>
          <w:szCs w:val="32"/>
        </w:rPr>
      </w:pPr>
    </w:p>
    <w:p w:rsidR="004B32B4" w:rsidRPr="007F06EF" w:rsidRDefault="00BD4C93">
      <w:pPr>
        <w:spacing w:line="480" w:lineRule="exact"/>
        <w:jc w:val="center"/>
        <w:rPr>
          <w:rFonts w:ascii="標楷體" w:eastAsia="標楷體" w:hAnsi="標楷體"/>
          <w:sz w:val="32"/>
          <w:szCs w:val="32"/>
        </w:rPr>
      </w:pPr>
      <w:r w:rsidRPr="007F06EF">
        <w:rPr>
          <w:rFonts w:ascii="標楷體" w:eastAsia="標楷體" w:hAnsi="標楷體" w:hint="eastAsia"/>
          <w:sz w:val="32"/>
          <w:szCs w:val="32"/>
        </w:rPr>
        <w:lastRenderedPageBreak/>
        <w:t>南投縣政府社區整體照顧服務體系計畫</w:t>
      </w:r>
    </w:p>
    <w:p w:rsidR="004B32B4" w:rsidRPr="007F06EF" w:rsidRDefault="00BD4C93">
      <w:pPr>
        <w:spacing w:line="480" w:lineRule="exact"/>
        <w:jc w:val="center"/>
        <w:rPr>
          <w:rFonts w:ascii="標楷體" w:eastAsia="標楷體" w:hAnsi="標楷體"/>
          <w:sz w:val="32"/>
          <w:szCs w:val="32"/>
        </w:rPr>
      </w:pPr>
      <w:r w:rsidRPr="007F06EF">
        <w:rPr>
          <w:rFonts w:ascii="標楷體" w:eastAsia="標楷體" w:hAnsi="標楷體" w:hint="eastAsia"/>
          <w:sz w:val="32"/>
          <w:szCs w:val="32"/>
        </w:rPr>
        <w:t>社區整合型服務中心(</w:t>
      </w:r>
      <w:r w:rsidRPr="007F06EF">
        <w:rPr>
          <w:rFonts w:ascii="標楷體" w:eastAsia="標楷體" w:hAnsi="標楷體"/>
          <w:sz w:val="32"/>
          <w:szCs w:val="32"/>
        </w:rPr>
        <w:t>A)</w:t>
      </w:r>
      <w:r w:rsidRPr="007F06EF">
        <w:rPr>
          <w:rFonts w:ascii="標楷體" w:eastAsia="標楷體" w:hAnsi="標楷體" w:hint="eastAsia"/>
          <w:sz w:val="32"/>
          <w:szCs w:val="32"/>
        </w:rPr>
        <w:t>契約書</w:t>
      </w:r>
    </w:p>
    <w:p w:rsidR="004B32B4" w:rsidRPr="007F06EF" w:rsidRDefault="00BD4C93" w:rsidP="00494C6A">
      <w:pPr>
        <w:spacing w:line="400" w:lineRule="exact"/>
        <w:rPr>
          <w:rFonts w:ascii="標楷體" w:eastAsia="標楷體" w:hAnsi="標楷體"/>
          <w:sz w:val="28"/>
          <w:szCs w:val="28"/>
        </w:rPr>
      </w:pPr>
      <w:r w:rsidRPr="007F06EF">
        <w:rPr>
          <w:rFonts w:ascii="標楷體" w:eastAsia="標楷體" w:hAnsi="標楷體" w:hint="eastAsia"/>
          <w:sz w:val="28"/>
          <w:szCs w:val="28"/>
          <w:u w:val="single"/>
        </w:rPr>
        <w:t>南投縣政府</w:t>
      </w:r>
      <w:r w:rsidRPr="007F06EF">
        <w:rPr>
          <w:rFonts w:ascii="標楷體" w:eastAsia="標楷體" w:hAnsi="標楷體" w:hint="eastAsia"/>
          <w:sz w:val="28"/>
          <w:szCs w:val="28"/>
        </w:rPr>
        <w:t>(以下簡稱甲方)</w:t>
      </w:r>
      <w:r w:rsidRPr="00494C6A">
        <w:rPr>
          <w:rFonts w:ascii="標楷體" w:eastAsia="標楷體" w:hAnsi="標楷體" w:hint="eastAsia"/>
          <w:sz w:val="28"/>
          <w:szCs w:val="28"/>
        </w:rPr>
        <w:t>及</w:t>
      </w:r>
      <w:r w:rsidRPr="00494C6A">
        <w:rPr>
          <w:rFonts w:ascii="標楷體" w:eastAsia="標楷體" w:hAnsi="標楷體" w:hint="eastAsia"/>
          <w:color w:val="FF0000"/>
          <w:sz w:val="28"/>
          <w:szCs w:val="28"/>
          <w:u w:val="single"/>
        </w:rPr>
        <w:t>○○○○</w:t>
      </w:r>
      <w:r w:rsidRPr="00494C6A">
        <w:rPr>
          <w:rFonts w:ascii="標楷體" w:eastAsia="標楷體" w:hAnsi="標楷體" w:hint="eastAsia"/>
          <w:sz w:val="28"/>
          <w:szCs w:val="28"/>
        </w:rPr>
        <w:t>(</w:t>
      </w:r>
      <w:r w:rsidRPr="007F06EF">
        <w:rPr>
          <w:rFonts w:ascii="標楷體" w:eastAsia="標楷體" w:hAnsi="標楷體" w:hint="eastAsia"/>
          <w:sz w:val="28"/>
          <w:szCs w:val="28"/>
        </w:rPr>
        <w:t>A單位，以下簡稱乙方)雙方同意訂定本契約，共同遵守，其條款如下：</w:t>
      </w:r>
    </w:p>
    <w:p w:rsidR="004B32B4" w:rsidRPr="007F06EF" w:rsidRDefault="00BD4C93" w:rsidP="00494C6A">
      <w:pPr>
        <w:pStyle w:val="af9"/>
        <w:numPr>
          <w:ilvl w:val="0"/>
          <w:numId w:val="1"/>
        </w:numPr>
        <w:spacing w:line="400" w:lineRule="exact"/>
        <w:ind w:leftChars="0"/>
        <w:rPr>
          <w:rFonts w:ascii="標楷體" w:eastAsia="標楷體"/>
          <w:b/>
          <w:sz w:val="28"/>
        </w:rPr>
      </w:pPr>
      <w:r w:rsidRPr="007F06EF">
        <w:rPr>
          <w:rFonts w:ascii="標楷體" w:eastAsia="標楷體" w:hint="eastAsia"/>
          <w:b/>
          <w:sz w:val="28"/>
        </w:rPr>
        <w:t>契約文件及效力</w:t>
      </w:r>
    </w:p>
    <w:p w:rsidR="004B32B4" w:rsidRPr="007F06EF" w:rsidRDefault="00BD4C93" w:rsidP="00494C6A">
      <w:pPr>
        <w:pStyle w:val="af9"/>
        <w:numPr>
          <w:ilvl w:val="0"/>
          <w:numId w:val="2"/>
        </w:numPr>
        <w:spacing w:line="400" w:lineRule="exact"/>
        <w:ind w:leftChars="0"/>
        <w:rPr>
          <w:rFonts w:ascii="標楷體" w:eastAsia="標楷體" w:hAnsi="標楷體"/>
          <w:sz w:val="28"/>
        </w:rPr>
      </w:pPr>
      <w:r w:rsidRPr="007F06EF">
        <w:rPr>
          <w:rFonts w:ascii="標楷體" w:eastAsia="標楷體" w:hAnsi="標楷體" w:hint="eastAsia"/>
          <w:sz w:val="28"/>
          <w:szCs w:val="28"/>
        </w:rPr>
        <w:t>本契約包括下列文件：</w:t>
      </w:r>
    </w:p>
    <w:p w:rsidR="004B32B4" w:rsidRPr="007F06EF" w:rsidRDefault="00BD4C93" w:rsidP="00494C6A">
      <w:pPr>
        <w:pStyle w:val="af9"/>
        <w:numPr>
          <w:ilvl w:val="0"/>
          <w:numId w:val="3"/>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衛生</w:t>
      </w:r>
      <w:proofErr w:type="gramStart"/>
      <w:r w:rsidRPr="007F06EF">
        <w:rPr>
          <w:rFonts w:ascii="標楷體" w:eastAsia="標楷體" w:hAnsi="標楷體" w:hint="eastAsia"/>
          <w:sz w:val="28"/>
          <w:szCs w:val="28"/>
        </w:rPr>
        <w:t>福利部與甲</w:t>
      </w:r>
      <w:proofErr w:type="gramEnd"/>
      <w:r w:rsidRPr="007F06EF">
        <w:rPr>
          <w:rFonts w:ascii="標楷體" w:eastAsia="標楷體" w:hAnsi="標楷體" w:hint="eastAsia"/>
          <w:sz w:val="28"/>
          <w:szCs w:val="28"/>
        </w:rPr>
        <w:t>方公告文件及其變更或補充。</w:t>
      </w:r>
    </w:p>
    <w:p w:rsidR="004B32B4" w:rsidRPr="007F06EF" w:rsidRDefault="00BD4C93" w:rsidP="00494C6A">
      <w:pPr>
        <w:pStyle w:val="af9"/>
        <w:numPr>
          <w:ilvl w:val="0"/>
          <w:numId w:val="3"/>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本契約本文、附件及其變更或補充。</w:t>
      </w:r>
    </w:p>
    <w:p w:rsidR="004B32B4" w:rsidRPr="007F06EF" w:rsidRDefault="00BD4C93" w:rsidP="00494C6A">
      <w:pPr>
        <w:pStyle w:val="af9"/>
        <w:numPr>
          <w:ilvl w:val="0"/>
          <w:numId w:val="3"/>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依本契約所提出之履約文件或資料。</w:t>
      </w:r>
    </w:p>
    <w:p w:rsidR="004B32B4" w:rsidRPr="007F06EF" w:rsidRDefault="00BD4C93" w:rsidP="00494C6A">
      <w:pPr>
        <w:pStyle w:val="af9"/>
        <w:numPr>
          <w:ilvl w:val="0"/>
          <w:numId w:val="2"/>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本契約一式五份，</w:t>
      </w:r>
      <w:proofErr w:type="gramStart"/>
      <w:r w:rsidRPr="007F06EF">
        <w:rPr>
          <w:rFonts w:ascii="標楷體" w:eastAsia="標楷體" w:hAnsi="標楷體" w:hint="eastAsia"/>
          <w:sz w:val="28"/>
          <w:szCs w:val="28"/>
        </w:rPr>
        <w:t>甲方執三份</w:t>
      </w:r>
      <w:proofErr w:type="gramEnd"/>
      <w:r w:rsidRPr="007F06EF">
        <w:rPr>
          <w:rFonts w:ascii="標楷體" w:eastAsia="標楷體" w:hAnsi="標楷體" w:hint="eastAsia"/>
          <w:sz w:val="28"/>
          <w:szCs w:val="28"/>
        </w:rPr>
        <w:t>、</w:t>
      </w:r>
      <w:proofErr w:type="gramStart"/>
      <w:r w:rsidRPr="007F06EF">
        <w:rPr>
          <w:rFonts w:ascii="標楷體" w:eastAsia="標楷體" w:hAnsi="標楷體" w:hint="eastAsia"/>
          <w:sz w:val="28"/>
          <w:szCs w:val="28"/>
        </w:rPr>
        <w:t>乙方執二份</w:t>
      </w:r>
      <w:proofErr w:type="gramEnd"/>
      <w:r w:rsidRPr="007F06EF">
        <w:rPr>
          <w:rFonts w:ascii="標楷體" w:eastAsia="標楷體" w:hAnsi="標楷體" w:hint="eastAsia"/>
          <w:sz w:val="28"/>
          <w:szCs w:val="28"/>
        </w:rPr>
        <w:t>。</w:t>
      </w:r>
    </w:p>
    <w:p w:rsidR="004B32B4" w:rsidRPr="007F06EF" w:rsidRDefault="00BD4C93" w:rsidP="00494C6A">
      <w:pPr>
        <w:spacing w:line="400" w:lineRule="exact"/>
        <w:rPr>
          <w:rFonts w:ascii="標楷體" w:eastAsia="標楷體" w:hAnsi="標楷體"/>
          <w:b/>
          <w:sz w:val="28"/>
          <w:szCs w:val="28"/>
        </w:rPr>
      </w:pPr>
      <w:r w:rsidRPr="007F06EF">
        <w:rPr>
          <w:rFonts w:ascii="標楷體" w:eastAsia="標楷體" w:hAnsi="標楷體" w:hint="eastAsia"/>
          <w:b/>
          <w:sz w:val="28"/>
          <w:szCs w:val="28"/>
        </w:rPr>
        <w:t>第二條 履約標的</w:t>
      </w:r>
    </w:p>
    <w:p w:rsidR="004B5C61" w:rsidRPr="007F06EF" w:rsidRDefault="004B5C61" w:rsidP="00494C6A">
      <w:pPr>
        <w:pStyle w:val="af9"/>
        <w:numPr>
          <w:ilvl w:val="0"/>
          <w:numId w:val="4"/>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由</w:t>
      </w:r>
      <w:r w:rsidR="0019018F" w:rsidRPr="00494C6A">
        <w:rPr>
          <w:rFonts w:ascii="標楷體" w:eastAsia="標楷體" w:hAnsi="標楷體" w:hint="eastAsia"/>
          <w:sz w:val="28"/>
          <w:szCs w:val="28"/>
        </w:rPr>
        <w:t>南投縣</w:t>
      </w:r>
      <w:r w:rsidR="000C03B8" w:rsidRPr="00494C6A">
        <w:rPr>
          <w:rFonts w:ascii="標楷體" w:eastAsia="標楷體" w:hAnsi="標楷體" w:hint="eastAsia"/>
          <w:sz w:val="28"/>
          <w:szCs w:val="28"/>
        </w:rPr>
        <w:t>政府衛生局照顧管理</w:t>
      </w:r>
      <w:r w:rsidRPr="00494C6A">
        <w:rPr>
          <w:rFonts w:ascii="標楷體" w:eastAsia="標楷體" w:hAnsi="標楷體" w:hint="eastAsia"/>
          <w:sz w:val="28"/>
          <w:szCs w:val="28"/>
        </w:rPr>
        <w:t>中心</w:t>
      </w:r>
      <w:r w:rsidR="0019018F" w:rsidRPr="00494C6A">
        <w:rPr>
          <w:rFonts w:ascii="標楷體" w:eastAsia="標楷體" w:hAnsi="標楷體" w:hint="eastAsia"/>
          <w:sz w:val="28"/>
          <w:szCs w:val="28"/>
        </w:rPr>
        <w:t>(以下簡稱照管中心)</w:t>
      </w:r>
      <w:proofErr w:type="gramStart"/>
      <w:r w:rsidR="000C03B8">
        <w:rPr>
          <w:rFonts w:ascii="標楷體" w:eastAsia="標楷體" w:hAnsi="標楷體" w:hint="eastAsia"/>
          <w:sz w:val="28"/>
          <w:szCs w:val="28"/>
        </w:rPr>
        <w:t>進行</w:t>
      </w:r>
      <w:r w:rsidRPr="007F06EF">
        <w:rPr>
          <w:rFonts w:ascii="標楷體" w:eastAsia="標楷體" w:hAnsi="標楷體" w:hint="eastAsia"/>
          <w:sz w:val="28"/>
          <w:szCs w:val="28"/>
        </w:rPr>
        <w:t>派</w:t>
      </w:r>
      <w:r w:rsidR="0073672B" w:rsidRPr="007F06EF">
        <w:rPr>
          <w:rFonts w:ascii="標楷體" w:eastAsia="標楷體" w:hAnsi="標楷體" w:hint="eastAsia"/>
          <w:sz w:val="28"/>
          <w:szCs w:val="28"/>
        </w:rPr>
        <w:t>案</w:t>
      </w:r>
      <w:proofErr w:type="gramEnd"/>
      <w:r w:rsidRPr="007F06EF">
        <w:rPr>
          <w:rFonts w:ascii="標楷體" w:eastAsia="標楷體" w:hAnsi="標楷體" w:hint="eastAsia"/>
          <w:sz w:val="28"/>
          <w:szCs w:val="28"/>
        </w:rPr>
        <w:t>，乙方不得拒絕接案。</w:t>
      </w:r>
    </w:p>
    <w:p w:rsidR="004B32B4" w:rsidRPr="007F06EF" w:rsidRDefault="00BD4C93" w:rsidP="00494C6A">
      <w:pPr>
        <w:pStyle w:val="af9"/>
        <w:numPr>
          <w:ilvl w:val="0"/>
          <w:numId w:val="4"/>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本契約履約之服務項目為「依長期照顧(照顧服務、專業服務、交通接送服務、輔具服務及居家無障礙環境改善服務)給付及支付基準」，提供有關照顧組合表編號AA01「照顧計畫擬定與服務連結」之組合內容、編號AA02「照顧管理」之組合內容、編號BD03「社區式服務交通接送」之組合內容。</w:t>
      </w:r>
    </w:p>
    <w:p w:rsidR="004B32B4" w:rsidRPr="007F06EF" w:rsidRDefault="00BD4C93" w:rsidP="00494C6A">
      <w:pPr>
        <w:pStyle w:val="af9"/>
        <w:numPr>
          <w:ilvl w:val="0"/>
          <w:numId w:val="4"/>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乙方服務對象(以下簡稱個案)為實際居住於</w:t>
      </w:r>
      <w:r w:rsidR="007F06EF" w:rsidRPr="007F06EF">
        <w:rPr>
          <w:rFonts w:ascii="標楷體" w:eastAsia="標楷體" w:hAnsi="標楷體" w:hint="eastAsia"/>
          <w:sz w:val="28"/>
          <w:szCs w:val="28"/>
          <w:u w:val="single"/>
        </w:rPr>
        <w:t>甲方</w:t>
      </w:r>
      <w:r w:rsidRPr="007F06EF">
        <w:rPr>
          <w:rFonts w:ascii="標楷體" w:eastAsia="標楷體" w:hAnsi="標楷體" w:hint="eastAsia"/>
          <w:sz w:val="28"/>
          <w:szCs w:val="28"/>
          <w:u w:val="single"/>
        </w:rPr>
        <w:t>核定之本縣(○○鄉鎮市)</w:t>
      </w:r>
      <w:r w:rsidRPr="007F06EF">
        <w:rPr>
          <w:rFonts w:ascii="標楷體" w:eastAsia="標楷體" w:hAnsi="標楷體" w:hint="eastAsia"/>
          <w:sz w:val="28"/>
          <w:szCs w:val="28"/>
        </w:rPr>
        <w:t>，且符合以下資格之</w:t>
      </w:r>
      <w:proofErr w:type="gramStart"/>
      <w:r w:rsidRPr="007F06EF">
        <w:rPr>
          <w:rFonts w:ascii="標楷體" w:eastAsia="標楷體" w:hAnsi="標楷體" w:hint="eastAsia"/>
          <w:sz w:val="28"/>
          <w:szCs w:val="28"/>
        </w:rPr>
        <w:t>一</w:t>
      </w:r>
      <w:proofErr w:type="gramEnd"/>
      <w:r w:rsidRPr="007F06EF">
        <w:rPr>
          <w:rFonts w:ascii="標楷體" w:eastAsia="標楷體" w:hAnsi="標楷體" w:hint="eastAsia"/>
          <w:sz w:val="28"/>
          <w:szCs w:val="28"/>
        </w:rPr>
        <w:t>者為限：</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六十五歲以上失能老人。</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五十五歲以上失能原住民。</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五十歲以上失智症者。</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失能之身心障礙者。</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僅工具性日常生活活動需協助且獨居之老人。</w:t>
      </w:r>
    </w:p>
    <w:p w:rsidR="004B32B4" w:rsidRPr="007F06EF" w:rsidRDefault="00BD4C93" w:rsidP="00494C6A">
      <w:pPr>
        <w:pStyle w:val="af9"/>
        <w:numPr>
          <w:ilvl w:val="0"/>
          <w:numId w:val="5"/>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衰弱老人。</w:t>
      </w:r>
    </w:p>
    <w:p w:rsidR="004B32B4" w:rsidRPr="007F06EF" w:rsidRDefault="00BD4C93" w:rsidP="00494C6A">
      <w:pPr>
        <w:spacing w:line="400" w:lineRule="exact"/>
        <w:rPr>
          <w:rFonts w:ascii="標楷體" w:eastAsia="標楷體" w:hAnsi="標楷體"/>
          <w:b/>
          <w:sz w:val="28"/>
          <w:szCs w:val="28"/>
        </w:rPr>
      </w:pPr>
      <w:r w:rsidRPr="007F06EF">
        <w:rPr>
          <w:rFonts w:ascii="標楷體" w:eastAsia="標楷體" w:hAnsi="標楷體" w:hint="eastAsia"/>
          <w:b/>
          <w:sz w:val="28"/>
          <w:szCs w:val="28"/>
        </w:rPr>
        <w:t>第三條 履約效期</w:t>
      </w:r>
    </w:p>
    <w:p w:rsidR="004B32B4" w:rsidRPr="007F06EF" w:rsidRDefault="00BD4C93" w:rsidP="00494C6A">
      <w:pPr>
        <w:spacing w:line="400" w:lineRule="exact"/>
        <w:rPr>
          <w:rFonts w:ascii="標楷體" w:eastAsia="標楷體" w:hAnsi="標楷體"/>
          <w:sz w:val="28"/>
          <w:szCs w:val="28"/>
        </w:rPr>
      </w:pPr>
      <w:r w:rsidRPr="007F06EF">
        <w:rPr>
          <w:rFonts w:ascii="標楷體" w:eastAsia="標楷體" w:hAnsi="標楷體" w:hint="eastAsia"/>
          <w:sz w:val="28"/>
          <w:szCs w:val="28"/>
        </w:rPr>
        <w:t xml:space="preserve">    自中華民國</w:t>
      </w:r>
      <w:r w:rsidRPr="007F06EF">
        <w:rPr>
          <w:rFonts w:ascii="標楷體" w:eastAsia="標楷體" w:hAnsi="標楷體" w:hint="eastAsia"/>
          <w:sz w:val="28"/>
          <w:szCs w:val="28"/>
          <w:u w:val="single"/>
        </w:rPr>
        <w:t>109</w:t>
      </w:r>
      <w:r w:rsidRPr="007F06EF">
        <w:rPr>
          <w:rFonts w:ascii="標楷體" w:eastAsia="標楷體" w:hAnsi="標楷體" w:hint="eastAsia"/>
          <w:sz w:val="28"/>
          <w:szCs w:val="28"/>
        </w:rPr>
        <w:t>年</w:t>
      </w:r>
      <w:r w:rsidRPr="007F06EF">
        <w:rPr>
          <w:rFonts w:ascii="標楷體" w:eastAsia="標楷體" w:hAnsi="標楷體" w:hint="eastAsia"/>
          <w:sz w:val="28"/>
          <w:szCs w:val="28"/>
          <w:u w:val="single"/>
        </w:rPr>
        <w:t>1</w:t>
      </w:r>
      <w:r w:rsidRPr="007F06EF">
        <w:rPr>
          <w:rFonts w:ascii="標楷體" w:eastAsia="標楷體" w:hAnsi="標楷體" w:hint="eastAsia"/>
          <w:sz w:val="28"/>
          <w:szCs w:val="28"/>
        </w:rPr>
        <w:t>月</w:t>
      </w:r>
      <w:r w:rsidRPr="007F06EF">
        <w:rPr>
          <w:rFonts w:ascii="標楷體" w:eastAsia="標楷體" w:hAnsi="標楷體" w:hint="eastAsia"/>
          <w:sz w:val="28"/>
          <w:szCs w:val="28"/>
          <w:u w:val="single"/>
        </w:rPr>
        <w:t>1</w:t>
      </w:r>
      <w:r w:rsidRPr="007F06EF">
        <w:rPr>
          <w:rFonts w:ascii="標楷體" w:eastAsia="標楷體" w:hAnsi="標楷體" w:hint="eastAsia"/>
          <w:sz w:val="28"/>
          <w:szCs w:val="28"/>
        </w:rPr>
        <w:t>日至</w:t>
      </w:r>
      <w:r w:rsidRPr="007F06EF">
        <w:rPr>
          <w:rFonts w:ascii="標楷體" w:eastAsia="標楷體" w:hAnsi="標楷體" w:hint="eastAsia"/>
          <w:sz w:val="28"/>
          <w:szCs w:val="28"/>
          <w:u w:val="single"/>
        </w:rPr>
        <w:t>109</w:t>
      </w:r>
      <w:r w:rsidRPr="007F06EF">
        <w:rPr>
          <w:rFonts w:ascii="標楷體" w:eastAsia="標楷體" w:hAnsi="標楷體" w:hint="eastAsia"/>
          <w:sz w:val="28"/>
          <w:szCs w:val="28"/>
        </w:rPr>
        <w:t>年</w:t>
      </w:r>
      <w:r w:rsidRPr="007F06EF">
        <w:rPr>
          <w:rFonts w:ascii="標楷體" w:eastAsia="標楷體" w:hAnsi="標楷體" w:hint="eastAsia"/>
          <w:sz w:val="28"/>
          <w:szCs w:val="28"/>
          <w:u w:val="single"/>
        </w:rPr>
        <w:t>12</w:t>
      </w:r>
      <w:r w:rsidRPr="007F06EF">
        <w:rPr>
          <w:rFonts w:ascii="標楷體" w:eastAsia="標楷體" w:hAnsi="標楷體" w:hint="eastAsia"/>
          <w:sz w:val="28"/>
          <w:szCs w:val="28"/>
        </w:rPr>
        <w:t>月</w:t>
      </w:r>
      <w:r w:rsidRPr="007F06EF">
        <w:rPr>
          <w:rFonts w:ascii="標楷體" w:eastAsia="標楷體" w:hAnsi="標楷體" w:hint="eastAsia"/>
          <w:sz w:val="28"/>
          <w:szCs w:val="28"/>
          <w:u w:val="single"/>
        </w:rPr>
        <w:t>31</w:t>
      </w:r>
      <w:r w:rsidRPr="007F06EF">
        <w:rPr>
          <w:rFonts w:ascii="標楷體" w:eastAsia="標楷體" w:hAnsi="標楷體" w:hint="eastAsia"/>
          <w:sz w:val="28"/>
          <w:szCs w:val="28"/>
        </w:rPr>
        <w:t>日止。</w:t>
      </w:r>
    </w:p>
    <w:p w:rsidR="004B32B4" w:rsidRPr="007F06EF" w:rsidRDefault="00BD4C93" w:rsidP="00494C6A">
      <w:pPr>
        <w:spacing w:line="400" w:lineRule="exact"/>
        <w:rPr>
          <w:rFonts w:ascii="標楷體" w:eastAsia="標楷體" w:hAnsi="標楷體"/>
          <w:b/>
          <w:sz w:val="28"/>
          <w:szCs w:val="28"/>
        </w:rPr>
      </w:pPr>
      <w:r w:rsidRPr="007F06EF">
        <w:rPr>
          <w:rFonts w:ascii="標楷體" w:eastAsia="標楷體" w:hAnsi="標楷體" w:hint="eastAsia"/>
          <w:b/>
          <w:sz w:val="28"/>
          <w:szCs w:val="28"/>
        </w:rPr>
        <w:t>第四條 服務費用申報與受理</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依「長期照顧(照顧服務、專業服務、交通接送服務、輔具服務及居家無障礙)給付及支付基準」附表3照顧組合表編號AA01、AA02、BD03</w:t>
      </w:r>
      <w:r w:rsidR="00DA180A" w:rsidRPr="007F06EF">
        <w:rPr>
          <w:rFonts w:ascii="標楷體" w:eastAsia="標楷體" w:hAnsi="標楷體" w:hint="eastAsia"/>
          <w:sz w:val="28"/>
          <w:szCs w:val="28"/>
        </w:rPr>
        <w:t>、</w:t>
      </w:r>
      <w:r w:rsidR="00DA180A" w:rsidRPr="00A259B4">
        <w:rPr>
          <w:rFonts w:ascii="標楷體" w:eastAsia="標楷體" w:hAnsi="標楷體" w:hint="eastAsia"/>
          <w:sz w:val="28"/>
          <w:szCs w:val="28"/>
        </w:rPr>
        <w:t>AA05</w:t>
      </w:r>
      <w:r w:rsidRPr="007F06EF">
        <w:rPr>
          <w:rFonts w:ascii="標楷體" w:eastAsia="標楷體" w:hAnsi="標楷體" w:hint="eastAsia"/>
          <w:sz w:val="28"/>
          <w:szCs w:val="28"/>
        </w:rPr>
        <w:t>辦理。</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編號AA01照顧計畫擬定與服務連結</w:t>
      </w:r>
    </w:p>
    <w:p w:rsidR="004B32B4" w:rsidRPr="00494C6A" w:rsidRDefault="00BD4C93" w:rsidP="00494C6A">
      <w:pPr>
        <w:pStyle w:val="af9"/>
        <w:numPr>
          <w:ilvl w:val="0"/>
          <w:numId w:val="7"/>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服務項目：</w:t>
      </w:r>
    </w:p>
    <w:p w:rsidR="000C03B8" w:rsidRPr="00494C6A" w:rsidRDefault="000C03B8" w:rsidP="00494C6A">
      <w:pPr>
        <w:pStyle w:val="af9"/>
        <w:numPr>
          <w:ilvl w:val="0"/>
          <w:numId w:val="32"/>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lastRenderedPageBreak/>
        <w:t>內容包括：</w:t>
      </w:r>
    </w:p>
    <w:p w:rsidR="000C03B8" w:rsidRPr="00494C6A" w:rsidRDefault="000C03B8" w:rsidP="00494C6A">
      <w:pPr>
        <w:pStyle w:val="af9"/>
        <w:numPr>
          <w:ilvl w:val="0"/>
          <w:numId w:val="38"/>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承接照管中心轉</w:t>
      </w:r>
      <w:proofErr w:type="gramStart"/>
      <w:r w:rsidRPr="00494C6A">
        <w:rPr>
          <w:rFonts w:ascii="標楷體" w:eastAsia="標楷體" w:hAnsi="標楷體" w:hint="eastAsia"/>
          <w:sz w:val="28"/>
          <w:szCs w:val="28"/>
        </w:rPr>
        <w:t>介</w:t>
      </w:r>
      <w:proofErr w:type="gramEnd"/>
      <w:r w:rsidRPr="00494C6A">
        <w:rPr>
          <w:rFonts w:ascii="標楷體" w:eastAsia="標楷體" w:hAnsi="標楷體" w:hint="eastAsia"/>
          <w:sz w:val="28"/>
          <w:szCs w:val="28"/>
        </w:rPr>
        <w:t>長照需要者。</w:t>
      </w:r>
    </w:p>
    <w:p w:rsidR="000C03B8" w:rsidRPr="00494C6A" w:rsidRDefault="000C03B8" w:rsidP="00494C6A">
      <w:pPr>
        <w:pStyle w:val="af9"/>
        <w:numPr>
          <w:ilvl w:val="0"/>
          <w:numId w:val="38"/>
        </w:numPr>
        <w:autoSpaceDE w:val="0"/>
        <w:autoSpaceDN w:val="0"/>
        <w:adjustRightInd w:val="0"/>
        <w:spacing w:line="400" w:lineRule="exact"/>
        <w:ind w:leftChars="0"/>
        <w:rPr>
          <w:rFonts w:ascii="標楷體" w:eastAsia="標楷體" w:hAnsi="標楷體"/>
          <w:sz w:val="28"/>
          <w:szCs w:val="28"/>
        </w:rPr>
      </w:pPr>
      <w:proofErr w:type="gramStart"/>
      <w:r w:rsidRPr="00494C6A">
        <w:rPr>
          <w:rFonts w:ascii="標楷體" w:eastAsia="標楷體" w:hAnsi="標楷體" w:hint="eastAsia"/>
          <w:sz w:val="28"/>
          <w:szCs w:val="28"/>
        </w:rPr>
        <w:t>至案家</w:t>
      </w:r>
      <w:proofErr w:type="gramEnd"/>
      <w:r w:rsidRPr="00494C6A">
        <w:rPr>
          <w:rFonts w:ascii="標楷體" w:eastAsia="標楷體" w:hAnsi="標楷體" w:hint="eastAsia"/>
          <w:sz w:val="28"/>
          <w:szCs w:val="28"/>
        </w:rPr>
        <w:t xml:space="preserve">與長照需要者或其家屬討論，依其「個人額度」、照顧問題清單及長照需要者之需求後擬訂照顧計畫。 </w:t>
      </w:r>
    </w:p>
    <w:p w:rsidR="000C03B8" w:rsidRPr="00494C6A" w:rsidRDefault="000C03B8" w:rsidP="00494C6A">
      <w:pPr>
        <w:pStyle w:val="af9"/>
        <w:numPr>
          <w:ilvl w:val="0"/>
          <w:numId w:val="38"/>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照顧計畫送照管中心核定後連結服務或資源。</w:t>
      </w:r>
    </w:p>
    <w:p w:rsidR="000C03B8" w:rsidRPr="00494C6A" w:rsidRDefault="000C03B8" w:rsidP="00494C6A">
      <w:pPr>
        <w:pStyle w:val="af9"/>
        <w:numPr>
          <w:ilvl w:val="0"/>
          <w:numId w:val="38"/>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 xml:space="preserve">每6 </w:t>
      </w:r>
      <w:proofErr w:type="gramStart"/>
      <w:r w:rsidRPr="00494C6A">
        <w:rPr>
          <w:rFonts w:ascii="標楷體" w:eastAsia="標楷體" w:hAnsi="標楷體" w:hint="eastAsia"/>
          <w:sz w:val="28"/>
          <w:szCs w:val="28"/>
        </w:rPr>
        <w:t>個</w:t>
      </w:r>
      <w:proofErr w:type="gramEnd"/>
      <w:r w:rsidRPr="00494C6A">
        <w:rPr>
          <w:rFonts w:ascii="標楷體" w:eastAsia="標楷體" w:hAnsi="標楷體" w:hint="eastAsia"/>
          <w:sz w:val="28"/>
          <w:szCs w:val="28"/>
        </w:rPr>
        <w:t>月需進行家訪並重新依個案需求擬定照顧計畫，若發現個案身體狀況改變需重新評估，則通報照管中心進行</w:t>
      </w:r>
      <w:proofErr w:type="gramStart"/>
      <w:r w:rsidRPr="00494C6A">
        <w:rPr>
          <w:rFonts w:ascii="標楷體" w:eastAsia="標楷體" w:hAnsi="標楷體" w:hint="eastAsia"/>
          <w:sz w:val="28"/>
          <w:szCs w:val="28"/>
        </w:rPr>
        <w:t>複</w:t>
      </w:r>
      <w:proofErr w:type="gramEnd"/>
      <w:r w:rsidRPr="00494C6A">
        <w:rPr>
          <w:rFonts w:ascii="標楷體" w:eastAsia="標楷體" w:hAnsi="標楷體" w:hint="eastAsia"/>
          <w:sz w:val="28"/>
          <w:szCs w:val="28"/>
        </w:rPr>
        <w:t xml:space="preserve">評。6 </w:t>
      </w:r>
      <w:proofErr w:type="gramStart"/>
      <w:r w:rsidRPr="00494C6A">
        <w:rPr>
          <w:rFonts w:ascii="標楷體" w:eastAsia="標楷體" w:hAnsi="標楷體" w:hint="eastAsia"/>
          <w:sz w:val="28"/>
          <w:szCs w:val="28"/>
        </w:rPr>
        <w:t>個</w:t>
      </w:r>
      <w:proofErr w:type="gramEnd"/>
      <w:r w:rsidRPr="00494C6A">
        <w:rPr>
          <w:rFonts w:ascii="標楷體" w:eastAsia="標楷體" w:hAnsi="標楷體" w:hint="eastAsia"/>
          <w:sz w:val="28"/>
          <w:szCs w:val="28"/>
        </w:rPr>
        <w:t>月重新擬定照顧計畫及</w:t>
      </w:r>
      <w:proofErr w:type="gramStart"/>
      <w:r w:rsidRPr="00494C6A">
        <w:rPr>
          <w:rFonts w:ascii="標楷體" w:eastAsia="標楷體" w:hAnsi="標楷體" w:hint="eastAsia"/>
          <w:sz w:val="28"/>
          <w:szCs w:val="28"/>
        </w:rPr>
        <w:t>複</w:t>
      </w:r>
      <w:proofErr w:type="gramEnd"/>
      <w:r w:rsidRPr="00494C6A">
        <w:rPr>
          <w:rFonts w:ascii="標楷體" w:eastAsia="標楷體" w:hAnsi="標楷體" w:hint="eastAsia"/>
          <w:sz w:val="28"/>
          <w:szCs w:val="28"/>
        </w:rPr>
        <w:t>評時等級改變須重新擬定照顧計畫，均可申報1 次。</w:t>
      </w:r>
    </w:p>
    <w:p w:rsidR="000C03B8" w:rsidRPr="00494C6A" w:rsidRDefault="000C03B8" w:rsidP="00494C6A">
      <w:pPr>
        <w:pStyle w:val="af9"/>
        <w:numPr>
          <w:ilvl w:val="0"/>
          <w:numId w:val="32"/>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本組合不得與</w:t>
      </w:r>
      <w:r w:rsidR="00494C6A">
        <w:rPr>
          <w:rFonts w:ascii="標楷體" w:eastAsia="標楷體" w:hAnsi="標楷體" w:hint="eastAsia"/>
          <w:sz w:val="28"/>
          <w:szCs w:val="28"/>
        </w:rPr>
        <w:t>AA02</w:t>
      </w:r>
      <w:r w:rsidRPr="00494C6A">
        <w:rPr>
          <w:rFonts w:ascii="標楷體" w:eastAsia="標楷體" w:hAnsi="標楷體" w:hint="eastAsia"/>
          <w:sz w:val="28"/>
          <w:szCs w:val="28"/>
        </w:rPr>
        <w:t>於同月</w:t>
      </w:r>
      <w:proofErr w:type="gramStart"/>
      <w:r w:rsidRPr="00494C6A">
        <w:rPr>
          <w:rFonts w:ascii="標楷體" w:eastAsia="標楷體" w:hAnsi="標楷體" w:hint="eastAsia"/>
          <w:sz w:val="28"/>
          <w:szCs w:val="28"/>
        </w:rPr>
        <w:t>併</w:t>
      </w:r>
      <w:proofErr w:type="gramEnd"/>
      <w:r w:rsidRPr="00494C6A">
        <w:rPr>
          <w:rFonts w:ascii="標楷體" w:eastAsia="標楷體" w:hAnsi="標楷體" w:hint="eastAsia"/>
          <w:sz w:val="28"/>
          <w:szCs w:val="28"/>
        </w:rPr>
        <w:t>計。</w:t>
      </w:r>
    </w:p>
    <w:p w:rsidR="000C03B8" w:rsidRPr="00494C6A" w:rsidRDefault="000C03B8" w:rsidP="00494C6A">
      <w:pPr>
        <w:pStyle w:val="af9"/>
        <w:numPr>
          <w:ilvl w:val="0"/>
          <w:numId w:val="32"/>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本組合與AA02同月申報總數需合併計算，同月專任個案管理人員可申報組數以</w:t>
      </w:r>
      <w:r w:rsidR="00494C6A">
        <w:rPr>
          <w:rFonts w:ascii="標楷體" w:eastAsia="標楷體" w:hAnsi="標楷體" w:hint="eastAsia"/>
          <w:sz w:val="28"/>
          <w:szCs w:val="28"/>
        </w:rPr>
        <w:t>150</w:t>
      </w:r>
      <w:r w:rsidRPr="00494C6A">
        <w:rPr>
          <w:rFonts w:ascii="標楷體" w:eastAsia="標楷體" w:hAnsi="標楷體" w:hint="eastAsia"/>
          <w:sz w:val="28"/>
          <w:szCs w:val="28"/>
        </w:rPr>
        <w:t>組為</w:t>
      </w:r>
      <w:proofErr w:type="gramStart"/>
      <w:r w:rsidRPr="00494C6A">
        <w:rPr>
          <w:rFonts w:ascii="標楷體" w:eastAsia="標楷體" w:hAnsi="標楷體" w:hint="eastAsia"/>
          <w:sz w:val="28"/>
          <w:szCs w:val="28"/>
        </w:rPr>
        <w:t>準</w:t>
      </w:r>
      <w:proofErr w:type="gramEnd"/>
      <w:r w:rsidRPr="00494C6A">
        <w:rPr>
          <w:rFonts w:ascii="標楷體" w:eastAsia="標楷體" w:hAnsi="標楷體" w:hint="eastAsia"/>
          <w:sz w:val="28"/>
          <w:szCs w:val="28"/>
        </w:rPr>
        <w:t>，超過150組者，每組減</w:t>
      </w:r>
      <w:proofErr w:type="gramStart"/>
      <w:r w:rsidRPr="00494C6A">
        <w:rPr>
          <w:rFonts w:ascii="標楷體" w:eastAsia="標楷體" w:hAnsi="標楷體" w:hint="eastAsia"/>
          <w:sz w:val="28"/>
          <w:szCs w:val="28"/>
        </w:rPr>
        <w:t>付本</w:t>
      </w:r>
      <w:proofErr w:type="gramEnd"/>
      <w:r w:rsidRPr="00494C6A">
        <w:rPr>
          <w:rFonts w:ascii="標楷體" w:eastAsia="標楷體" w:hAnsi="標楷體" w:hint="eastAsia"/>
          <w:sz w:val="28"/>
          <w:szCs w:val="28"/>
        </w:rPr>
        <w:t>組合給(支)付價格20%之金額，至多得超額申報至</w:t>
      </w:r>
      <w:r w:rsidR="00494C6A">
        <w:rPr>
          <w:rFonts w:ascii="標楷體" w:eastAsia="標楷體" w:hAnsi="標楷體" w:hint="eastAsia"/>
          <w:sz w:val="28"/>
          <w:szCs w:val="28"/>
        </w:rPr>
        <w:t>200</w:t>
      </w:r>
      <w:r w:rsidRPr="00494C6A">
        <w:rPr>
          <w:rFonts w:ascii="標楷體" w:eastAsia="標楷體" w:hAnsi="標楷體" w:hint="eastAsia"/>
          <w:sz w:val="28"/>
          <w:szCs w:val="28"/>
        </w:rPr>
        <w:t>組，兼任個案管理人員可申報組數上限及超額申報組數，以專任人員可申報組數折半計。</w:t>
      </w:r>
    </w:p>
    <w:p w:rsidR="000C03B8" w:rsidRPr="00494C6A" w:rsidRDefault="000C03B8" w:rsidP="00494C6A">
      <w:pPr>
        <w:pStyle w:val="af9"/>
        <w:numPr>
          <w:ilvl w:val="0"/>
          <w:numId w:val="35"/>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兼任個案管理人員同月於各社區整合型服務中心之申報組數上限及超額申報組數同上。</w:t>
      </w:r>
    </w:p>
    <w:p w:rsidR="000C03B8" w:rsidRPr="00494C6A" w:rsidRDefault="000C03B8" w:rsidP="00494C6A">
      <w:pPr>
        <w:pStyle w:val="af9"/>
        <w:numPr>
          <w:ilvl w:val="0"/>
          <w:numId w:val="36"/>
        </w:numPr>
        <w:spacing w:line="400" w:lineRule="exact"/>
        <w:ind w:leftChars="0"/>
        <w:rPr>
          <w:rFonts w:ascii="標楷體" w:eastAsia="標楷體" w:hAnsi="標楷體"/>
          <w:sz w:val="28"/>
          <w:szCs w:val="28"/>
        </w:rPr>
      </w:pPr>
      <w:r w:rsidRPr="00494C6A">
        <w:rPr>
          <w:rFonts w:ascii="標楷體" w:eastAsia="標楷體" w:hAnsi="標楷體" w:hint="eastAsia"/>
          <w:sz w:val="28"/>
          <w:szCs w:val="28"/>
        </w:rPr>
        <w:t>本組合不扣「個人額度」。</w:t>
      </w:r>
    </w:p>
    <w:p w:rsidR="004B32B4" w:rsidRPr="00494C6A" w:rsidRDefault="00BD4C93" w:rsidP="00494C6A">
      <w:pPr>
        <w:pStyle w:val="af9"/>
        <w:numPr>
          <w:ilvl w:val="0"/>
          <w:numId w:val="7"/>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給(支)付基準：每次給(支)付</w:t>
      </w:r>
      <w:r w:rsidR="0019018F" w:rsidRPr="00494C6A">
        <w:rPr>
          <w:rFonts w:ascii="標楷體" w:eastAsia="標楷體" w:hAnsi="標楷體" w:hint="eastAsia"/>
          <w:sz w:val="28"/>
          <w:szCs w:val="28"/>
        </w:rPr>
        <w:t>新臺幣(以下同)</w:t>
      </w:r>
      <w:r w:rsidRPr="00494C6A">
        <w:rPr>
          <w:rFonts w:ascii="標楷體" w:eastAsia="標楷體" w:hAnsi="標楷體" w:hint="eastAsia"/>
          <w:sz w:val="28"/>
          <w:szCs w:val="28"/>
        </w:rPr>
        <w:t>1</w:t>
      </w:r>
      <w:r w:rsidRPr="00494C6A">
        <w:rPr>
          <w:rFonts w:ascii="標楷體" w:eastAsia="標楷體" w:hAnsi="標楷體"/>
          <w:sz w:val="28"/>
          <w:szCs w:val="28"/>
        </w:rPr>
        <w:t>,</w:t>
      </w:r>
      <w:r w:rsidR="006F50CF" w:rsidRPr="00494C6A">
        <w:rPr>
          <w:rFonts w:ascii="標楷體" w:eastAsia="標楷體" w:hAnsi="標楷體"/>
          <w:sz w:val="28"/>
          <w:szCs w:val="28"/>
        </w:rPr>
        <w:t>7</w:t>
      </w:r>
      <w:r w:rsidRPr="00494C6A">
        <w:rPr>
          <w:rFonts w:ascii="標楷體" w:eastAsia="標楷體" w:hAnsi="標楷體" w:hint="eastAsia"/>
          <w:sz w:val="28"/>
          <w:szCs w:val="28"/>
        </w:rPr>
        <w:t>00元；</w:t>
      </w:r>
      <w:r w:rsidR="00A45872" w:rsidRPr="00494C6A">
        <w:rPr>
          <w:rFonts w:ascii="標楷體" w:eastAsia="標楷體" w:hAnsi="標楷體" w:hint="eastAsia"/>
          <w:sz w:val="28"/>
          <w:szCs w:val="28"/>
        </w:rPr>
        <w:t>原民離島區</w:t>
      </w:r>
      <w:r w:rsidRPr="00494C6A">
        <w:rPr>
          <w:rFonts w:ascii="標楷體" w:eastAsia="標楷體" w:hAnsi="標楷體" w:hint="eastAsia"/>
          <w:sz w:val="28"/>
          <w:szCs w:val="28"/>
        </w:rPr>
        <w:t>支付價格</w:t>
      </w:r>
      <w:r w:rsidR="006F50CF" w:rsidRPr="00494C6A">
        <w:rPr>
          <w:rFonts w:ascii="標楷體" w:eastAsia="標楷體" w:hAnsi="標楷體" w:hint="eastAsia"/>
          <w:sz w:val="28"/>
          <w:szCs w:val="28"/>
        </w:rPr>
        <w:t>2</w:t>
      </w:r>
      <w:r w:rsidRPr="00494C6A">
        <w:rPr>
          <w:rFonts w:ascii="標楷體" w:eastAsia="標楷體" w:hAnsi="標楷體"/>
          <w:sz w:val="28"/>
          <w:szCs w:val="28"/>
        </w:rPr>
        <w:t>,</w:t>
      </w:r>
      <w:r w:rsidR="006F50CF" w:rsidRPr="00494C6A">
        <w:rPr>
          <w:rFonts w:ascii="標楷體" w:eastAsia="標楷體" w:hAnsi="標楷體"/>
          <w:sz w:val="28"/>
          <w:szCs w:val="28"/>
        </w:rPr>
        <w:t>040</w:t>
      </w:r>
      <w:r w:rsidRPr="00494C6A">
        <w:rPr>
          <w:rFonts w:ascii="標楷體" w:eastAsia="標楷體" w:hAnsi="標楷體" w:hint="eastAsia"/>
          <w:sz w:val="28"/>
          <w:szCs w:val="28"/>
        </w:rPr>
        <w:t>元。</w:t>
      </w:r>
    </w:p>
    <w:p w:rsidR="004B32B4" w:rsidRPr="007F06EF" w:rsidRDefault="00BD4C93" w:rsidP="00494C6A">
      <w:pPr>
        <w:pStyle w:val="af9"/>
        <w:numPr>
          <w:ilvl w:val="0"/>
          <w:numId w:val="7"/>
        </w:numPr>
        <w:spacing w:line="400" w:lineRule="exact"/>
        <w:ind w:leftChars="0" w:left="993"/>
        <w:rPr>
          <w:rFonts w:ascii="標楷體" w:eastAsia="標楷體" w:hAnsi="標楷體"/>
          <w:sz w:val="28"/>
          <w:szCs w:val="28"/>
        </w:rPr>
      </w:pPr>
      <w:r w:rsidRPr="007F06EF">
        <w:rPr>
          <w:rFonts w:ascii="標楷體" w:eastAsia="標楷體" w:hAnsi="標楷體" w:hint="eastAsia"/>
          <w:sz w:val="28"/>
          <w:szCs w:val="28"/>
        </w:rPr>
        <w:t>申報費用：</w:t>
      </w:r>
      <w:r w:rsidRPr="007F06EF">
        <w:rPr>
          <w:rFonts w:ascii="標楷體" w:eastAsia="標楷體" w:hAnsi="標楷體"/>
          <w:sz w:val="28"/>
          <w:szCs w:val="28"/>
        </w:rPr>
        <w:t>依照管專員核定之額度擬定照顧計畫，並經照管 中心於衛生福利部照顧服務管理資訊平</w:t>
      </w:r>
      <w:proofErr w:type="gramStart"/>
      <w:r w:rsidRPr="007F06EF">
        <w:rPr>
          <w:rFonts w:ascii="標楷體" w:eastAsia="標楷體" w:hAnsi="標楷體"/>
          <w:sz w:val="28"/>
          <w:szCs w:val="28"/>
        </w:rPr>
        <w:t>臺</w:t>
      </w:r>
      <w:proofErr w:type="gramEnd"/>
      <w:r w:rsidRPr="007F06EF">
        <w:rPr>
          <w:rFonts w:ascii="標楷體" w:eastAsia="標楷體" w:hAnsi="標楷體"/>
          <w:sz w:val="28"/>
          <w:szCs w:val="28"/>
        </w:rPr>
        <w:t>(以下簡稱照管資 訊平</w:t>
      </w:r>
      <w:proofErr w:type="gramStart"/>
      <w:r w:rsidRPr="007F06EF">
        <w:rPr>
          <w:rFonts w:ascii="標楷體" w:eastAsia="標楷體" w:hAnsi="標楷體"/>
          <w:sz w:val="28"/>
          <w:szCs w:val="28"/>
        </w:rPr>
        <w:t>臺</w:t>
      </w:r>
      <w:proofErr w:type="gramEnd"/>
      <w:r w:rsidRPr="007F06EF">
        <w:rPr>
          <w:rFonts w:ascii="標楷體" w:eastAsia="標楷體" w:hAnsi="標楷體"/>
          <w:sz w:val="28"/>
          <w:szCs w:val="28"/>
        </w:rPr>
        <w:t>)簽審後，協助連結長照服務資源，並登錄照顧管理資訊系統後</w:t>
      </w:r>
      <w:proofErr w:type="gramStart"/>
      <w:r w:rsidRPr="007F06EF">
        <w:rPr>
          <w:rFonts w:ascii="標楷體" w:eastAsia="標楷體" w:hAnsi="標楷體"/>
          <w:sz w:val="28"/>
          <w:szCs w:val="28"/>
        </w:rPr>
        <w:t>始得申領</w:t>
      </w:r>
      <w:proofErr w:type="gramEnd"/>
      <w:r w:rsidRPr="007F06EF">
        <w:rPr>
          <w:rFonts w:ascii="標楷體" w:eastAsia="標楷體" w:hAnsi="標楷體"/>
          <w:sz w:val="28"/>
          <w:szCs w:val="28"/>
        </w:rPr>
        <w:t>。</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編號AA02照顧管理</w:t>
      </w:r>
    </w:p>
    <w:p w:rsidR="004B32B4" w:rsidRPr="00494C6A" w:rsidRDefault="00BD4C93" w:rsidP="00494C6A">
      <w:pPr>
        <w:pStyle w:val="af9"/>
        <w:numPr>
          <w:ilvl w:val="0"/>
          <w:numId w:val="9"/>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服務項目：</w:t>
      </w:r>
    </w:p>
    <w:p w:rsidR="00FA0352" w:rsidRPr="00494C6A" w:rsidRDefault="00FA0352" w:rsidP="00494C6A">
      <w:pPr>
        <w:pStyle w:val="af9"/>
        <w:numPr>
          <w:ilvl w:val="0"/>
          <w:numId w:val="39"/>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內容包括：</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依長照需要者需求或長照需要變化調整照顧計畫。</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執行服務計畫。</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追蹤長照需要者與各項服務之連結情形。</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每月定期進行服務品質追蹤。</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接受長照需要者及其家屬有關長照服務諮詢、申訴及處理。</w:t>
      </w:r>
    </w:p>
    <w:p w:rsidR="00FA0352" w:rsidRPr="00494C6A" w:rsidRDefault="00FA0352" w:rsidP="00494C6A">
      <w:pPr>
        <w:pStyle w:val="af9"/>
        <w:numPr>
          <w:ilvl w:val="0"/>
          <w:numId w:val="41"/>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協助長照需要者或其家屬其他資源連結。</w:t>
      </w:r>
    </w:p>
    <w:p w:rsidR="00FA0352" w:rsidRPr="00494C6A" w:rsidRDefault="00FA0352" w:rsidP="00494C6A">
      <w:pPr>
        <w:pStyle w:val="af9"/>
        <w:numPr>
          <w:ilvl w:val="0"/>
          <w:numId w:val="39"/>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申請費用應檢附服務紀錄、照顧計畫異動報告或申訴紀錄。</w:t>
      </w:r>
    </w:p>
    <w:p w:rsidR="00FA0352" w:rsidRPr="00494C6A" w:rsidRDefault="00FA0352" w:rsidP="00494C6A">
      <w:pPr>
        <w:pStyle w:val="af9"/>
        <w:numPr>
          <w:ilvl w:val="0"/>
          <w:numId w:val="39"/>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本組合不得與</w:t>
      </w:r>
      <w:r w:rsidR="00494C6A">
        <w:rPr>
          <w:rFonts w:ascii="標楷體" w:eastAsia="標楷體" w:hAnsi="標楷體" w:hint="eastAsia"/>
          <w:sz w:val="28"/>
          <w:szCs w:val="28"/>
        </w:rPr>
        <w:t>AA01</w:t>
      </w:r>
      <w:r w:rsidRPr="00494C6A">
        <w:rPr>
          <w:rFonts w:ascii="標楷體" w:eastAsia="標楷體" w:hAnsi="標楷體" w:hint="eastAsia"/>
          <w:sz w:val="28"/>
          <w:szCs w:val="28"/>
        </w:rPr>
        <w:t>於同月</w:t>
      </w:r>
      <w:proofErr w:type="gramStart"/>
      <w:r w:rsidRPr="00494C6A">
        <w:rPr>
          <w:rFonts w:ascii="標楷體" w:eastAsia="標楷體" w:hAnsi="標楷體" w:hint="eastAsia"/>
          <w:sz w:val="28"/>
          <w:szCs w:val="28"/>
        </w:rPr>
        <w:t>併</w:t>
      </w:r>
      <w:proofErr w:type="gramEnd"/>
      <w:r w:rsidRPr="00494C6A">
        <w:rPr>
          <w:rFonts w:ascii="標楷體" w:eastAsia="標楷體" w:hAnsi="標楷體" w:hint="eastAsia"/>
          <w:sz w:val="28"/>
          <w:szCs w:val="28"/>
        </w:rPr>
        <w:t>計。</w:t>
      </w:r>
    </w:p>
    <w:p w:rsidR="00FA0352" w:rsidRPr="00494C6A" w:rsidRDefault="00FA0352" w:rsidP="00494C6A">
      <w:pPr>
        <w:pStyle w:val="af9"/>
        <w:numPr>
          <w:ilvl w:val="0"/>
          <w:numId w:val="39"/>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lastRenderedPageBreak/>
        <w:t>本組合與</w:t>
      </w:r>
      <w:r w:rsidR="00494C6A">
        <w:rPr>
          <w:rFonts w:ascii="標楷體" w:eastAsia="標楷體" w:hAnsi="標楷體" w:hint="eastAsia"/>
          <w:sz w:val="28"/>
          <w:szCs w:val="28"/>
        </w:rPr>
        <w:t>AA01</w:t>
      </w:r>
      <w:r w:rsidRPr="00494C6A">
        <w:rPr>
          <w:rFonts w:ascii="標楷體" w:eastAsia="標楷體" w:hAnsi="標楷體" w:hint="eastAsia"/>
          <w:sz w:val="28"/>
          <w:szCs w:val="28"/>
        </w:rPr>
        <w:t>同月申報總數需合併計算，同月專任個案管理人員可申報組數以</w:t>
      </w:r>
      <w:r w:rsidR="00494C6A">
        <w:rPr>
          <w:rFonts w:ascii="標楷體" w:eastAsia="標楷體" w:hAnsi="標楷體" w:hint="eastAsia"/>
          <w:sz w:val="28"/>
          <w:szCs w:val="28"/>
        </w:rPr>
        <w:t>150</w:t>
      </w:r>
      <w:r w:rsidRPr="00494C6A">
        <w:rPr>
          <w:rFonts w:ascii="標楷體" w:eastAsia="標楷體" w:hAnsi="標楷體" w:hint="eastAsia"/>
          <w:sz w:val="28"/>
          <w:szCs w:val="28"/>
        </w:rPr>
        <w:t>組為</w:t>
      </w:r>
      <w:proofErr w:type="gramStart"/>
      <w:r w:rsidRPr="00494C6A">
        <w:rPr>
          <w:rFonts w:ascii="標楷體" w:eastAsia="標楷體" w:hAnsi="標楷體" w:hint="eastAsia"/>
          <w:sz w:val="28"/>
          <w:szCs w:val="28"/>
        </w:rPr>
        <w:t>準</w:t>
      </w:r>
      <w:proofErr w:type="gramEnd"/>
      <w:r w:rsidRPr="00494C6A">
        <w:rPr>
          <w:rFonts w:ascii="標楷體" w:eastAsia="標楷體" w:hAnsi="標楷體" w:hint="eastAsia"/>
          <w:sz w:val="28"/>
          <w:szCs w:val="28"/>
        </w:rPr>
        <w:t>，超過</w:t>
      </w:r>
      <w:r w:rsidR="00494C6A">
        <w:rPr>
          <w:rFonts w:ascii="標楷體" w:eastAsia="標楷體" w:hAnsi="標楷體" w:hint="eastAsia"/>
          <w:sz w:val="28"/>
          <w:szCs w:val="28"/>
        </w:rPr>
        <w:t>150</w:t>
      </w:r>
      <w:r w:rsidRPr="00494C6A">
        <w:rPr>
          <w:rFonts w:ascii="標楷體" w:eastAsia="標楷體" w:hAnsi="標楷體" w:hint="eastAsia"/>
          <w:sz w:val="28"/>
          <w:szCs w:val="28"/>
        </w:rPr>
        <w:t>組者，每組減</w:t>
      </w:r>
      <w:proofErr w:type="gramStart"/>
      <w:r w:rsidRPr="00494C6A">
        <w:rPr>
          <w:rFonts w:ascii="標楷體" w:eastAsia="標楷體" w:hAnsi="標楷體" w:hint="eastAsia"/>
          <w:sz w:val="28"/>
          <w:szCs w:val="28"/>
        </w:rPr>
        <w:t>付本</w:t>
      </w:r>
      <w:proofErr w:type="gramEnd"/>
      <w:r w:rsidRPr="00494C6A">
        <w:rPr>
          <w:rFonts w:ascii="標楷體" w:eastAsia="標楷體" w:hAnsi="標楷體" w:hint="eastAsia"/>
          <w:sz w:val="28"/>
          <w:szCs w:val="28"/>
        </w:rPr>
        <w:t>組合給(支)付價格20%之金額，至多得超額申報至</w:t>
      </w:r>
      <w:r w:rsidR="00494C6A">
        <w:rPr>
          <w:rFonts w:ascii="標楷體" w:eastAsia="標楷體" w:hAnsi="標楷體" w:hint="eastAsia"/>
          <w:sz w:val="28"/>
          <w:szCs w:val="28"/>
        </w:rPr>
        <w:t>200</w:t>
      </w:r>
      <w:r w:rsidRPr="00494C6A">
        <w:rPr>
          <w:rFonts w:ascii="標楷體" w:eastAsia="標楷體" w:hAnsi="標楷體" w:hint="eastAsia"/>
          <w:sz w:val="28"/>
          <w:szCs w:val="28"/>
        </w:rPr>
        <w:t>組，兼任個案管理人員可申報組數上限及超額申報組數，以專任人員可申報組數折半計。</w:t>
      </w:r>
    </w:p>
    <w:p w:rsidR="00FA0352" w:rsidRPr="00494C6A" w:rsidRDefault="00FA0352" w:rsidP="00494C6A">
      <w:pPr>
        <w:pStyle w:val="af9"/>
        <w:numPr>
          <w:ilvl w:val="0"/>
          <w:numId w:val="39"/>
        </w:numPr>
        <w:autoSpaceDE w:val="0"/>
        <w:autoSpaceDN w:val="0"/>
        <w:adjustRightInd w:val="0"/>
        <w:spacing w:line="400" w:lineRule="exact"/>
        <w:ind w:leftChars="0"/>
        <w:rPr>
          <w:rFonts w:ascii="標楷體" w:eastAsia="標楷體" w:hAnsi="標楷體"/>
          <w:sz w:val="28"/>
          <w:szCs w:val="28"/>
        </w:rPr>
      </w:pPr>
      <w:r w:rsidRPr="00494C6A">
        <w:rPr>
          <w:rFonts w:ascii="標楷體" w:eastAsia="標楷體" w:hAnsi="標楷體" w:hint="eastAsia"/>
          <w:sz w:val="28"/>
          <w:szCs w:val="28"/>
        </w:rPr>
        <w:t>兼任個案管理人員同月於各社區整合型服務中心之申報組數上限及超額申報組數同上。</w:t>
      </w:r>
    </w:p>
    <w:p w:rsidR="00FA0352" w:rsidRPr="00494C6A" w:rsidRDefault="00FA0352" w:rsidP="00494C6A">
      <w:pPr>
        <w:pStyle w:val="af9"/>
        <w:numPr>
          <w:ilvl w:val="0"/>
          <w:numId w:val="39"/>
        </w:numPr>
        <w:spacing w:line="400" w:lineRule="exact"/>
        <w:ind w:leftChars="0"/>
        <w:rPr>
          <w:rFonts w:ascii="標楷體" w:eastAsia="標楷體" w:hAnsi="標楷體"/>
          <w:sz w:val="28"/>
          <w:szCs w:val="28"/>
        </w:rPr>
      </w:pPr>
      <w:r w:rsidRPr="00494C6A">
        <w:rPr>
          <w:rFonts w:ascii="標楷體" w:eastAsia="標楷體" w:hAnsi="標楷體" w:hint="eastAsia"/>
          <w:sz w:val="28"/>
          <w:szCs w:val="28"/>
        </w:rPr>
        <w:t>本組合不扣「個人額度」。</w:t>
      </w:r>
    </w:p>
    <w:p w:rsidR="004B32B4" w:rsidRPr="00494C6A" w:rsidRDefault="00BD4C93" w:rsidP="00494C6A">
      <w:pPr>
        <w:pStyle w:val="af9"/>
        <w:numPr>
          <w:ilvl w:val="0"/>
          <w:numId w:val="9"/>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給(支)付基準：每月給(支)付</w:t>
      </w:r>
      <w:r w:rsidR="006F50CF" w:rsidRPr="00494C6A">
        <w:rPr>
          <w:rFonts w:ascii="標楷體" w:eastAsia="標楷體" w:hAnsi="標楷體" w:hint="eastAsia"/>
          <w:sz w:val="28"/>
          <w:szCs w:val="28"/>
        </w:rPr>
        <w:t>400</w:t>
      </w:r>
      <w:r w:rsidRPr="00494C6A">
        <w:rPr>
          <w:rFonts w:ascii="標楷體" w:eastAsia="標楷體" w:hAnsi="標楷體" w:hint="eastAsia"/>
          <w:sz w:val="28"/>
          <w:szCs w:val="28"/>
        </w:rPr>
        <w:t>元</w:t>
      </w:r>
      <w:r w:rsidR="00A45872" w:rsidRPr="00494C6A">
        <w:rPr>
          <w:rFonts w:ascii="標楷體" w:eastAsia="標楷體" w:hAnsi="標楷體" w:hint="eastAsia"/>
          <w:sz w:val="28"/>
          <w:szCs w:val="28"/>
        </w:rPr>
        <w:t>；原民</w:t>
      </w:r>
      <w:r w:rsidRPr="00494C6A">
        <w:rPr>
          <w:rFonts w:ascii="標楷體" w:eastAsia="標楷體" w:hAnsi="標楷體" w:hint="eastAsia"/>
          <w:sz w:val="28"/>
          <w:szCs w:val="28"/>
        </w:rPr>
        <w:t>離島</w:t>
      </w:r>
      <w:r w:rsidR="00A45872" w:rsidRPr="00494C6A">
        <w:rPr>
          <w:rFonts w:ascii="標楷體" w:eastAsia="標楷體" w:hAnsi="標楷體" w:hint="eastAsia"/>
          <w:sz w:val="28"/>
          <w:szCs w:val="28"/>
        </w:rPr>
        <w:t>區</w:t>
      </w:r>
      <w:r w:rsidRPr="00494C6A">
        <w:rPr>
          <w:rFonts w:ascii="標楷體" w:eastAsia="標楷體" w:hAnsi="標楷體" w:hint="eastAsia"/>
          <w:sz w:val="28"/>
          <w:szCs w:val="28"/>
        </w:rPr>
        <w:t>支付價格</w:t>
      </w:r>
      <w:r w:rsidR="006F50CF" w:rsidRPr="00494C6A">
        <w:rPr>
          <w:rFonts w:ascii="標楷體" w:eastAsia="標楷體" w:hAnsi="標楷體"/>
          <w:sz w:val="28"/>
          <w:szCs w:val="28"/>
        </w:rPr>
        <w:t>480</w:t>
      </w:r>
      <w:r w:rsidRPr="00494C6A">
        <w:rPr>
          <w:rFonts w:ascii="標楷體" w:eastAsia="標楷體" w:hAnsi="標楷體" w:hint="eastAsia"/>
          <w:sz w:val="28"/>
          <w:szCs w:val="28"/>
        </w:rPr>
        <w:t>元。</w:t>
      </w:r>
    </w:p>
    <w:p w:rsidR="004B32B4" w:rsidRPr="007F06EF" w:rsidRDefault="00BD4C93" w:rsidP="00494C6A">
      <w:pPr>
        <w:pStyle w:val="af9"/>
        <w:numPr>
          <w:ilvl w:val="0"/>
          <w:numId w:val="9"/>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申報費用：應檢附服務紀錄、照顧</w:t>
      </w:r>
      <w:r w:rsidRPr="007F06EF">
        <w:rPr>
          <w:rFonts w:ascii="標楷體" w:eastAsia="標楷體" w:hAnsi="標楷體" w:hint="eastAsia"/>
          <w:sz w:val="28"/>
          <w:szCs w:val="28"/>
        </w:rPr>
        <w:t>計畫異動報告或申訴紀錄，每月於照顧管理資訊系統完成個案服務</w:t>
      </w:r>
      <w:proofErr w:type="gramStart"/>
      <w:r w:rsidRPr="007F06EF">
        <w:rPr>
          <w:rFonts w:ascii="標楷體" w:eastAsia="標楷體" w:hAnsi="標楷體" w:hint="eastAsia"/>
          <w:sz w:val="28"/>
          <w:szCs w:val="28"/>
        </w:rPr>
        <w:t>紀錄登打後始得申領</w:t>
      </w:r>
      <w:proofErr w:type="gramEnd"/>
      <w:r w:rsidRPr="007F06EF">
        <w:rPr>
          <w:rFonts w:ascii="標楷體" w:eastAsia="標楷體" w:hAnsi="標楷體" w:hint="eastAsia"/>
          <w:sz w:val="28"/>
          <w:szCs w:val="28"/>
        </w:rPr>
        <w:t>。</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編號BD03社區式服務交通接送</w:t>
      </w:r>
    </w:p>
    <w:p w:rsidR="004B32B4" w:rsidRPr="00494C6A" w:rsidRDefault="00BD4C93" w:rsidP="00494C6A">
      <w:pPr>
        <w:pStyle w:val="af9"/>
        <w:numPr>
          <w:ilvl w:val="0"/>
          <w:numId w:val="12"/>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服務項目：</w:t>
      </w:r>
    </w:p>
    <w:p w:rsidR="00AE5BEF" w:rsidRPr="00494C6A" w:rsidRDefault="00AE5BEF" w:rsidP="00494C6A">
      <w:pPr>
        <w:pStyle w:val="af9"/>
        <w:autoSpaceDE w:val="0"/>
        <w:autoSpaceDN w:val="0"/>
        <w:adjustRightInd w:val="0"/>
        <w:spacing w:line="400" w:lineRule="exact"/>
        <w:ind w:leftChars="0" w:left="720"/>
        <w:rPr>
          <w:rFonts w:ascii="標楷體" w:eastAsia="標楷體" w:hAnsi="標楷體"/>
          <w:sz w:val="28"/>
          <w:szCs w:val="28"/>
        </w:rPr>
      </w:pPr>
      <w:r w:rsidRPr="00494C6A">
        <w:rPr>
          <w:rFonts w:ascii="標楷體" w:eastAsia="標楷體" w:hAnsi="標楷體" w:hint="eastAsia"/>
          <w:sz w:val="28"/>
          <w:szCs w:val="28"/>
        </w:rPr>
        <w:t>接</w:t>
      </w:r>
      <w:r w:rsidRPr="00494C6A">
        <w:rPr>
          <w:rFonts w:ascii="標楷體" w:eastAsia="標楷體" w:hAnsi="標楷體"/>
          <w:sz w:val="28"/>
          <w:szCs w:val="28"/>
        </w:rPr>
        <w:t>(</w:t>
      </w:r>
      <w:r w:rsidRPr="00494C6A">
        <w:rPr>
          <w:rFonts w:ascii="標楷體" w:eastAsia="標楷體" w:hAnsi="標楷體" w:hint="eastAsia"/>
          <w:sz w:val="28"/>
          <w:szCs w:val="28"/>
        </w:rPr>
        <w:t>或送</w:t>
      </w:r>
      <w:r w:rsidRPr="00494C6A">
        <w:rPr>
          <w:rFonts w:ascii="標楷體" w:eastAsia="標楷體" w:hAnsi="標楷體"/>
          <w:sz w:val="28"/>
          <w:szCs w:val="28"/>
        </w:rPr>
        <w:t>)</w:t>
      </w:r>
      <w:r w:rsidRPr="00494C6A">
        <w:rPr>
          <w:rFonts w:ascii="標楷體" w:eastAsia="標楷體" w:hAnsi="標楷體" w:hint="eastAsia"/>
          <w:sz w:val="28"/>
          <w:szCs w:val="28"/>
        </w:rPr>
        <w:t>長照需要者居家至社區式</w:t>
      </w:r>
      <w:proofErr w:type="gramStart"/>
      <w:r w:rsidRPr="00494C6A">
        <w:rPr>
          <w:rFonts w:ascii="標楷體" w:eastAsia="標楷體" w:hAnsi="標楷體" w:hint="eastAsia"/>
          <w:sz w:val="28"/>
          <w:szCs w:val="28"/>
        </w:rPr>
        <w:t>服務類長照</w:t>
      </w:r>
      <w:proofErr w:type="gramEnd"/>
      <w:r w:rsidRPr="00494C6A">
        <w:rPr>
          <w:rFonts w:ascii="標楷體" w:eastAsia="標楷體" w:hAnsi="標楷體" w:hint="eastAsia"/>
          <w:sz w:val="28"/>
          <w:szCs w:val="28"/>
        </w:rPr>
        <w:t>機構</w:t>
      </w:r>
      <w:r w:rsidRPr="00494C6A">
        <w:rPr>
          <w:rFonts w:ascii="標楷體" w:eastAsia="標楷體" w:hAnsi="標楷體"/>
          <w:sz w:val="28"/>
          <w:szCs w:val="28"/>
        </w:rPr>
        <w:t>(</w:t>
      </w:r>
      <w:r w:rsidRPr="00494C6A">
        <w:rPr>
          <w:rFonts w:ascii="標楷體" w:eastAsia="標楷體" w:hAnsi="標楷體" w:hint="eastAsia"/>
          <w:sz w:val="28"/>
          <w:szCs w:val="28"/>
        </w:rPr>
        <w:t>日間照顧中心、托顧家庭、巷</w:t>
      </w:r>
      <w:proofErr w:type="gramStart"/>
      <w:r w:rsidRPr="00494C6A">
        <w:rPr>
          <w:rFonts w:ascii="標楷體" w:eastAsia="標楷體" w:hAnsi="標楷體" w:hint="eastAsia"/>
          <w:sz w:val="28"/>
          <w:szCs w:val="28"/>
        </w:rPr>
        <w:t>弄長照站</w:t>
      </w:r>
      <w:proofErr w:type="gramEnd"/>
      <w:r w:rsidRPr="00494C6A">
        <w:rPr>
          <w:rFonts w:ascii="標楷體" w:eastAsia="標楷體" w:hAnsi="標楷體" w:hint="eastAsia"/>
          <w:sz w:val="28"/>
          <w:szCs w:val="28"/>
        </w:rPr>
        <w:t>、文化健康站、失智社區服務據點、輔具中心</w:t>
      </w:r>
      <w:r w:rsidRPr="00494C6A">
        <w:rPr>
          <w:rFonts w:ascii="標楷體" w:eastAsia="標楷體" w:hAnsi="標楷體"/>
          <w:sz w:val="28"/>
          <w:szCs w:val="28"/>
        </w:rPr>
        <w:t>)</w:t>
      </w:r>
      <w:r w:rsidRPr="00494C6A">
        <w:rPr>
          <w:rFonts w:ascii="標楷體" w:eastAsia="標楷體" w:hAnsi="標楷體" w:hint="eastAsia"/>
          <w:sz w:val="28"/>
          <w:szCs w:val="28"/>
        </w:rPr>
        <w:t>。</w:t>
      </w:r>
      <w:r w:rsidRPr="00494C6A">
        <w:rPr>
          <w:rFonts w:ascii="標楷體" w:eastAsia="標楷體" w:hAnsi="標楷體" w:hint="eastAsia"/>
          <w:sz w:val="28"/>
          <w:szCs w:val="28"/>
        </w:rPr>
        <w:tab/>
      </w:r>
    </w:p>
    <w:p w:rsidR="004B32B4" w:rsidRPr="00494C6A" w:rsidRDefault="00BD4C93" w:rsidP="00494C6A">
      <w:pPr>
        <w:pStyle w:val="af9"/>
        <w:numPr>
          <w:ilvl w:val="0"/>
          <w:numId w:val="12"/>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給(支)付基準：</w:t>
      </w:r>
    </w:p>
    <w:p w:rsidR="004B32B4" w:rsidRPr="00494C6A" w:rsidRDefault="00BD4C93" w:rsidP="00494C6A">
      <w:pPr>
        <w:pStyle w:val="af9"/>
        <w:numPr>
          <w:ilvl w:val="0"/>
          <w:numId w:val="13"/>
        </w:numPr>
        <w:spacing w:line="400" w:lineRule="exact"/>
        <w:ind w:leftChars="0"/>
        <w:rPr>
          <w:rFonts w:ascii="標楷體" w:eastAsia="標楷體" w:hAnsi="標楷體"/>
          <w:sz w:val="28"/>
          <w:szCs w:val="28"/>
        </w:rPr>
      </w:pPr>
      <w:r w:rsidRPr="00494C6A">
        <w:rPr>
          <w:rFonts w:ascii="標楷體" w:eastAsia="標楷體" w:hAnsi="標楷體" w:cs="Times New Roman" w:hint="eastAsia"/>
          <w:kern w:val="0"/>
          <w:sz w:val="28"/>
          <w:szCs w:val="28"/>
        </w:rPr>
        <w:t>以</w:t>
      </w:r>
      <w:r w:rsidRPr="00494C6A">
        <w:rPr>
          <w:rFonts w:ascii="標楷體" w:eastAsia="標楷體" w:hAnsi="標楷體" w:cs="Times New Roman"/>
          <w:kern w:val="0"/>
          <w:sz w:val="28"/>
          <w:szCs w:val="28"/>
        </w:rPr>
        <w:t>1趟為給（支）付單位</w:t>
      </w:r>
      <w:r w:rsidRPr="00494C6A">
        <w:rPr>
          <w:rFonts w:ascii="標楷體" w:eastAsia="標楷體" w:hAnsi="標楷體" w:hint="eastAsia"/>
          <w:sz w:val="28"/>
          <w:szCs w:val="28"/>
        </w:rPr>
        <w:t>。</w:t>
      </w:r>
    </w:p>
    <w:p w:rsidR="004B32B4" w:rsidRPr="00494C6A" w:rsidRDefault="00BD4C93" w:rsidP="00494C6A">
      <w:pPr>
        <w:pStyle w:val="af9"/>
        <w:numPr>
          <w:ilvl w:val="0"/>
          <w:numId w:val="13"/>
        </w:numPr>
        <w:spacing w:line="400" w:lineRule="exact"/>
        <w:ind w:leftChars="0"/>
        <w:rPr>
          <w:rFonts w:ascii="標楷體" w:eastAsia="標楷體" w:hAnsi="標楷體"/>
          <w:sz w:val="28"/>
          <w:szCs w:val="28"/>
          <w:u w:val="single"/>
        </w:rPr>
      </w:pPr>
      <w:r w:rsidRPr="00494C6A">
        <w:rPr>
          <w:rFonts w:ascii="標楷體" w:eastAsia="標楷體" w:hAnsi="標楷體" w:hint="eastAsia"/>
          <w:sz w:val="28"/>
          <w:szCs w:val="28"/>
          <w:u w:val="single"/>
        </w:rPr>
        <w:t>本組合以長照需要者住家與社區式</w:t>
      </w:r>
      <w:proofErr w:type="gramStart"/>
      <w:r w:rsidRPr="00494C6A">
        <w:rPr>
          <w:rFonts w:ascii="標楷體" w:eastAsia="標楷體" w:hAnsi="標楷體" w:hint="eastAsia"/>
          <w:sz w:val="28"/>
          <w:szCs w:val="28"/>
          <w:u w:val="single"/>
        </w:rPr>
        <w:t>服務類長照</w:t>
      </w:r>
      <w:proofErr w:type="gramEnd"/>
      <w:r w:rsidRPr="00494C6A">
        <w:rPr>
          <w:rFonts w:ascii="標楷體" w:eastAsia="標楷體" w:hAnsi="標楷體" w:hint="eastAsia"/>
          <w:sz w:val="28"/>
          <w:szCs w:val="28"/>
          <w:u w:val="single"/>
        </w:rPr>
        <w:t>機構之距離10 公里內者，適用本組合，超過10公里所需費用由長照需要者自行負擔。</w:t>
      </w:r>
    </w:p>
    <w:p w:rsidR="004B32B4" w:rsidRPr="00494C6A" w:rsidRDefault="00BD4C93" w:rsidP="00494C6A">
      <w:pPr>
        <w:pStyle w:val="af9"/>
        <w:numPr>
          <w:ilvl w:val="0"/>
          <w:numId w:val="13"/>
        </w:numPr>
        <w:spacing w:line="400" w:lineRule="exact"/>
        <w:ind w:leftChars="0"/>
        <w:rPr>
          <w:rFonts w:ascii="標楷體" w:eastAsia="標楷體" w:hAnsi="標楷體"/>
          <w:sz w:val="28"/>
          <w:szCs w:val="28"/>
        </w:rPr>
      </w:pPr>
      <w:proofErr w:type="gramStart"/>
      <w:r w:rsidRPr="00494C6A">
        <w:rPr>
          <w:rFonts w:ascii="標楷體" w:eastAsia="標楷體" w:hAnsi="標楷體" w:hint="eastAsia"/>
          <w:sz w:val="28"/>
          <w:szCs w:val="28"/>
        </w:rPr>
        <w:t>每趟給</w:t>
      </w:r>
      <w:proofErr w:type="gramEnd"/>
      <w:r w:rsidRPr="00494C6A">
        <w:rPr>
          <w:rFonts w:ascii="標楷體" w:eastAsia="標楷體" w:hAnsi="標楷體" w:hint="eastAsia"/>
          <w:sz w:val="28"/>
          <w:szCs w:val="28"/>
        </w:rPr>
        <w:t>(支)付</w:t>
      </w:r>
      <w:r w:rsidRPr="00494C6A">
        <w:rPr>
          <w:rFonts w:ascii="標楷體" w:eastAsia="標楷體" w:hAnsi="標楷體" w:hint="eastAsia"/>
          <w:sz w:val="28"/>
          <w:szCs w:val="28"/>
          <w:u w:val="single"/>
        </w:rPr>
        <w:t>100元</w:t>
      </w:r>
      <w:r w:rsidRPr="00494C6A">
        <w:rPr>
          <w:rFonts w:ascii="標楷體" w:eastAsia="標楷體" w:hAnsi="標楷體" w:hint="eastAsia"/>
          <w:sz w:val="28"/>
          <w:szCs w:val="28"/>
        </w:rPr>
        <w:t>；原民區或離島支付價格</w:t>
      </w:r>
      <w:r w:rsidRPr="00494C6A">
        <w:rPr>
          <w:rFonts w:ascii="標楷體" w:eastAsia="標楷體" w:hAnsi="標楷體" w:hint="eastAsia"/>
          <w:sz w:val="28"/>
          <w:szCs w:val="28"/>
          <w:u w:val="single"/>
        </w:rPr>
        <w:t>120元</w:t>
      </w:r>
      <w:r w:rsidRPr="00494C6A">
        <w:rPr>
          <w:rFonts w:ascii="標楷體" w:eastAsia="標楷體" w:hAnsi="標楷體" w:hint="eastAsia"/>
          <w:sz w:val="28"/>
          <w:szCs w:val="28"/>
        </w:rPr>
        <w:t>。</w:t>
      </w:r>
    </w:p>
    <w:p w:rsidR="004B32B4" w:rsidRPr="00494C6A" w:rsidRDefault="00BD4C93" w:rsidP="00494C6A">
      <w:pPr>
        <w:pStyle w:val="af9"/>
        <w:numPr>
          <w:ilvl w:val="0"/>
          <w:numId w:val="12"/>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申報費用：於照顧管理資訊系統完成個案服務</w:t>
      </w:r>
      <w:proofErr w:type="gramStart"/>
      <w:r w:rsidRPr="00494C6A">
        <w:rPr>
          <w:rFonts w:ascii="標楷體" w:eastAsia="標楷體" w:hAnsi="標楷體" w:hint="eastAsia"/>
          <w:sz w:val="28"/>
          <w:szCs w:val="28"/>
        </w:rPr>
        <w:t>紀錄登打後始得申領</w:t>
      </w:r>
      <w:proofErr w:type="gramEnd"/>
      <w:r w:rsidRPr="00494C6A">
        <w:rPr>
          <w:rFonts w:ascii="標楷體" w:eastAsia="標楷體" w:hAnsi="標楷體" w:hint="eastAsia"/>
          <w:sz w:val="28"/>
          <w:szCs w:val="28"/>
        </w:rPr>
        <w:t>。</w:t>
      </w:r>
    </w:p>
    <w:p w:rsidR="004B32B4" w:rsidRPr="00494C6A" w:rsidRDefault="00BD4C93" w:rsidP="00494C6A">
      <w:pPr>
        <w:pStyle w:val="af9"/>
        <w:numPr>
          <w:ilvl w:val="0"/>
          <w:numId w:val="12"/>
        </w:numPr>
        <w:spacing w:line="400" w:lineRule="exact"/>
        <w:ind w:leftChars="0" w:left="993"/>
        <w:rPr>
          <w:rFonts w:ascii="標楷體" w:eastAsia="標楷體" w:hAnsi="標楷體"/>
          <w:sz w:val="28"/>
          <w:szCs w:val="28"/>
          <w:u w:val="single"/>
        </w:rPr>
      </w:pPr>
      <w:r w:rsidRPr="00494C6A">
        <w:rPr>
          <w:rFonts w:ascii="標楷體" w:eastAsia="標楷體" w:hAnsi="標楷體" w:hint="eastAsia"/>
          <w:sz w:val="28"/>
          <w:szCs w:val="28"/>
          <w:u w:val="single"/>
        </w:rPr>
        <w:t>交通接送費用依107年11月30日召開本縣「長照交通車及日間照顧交通車收費標準協商會議」決議，自訂費用者無論里程數，</w:t>
      </w:r>
      <w:proofErr w:type="gramStart"/>
      <w:r w:rsidRPr="00494C6A">
        <w:rPr>
          <w:rFonts w:ascii="標楷體" w:eastAsia="標楷體" w:hAnsi="標楷體" w:hint="eastAsia"/>
          <w:sz w:val="28"/>
          <w:szCs w:val="28"/>
          <w:u w:val="single"/>
        </w:rPr>
        <w:t>每趟次最高</w:t>
      </w:r>
      <w:proofErr w:type="gramEnd"/>
      <w:r w:rsidRPr="00494C6A">
        <w:rPr>
          <w:rFonts w:ascii="標楷體" w:eastAsia="標楷體" w:hAnsi="標楷體" w:hint="eastAsia"/>
          <w:sz w:val="28"/>
          <w:szCs w:val="28"/>
          <w:u w:val="single"/>
        </w:rPr>
        <w:t>收費不得超過100元，制訂收費標準後應報府核備後始得執行。</w:t>
      </w:r>
    </w:p>
    <w:p w:rsidR="00AE5BEF" w:rsidRPr="00494C6A" w:rsidRDefault="00AE5BEF" w:rsidP="00494C6A">
      <w:pPr>
        <w:pStyle w:val="af9"/>
        <w:numPr>
          <w:ilvl w:val="0"/>
          <w:numId w:val="12"/>
        </w:numPr>
        <w:spacing w:line="400" w:lineRule="exact"/>
        <w:ind w:leftChars="0" w:left="993"/>
        <w:rPr>
          <w:rFonts w:ascii="標楷體" w:eastAsia="標楷體" w:hAnsi="標楷體"/>
          <w:sz w:val="28"/>
          <w:szCs w:val="28"/>
        </w:rPr>
      </w:pPr>
      <w:r w:rsidRPr="00494C6A">
        <w:rPr>
          <w:rFonts w:ascii="標楷體" w:eastAsia="標楷體" w:hAnsi="標楷體" w:hint="eastAsia"/>
          <w:sz w:val="28"/>
          <w:szCs w:val="28"/>
        </w:rPr>
        <w:t>聘僱外籍家庭看護工之家庭，可使用本項服務，不受第一節給付第五點限用於專業服務照顧組合之限制，惟其給付額度仍僅給付失能者「照顧及專業服務額度」之</w:t>
      </w:r>
      <w:r w:rsidRPr="00494C6A">
        <w:rPr>
          <w:rFonts w:ascii="標楷體" w:eastAsia="標楷體" w:hAnsi="標楷體"/>
          <w:sz w:val="28"/>
          <w:szCs w:val="28"/>
        </w:rPr>
        <w:t>30%</w:t>
      </w:r>
      <w:r w:rsidRPr="00494C6A">
        <w:rPr>
          <w:rFonts w:ascii="標楷體" w:eastAsia="標楷體" w:hAnsi="標楷體" w:hint="eastAsia"/>
          <w:sz w:val="28"/>
          <w:szCs w:val="28"/>
        </w:rPr>
        <w:t>。</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編號AA05照顧困難之服務加計(適用於編號BD03社區式交通接送服務申請時之加計)</w:t>
      </w:r>
    </w:p>
    <w:p w:rsidR="004B32B4" w:rsidRPr="007F06EF" w:rsidRDefault="00BD4C93" w:rsidP="00494C6A">
      <w:pPr>
        <w:pStyle w:val="af9"/>
        <w:numPr>
          <w:ilvl w:val="0"/>
          <w:numId w:val="14"/>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lastRenderedPageBreak/>
        <w:t>服務項目：符合以下情形之</w:t>
      </w:r>
      <w:proofErr w:type="gramStart"/>
      <w:r w:rsidRPr="007F06EF">
        <w:rPr>
          <w:rFonts w:ascii="標楷體" w:eastAsia="標楷體" w:hAnsi="標楷體" w:hint="eastAsia"/>
          <w:sz w:val="28"/>
          <w:szCs w:val="28"/>
        </w:rPr>
        <w:t>一</w:t>
      </w:r>
      <w:proofErr w:type="gramEnd"/>
      <w:r w:rsidRPr="007F06EF">
        <w:rPr>
          <w:rFonts w:ascii="標楷體" w:eastAsia="標楷體" w:hAnsi="標楷體" w:hint="eastAsia"/>
          <w:sz w:val="28"/>
          <w:szCs w:val="28"/>
        </w:rPr>
        <w:t>者，得於提供服務時加計費用，並每日以一次為限：</w:t>
      </w:r>
    </w:p>
    <w:p w:rsidR="004B32B4" w:rsidRPr="007F06EF" w:rsidRDefault="00BD4C93" w:rsidP="00494C6A">
      <w:pPr>
        <w:pStyle w:val="af9"/>
        <w:spacing w:line="400" w:lineRule="exact"/>
        <w:ind w:leftChars="237" w:left="1135" w:hangingChars="202" w:hanging="566"/>
        <w:rPr>
          <w:rFonts w:ascii="標楷體" w:eastAsia="標楷體" w:hAnsi="標楷體"/>
          <w:sz w:val="28"/>
          <w:szCs w:val="28"/>
        </w:rPr>
      </w:pPr>
      <w:r w:rsidRPr="007F06EF">
        <w:rPr>
          <w:rFonts w:ascii="標楷體" w:eastAsia="標楷體" w:hAnsi="標楷體" w:hint="eastAsia"/>
          <w:sz w:val="28"/>
          <w:szCs w:val="28"/>
        </w:rPr>
        <w:t>1.長照需要者曾有抗拒照顧或有攻擊行為。</w:t>
      </w:r>
    </w:p>
    <w:p w:rsidR="004B32B4" w:rsidRPr="007F06EF" w:rsidRDefault="00BD4C93" w:rsidP="00494C6A">
      <w:pPr>
        <w:pStyle w:val="af9"/>
        <w:spacing w:line="400" w:lineRule="exact"/>
        <w:ind w:leftChars="236" w:left="846" w:hangingChars="100" w:hanging="280"/>
        <w:rPr>
          <w:rFonts w:ascii="標楷體" w:eastAsia="標楷體" w:hAnsi="標楷體"/>
          <w:sz w:val="28"/>
          <w:szCs w:val="28"/>
        </w:rPr>
      </w:pPr>
      <w:r w:rsidRPr="007F06EF">
        <w:rPr>
          <w:rFonts w:ascii="標楷體" w:eastAsia="標楷體" w:hAnsi="標楷體" w:hint="eastAsia"/>
          <w:sz w:val="28"/>
          <w:szCs w:val="28"/>
        </w:rPr>
        <w:t>2.長照需要者</w:t>
      </w:r>
      <w:proofErr w:type="gramStart"/>
      <w:r w:rsidRPr="007F06EF">
        <w:rPr>
          <w:rFonts w:ascii="標楷體" w:eastAsia="標楷體" w:hAnsi="標楷體" w:hint="eastAsia"/>
          <w:sz w:val="28"/>
          <w:szCs w:val="28"/>
        </w:rPr>
        <w:t>罹</w:t>
      </w:r>
      <w:proofErr w:type="gramEnd"/>
      <w:r w:rsidRPr="007F06EF">
        <w:rPr>
          <w:rFonts w:ascii="標楷體" w:eastAsia="標楷體" w:hAnsi="標楷體" w:hint="eastAsia"/>
          <w:sz w:val="28"/>
          <w:szCs w:val="28"/>
        </w:rPr>
        <w:t>患之疾病具有傳染性(疥瘡、肺結核、梅毒)，增加照顧困難度。</w:t>
      </w:r>
    </w:p>
    <w:p w:rsidR="004B32B4" w:rsidRPr="007F06EF" w:rsidRDefault="00BD4C93" w:rsidP="00494C6A">
      <w:pPr>
        <w:pStyle w:val="af9"/>
        <w:spacing w:line="400" w:lineRule="exact"/>
        <w:ind w:leftChars="236" w:left="846" w:hangingChars="100" w:hanging="280"/>
        <w:rPr>
          <w:rFonts w:ascii="標楷體" w:eastAsia="標楷體" w:hAnsi="標楷體"/>
          <w:sz w:val="28"/>
          <w:szCs w:val="28"/>
        </w:rPr>
      </w:pPr>
      <w:r w:rsidRPr="007F06EF">
        <w:rPr>
          <w:rFonts w:ascii="標楷體" w:eastAsia="標楷體" w:hAnsi="標楷體" w:hint="eastAsia"/>
          <w:sz w:val="28"/>
          <w:szCs w:val="28"/>
        </w:rPr>
        <w:t>3.長照需要者為領有身心障礙證明（手冊）之慢性精神病患者、自閉症者、智能障礙者及失智症者，增加照顧困難度。</w:t>
      </w:r>
    </w:p>
    <w:p w:rsidR="004B32B4" w:rsidRPr="007F06EF" w:rsidRDefault="00BD4C93" w:rsidP="00494C6A">
      <w:pPr>
        <w:pStyle w:val="af9"/>
        <w:spacing w:line="400" w:lineRule="exact"/>
        <w:ind w:leftChars="237" w:left="1135" w:hangingChars="202" w:hanging="566"/>
        <w:rPr>
          <w:rFonts w:ascii="標楷體" w:eastAsia="標楷體" w:hAnsi="標楷體"/>
          <w:sz w:val="28"/>
          <w:szCs w:val="28"/>
        </w:rPr>
      </w:pPr>
      <w:r w:rsidRPr="007F06EF">
        <w:rPr>
          <w:rFonts w:ascii="標楷體" w:eastAsia="標楷體" w:hAnsi="標楷體" w:hint="eastAsia"/>
          <w:sz w:val="28"/>
          <w:szCs w:val="28"/>
        </w:rPr>
        <w:t>4.50 歲</w:t>
      </w:r>
      <w:proofErr w:type="gramStart"/>
      <w:r w:rsidRPr="007F06EF">
        <w:rPr>
          <w:rFonts w:ascii="標楷體" w:eastAsia="標楷體" w:hAnsi="標楷體" w:hint="eastAsia"/>
          <w:sz w:val="28"/>
          <w:szCs w:val="28"/>
        </w:rPr>
        <w:t>以上經確診</w:t>
      </w:r>
      <w:proofErr w:type="gramEnd"/>
      <w:r w:rsidRPr="007F06EF">
        <w:rPr>
          <w:rFonts w:ascii="標楷體" w:eastAsia="標楷體" w:hAnsi="標楷體" w:hint="eastAsia"/>
          <w:sz w:val="28"/>
          <w:szCs w:val="28"/>
        </w:rPr>
        <w:t>之失智症者。</w:t>
      </w:r>
    </w:p>
    <w:p w:rsidR="004B32B4" w:rsidRPr="007F06EF" w:rsidRDefault="00BD4C93" w:rsidP="00494C6A">
      <w:pPr>
        <w:pStyle w:val="af9"/>
        <w:spacing w:line="400" w:lineRule="exact"/>
        <w:ind w:leftChars="236" w:left="846" w:hangingChars="100" w:hanging="280"/>
        <w:rPr>
          <w:rFonts w:ascii="標楷體" w:eastAsia="標楷體" w:hAnsi="標楷體"/>
          <w:sz w:val="28"/>
          <w:szCs w:val="28"/>
        </w:rPr>
      </w:pPr>
      <w:r w:rsidRPr="007F06EF">
        <w:rPr>
          <w:rFonts w:ascii="標楷體" w:eastAsia="標楷體" w:hAnsi="標楷體" w:hint="eastAsia"/>
          <w:sz w:val="28"/>
          <w:szCs w:val="28"/>
        </w:rPr>
        <w:t>5.經長照需要等級評定為第5 級以上，且為領有身心障礙證明（手冊）之、頑性（難治型）癲癇症者、植物人及罕見疾病患者，增加照顧困難度。</w:t>
      </w:r>
    </w:p>
    <w:p w:rsidR="004B32B4" w:rsidRPr="007F06EF" w:rsidRDefault="00BD4C93" w:rsidP="00494C6A">
      <w:pPr>
        <w:pStyle w:val="af9"/>
        <w:spacing w:line="400" w:lineRule="exact"/>
        <w:ind w:leftChars="236" w:left="846" w:hangingChars="100" w:hanging="280"/>
        <w:rPr>
          <w:rFonts w:ascii="標楷體" w:eastAsia="標楷體" w:hAnsi="標楷體"/>
          <w:sz w:val="28"/>
          <w:szCs w:val="28"/>
        </w:rPr>
      </w:pPr>
      <w:r w:rsidRPr="007F06EF">
        <w:rPr>
          <w:rFonts w:ascii="標楷體" w:eastAsia="標楷體" w:hAnsi="標楷體" w:hint="eastAsia"/>
          <w:sz w:val="28"/>
          <w:szCs w:val="28"/>
        </w:rPr>
        <w:t>6.長照需要者為領有身心障礙證明（手冊），且證明中ICD 診斷碼註記</w:t>
      </w:r>
      <w:proofErr w:type="gramStart"/>
      <w:r w:rsidRPr="007F06EF">
        <w:rPr>
          <w:rFonts w:ascii="標楷體" w:eastAsia="標楷體" w:hAnsi="標楷體" w:hint="eastAsia"/>
          <w:sz w:val="28"/>
          <w:szCs w:val="28"/>
        </w:rPr>
        <w:t>（</w:t>
      </w:r>
      <w:proofErr w:type="gramEnd"/>
      <w:r w:rsidRPr="007F06EF">
        <w:rPr>
          <w:rFonts w:ascii="標楷體" w:eastAsia="標楷體" w:hAnsi="標楷體" w:hint="eastAsia"/>
          <w:sz w:val="28"/>
          <w:szCs w:val="28"/>
        </w:rPr>
        <w:t>腦性麻痺患者：G80；脊髓損傷者：S14、S24、S34</w:t>
      </w:r>
      <w:proofErr w:type="gramStart"/>
      <w:r w:rsidRPr="007F06EF">
        <w:rPr>
          <w:rFonts w:ascii="標楷體" w:eastAsia="標楷體" w:hAnsi="標楷體" w:hint="eastAsia"/>
          <w:sz w:val="28"/>
          <w:szCs w:val="28"/>
        </w:rPr>
        <w:t>）</w:t>
      </w:r>
      <w:proofErr w:type="gramEnd"/>
      <w:r w:rsidRPr="007F06EF">
        <w:rPr>
          <w:rFonts w:ascii="標楷體" w:eastAsia="標楷體" w:hAnsi="標楷體" w:hint="eastAsia"/>
          <w:sz w:val="28"/>
          <w:szCs w:val="28"/>
        </w:rPr>
        <w:t>、領有全民健康保險重大傷病證明、或經醫療機構開立診斷證明書之腦性麻痺患者及脊髓損傷者，增加照顧困難度。</w:t>
      </w:r>
    </w:p>
    <w:p w:rsidR="004B32B4" w:rsidRPr="007F06EF" w:rsidRDefault="00BD4C93" w:rsidP="00494C6A">
      <w:pPr>
        <w:spacing w:line="400" w:lineRule="exact"/>
        <w:ind w:firstLineChars="101" w:firstLine="283"/>
        <w:rPr>
          <w:rFonts w:ascii="標楷體" w:eastAsia="標楷體" w:hAnsi="標楷體"/>
          <w:sz w:val="28"/>
          <w:szCs w:val="28"/>
        </w:rPr>
      </w:pPr>
      <w:r w:rsidRPr="007F06EF">
        <w:rPr>
          <w:rFonts w:ascii="標楷體" w:eastAsia="標楷體" w:hAnsi="標楷體" w:hint="eastAsia"/>
          <w:sz w:val="28"/>
          <w:szCs w:val="28"/>
        </w:rPr>
        <w:t>(二)給(支)付基準：</w:t>
      </w:r>
    </w:p>
    <w:p w:rsidR="004B32B4" w:rsidRPr="007F06EF" w:rsidRDefault="00BD4C93" w:rsidP="00494C6A">
      <w:pPr>
        <w:pStyle w:val="af9"/>
        <w:spacing w:line="400" w:lineRule="exact"/>
        <w:ind w:leftChars="237" w:left="1135" w:hangingChars="202" w:hanging="566"/>
        <w:rPr>
          <w:rFonts w:ascii="標楷體" w:eastAsia="標楷體" w:hAnsi="標楷體"/>
          <w:sz w:val="28"/>
          <w:szCs w:val="28"/>
        </w:rPr>
      </w:pPr>
      <w:r w:rsidRPr="007F06EF">
        <w:rPr>
          <w:rFonts w:ascii="標楷體" w:eastAsia="標楷體" w:hAnsi="標楷體" w:hint="eastAsia"/>
          <w:sz w:val="28"/>
          <w:szCs w:val="28"/>
        </w:rPr>
        <w:t>1.本組合以</w:t>
      </w:r>
      <w:r w:rsidRPr="007F06EF">
        <w:rPr>
          <w:rFonts w:ascii="標楷體" w:eastAsia="標楷體" w:hAnsi="標楷體" w:hint="eastAsia"/>
          <w:sz w:val="28"/>
          <w:szCs w:val="28"/>
          <w:u w:val="single"/>
        </w:rPr>
        <w:t>日</w:t>
      </w:r>
      <w:r w:rsidRPr="007F06EF">
        <w:rPr>
          <w:rFonts w:ascii="標楷體" w:eastAsia="標楷體" w:hAnsi="標楷體" w:hint="eastAsia"/>
          <w:sz w:val="28"/>
          <w:szCs w:val="28"/>
        </w:rPr>
        <w:t>為加計單位。</w:t>
      </w:r>
    </w:p>
    <w:p w:rsidR="004B32B4" w:rsidRPr="007F06EF" w:rsidRDefault="00BD4C93" w:rsidP="00494C6A">
      <w:pPr>
        <w:pStyle w:val="af9"/>
        <w:spacing w:line="400" w:lineRule="exact"/>
        <w:ind w:leftChars="236" w:left="846" w:hangingChars="100" w:hanging="280"/>
        <w:rPr>
          <w:rFonts w:ascii="標楷體" w:eastAsia="標楷體" w:hAnsi="標楷體"/>
          <w:sz w:val="28"/>
          <w:szCs w:val="28"/>
        </w:rPr>
      </w:pPr>
      <w:r w:rsidRPr="007F06EF">
        <w:rPr>
          <w:rFonts w:ascii="標楷體" w:eastAsia="標楷體" w:hAnsi="標楷體" w:hint="eastAsia"/>
          <w:sz w:val="28"/>
          <w:szCs w:val="28"/>
        </w:rPr>
        <w:t>2.本組合</w:t>
      </w:r>
      <w:r w:rsidRPr="007F06EF">
        <w:rPr>
          <w:rFonts w:ascii="標楷體" w:eastAsia="標楷體" w:hAnsi="標楷體" w:hint="eastAsia"/>
          <w:sz w:val="28"/>
          <w:szCs w:val="28"/>
          <w:u w:val="single"/>
        </w:rPr>
        <w:t>限提供照顧服務(BA16 代購或代領或代送服務除外)及專業服務、喘息服務加計</w:t>
      </w:r>
      <w:r w:rsidRPr="007F06EF">
        <w:rPr>
          <w:rFonts w:ascii="標楷體" w:eastAsia="標楷體" w:hAnsi="標楷體" w:hint="eastAsia"/>
          <w:sz w:val="28"/>
          <w:szCs w:val="28"/>
        </w:rPr>
        <w:t>。</w:t>
      </w:r>
    </w:p>
    <w:p w:rsidR="004B32B4" w:rsidRPr="007F06EF" w:rsidRDefault="00BD4C93" w:rsidP="00494C6A">
      <w:pPr>
        <w:pStyle w:val="af9"/>
        <w:spacing w:line="400" w:lineRule="exact"/>
        <w:ind w:leftChars="237" w:left="1135" w:hangingChars="202" w:hanging="566"/>
        <w:rPr>
          <w:rFonts w:ascii="標楷體" w:eastAsia="標楷體" w:hAnsi="標楷體"/>
          <w:sz w:val="28"/>
          <w:szCs w:val="28"/>
        </w:rPr>
      </w:pPr>
      <w:r w:rsidRPr="007F06EF">
        <w:rPr>
          <w:rFonts w:ascii="標楷體" w:eastAsia="標楷體" w:hAnsi="標楷體" w:hint="eastAsia"/>
          <w:sz w:val="28"/>
          <w:szCs w:val="28"/>
        </w:rPr>
        <w:t>3.本組合</w:t>
      </w:r>
      <w:r w:rsidRPr="007F06EF">
        <w:rPr>
          <w:rFonts w:ascii="標楷體" w:eastAsia="標楷體" w:hAnsi="標楷體" w:hint="eastAsia"/>
          <w:sz w:val="28"/>
          <w:szCs w:val="28"/>
          <w:u w:val="single"/>
        </w:rPr>
        <w:t>不扣「個人額度」</w:t>
      </w:r>
      <w:r w:rsidRPr="007F06EF">
        <w:rPr>
          <w:rFonts w:ascii="標楷體" w:eastAsia="標楷體" w:hAnsi="標楷體" w:hint="eastAsia"/>
          <w:sz w:val="28"/>
          <w:szCs w:val="28"/>
        </w:rPr>
        <w:t>。</w:t>
      </w:r>
    </w:p>
    <w:p w:rsidR="004B32B4" w:rsidRPr="007F06EF" w:rsidRDefault="00BD4C93" w:rsidP="00494C6A">
      <w:pPr>
        <w:pStyle w:val="af9"/>
        <w:spacing w:line="400" w:lineRule="exact"/>
        <w:ind w:leftChars="237" w:left="1135" w:hangingChars="202" w:hanging="566"/>
        <w:rPr>
          <w:rFonts w:ascii="標楷體" w:eastAsia="標楷體" w:hAnsi="標楷體"/>
          <w:sz w:val="28"/>
          <w:szCs w:val="28"/>
        </w:rPr>
      </w:pPr>
      <w:r w:rsidRPr="007F06EF">
        <w:rPr>
          <w:rFonts w:ascii="標楷體" w:eastAsia="標楷體" w:hAnsi="標楷體" w:hint="eastAsia"/>
          <w:sz w:val="28"/>
          <w:szCs w:val="28"/>
        </w:rPr>
        <w:t>4.給(支)付價格：</w:t>
      </w:r>
      <w:r w:rsidR="00E93520" w:rsidRPr="007F06EF">
        <w:rPr>
          <w:rFonts w:ascii="標楷體" w:eastAsia="標楷體" w:hAnsi="標楷體" w:hint="eastAsia"/>
          <w:sz w:val="28"/>
          <w:szCs w:val="28"/>
        </w:rPr>
        <w:t>200</w:t>
      </w:r>
      <w:r w:rsidRPr="007F06EF">
        <w:rPr>
          <w:rFonts w:ascii="標楷體" w:eastAsia="標楷體" w:hAnsi="標楷體" w:hint="eastAsia"/>
          <w:sz w:val="28"/>
          <w:szCs w:val="28"/>
        </w:rPr>
        <w:t>元；原住民或離島支付價格：</w:t>
      </w:r>
      <w:r w:rsidR="00E93520" w:rsidRPr="007F06EF">
        <w:rPr>
          <w:rFonts w:ascii="標楷體" w:eastAsia="標楷體" w:hAnsi="標楷體" w:hint="eastAsia"/>
          <w:sz w:val="28"/>
          <w:szCs w:val="28"/>
        </w:rPr>
        <w:t>240</w:t>
      </w:r>
      <w:r w:rsidRPr="007F06EF">
        <w:rPr>
          <w:rFonts w:ascii="標楷體" w:eastAsia="標楷體" w:hAnsi="標楷體" w:hint="eastAsia"/>
          <w:sz w:val="28"/>
          <w:szCs w:val="28"/>
        </w:rPr>
        <w:t>元。</w:t>
      </w:r>
    </w:p>
    <w:p w:rsidR="004B32B4" w:rsidRPr="007F06EF" w:rsidRDefault="00BD4C93" w:rsidP="00494C6A">
      <w:pPr>
        <w:spacing w:line="400" w:lineRule="exact"/>
        <w:ind w:leftChars="119" w:left="852" w:hangingChars="202" w:hanging="566"/>
        <w:rPr>
          <w:rFonts w:ascii="標楷體" w:eastAsia="標楷體" w:hAnsi="標楷體"/>
          <w:sz w:val="28"/>
          <w:szCs w:val="28"/>
        </w:rPr>
      </w:pPr>
      <w:r w:rsidRPr="007F06EF">
        <w:rPr>
          <w:rFonts w:ascii="標楷體" w:eastAsia="標楷體" w:hAnsi="標楷體" w:hint="eastAsia"/>
          <w:sz w:val="28"/>
          <w:szCs w:val="28"/>
        </w:rPr>
        <w:t>(三)申報費用：應檢附服務紀錄、照顧計畫異動報告或申訴紀錄，每月於照顧管理資訊系統完成個案服務</w:t>
      </w:r>
      <w:proofErr w:type="gramStart"/>
      <w:r w:rsidRPr="007F06EF">
        <w:rPr>
          <w:rFonts w:ascii="標楷體" w:eastAsia="標楷體" w:hAnsi="標楷體" w:hint="eastAsia"/>
          <w:sz w:val="28"/>
          <w:szCs w:val="28"/>
        </w:rPr>
        <w:t>紀錄登打後始得申領</w:t>
      </w:r>
      <w:proofErr w:type="gramEnd"/>
      <w:r w:rsidRPr="007F06EF">
        <w:rPr>
          <w:rFonts w:ascii="標楷體" w:eastAsia="標楷體" w:hAnsi="標楷體" w:hint="eastAsia"/>
          <w:sz w:val="28"/>
          <w:szCs w:val="28"/>
        </w:rPr>
        <w:t>。</w:t>
      </w:r>
    </w:p>
    <w:p w:rsidR="006F50CF" w:rsidRPr="00494C6A" w:rsidRDefault="006F50CF" w:rsidP="00494C6A">
      <w:pPr>
        <w:pStyle w:val="af9"/>
        <w:numPr>
          <w:ilvl w:val="0"/>
          <w:numId w:val="6"/>
        </w:numPr>
        <w:spacing w:line="400" w:lineRule="exact"/>
        <w:ind w:leftChars="0"/>
        <w:rPr>
          <w:rFonts w:ascii="標楷體" w:eastAsia="標楷體" w:hAnsi="標楷體"/>
          <w:sz w:val="28"/>
          <w:szCs w:val="28"/>
        </w:rPr>
      </w:pPr>
      <w:r w:rsidRPr="00494C6A">
        <w:rPr>
          <w:rFonts w:ascii="標楷體" w:eastAsia="標楷體" w:hAnsi="標楷體" w:hint="eastAsia"/>
          <w:sz w:val="28"/>
          <w:szCs w:val="28"/>
        </w:rPr>
        <w:t>依A單位</w:t>
      </w:r>
      <w:proofErr w:type="gramStart"/>
      <w:r w:rsidRPr="00494C6A">
        <w:rPr>
          <w:rFonts w:ascii="標楷體" w:eastAsia="標楷體" w:hAnsi="標楷體" w:hint="eastAsia"/>
          <w:sz w:val="28"/>
          <w:szCs w:val="28"/>
        </w:rPr>
        <w:t>個</w:t>
      </w:r>
      <w:proofErr w:type="gramEnd"/>
      <w:r w:rsidRPr="00494C6A">
        <w:rPr>
          <w:rFonts w:ascii="標楷體" w:eastAsia="標楷體" w:hAnsi="標楷體" w:hint="eastAsia"/>
          <w:sz w:val="28"/>
          <w:szCs w:val="28"/>
        </w:rPr>
        <w:t>管人員專、兼任情形，訂有服務案量上限：專任之A單位</w:t>
      </w:r>
      <w:proofErr w:type="gramStart"/>
      <w:r w:rsidRPr="00494C6A">
        <w:rPr>
          <w:rFonts w:ascii="標楷體" w:eastAsia="標楷體" w:hAnsi="標楷體" w:hint="eastAsia"/>
          <w:sz w:val="28"/>
          <w:szCs w:val="28"/>
        </w:rPr>
        <w:t>個</w:t>
      </w:r>
      <w:proofErr w:type="gramEnd"/>
      <w:r w:rsidRPr="00494C6A">
        <w:rPr>
          <w:rFonts w:ascii="標楷體" w:eastAsia="標楷體" w:hAnsi="標楷體" w:hint="eastAsia"/>
          <w:sz w:val="28"/>
          <w:szCs w:val="28"/>
        </w:rPr>
        <w:t>管人員案量不超過150案，超過150案者之超額案量，每</w:t>
      </w:r>
      <w:proofErr w:type="gramStart"/>
      <w:r w:rsidRPr="00494C6A">
        <w:rPr>
          <w:rFonts w:ascii="標楷體" w:eastAsia="標楷體" w:hAnsi="標楷體" w:hint="eastAsia"/>
          <w:sz w:val="28"/>
          <w:szCs w:val="28"/>
        </w:rPr>
        <w:t>案減付</w:t>
      </w:r>
      <w:proofErr w:type="gramEnd"/>
      <w:r w:rsidRPr="00494C6A">
        <w:rPr>
          <w:rFonts w:ascii="標楷體" w:eastAsia="標楷體" w:hAnsi="標楷體" w:hint="eastAsia"/>
          <w:sz w:val="28"/>
          <w:szCs w:val="28"/>
        </w:rPr>
        <w:t>申報服務費用20%支付價格，至多得超額申報至200案，</w:t>
      </w:r>
      <w:r w:rsidR="00B077EF" w:rsidRPr="00494C6A">
        <w:rPr>
          <w:rFonts w:ascii="標楷體" w:eastAsia="標楷體" w:hAnsi="標楷體" w:hint="eastAsia"/>
          <w:sz w:val="28"/>
          <w:szCs w:val="28"/>
        </w:rPr>
        <w:t>兼任人員申報案量以折半計算，即</w:t>
      </w:r>
      <w:r w:rsidR="00B077EF" w:rsidRPr="00494C6A">
        <w:rPr>
          <w:rFonts w:ascii="標楷體" w:eastAsia="標楷體" w:hAnsi="標楷體"/>
          <w:sz w:val="28"/>
          <w:szCs w:val="28"/>
        </w:rPr>
        <w:t>超過75案</w:t>
      </w:r>
      <w:r w:rsidR="00B077EF" w:rsidRPr="00494C6A">
        <w:rPr>
          <w:rFonts w:ascii="標楷體" w:eastAsia="標楷體" w:hAnsi="標楷體" w:hint="eastAsia"/>
          <w:sz w:val="28"/>
          <w:szCs w:val="28"/>
        </w:rPr>
        <w:t>之</w:t>
      </w:r>
      <w:r w:rsidR="00B077EF" w:rsidRPr="00494C6A">
        <w:rPr>
          <w:rFonts w:ascii="標楷體" w:eastAsia="標楷體" w:hAnsi="標楷體"/>
          <w:sz w:val="28"/>
          <w:szCs w:val="28"/>
        </w:rPr>
        <w:t>超額案量，每</w:t>
      </w:r>
      <w:proofErr w:type="gramStart"/>
      <w:r w:rsidR="00B077EF" w:rsidRPr="00494C6A">
        <w:rPr>
          <w:rFonts w:ascii="標楷體" w:eastAsia="標楷體" w:hAnsi="標楷體"/>
          <w:sz w:val="28"/>
          <w:szCs w:val="28"/>
        </w:rPr>
        <w:t>案減付</w:t>
      </w:r>
      <w:proofErr w:type="gramEnd"/>
      <w:r w:rsidR="00B077EF" w:rsidRPr="00494C6A">
        <w:rPr>
          <w:rFonts w:ascii="標楷體" w:eastAsia="標楷體" w:hAnsi="標楷體"/>
          <w:sz w:val="28"/>
          <w:szCs w:val="28"/>
        </w:rPr>
        <w:t>20%</w:t>
      </w:r>
      <w:r w:rsidR="00B077EF" w:rsidRPr="00494C6A">
        <w:rPr>
          <w:rFonts w:ascii="標楷體" w:eastAsia="標楷體" w:hAnsi="標楷體" w:hint="eastAsia"/>
          <w:sz w:val="28"/>
          <w:szCs w:val="28"/>
        </w:rPr>
        <w:t>支</w:t>
      </w:r>
      <w:r w:rsidR="00B077EF" w:rsidRPr="00494C6A">
        <w:rPr>
          <w:rFonts w:ascii="標楷體" w:eastAsia="標楷體" w:hAnsi="標楷體"/>
          <w:sz w:val="28"/>
          <w:szCs w:val="28"/>
        </w:rPr>
        <w:t>付價格</w:t>
      </w:r>
      <w:r w:rsidR="00B077EF" w:rsidRPr="00494C6A">
        <w:rPr>
          <w:rFonts w:ascii="標楷體" w:eastAsia="標楷體" w:hAnsi="標楷體" w:hint="eastAsia"/>
          <w:sz w:val="28"/>
          <w:szCs w:val="28"/>
        </w:rPr>
        <w:t>，</w:t>
      </w:r>
      <w:r w:rsidR="00B077EF" w:rsidRPr="00494C6A">
        <w:rPr>
          <w:rFonts w:ascii="標楷體" w:eastAsia="標楷體" w:hAnsi="標楷體"/>
          <w:sz w:val="28"/>
          <w:szCs w:val="28"/>
        </w:rPr>
        <w:t>至多</w:t>
      </w:r>
      <w:r w:rsidR="00B077EF" w:rsidRPr="00494C6A">
        <w:rPr>
          <w:rFonts w:ascii="標楷體" w:eastAsia="標楷體" w:hAnsi="標楷體" w:hint="eastAsia"/>
          <w:sz w:val="28"/>
          <w:szCs w:val="28"/>
        </w:rPr>
        <w:t>得</w:t>
      </w:r>
      <w:r w:rsidR="00B077EF" w:rsidRPr="00494C6A">
        <w:rPr>
          <w:rFonts w:ascii="標楷體" w:eastAsia="標楷體" w:hAnsi="標楷體"/>
          <w:sz w:val="28"/>
          <w:szCs w:val="28"/>
        </w:rPr>
        <w:t>超額申報</w:t>
      </w:r>
      <w:r w:rsidR="00B077EF" w:rsidRPr="00494C6A">
        <w:rPr>
          <w:rFonts w:ascii="標楷體" w:eastAsia="標楷體" w:hAnsi="標楷體" w:hint="eastAsia"/>
          <w:sz w:val="28"/>
          <w:szCs w:val="28"/>
        </w:rPr>
        <w:t>至</w:t>
      </w:r>
      <w:r w:rsidR="00B077EF" w:rsidRPr="00494C6A">
        <w:rPr>
          <w:rFonts w:ascii="標楷體" w:eastAsia="標楷體" w:hAnsi="標楷體"/>
          <w:sz w:val="28"/>
          <w:szCs w:val="28"/>
        </w:rPr>
        <w:t>100案</w:t>
      </w:r>
      <w:r w:rsidR="00B077EF" w:rsidRPr="00494C6A">
        <w:rPr>
          <w:rFonts w:ascii="標楷體" w:eastAsia="標楷體" w:hAnsi="標楷體" w:hint="eastAsia"/>
          <w:sz w:val="28"/>
          <w:szCs w:val="28"/>
        </w:rPr>
        <w:t>。</w:t>
      </w:r>
    </w:p>
    <w:p w:rsidR="004B32B4" w:rsidRPr="00494C6A" w:rsidRDefault="00BD4C93" w:rsidP="00494C6A">
      <w:pPr>
        <w:pStyle w:val="af9"/>
        <w:numPr>
          <w:ilvl w:val="0"/>
          <w:numId w:val="6"/>
        </w:numPr>
        <w:spacing w:line="400" w:lineRule="exact"/>
        <w:ind w:leftChars="0"/>
        <w:rPr>
          <w:rFonts w:ascii="標楷體" w:eastAsia="標楷體" w:hAnsi="標楷體"/>
          <w:sz w:val="28"/>
          <w:szCs w:val="28"/>
        </w:rPr>
      </w:pPr>
      <w:r w:rsidRPr="00494C6A">
        <w:rPr>
          <w:rFonts w:ascii="標楷體" w:eastAsia="標楷體" w:hAnsi="標楷體" w:hint="eastAsia"/>
          <w:sz w:val="28"/>
          <w:szCs w:val="28"/>
        </w:rPr>
        <w:t>乙方應於</w:t>
      </w:r>
      <w:r w:rsidRPr="00494C6A">
        <w:rPr>
          <w:rFonts w:ascii="標楷體" w:eastAsia="標楷體" w:hAnsi="標楷體" w:hint="eastAsia"/>
          <w:b/>
          <w:sz w:val="28"/>
          <w:szCs w:val="28"/>
          <w:u w:val="single"/>
        </w:rPr>
        <w:t>每月結束後10日前</w:t>
      </w:r>
      <w:r w:rsidRPr="00494C6A">
        <w:rPr>
          <w:rFonts w:ascii="標楷體" w:eastAsia="標楷體" w:hAnsi="標楷體" w:hint="eastAsia"/>
          <w:sz w:val="28"/>
          <w:szCs w:val="28"/>
        </w:rPr>
        <w:t>，申報服務費用。</w:t>
      </w:r>
    </w:p>
    <w:p w:rsidR="004B32B4" w:rsidRPr="007F06EF" w:rsidRDefault="00BD4C93" w:rsidP="00494C6A">
      <w:pPr>
        <w:pStyle w:val="af9"/>
        <w:numPr>
          <w:ilvl w:val="0"/>
          <w:numId w:val="6"/>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sz w:val="28"/>
          <w:szCs w:val="28"/>
        </w:rPr>
        <w:t>甲方</w:t>
      </w:r>
      <w:proofErr w:type="gramStart"/>
      <w:r w:rsidRPr="007F06EF">
        <w:rPr>
          <w:rFonts w:ascii="標楷體" w:eastAsia="標楷體" w:hAnsi="標楷體"/>
          <w:sz w:val="28"/>
          <w:szCs w:val="28"/>
        </w:rPr>
        <w:t>應就乙方</w:t>
      </w:r>
      <w:proofErr w:type="gramEnd"/>
      <w:r w:rsidRPr="007F06EF">
        <w:rPr>
          <w:rFonts w:ascii="標楷體" w:eastAsia="標楷體" w:hAnsi="標楷體"/>
          <w:sz w:val="28"/>
          <w:szCs w:val="28"/>
        </w:rPr>
        <w:t>申報服務費用案件依下列項目辦理審查：</w:t>
      </w:r>
    </w:p>
    <w:p w:rsidR="004B32B4" w:rsidRPr="007F06EF" w:rsidRDefault="00BD4C93" w:rsidP="00494C6A">
      <w:pPr>
        <w:autoSpaceDE w:val="0"/>
        <w:autoSpaceDN w:val="0"/>
        <w:adjustRightInd w:val="0"/>
        <w:spacing w:line="400" w:lineRule="exact"/>
        <w:ind w:firstLineChars="100" w:firstLine="280"/>
        <w:rPr>
          <w:rFonts w:ascii="標楷體" w:eastAsia="標楷體" w:hAnsi="標楷體"/>
          <w:sz w:val="28"/>
          <w:szCs w:val="28"/>
        </w:rPr>
      </w:pPr>
      <w:r w:rsidRPr="007F06EF">
        <w:rPr>
          <w:rFonts w:ascii="標楷體" w:eastAsia="標楷體" w:hAnsi="標楷體"/>
          <w:sz w:val="28"/>
          <w:szCs w:val="28"/>
        </w:rPr>
        <w:t>(</w:t>
      </w:r>
      <w:proofErr w:type="gramStart"/>
      <w:r w:rsidRPr="007F06EF">
        <w:rPr>
          <w:rFonts w:ascii="標楷體" w:eastAsia="標楷體" w:hAnsi="標楷體"/>
          <w:sz w:val="28"/>
          <w:szCs w:val="28"/>
        </w:rPr>
        <w:t>一</w:t>
      </w:r>
      <w:proofErr w:type="gramEnd"/>
      <w:r w:rsidRPr="007F06EF">
        <w:rPr>
          <w:rFonts w:ascii="標楷體" w:eastAsia="標楷體" w:hAnsi="標楷體"/>
          <w:sz w:val="28"/>
          <w:szCs w:val="28"/>
        </w:rPr>
        <w:t>)服務對象資格。</w:t>
      </w:r>
    </w:p>
    <w:p w:rsidR="004B32B4" w:rsidRPr="007F06EF" w:rsidRDefault="00BD4C93" w:rsidP="00494C6A">
      <w:pPr>
        <w:autoSpaceDE w:val="0"/>
        <w:autoSpaceDN w:val="0"/>
        <w:adjustRightInd w:val="0"/>
        <w:spacing w:line="400" w:lineRule="exact"/>
        <w:ind w:firstLineChars="100" w:firstLine="280"/>
        <w:rPr>
          <w:rFonts w:ascii="標楷體" w:eastAsia="標楷體" w:hAnsi="標楷體"/>
          <w:sz w:val="28"/>
          <w:szCs w:val="28"/>
        </w:rPr>
      </w:pPr>
      <w:r w:rsidRPr="007F06EF">
        <w:rPr>
          <w:rFonts w:ascii="標楷體" w:eastAsia="標楷體" w:hAnsi="標楷體"/>
          <w:sz w:val="28"/>
          <w:szCs w:val="28"/>
        </w:rPr>
        <w:t>(二)長期照顧給付及支付基準照顧組合數及單價之核對。</w:t>
      </w:r>
    </w:p>
    <w:p w:rsidR="004B32B4" w:rsidRPr="007F06EF" w:rsidRDefault="00BD4C93" w:rsidP="00494C6A">
      <w:pPr>
        <w:autoSpaceDE w:val="0"/>
        <w:autoSpaceDN w:val="0"/>
        <w:adjustRightInd w:val="0"/>
        <w:spacing w:line="400" w:lineRule="exact"/>
        <w:ind w:leftChars="116" w:left="838" w:hangingChars="200" w:hanging="560"/>
        <w:rPr>
          <w:rFonts w:ascii="標楷體" w:eastAsia="標楷體" w:hAnsi="標楷體"/>
          <w:sz w:val="28"/>
          <w:szCs w:val="28"/>
        </w:rPr>
      </w:pPr>
      <w:r w:rsidRPr="007F06EF">
        <w:rPr>
          <w:rFonts w:ascii="標楷體" w:eastAsia="標楷體" w:hAnsi="標楷體"/>
          <w:sz w:val="28"/>
          <w:szCs w:val="28"/>
        </w:rPr>
        <w:t>(三)登載於照管資訊平</w:t>
      </w:r>
      <w:proofErr w:type="gramStart"/>
      <w:r w:rsidRPr="007F06EF">
        <w:rPr>
          <w:rFonts w:ascii="標楷體" w:eastAsia="標楷體" w:hAnsi="標楷體"/>
          <w:sz w:val="28"/>
          <w:szCs w:val="28"/>
        </w:rPr>
        <w:t>臺</w:t>
      </w:r>
      <w:proofErr w:type="gramEnd"/>
      <w:r w:rsidRPr="007F06EF">
        <w:rPr>
          <w:rFonts w:ascii="標楷體" w:eastAsia="標楷體" w:hAnsi="標楷體"/>
          <w:sz w:val="28"/>
          <w:szCs w:val="28"/>
        </w:rPr>
        <w:t>服務內容之完整性及正確性。</w:t>
      </w:r>
    </w:p>
    <w:p w:rsidR="004B32B4" w:rsidRPr="007F06EF" w:rsidRDefault="00BD4C93" w:rsidP="00494C6A">
      <w:pPr>
        <w:autoSpaceDE w:val="0"/>
        <w:autoSpaceDN w:val="0"/>
        <w:adjustRightInd w:val="0"/>
        <w:spacing w:line="400" w:lineRule="exact"/>
        <w:ind w:leftChars="348" w:left="835"/>
        <w:rPr>
          <w:rFonts w:ascii="標楷體" w:eastAsia="標楷體" w:hAnsi="標楷體"/>
          <w:sz w:val="28"/>
          <w:szCs w:val="28"/>
        </w:rPr>
      </w:pPr>
      <w:r w:rsidRPr="007F06EF">
        <w:rPr>
          <w:rFonts w:ascii="標楷體" w:eastAsia="標楷體" w:hAnsi="標楷體"/>
          <w:sz w:val="28"/>
          <w:szCs w:val="28"/>
        </w:rPr>
        <w:lastRenderedPageBreak/>
        <w:t>前項審查應於乙方於照管資訊平</w:t>
      </w:r>
      <w:proofErr w:type="gramStart"/>
      <w:r w:rsidRPr="007F06EF">
        <w:rPr>
          <w:rFonts w:ascii="標楷體" w:eastAsia="標楷體" w:hAnsi="標楷體"/>
          <w:sz w:val="28"/>
          <w:szCs w:val="28"/>
        </w:rPr>
        <w:t>臺</w:t>
      </w:r>
      <w:proofErr w:type="gramEnd"/>
      <w:r w:rsidRPr="007F06EF">
        <w:rPr>
          <w:rFonts w:ascii="標楷體" w:eastAsia="標楷體" w:hAnsi="標楷體"/>
          <w:sz w:val="28"/>
          <w:szCs w:val="28"/>
        </w:rPr>
        <w:t>登載服務內容之次日起十五日內完成。</w:t>
      </w:r>
    </w:p>
    <w:p w:rsidR="004B32B4" w:rsidRPr="007F06EF" w:rsidRDefault="00BD4C93" w:rsidP="00494C6A">
      <w:pPr>
        <w:pStyle w:val="af9"/>
        <w:numPr>
          <w:ilvl w:val="0"/>
          <w:numId w:val="6"/>
        </w:numPr>
        <w:spacing w:line="400" w:lineRule="exact"/>
        <w:ind w:leftChars="0"/>
        <w:rPr>
          <w:rFonts w:ascii="標楷體" w:eastAsia="標楷體" w:hAnsi="標楷體"/>
          <w:sz w:val="28"/>
          <w:szCs w:val="28"/>
        </w:rPr>
      </w:pPr>
      <w:r w:rsidRPr="007F06EF">
        <w:rPr>
          <w:rFonts w:ascii="標楷體" w:eastAsia="標楷體" w:hAnsi="標楷體"/>
          <w:sz w:val="28"/>
          <w:szCs w:val="28"/>
        </w:rPr>
        <w:t xml:space="preserve">甲方就前項審查完成且無文件不全或填報有錯誤部分，應先予 受理。 </w:t>
      </w:r>
    </w:p>
    <w:p w:rsidR="004B32B4" w:rsidRPr="007F06EF" w:rsidRDefault="00BD4C93" w:rsidP="00494C6A">
      <w:pPr>
        <w:pStyle w:val="af9"/>
        <w:spacing w:line="400" w:lineRule="exact"/>
        <w:ind w:leftChars="300" w:left="720" w:firstLineChars="200" w:firstLine="560"/>
        <w:rPr>
          <w:rFonts w:ascii="標楷體" w:eastAsia="標楷體" w:hAnsi="標楷體"/>
          <w:sz w:val="28"/>
          <w:szCs w:val="28"/>
        </w:rPr>
      </w:pPr>
      <w:r w:rsidRPr="007F06EF">
        <w:rPr>
          <w:rFonts w:ascii="標楷體" w:eastAsia="標楷體" w:hAnsi="標楷體"/>
          <w:sz w:val="28"/>
          <w:szCs w:val="28"/>
        </w:rPr>
        <w:t>乙方就前項所定內容檢具文件不全或填報有錯誤者，甲方 應敘明理由通知補正，補正完成，即予受理，並併入次月服務費用申報審查；自通知到達之次日起二十日內未補正者，視為放棄申報。</w:t>
      </w:r>
    </w:p>
    <w:p w:rsidR="004B32B4" w:rsidRPr="007F06EF" w:rsidRDefault="00BD4C93" w:rsidP="00494C6A">
      <w:pPr>
        <w:spacing w:line="400" w:lineRule="exact"/>
        <w:rPr>
          <w:rFonts w:ascii="標楷體" w:eastAsia="標楷體" w:hAnsi="標楷體"/>
          <w:b/>
          <w:sz w:val="28"/>
          <w:szCs w:val="28"/>
        </w:rPr>
      </w:pPr>
      <w:r w:rsidRPr="007F06EF">
        <w:rPr>
          <w:rFonts w:ascii="標楷體" w:eastAsia="標楷體" w:hAnsi="標楷體" w:hint="eastAsia"/>
          <w:b/>
          <w:sz w:val="28"/>
          <w:szCs w:val="28"/>
        </w:rPr>
        <w:t>第五條 支付基準之調整</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 xml:space="preserve">    支付基準調整，或契約內容改變時，甲方有權</w:t>
      </w:r>
      <w:proofErr w:type="gramStart"/>
      <w:r w:rsidRPr="007F06EF">
        <w:rPr>
          <w:rFonts w:ascii="標楷體" w:eastAsia="標楷體" w:hAnsi="標楷體" w:hint="eastAsia"/>
          <w:sz w:val="28"/>
          <w:szCs w:val="28"/>
        </w:rPr>
        <w:t>逕</w:t>
      </w:r>
      <w:proofErr w:type="gramEnd"/>
      <w:r w:rsidRPr="007F06EF">
        <w:rPr>
          <w:rFonts w:ascii="標楷體" w:eastAsia="標楷體" w:hAnsi="標楷體" w:hint="eastAsia"/>
          <w:sz w:val="28"/>
          <w:szCs w:val="28"/>
        </w:rPr>
        <w:t>通知乙方辦理契約變更；乙方如無意願配合契約變更，應自收受通知後</w:t>
      </w:r>
      <w:r w:rsidRPr="007F06EF">
        <w:rPr>
          <w:rFonts w:ascii="標楷體" w:eastAsia="標楷體" w:hAnsi="標楷體" w:hint="eastAsia"/>
          <w:sz w:val="28"/>
          <w:szCs w:val="28"/>
          <w:u w:val="single"/>
        </w:rPr>
        <w:t>10</w:t>
      </w:r>
      <w:r w:rsidRPr="007F06EF">
        <w:rPr>
          <w:rFonts w:ascii="標楷體" w:eastAsia="標楷體" w:hAnsi="標楷體" w:hint="eastAsia"/>
          <w:sz w:val="28"/>
          <w:szCs w:val="28"/>
        </w:rPr>
        <w:t>日內，以書面通知甲方辦理終止契約。</w:t>
      </w:r>
    </w:p>
    <w:p w:rsidR="004B32B4" w:rsidRPr="007F06EF" w:rsidRDefault="00BD4C93" w:rsidP="00494C6A">
      <w:pPr>
        <w:autoSpaceDE w:val="0"/>
        <w:autoSpaceDN w:val="0"/>
        <w:adjustRightInd w:val="0"/>
        <w:spacing w:line="400" w:lineRule="exact"/>
        <w:rPr>
          <w:rFonts w:ascii="標楷體" w:eastAsia="標楷體" w:hAnsi="標楷體"/>
          <w:b/>
          <w:color w:val="FF0000"/>
          <w:sz w:val="28"/>
          <w:szCs w:val="28"/>
        </w:rPr>
      </w:pPr>
      <w:r w:rsidRPr="007F06EF">
        <w:rPr>
          <w:rFonts w:ascii="標楷體" w:eastAsia="標楷體" w:hAnsi="標楷體" w:hint="eastAsia"/>
          <w:b/>
          <w:sz w:val="28"/>
          <w:szCs w:val="28"/>
        </w:rPr>
        <w:t>第六條 暫付及支付服務費用</w:t>
      </w:r>
    </w:p>
    <w:p w:rsidR="004B32B4" w:rsidRPr="007F06EF" w:rsidRDefault="00BD4C93" w:rsidP="00494C6A">
      <w:pPr>
        <w:spacing w:line="400" w:lineRule="exact"/>
        <w:ind w:leftChars="-58" w:left="1" w:hangingChars="50" w:hanging="140"/>
        <w:jc w:val="both"/>
        <w:rPr>
          <w:rFonts w:ascii="標楷體" w:eastAsia="標楷體" w:hAnsi="標楷體" w:cs="細明體"/>
          <w:kern w:val="0"/>
          <w:sz w:val="28"/>
          <w:szCs w:val="28"/>
        </w:rPr>
      </w:pPr>
      <w:r w:rsidRPr="007F06EF">
        <w:rPr>
          <w:rFonts w:ascii="標楷體" w:eastAsia="標楷體" w:hAnsi="標楷體" w:cs="細明體" w:hint="eastAsia"/>
          <w:kern w:val="0"/>
          <w:sz w:val="28"/>
          <w:szCs w:val="28"/>
        </w:rPr>
        <w:t xml:space="preserve">  </w:t>
      </w:r>
      <w:r w:rsidRPr="007F06EF">
        <w:rPr>
          <w:rFonts w:ascii="標楷體" w:eastAsia="標楷體" w:hAnsi="標楷體" w:cs="細明體"/>
          <w:kern w:val="0"/>
          <w:sz w:val="28"/>
          <w:szCs w:val="28"/>
        </w:rPr>
        <w:t xml:space="preserve">  </w:t>
      </w:r>
      <w:r w:rsidRPr="007F06EF">
        <w:rPr>
          <w:rFonts w:hint="eastAsia"/>
          <w:sz w:val="28"/>
          <w:szCs w:val="28"/>
        </w:rPr>
        <w:t>□</w:t>
      </w:r>
      <w:r w:rsidRPr="007F06EF">
        <w:rPr>
          <w:rFonts w:ascii="標楷體" w:eastAsia="標楷體" w:hAnsi="標楷體" w:cs="細明體"/>
          <w:kern w:val="0"/>
          <w:sz w:val="28"/>
          <w:szCs w:val="28"/>
        </w:rPr>
        <w:t xml:space="preserve">甲方應於受理乙方服務費用申報之日起十五日內，辦理暫付事宜， 成數規定如下： </w:t>
      </w:r>
    </w:p>
    <w:p w:rsidR="004B32B4" w:rsidRPr="007F06EF" w:rsidRDefault="00BD4C93" w:rsidP="00494C6A">
      <w:pPr>
        <w:spacing w:line="400" w:lineRule="exact"/>
        <w:ind w:left="700" w:hangingChars="250" w:hanging="700"/>
        <w:jc w:val="both"/>
        <w:rPr>
          <w:rFonts w:ascii="標楷體" w:eastAsia="標楷體" w:hAnsi="標楷體" w:cs="細明體"/>
          <w:kern w:val="0"/>
          <w:sz w:val="28"/>
          <w:szCs w:val="28"/>
        </w:rPr>
      </w:pPr>
      <w:r w:rsidRPr="007F06EF">
        <w:rPr>
          <w:rFonts w:ascii="標楷體" w:eastAsia="標楷體" w:hAnsi="標楷體" w:cs="細明體"/>
          <w:kern w:val="0"/>
          <w:sz w:val="28"/>
          <w:szCs w:val="28"/>
        </w:rPr>
        <w:t xml:space="preserve">一、 核付紀錄滿三個月以上，且最近三個月經甲方核減申報金額未 滿三次者，暫付百分之百分之八十。 </w:t>
      </w:r>
    </w:p>
    <w:p w:rsidR="004B32B4" w:rsidRPr="007F06EF" w:rsidRDefault="00BD4C93" w:rsidP="00494C6A">
      <w:pPr>
        <w:spacing w:line="400" w:lineRule="exact"/>
        <w:ind w:left="700" w:hangingChars="250" w:hanging="700"/>
        <w:jc w:val="both"/>
        <w:rPr>
          <w:rFonts w:ascii="標楷體" w:eastAsia="標楷體" w:hAnsi="標楷體" w:cs="細明體"/>
          <w:kern w:val="0"/>
          <w:sz w:val="28"/>
          <w:szCs w:val="28"/>
        </w:rPr>
      </w:pPr>
      <w:r w:rsidRPr="007F06EF">
        <w:rPr>
          <w:rFonts w:ascii="標楷體" w:eastAsia="標楷體" w:hAnsi="標楷體" w:cs="細明體"/>
          <w:kern w:val="0"/>
          <w:sz w:val="28"/>
          <w:szCs w:val="28"/>
        </w:rPr>
        <w:t xml:space="preserve">二、 核付紀錄滿三個月以上，且最近三個月經甲方核減申領金額達 三次以上，未滿五次者，暫付百分之七十。 </w:t>
      </w:r>
    </w:p>
    <w:p w:rsidR="004B32B4" w:rsidRPr="007F06EF" w:rsidRDefault="00BD4C93" w:rsidP="00494C6A">
      <w:pPr>
        <w:spacing w:line="400" w:lineRule="exact"/>
        <w:ind w:leftChars="-58" w:left="-139" w:firstLineChars="50" w:firstLine="140"/>
        <w:jc w:val="both"/>
        <w:rPr>
          <w:rFonts w:ascii="標楷體" w:eastAsia="標楷體" w:hAnsi="標楷體" w:cs="細明體"/>
          <w:kern w:val="0"/>
          <w:sz w:val="28"/>
          <w:szCs w:val="28"/>
        </w:rPr>
      </w:pPr>
      <w:r w:rsidRPr="007F06EF">
        <w:rPr>
          <w:rFonts w:ascii="標楷體" w:eastAsia="標楷體" w:hAnsi="標楷體" w:cs="細明體"/>
          <w:kern w:val="0"/>
          <w:sz w:val="28"/>
          <w:szCs w:val="28"/>
        </w:rPr>
        <w:t xml:space="preserve">三、 未有核付紀錄或核付紀錄未滿三個月者，暫付百分之五十。 </w:t>
      </w:r>
    </w:p>
    <w:p w:rsidR="004B32B4" w:rsidRPr="007F06EF" w:rsidRDefault="00BD4C93" w:rsidP="00494C6A">
      <w:pPr>
        <w:spacing w:line="400" w:lineRule="exact"/>
        <w:ind w:left="1" w:firstLineChars="150" w:firstLine="420"/>
        <w:jc w:val="both"/>
        <w:rPr>
          <w:rFonts w:ascii="標楷體" w:eastAsia="標楷體" w:hAnsi="標楷體" w:cs="細明體"/>
          <w:kern w:val="0"/>
          <w:sz w:val="28"/>
          <w:szCs w:val="28"/>
        </w:rPr>
      </w:pPr>
      <w:r w:rsidRPr="007F06EF">
        <w:rPr>
          <w:rFonts w:hint="eastAsia"/>
          <w:sz w:val="28"/>
          <w:szCs w:val="28"/>
        </w:rPr>
        <w:t>■</w:t>
      </w:r>
      <w:r w:rsidRPr="007F06EF">
        <w:rPr>
          <w:rFonts w:ascii="標楷體" w:eastAsia="標楷體" w:hAnsi="標楷體" w:cs="細明體"/>
          <w:kern w:val="0"/>
          <w:sz w:val="28"/>
          <w:szCs w:val="28"/>
        </w:rPr>
        <w:t>甲方應自受理乙方申報之日起三十日內，完成服務項目與金額核定，並支付全數服務費用。</w:t>
      </w:r>
    </w:p>
    <w:p w:rsidR="004B32B4" w:rsidRPr="007F06EF" w:rsidRDefault="00BD4C93" w:rsidP="00494C6A">
      <w:pPr>
        <w:spacing w:line="400" w:lineRule="exact"/>
        <w:jc w:val="both"/>
        <w:rPr>
          <w:rFonts w:ascii="標楷體" w:eastAsia="標楷體" w:hAnsi="標楷體" w:cs="細明體"/>
          <w:b/>
          <w:kern w:val="0"/>
          <w:sz w:val="28"/>
          <w:szCs w:val="28"/>
        </w:rPr>
      </w:pPr>
      <w:r w:rsidRPr="007F06EF">
        <w:rPr>
          <w:rFonts w:ascii="標楷體" w:eastAsia="標楷體" w:hAnsi="標楷體" w:cs="細明體" w:hint="eastAsia"/>
          <w:b/>
          <w:kern w:val="0"/>
          <w:sz w:val="28"/>
          <w:szCs w:val="28"/>
        </w:rPr>
        <w:t xml:space="preserve">第七條 </w:t>
      </w:r>
      <w:r w:rsidRPr="007F06EF">
        <w:rPr>
          <w:rFonts w:ascii="標楷體" w:eastAsia="標楷體" w:hAnsi="標楷體" w:cs="細明體"/>
          <w:b/>
          <w:kern w:val="0"/>
          <w:sz w:val="28"/>
          <w:szCs w:val="28"/>
        </w:rPr>
        <w:t>不予暫付服務費用之事由</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 xml:space="preserve">     乙方有下列情事之</w:t>
      </w:r>
      <w:proofErr w:type="gramStart"/>
      <w:r w:rsidRPr="007F06EF">
        <w:rPr>
          <w:rFonts w:ascii="標楷體" w:eastAsia="標楷體" w:hAnsi="標楷體" w:hint="eastAsia"/>
          <w:sz w:val="28"/>
          <w:szCs w:val="28"/>
        </w:rPr>
        <w:t>一</w:t>
      </w:r>
      <w:proofErr w:type="gramEnd"/>
      <w:r w:rsidRPr="007F06EF">
        <w:rPr>
          <w:rFonts w:ascii="標楷體" w:eastAsia="標楷體" w:hAnsi="標楷體" w:hint="eastAsia"/>
          <w:sz w:val="28"/>
          <w:szCs w:val="28"/>
        </w:rPr>
        <w:t>者，甲方不予暫付：</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一、 核付紀錄滿三個月以上，且最近三個月經甲方核減申領金額達</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五次以上。</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二、 經甲方暫停照會或轉</w:t>
      </w:r>
      <w:proofErr w:type="gramStart"/>
      <w:r w:rsidRPr="007F06EF">
        <w:rPr>
          <w:rFonts w:ascii="標楷體" w:eastAsia="標楷體" w:hAnsi="標楷體" w:hint="eastAsia"/>
          <w:sz w:val="28"/>
          <w:szCs w:val="28"/>
        </w:rPr>
        <w:t>介</w:t>
      </w:r>
      <w:proofErr w:type="gramEnd"/>
      <w:r w:rsidRPr="007F06EF">
        <w:rPr>
          <w:rFonts w:ascii="標楷體" w:eastAsia="標楷體" w:hAnsi="標楷體" w:hint="eastAsia"/>
          <w:sz w:val="28"/>
          <w:szCs w:val="28"/>
        </w:rPr>
        <w:t>服務對象。</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三、 未依第四條所定期限申報服務費用。</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第八條 服務費用補報</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一、 乙方申報服務費用，有漏未申報者，得於應申報末日之次日起</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六十日內，檢具第四條規定文件、資料，向甲方補報。</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二、 前項補報服務費用，甲方不予暫付。</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第九條 服務費用核付</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一、 甲方應於受理乙方服務費用申報之日起六十日內，核定服務項</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目及金額，並支付扣除暫付金額之賸餘服務費用。</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lastRenderedPageBreak/>
        <w:t>二、 核定金額低於</w:t>
      </w:r>
      <w:proofErr w:type="gramStart"/>
      <w:r w:rsidRPr="007F06EF">
        <w:rPr>
          <w:rFonts w:ascii="標楷體" w:eastAsia="標楷體" w:hAnsi="標楷體" w:hint="eastAsia"/>
          <w:sz w:val="28"/>
          <w:szCs w:val="28"/>
        </w:rPr>
        <w:t>該次暫付</w:t>
      </w:r>
      <w:proofErr w:type="gramEnd"/>
      <w:r w:rsidRPr="007F06EF">
        <w:rPr>
          <w:rFonts w:ascii="標楷體" w:eastAsia="標楷體" w:hAnsi="標楷體" w:hint="eastAsia"/>
          <w:sz w:val="28"/>
          <w:szCs w:val="28"/>
        </w:rPr>
        <w:t>金額時，甲方應自下次申報之暫付金額</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扣除；</w:t>
      </w:r>
      <w:proofErr w:type="gramStart"/>
      <w:r w:rsidRPr="007F06EF">
        <w:rPr>
          <w:rFonts w:ascii="標楷體" w:eastAsia="標楷體" w:hAnsi="標楷體" w:hint="eastAsia"/>
          <w:sz w:val="28"/>
          <w:szCs w:val="28"/>
        </w:rPr>
        <w:t>無暫付</w:t>
      </w:r>
      <w:proofErr w:type="gramEnd"/>
      <w:r w:rsidRPr="007F06EF">
        <w:rPr>
          <w:rFonts w:ascii="標楷體" w:eastAsia="標楷體" w:hAnsi="標楷體" w:hint="eastAsia"/>
          <w:sz w:val="28"/>
          <w:szCs w:val="28"/>
        </w:rPr>
        <w:t>金額可扣除者，應予追償。</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第十條 服務費用複核</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一、 乙方不服甲方依第九條核定之服務項目或金額時，得於通知到</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達日起三十日內，附具理由以書面申請複核，並以一次為限。</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二、 甲方應於受理複核申請之日起三十日內完成複核；認其申請有</w:t>
      </w:r>
    </w:p>
    <w:p w:rsidR="004B32B4" w:rsidRPr="007F06EF"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7F06EF">
        <w:rPr>
          <w:rFonts w:ascii="標楷體" w:eastAsia="標楷體" w:hAnsi="標楷體" w:hint="eastAsia"/>
          <w:sz w:val="28"/>
          <w:szCs w:val="28"/>
        </w:rPr>
        <w:t>理由者，應即變更或撤銷原核定之服務項目或金額。</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第十一條 服務費用不予支付</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 xml:space="preserve">     乙方申報服務費用案件，經審查有下列情形之</w:t>
      </w:r>
      <w:proofErr w:type="gramStart"/>
      <w:r w:rsidRPr="007F06EF">
        <w:rPr>
          <w:rFonts w:ascii="標楷體" w:eastAsia="標楷體" w:hAnsi="標楷體" w:hint="eastAsia"/>
          <w:sz w:val="28"/>
          <w:szCs w:val="28"/>
        </w:rPr>
        <w:t>一</w:t>
      </w:r>
      <w:proofErr w:type="gramEnd"/>
      <w:r w:rsidRPr="007F06EF">
        <w:rPr>
          <w:rFonts w:ascii="標楷體" w:eastAsia="標楷體" w:hAnsi="標楷體" w:hint="eastAsia"/>
          <w:sz w:val="28"/>
          <w:szCs w:val="28"/>
        </w:rPr>
        <w:t>者，除得予補正者外，應不予支付該部分之費用，並註明不予支付之內容及理由：</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一、 非照顧計畫核定之服務項目。</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二、 超出照顧計畫核定之服務次數，且非得臨時提供之服務。</w:t>
      </w:r>
    </w:p>
    <w:p w:rsidR="004B32B4" w:rsidRPr="007F06EF"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三、 超出照顧計畫核定之額度。</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7F06EF">
        <w:rPr>
          <w:rFonts w:ascii="標楷體" w:eastAsia="標楷體" w:hAnsi="標楷體" w:hint="eastAsia"/>
          <w:sz w:val="28"/>
          <w:szCs w:val="28"/>
        </w:rPr>
        <w:t xml:space="preserve">四、 </w:t>
      </w:r>
      <w:r w:rsidR="008C4465">
        <w:rPr>
          <w:rFonts w:ascii="標楷體" w:eastAsia="標楷體" w:hAnsi="標楷體" w:hint="eastAsia"/>
          <w:sz w:val="28"/>
          <w:szCs w:val="28"/>
        </w:rPr>
        <w:t>未依第</w:t>
      </w:r>
      <w:r w:rsidR="008C4465" w:rsidRPr="00494C6A">
        <w:rPr>
          <w:rFonts w:ascii="標楷體" w:eastAsia="標楷體" w:hAnsi="標楷體" w:hint="eastAsia"/>
          <w:sz w:val="28"/>
          <w:szCs w:val="28"/>
        </w:rPr>
        <w:t>十四</w:t>
      </w:r>
      <w:r w:rsidRPr="00494C6A">
        <w:rPr>
          <w:rFonts w:ascii="標楷體" w:eastAsia="標楷體" w:hAnsi="標楷體" w:hint="eastAsia"/>
          <w:sz w:val="28"/>
          <w:szCs w:val="28"/>
        </w:rPr>
        <w:t>條規定確實核對個案身分證明文件。</w:t>
      </w:r>
    </w:p>
    <w:p w:rsidR="004B32B4" w:rsidRPr="00494C6A" w:rsidRDefault="00BD4C93" w:rsidP="00494C6A">
      <w:pPr>
        <w:autoSpaceDE w:val="0"/>
        <w:autoSpaceDN w:val="0"/>
        <w:adjustRightInd w:val="0"/>
        <w:spacing w:line="400" w:lineRule="exact"/>
        <w:ind w:left="700" w:hangingChars="250" w:hanging="700"/>
        <w:rPr>
          <w:rFonts w:ascii="標楷體" w:eastAsia="標楷體" w:hAnsi="標楷體"/>
          <w:sz w:val="28"/>
          <w:szCs w:val="28"/>
        </w:rPr>
      </w:pPr>
      <w:r w:rsidRPr="00494C6A">
        <w:rPr>
          <w:rFonts w:ascii="標楷體" w:eastAsia="標楷體" w:hAnsi="標楷體" w:hint="eastAsia"/>
          <w:sz w:val="28"/>
          <w:szCs w:val="28"/>
        </w:rPr>
        <w:t>五、 未於甲方指定之期間內，登錄個案相關紀錄於甲方指定之照管資訊平</w:t>
      </w:r>
      <w:proofErr w:type="gramStart"/>
      <w:r w:rsidRPr="00494C6A">
        <w:rPr>
          <w:rFonts w:ascii="標楷體" w:eastAsia="標楷體" w:hAnsi="標楷體" w:hint="eastAsia"/>
          <w:sz w:val="28"/>
          <w:szCs w:val="28"/>
        </w:rPr>
        <w:t>臺</w:t>
      </w:r>
      <w:proofErr w:type="gramEnd"/>
      <w:r w:rsidRPr="00494C6A">
        <w:rPr>
          <w:rFonts w:ascii="標楷體" w:eastAsia="標楷體" w:hAnsi="標楷體" w:hint="eastAsia"/>
          <w:sz w:val="28"/>
          <w:szCs w:val="28"/>
        </w:rPr>
        <w:t>。</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六、 非登錄於特約單位之長照人員，提供經中央主管機關公告之長</w:t>
      </w:r>
    </w:p>
    <w:p w:rsidR="004B32B4" w:rsidRPr="00494C6A" w:rsidRDefault="00BD4C93" w:rsidP="00494C6A">
      <w:pPr>
        <w:autoSpaceDE w:val="0"/>
        <w:autoSpaceDN w:val="0"/>
        <w:adjustRightInd w:val="0"/>
        <w:spacing w:line="400" w:lineRule="exact"/>
        <w:ind w:firstLineChars="250" w:firstLine="700"/>
        <w:rPr>
          <w:rFonts w:ascii="標楷體" w:eastAsia="標楷體" w:hAnsi="標楷體"/>
          <w:sz w:val="28"/>
          <w:szCs w:val="28"/>
        </w:rPr>
      </w:pPr>
      <w:r w:rsidRPr="00494C6A">
        <w:rPr>
          <w:rFonts w:ascii="標楷體" w:eastAsia="標楷體" w:hAnsi="標楷體" w:hint="eastAsia"/>
          <w:sz w:val="28"/>
          <w:szCs w:val="28"/>
        </w:rPr>
        <w:t>照服務特定項目。</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七、 非特約單位提供交通</w:t>
      </w:r>
      <w:proofErr w:type="gramStart"/>
      <w:r w:rsidRPr="00494C6A">
        <w:rPr>
          <w:rFonts w:ascii="標楷體" w:eastAsia="標楷體" w:hAnsi="標楷體" w:hint="eastAsia"/>
          <w:sz w:val="28"/>
          <w:szCs w:val="28"/>
        </w:rPr>
        <w:t>服務或輔具</w:t>
      </w:r>
      <w:proofErr w:type="gramEnd"/>
      <w:r w:rsidRPr="00494C6A">
        <w:rPr>
          <w:rFonts w:ascii="標楷體" w:eastAsia="標楷體" w:hAnsi="標楷體" w:hint="eastAsia"/>
          <w:sz w:val="28"/>
          <w:szCs w:val="28"/>
        </w:rPr>
        <w:t>租賃服務。</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八、 虛報、浮報服務費用。</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九、 違反長期照顧給付及支付基準之規定。</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十、 違反其他相關法令。</w:t>
      </w:r>
    </w:p>
    <w:p w:rsidR="004B32B4" w:rsidRPr="00494C6A" w:rsidRDefault="00BD4C93" w:rsidP="00494C6A">
      <w:pPr>
        <w:autoSpaceDE w:val="0"/>
        <w:autoSpaceDN w:val="0"/>
        <w:adjustRightInd w:val="0"/>
        <w:spacing w:line="400" w:lineRule="exact"/>
        <w:rPr>
          <w:rFonts w:ascii="標楷體" w:eastAsia="標楷體" w:hAnsi="標楷體"/>
          <w:b/>
          <w:sz w:val="28"/>
          <w:szCs w:val="28"/>
        </w:rPr>
      </w:pPr>
      <w:r w:rsidRPr="00494C6A">
        <w:rPr>
          <w:rFonts w:ascii="標楷體" w:eastAsia="標楷體" w:hAnsi="標楷體" w:hint="eastAsia"/>
          <w:b/>
          <w:sz w:val="28"/>
          <w:szCs w:val="28"/>
        </w:rPr>
        <w:t>第十二條 服務費用扣抵或追償</w:t>
      </w:r>
    </w:p>
    <w:p w:rsidR="004B32B4" w:rsidRPr="00494C6A" w:rsidRDefault="00BD4C93" w:rsidP="00494C6A">
      <w:pPr>
        <w:autoSpaceDE w:val="0"/>
        <w:autoSpaceDN w:val="0"/>
        <w:adjustRightInd w:val="0"/>
        <w:spacing w:line="400" w:lineRule="exact"/>
        <w:rPr>
          <w:rFonts w:ascii="標楷體" w:eastAsia="標楷體" w:hAnsi="標楷體"/>
          <w:sz w:val="28"/>
          <w:szCs w:val="28"/>
        </w:rPr>
      </w:pPr>
      <w:r w:rsidRPr="00494C6A">
        <w:rPr>
          <w:rFonts w:ascii="標楷體" w:eastAsia="標楷體" w:hAnsi="標楷體" w:hint="eastAsia"/>
          <w:sz w:val="28"/>
          <w:szCs w:val="28"/>
        </w:rPr>
        <w:t xml:space="preserve">    甲方對於已完成支付案件，得於二年內</w:t>
      </w:r>
      <w:r w:rsidR="007F06EF" w:rsidRPr="00494C6A">
        <w:rPr>
          <w:rFonts w:ascii="標楷體" w:eastAsia="標楷體" w:hAnsi="標楷體" w:hint="eastAsia"/>
          <w:sz w:val="28"/>
          <w:szCs w:val="28"/>
        </w:rPr>
        <w:t>，以抽樣或其他方式審查特約單位之實際辦理作業情形，經查有第十五條</w:t>
      </w:r>
      <w:r w:rsidRPr="00494C6A">
        <w:rPr>
          <w:rFonts w:ascii="標楷體" w:eastAsia="標楷體" w:hAnsi="標楷體" w:hint="eastAsia"/>
          <w:sz w:val="28"/>
          <w:szCs w:val="28"/>
        </w:rPr>
        <w:t>各款所定情形者，應予扣抵或追償，但應自機關知悉之日起</w:t>
      </w:r>
      <w:proofErr w:type="gramStart"/>
      <w:r w:rsidRPr="00494C6A">
        <w:rPr>
          <w:rFonts w:ascii="標楷體" w:eastAsia="標楷體" w:hAnsi="標楷體" w:hint="eastAsia"/>
          <w:sz w:val="28"/>
          <w:szCs w:val="28"/>
        </w:rPr>
        <w:t>一</w:t>
      </w:r>
      <w:proofErr w:type="gramEnd"/>
      <w:r w:rsidRPr="00494C6A">
        <w:rPr>
          <w:rFonts w:ascii="標楷體" w:eastAsia="標楷體" w:hAnsi="標楷體" w:hint="eastAsia"/>
          <w:sz w:val="28"/>
          <w:szCs w:val="28"/>
        </w:rPr>
        <w:t>年內為之。</w:t>
      </w:r>
    </w:p>
    <w:p w:rsidR="004B32B4" w:rsidRPr="007F06EF" w:rsidRDefault="00BD4C93" w:rsidP="00494C6A">
      <w:pPr>
        <w:autoSpaceDE w:val="0"/>
        <w:autoSpaceDN w:val="0"/>
        <w:adjustRightInd w:val="0"/>
        <w:spacing w:line="400" w:lineRule="exact"/>
        <w:rPr>
          <w:rFonts w:ascii="標楷體" w:eastAsia="標楷體" w:hAnsi="標楷體" w:cs="細明體"/>
          <w:kern w:val="0"/>
          <w:sz w:val="28"/>
          <w:szCs w:val="28"/>
        </w:rPr>
      </w:pPr>
      <w:r w:rsidRPr="00494C6A">
        <w:rPr>
          <w:rFonts w:ascii="標楷體" w:eastAsia="標楷體" w:hAnsi="標楷體" w:hint="eastAsia"/>
          <w:sz w:val="28"/>
          <w:szCs w:val="28"/>
        </w:rPr>
        <w:t xml:space="preserve">    前項情形，直轄市、縣(市)政府得斟酌其違規情節或涉虛報、浮報之額度，核定扣抵或追償之金額。</w:t>
      </w:r>
      <w:proofErr w:type="gramStart"/>
      <w:r w:rsidRPr="00494C6A">
        <w:rPr>
          <w:rFonts w:ascii="標楷體" w:eastAsia="標楷體" w:hAnsi="標楷體" w:hint="eastAsia"/>
          <w:sz w:val="28"/>
          <w:szCs w:val="28"/>
        </w:rPr>
        <w:t>扣抵者</w:t>
      </w:r>
      <w:proofErr w:type="gramEnd"/>
      <w:r w:rsidRPr="00494C6A">
        <w:rPr>
          <w:rFonts w:ascii="標楷體" w:eastAsia="標楷體" w:hAnsi="標楷體" w:hint="eastAsia"/>
          <w:sz w:val="28"/>
          <w:szCs w:val="28"/>
        </w:rPr>
        <w:t>，得自機關知悉</w:t>
      </w:r>
      <w:r w:rsidR="007F06EF" w:rsidRPr="00494C6A">
        <w:rPr>
          <w:rFonts w:ascii="標楷體" w:eastAsia="標楷體" w:hAnsi="標楷體" w:hint="eastAsia"/>
          <w:sz w:val="28"/>
          <w:szCs w:val="28"/>
        </w:rPr>
        <w:t>後六</w:t>
      </w:r>
      <w:proofErr w:type="gramStart"/>
      <w:r w:rsidR="007F06EF" w:rsidRPr="00494C6A">
        <w:rPr>
          <w:rFonts w:ascii="標楷體" w:eastAsia="標楷體" w:hAnsi="標楷體" w:hint="eastAsia"/>
          <w:sz w:val="28"/>
          <w:szCs w:val="28"/>
        </w:rPr>
        <w:t>個</w:t>
      </w:r>
      <w:proofErr w:type="gramEnd"/>
      <w:r w:rsidR="007F06EF" w:rsidRPr="00494C6A">
        <w:rPr>
          <w:rFonts w:ascii="標楷體" w:eastAsia="標楷體" w:hAnsi="標楷體" w:hint="eastAsia"/>
          <w:sz w:val="28"/>
          <w:szCs w:val="28"/>
        </w:rPr>
        <w:t>月內之核定服務費用分期扣抵；情節重大者，並得加收追償金額二</w:t>
      </w:r>
      <w:r w:rsidRPr="00494C6A">
        <w:rPr>
          <w:rFonts w:ascii="標楷體" w:eastAsia="標楷體" w:hAnsi="標楷體" w:hint="eastAsia"/>
          <w:sz w:val="28"/>
          <w:szCs w:val="28"/>
        </w:rPr>
        <w:t>倍之違約金。</w:t>
      </w:r>
      <w:r w:rsidRPr="00494C6A">
        <w:rPr>
          <w:rFonts w:ascii="標楷體" w:eastAsia="標楷體" w:hAnsi="標楷體" w:hint="eastAsia"/>
          <w:sz w:val="28"/>
          <w:szCs w:val="28"/>
        </w:rPr>
        <w:cr/>
      </w:r>
      <w:r w:rsidRPr="007F06EF">
        <w:rPr>
          <w:rFonts w:ascii="標楷體" w:eastAsia="標楷體" w:hAnsi="標楷體" w:cs="細明體" w:hint="eastAsia"/>
          <w:b/>
          <w:kern w:val="0"/>
          <w:sz w:val="28"/>
          <w:szCs w:val="28"/>
        </w:rPr>
        <w:t>第十三條 服務費用轉帳</w:t>
      </w:r>
    </w:p>
    <w:p w:rsidR="004B32B4" w:rsidRPr="007F06EF" w:rsidRDefault="00BD4C93" w:rsidP="00494C6A">
      <w:pPr>
        <w:pStyle w:val="af9"/>
        <w:numPr>
          <w:ilvl w:val="0"/>
          <w:numId w:val="15"/>
        </w:numPr>
        <w:autoSpaceDE w:val="0"/>
        <w:autoSpaceDN w:val="0"/>
        <w:adjustRightInd w:val="0"/>
        <w:spacing w:line="400" w:lineRule="exact"/>
        <w:ind w:leftChars="0"/>
        <w:rPr>
          <w:rFonts w:ascii="標楷體" w:eastAsia="標楷體" w:hAnsi="標楷體" w:cs="細明體"/>
          <w:kern w:val="0"/>
          <w:sz w:val="28"/>
          <w:szCs w:val="28"/>
        </w:rPr>
      </w:pPr>
      <w:r w:rsidRPr="007F06EF">
        <w:rPr>
          <w:rFonts w:ascii="標楷體" w:eastAsia="標楷體" w:hAnsi="標楷體" w:cs="細明體" w:hint="eastAsia"/>
          <w:kern w:val="0"/>
          <w:sz w:val="28"/>
          <w:szCs w:val="28"/>
        </w:rPr>
        <w:t>甲方撥付服務費用，均</w:t>
      </w:r>
      <w:proofErr w:type="gramStart"/>
      <w:r w:rsidRPr="007F06EF">
        <w:rPr>
          <w:rFonts w:ascii="標楷體" w:eastAsia="標楷體" w:hAnsi="標楷體" w:cs="細明體" w:hint="eastAsia"/>
          <w:kern w:val="0"/>
          <w:sz w:val="28"/>
          <w:szCs w:val="28"/>
        </w:rPr>
        <w:t>採</w:t>
      </w:r>
      <w:proofErr w:type="gramEnd"/>
      <w:r w:rsidRPr="007F06EF">
        <w:rPr>
          <w:rFonts w:ascii="標楷體" w:eastAsia="標楷體" w:hAnsi="標楷體" w:cs="細明體" w:hint="eastAsia"/>
          <w:kern w:val="0"/>
          <w:sz w:val="28"/>
          <w:szCs w:val="28"/>
        </w:rPr>
        <w:t>轉帳方式辦理，乙方應於金融機構開立帳戶後，主動通知甲方；帳戶變更時，亦同。</w:t>
      </w:r>
    </w:p>
    <w:p w:rsidR="004B32B4" w:rsidRPr="007F06EF" w:rsidRDefault="00BD4C93" w:rsidP="00494C6A">
      <w:pPr>
        <w:pStyle w:val="af9"/>
        <w:numPr>
          <w:ilvl w:val="0"/>
          <w:numId w:val="15"/>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w:t>
      </w:r>
      <w:r w:rsidRPr="007F06EF">
        <w:rPr>
          <w:rFonts w:ascii="標楷體" w:eastAsia="標楷體" w:hAnsi="標楷體"/>
          <w:sz w:val="28"/>
          <w:szCs w:val="28"/>
        </w:rPr>
        <w:t>方撥付</w:t>
      </w:r>
      <w:r w:rsidRPr="007F06EF">
        <w:rPr>
          <w:rFonts w:ascii="標楷體" w:eastAsia="標楷體" w:hAnsi="標楷體" w:hint="eastAsia"/>
          <w:sz w:val="28"/>
          <w:szCs w:val="28"/>
        </w:rPr>
        <w:t>A單</w:t>
      </w:r>
      <w:r w:rsidRPr="007F06EF">
        <w:rPr>
          <w:rFonts w:ascii="標楷體" w:eastAsia="標楷體" w:hAnsi="標楷體"/>
          <w:sz w:val="28"/>
          <w:szCs w:val="28"/>
        </w:rPr>
        <w:t>位</w:t>
      </w:r>
      <w:proofErr w:type="gramStart"/>
      <w:r w:rsidRPr="007F06EF">
        <w:rPr>
          <w:rFonts w:ascii="標楷體" w:eastAsia="標楷體" w:hAnsi="標楷體"/>
          <w:sz w:val="28"/>
          <w:szCs w:val="28"/>
        </w:rPr>
        <w:t>個</w:t>
      </w:r>
      <w:proofErr w:type="gramEnd"/>
      <w:r w:rsidRPr="007F06EF">
        <w:rPr>
          <w:rFonts w:ascii="標楷體" w:eastAsia="標楷體" w:hAnsi="標楷體"/>
          <w:sz w:val="28"/>
          <w:szCs w:val="28"/>
        </w:rPr>
        <w:t>管員薪資，</w:t>
      </w:r>
      <w:r w:rsidRPr="007F06EF">
        <w:rPr>
          <w:rFonts w:ascii="標楷體" w:eastAsia="標楷體" w:hAnsi="標楷體" w:hint="eastAsia"/>
          <w:sz w:val="28"/>
          <w:szCs w:val="28"/>
        </w:rPr>
        <w:t>均</w:t>
      </w:r>
      <w:proofErr w:type="gramStart"/>
      <w:r w:rsidRPr="007F06EF">
        <w:rPr>
          <w:rFonts w:ascii="標楷體" w:eastAsia="標楷體" w:hAnsi="標楷體" w:hint="eastAsia"/>
          <w:sz w:val="28"/>
          <w:szCs w:val="28"/>
        </w:rPr>
        <w:t>採</w:t>
      </w:r>
      <w:proofErr w:type="gramEnd"/>
      <w:r w:rsidRPr="007F06EF">
        <w:rPr>
          <w:rFonts w:ascii="標楷體" w:eastAsia="標楷體" w:hAnsi="標楷體" w:hint="eastAsia"/>
          <w:b/>
          <w:sz w:val="28"/>
          <w:szCs w:val="28"/>
        </w:rPr>
        <w:t>轉帳方式</w:t>
      </w:r>
      <w:r w:rsidRPr="007F06EF">
        <w:rPr>
          <w:rFonts w:ascii="標楷體" w:eastAsia="標楷體" w:hAnsi="標楷體" w:hint="eastAsia"/>
          <w:sz w:val="28"/>
          <w:szCs w:val="28"/>
        </w:rPr>
        <w:t>辦理，</w:t>
      </w:r>
      <w:r w:rsidRPr="007F06EF">
        <w:rPr>
          <w:rFonts w:ascii="標楷體" w:eastAsia="標楷體" w:hAnsi="標楷體"/>
          <w:sz w:val="28"/>
          <w:szCs w:val="28"/>
        </w:rPr>
        <w:t>並留有相關</w:t>
      </w:r>
      <w:r w:rsidRPr="007F06EF">
        <w:rPr>
          <w:rFonts w:ascii="標楷體" w:eastAsia="標楷體" w:hAnsi="標楷體"/>
          <w:sz w:val="28"/>
          <w:szCs w:val="28"/>
        </w:rPr>
        <w:lastRenderedPageBreak/>
        <w:t>單</w:t>
      </w:r>
      <w:r w:rsidRPr="007F06EF">
        <w:rPr>
          <w:rFonts w:ascii="標楷體" w:eastAsia="標楷體" w:hAnsi="標楷體" w:hint="eastAsia"/>
          <w:sz w:val="28"/>
          <w:szCs w:val="28"/>
        </w:rPr>
        <w:t>據</w:t>
      </w:r>
      <w:r w:rsidRPr="007F06EF">
        <w:rPr>
          <w:rFonts w:ascii="標楷體" w:eastAsia="標楷體" w:hAnsi="標楷體"/>
          <w:sz w:val="28"/>
          <w:szCs w:val="28"/>
        </w:rPr>
        <w:t>，</w:t>
      </w:r>
      <w:proofErr w:type="gramStart"/>
      <w:r w:rsidRPr="007F06EF">
        <w:rPr>
          <w:rFonts w:ascii="標楷體" w:eastAsia="標楷體" w:hAnsi="標楷體"/>
          <w:sz w:val="28"/>
          <w:szCs w:val="28"/>
        </w:rPr>
        <w:t>以備</w:t>
      </w:r>
      <w:r w:rsidR="007F06EF" w:rsidRPr="007F06EF">
        <w:rPr>
          <w:rFonts w:ascii="標楷體" w:eastAsia="標楷體" w:hAnsi="標楷體"/>
          <w:sz w:val="28"/>
          <w:szCs w:val="28"/>
        </w:rPr>
        <w:t>甲方</w:t>
      </w:r>
      <w:r w:rsidRPr="007F06EF">
        <w:rPr>
          <w:rFonts w:ascii="標楷體" w:eastAsia="標楷體" w:hAnsi="標楷體" w:hint="eastAsia"/>
          <w:sz w:val="28"/>
          <w:szCs w:val="28"/>
        </w:rPr>
        <w:t>進</w:t>
      </w:r>
      <w:r w:rsidRPr="007F06EF">
        <w:rPr>
          <w:rFonts w:ascii="標楷體" w:eastAsia="標楷體" w:hAnsi="標楷體"/>
          <w:sz w:val="28"/>
          <w:szCs w:val="28"/>
        </w:rPr>
        <w:t>行</w:t>
      </w:r>
      <w:proofErr w:type="gramEnd"/>
      <w:r w:rsidRPr="007F06EF">
        <w:rPr>
          <w:rFonts w:ascii="標楷體" w:eastAsia="標楷體" w:hAnsi="標楷體"/>
          <w:sz w:val="28"/>
          <w:szCs w:val="28"/>
        </w:rPr>
        <w:t>薪資查</w:t>
      </w:r>
      <w:r w:rsidRPr="007F06EF">
        <w:rPr>
          <w:rFonts w:ascii="標楷體" w:eastAsia="標楷體" w:hAnsi="標楷體" w:hint="eastAsia"/>
          <w:sz w:val="28"/>
          <w:szCs w:val="28"/>
        </w:rPr>
        <w:t>核。</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第十四條 權利及責任</w:t>
      </w:r>
    </w:p>
    <w:p w:rsidR="004B32B4" w:rsidRPr="007F06EF" w:rsidRDefault="00BD4C93" w:rsidP="00494C6A">
      <w:pPr>
        <w:pStyle w:val="af9"/>
        <w:numPr>
          <w:ilvl w:val="0"/>
          <w:numId w:val="16"/>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甲方應辦理下列事項：</w:t>
      </w:r>
    </w:p>
    <w:p w:rsidR="004B32B4" w:rsidRPr="007F06EF" w:rsidRDefault="00BD4C93" w:rsidP="00494C6A">
      <w:pPr>
        <w:autoSpaceDE w:val="0"/>
        <w:autoSpaceDN w:val="0"/>
        <w:adjustRightInd w:val="0"/>
        <w:spacing w:line="400" w:lineRule="exact"/>
        <w:ind w:leftChars="116" w:left="978" w:hangingChars="250" w:hanging="700"/>
        <w:rPr>
          <w:rFonts w:ascii="標楷體" w:eastAsia="標楷體" w:hAnsi="標楷體"/>
          <w:sz w:val="28"/>
          <w:szCs w:val="28"/>
        </w:rPr>
      </w:pPr>
      <w:r w:rsidRPr="007F06EF">
        <w:rPr>
          <w:rFonts w:ascii="標楷體" w:eastAsia="標楷體" w:hAnsi="標楷體"/>
          <w:sz w:val="28"/>
          <w:szCs w:val="28"/>
        </w:rPr>
        <w:t>(</w:t>
      </w:r>
      <w:proofErr w:type="gramStart"/>
      <w:r w:rsidRPr="007F06EF">
        <w:rPr>
          <w:rFonts w:ascii="標楷體" w:eastAsia="標楷體" w:hAnsi="標楷體"/>
          <w:sz w:val="28"/>
          <w:szCs w:val="28"/>
        </w:rPr>
        <w:t>一</w:t>
      </w:r>
      <w:proofErr w:type="gramEnd"/>
      <w:r w:rsidRPr="007F06EF">
        <w:rPr>
          <w:rFonts w:ascii="標楷體" w:eastAsia="標楷體" w:hAnsi="標楷體"/>
          <w:sz w:val="28"/>
          <w:szCs w:val="28"/>
        </w:rPr>
        <w:t xml:space="preserve">) 對於個案管理服務辦理情形得隨時進行瞭解及督導(輔導)或 辦理考核。 </w:t>
      </w:r>
    </w:p>
    <w:p w:rsidR="004B32B4" w:rsidRPr="007F06EF" w:rsidRDefault="00BD4C93" w:rsidP="00494C6A">
      <w:pPr>
        <w:autoSpaceDE w:val="0"/>
        <w:autoSpaceDN w:val="0"/>
        <w:adjustRightInd w:val="0"/>
        <w:spacing w:line="400" w:lineRule="exact"/>
        <w:ind w:leftChars="116" w:left="978" w:hangingChars="250" w:hanging="700"/>
        <w:rPr>
          <w:rFonts w:ascii="標楷體" w:eastAsia="標楷體" w:hAnsi="標楷體"/>
          <w:sz w:val="28"/>
          <w:szCs w:val="28"/>
        </w:rPr>
      </w:pPr>
      <w:r w:rsidRPr="007F06EF">
        <w:rPr>
          <w:rFonts w:ascii="標楷體" w:eastAsia="標楷體" w:hAnsi="標楷體"/>
          <w:sz w:val="28"/>
          <w:szCs w:val="28"/>
        </w:rPr>
        <w:t xml:space="preserve">(二) 甲方為瞭解乙方提供長照服務之情形，得通知其提供相關服 </w:t>
      </w:r>
      <w:proofErr w:type="gramStart"/>
      <w:r w:rsidRPr="007F06EF">
        <w:rPr>
          <w:rFonts w:ascii="標楷體" w:eastAsia="標楷體" w:hAnsi="標楷體"/>
          <w:sz w:val="28"/>
          <w:szCs w:val="28"/>
        </w:rPr>
        <w:t>務</w:t>
      </w:r>
      <w:proofErr w:type="gramEnd"/>
      <w:r w:rsidRPr="007F06EF">
        <w:rPr>
          <w:rFonts w:ascii="標楷體" w:eastAsia="標楷體" w:hAnsi="標楷體"/>
          <w:sz w:val="28"/>
          <w:szCs w:val="28"/>
        </w:rPr>
        <w:t xml:space="preserve">資料，並得派員訪查之。訪查時，甲方應出示有關執行職 </w:t>
      </w:r>
      <w:proofErr w:type="gramStart"/>
      <w:r w:rsidRPr="007F06EF">
        <w:rPr>
          <w:rFonts w:ascii="標楷體" w:eastAsia="標楷體" w:hAnsi="標楷體"/>
          <w:sz w:val="28"/>
          <w:szCs w:val="28"/>
        </w:rPr>
        <w:t>務</w:t>
      </w:r>
      <w:proofErr w:type="gramEnd"/>
      <w:r w:rsidRPr="007F06EF">
        <w:rPr>
          <w:rFonts w:ascii="標楷體" w:eastAsia="標楷體" w:hAnsi="標楷體"/>
          <w:sz w:val="28"/>
          <w:szCs w:val="28"/>
        </w:rPr>
        <w:t xml:space="preserve">之證明文件或顯示足資辨別之標誌；乙方應提供必要之協 助，不得規避、妨礙或拒絕。 </w:t>
      </w:r>
    </w:p>
    <w:p w:rsidR="004B32B4" w:rsidRPr="007F06EF" w:rsidRDefault="00BD4C93" w:rsidP="00494C6A">
      <w:pPr>
        <w:autoSpaceDE w:val="0"/>
        <w:autoSpaceDN w:val="0"/>
        <w:adjustRightInd w:val="0"/>
        <w:spacing w:line="400" w:lineRule="exact"/>
        <w:ind w:leftChars="116" w:left="978" w:hangingChars="250" w:hanging="700"/>
        <w:rPr>
          <w:rFonts w:ascii="標楷體" w:eastAsia="標楷體" w:hAnsi="標楷體"/>
          <w:sz w:val="28"/>
          <w:szCs w:val="28"/>
        </w:rPr>
      </w:pPr>
      <w:r w:rsidRPr="007F06EF">
        <w:rPr>
          <w:rFonts w:ascii="標楷體" w:eastAsia="標楷體" w:hAnsi="標楷體"/>
          <w:sz w:val="28"/>
          <w:szCs w:val="28"/>
        </w:rPr>
        <w:t>(三) 依執行情形將服務費用</w:t>
      </w:r>
      <w:proofErr w:type="gramStart"/>
      <w:r w:rsidRPr="007F06EF">
        <w:rPr>
          <w:rFonts w:ascii="標楷體" w:eastAsia="標楷體" w:hAnsi="標楷體"/>
          <w:sz w:val="28"/>
          <w:szCs w:val="28"/>
        </w:rPr>
        <w:t>核付乙方</w:t>
      </w:r>
      <w:proofErr w:type="gramEnd"/>
      <w:r w:rsidRPr="007F06EF">
        <w:rPr>
          <w:rFonts w:ascii="標楷體" w:eastAsia="標楷體" w:hAnsi="標楷體"/>
          <w:sz w:val="28"/>
          <w:szCs w:val="28"/>
        </w:rPr>
        <w:t>；若發現乙方有短報或漏報 者，應通知</w:t>
      </w:r>
      <w:r w:rsidRPr="007F06EF">
        <w:rPr>
          <w:rFonts w:ascii="標楷體" w:eastAsia="標楷體" w:hAnsi="標楷體" w:hint="eastAsia"/>
          <w:sz w:val="28"/>
          <w:szCs w:val="28"/>
        </w:rPr>
        <w:t>甲</w:t>
      </w:r>
      <w:r w:rsidRPr="007F06EF">
        <w:rPr>
          <w:rFonts w:ascii="標楷體" w:eastAsia="標楷體" w:hAnsi="標楷體"/>
          <w:sz w:val="28"/>
          <w:szCs w:val="28"/>
        </w:rPr>
        <w:t xml:space="preserve">方。 </w:t>
      </w:r>
    </w:p>
    <w:p w:rsidR="004B32B4" w:rsidRPr="007F06EF" w:rsidRDefault="00BD4C93" w:rsidP="00494C6A">
      <w:pPr>
        <w:autoSpaceDE w:val="0"/>
        <w:autoSpaceDN w:val="0"/>
        <w:adjustRightInd w:val="0"/>
        <w:spacing w:line="400" w:lineRule="exact"/>
        <w:ind w:firstLineChars="100" w:firstLine="280"/>
        <w:rPr>
          <w:rFonts w:ascii="標楷體" w:eastAsia="標楷體" w:hAnsi="標楷體"/>
          <w:sz w:val="28"/>
          <w:szCs w:val="28"/>
        </w:rPr>
      </w:pPr>
      <w:r w:rsidRPr="007F06EF">
        <w:rPr>
          <w:rFonts w:ascii="標楷體" w:eastAsia="標楷體" w:hAnsi="標楷體"/>
          <w:sz w:val="28"/>
          <w:szCs w:val="28"/>
        </w:rPr>
        <w:t>(四) 不定期辦理個案服務滿意度調查。</w:t>
      </w:r>
    </w:p>
    <w:p w:rsidR="004B32B4" w:rsidRPr="007F06EF" w:rsidRDefault="00BD4C93" w:rsidP="00494C6A">
      <w:pPr>
        <w:pStyle w:val="af9"/>
        <w:numPr>
          <w:ilvl w:val="0"/>
          <w:numId w:val="16"/>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乙方應辦理下列事項：</w:t>
      </w:r>
    </w:p>
    <w:p w:rsidR="004B32B4" w:rsidRPr="007F06EF" w:rsidRDefault="00BD4C93" w:rsidP="00494C6A">
      <w:pPr>
        <w:pStyle w:val="af9"/>
        <w:numPr>
          <w:ilvl w:val="0"/>
          <w:numId w:val="17"/>
        </w:numPr>
        <w:spacing w:line="400" w:lineRule="exact"/>
        <w:ind w:leftChars="0" w:left="993" w:hanging="709"/>
        <w:rPr>
          <w:rFonts w:ascii="標楷體" w:eastAsia="標楷體" w:hAnsi="標楷體"/>
          <w:sz w:val="28"/>
          <w:szCs w:val="28"/>
        </w:rPr>
      </w:pPr>
      <w:r w:rsidRPr="007F06EF">
        <w:rPr>
          <w:rFonts w:ascii="標楷體" w:eastAsia="標楷體" w:hAnsi="標楷體"/>
          <w:sz w:val="28"/>
          <w:szCs w:val="28"/>
        </w:rPr>
        <w:t>接獲照會：接受照會或轉</w:t>
      </w:r>
      <w:proofErr w:type="gramStart"/>
      <w:r w:rsidRPr="007F06EF">
        <w:rPr>
          <w:rFonts w:ascii="標楷體" w:eastAsia="標楷體" w:hAnsi="標楷體"/>
          <w:sz w:val="28"/>
          <w:szCs w:val="28"/>
        </w:rPr>
        <w:t>介</w:t>
      </w:r>
      <w:proofErr w:type="gramEnd"/>
      <w:r w:rsidRPr="007F06EF">
        <w:rPr>
          <w:rFonts w:ascii="標楷體" w:eastAsia="標楷體" w:hAnsi="標楷體"/>
          <w:sz w:val="28"/>
          <w:szCs w:val="28"/>
        </w:rPr>
        <w:t>之個案，應於照會或轉</w:t>
      </w:r>
      <w:proofErr w:type="gramStart"/>
      <w:r w:rsidRPr="007F06EF">
        <w:rPr>
          <w:rFonts w:ascii="標楷體" w:eastAsia="標楷體" w:hAnsi="標楷體"/>
          <w:sz w:val="28"/>
          <w:szCs w:val="28"/>
        </w:rPr>
        <w:t>介</w:t>
      </w:r>
      <w:proofErr w:type="gramEnd"/>
      <w:r w:rsidRPr="007F06EF">
        <w:rPr>
          <w:rFonts w:ascii="標楷體" w:eastAsia="標楷體" w:hAnsi="標楷體"/>
          <w:sz w:val="28"/>
          <w:szCs w:val="28"/>
        </w:rPr>
        <w:t>後</w:t>
      </w:r>
      <w:r w:rsidRPr="007F06EF">
        <w:rPr>
          <w:rFonts w:ascii="標楷體" w:eastAsia="標楷體" w:hAnsi="標楷體" w:hint="eastAsia"/>
          <w:sz w:val="28"/>
          <w:szCs w:val="28"/>
        </w:rPr>
        <w:t>次</w:t>
      </w:r>
      <w:r w:rsidRPr="007F06EF">
        <w:rPr>
          <w:rFonts w:ascii="標楷體" w:eastAsia="標楷體" w:hAnsi="標楷體"/>
          <w:sz w:val="28"/>
          <w:szCs w:val="28"/>
        </w:rPr>
        <w:t>日起</w:t>
      </w:r>
      <w:r w:rsidRPr="007F06EF">
        <w:rPr>
          <w:rFonts w:ascii="標楷體" w:eastAsia="標楷體" w:hAnsi="標楷體" w:hint="eastAsia"/>
          <w:b/>
          <w:sz w:val="28"/>
          <w:szCs w:val="28"/>
          <w:u w:val="single"/>
        </w:rPr>
        <w:t>4個工作日</w:t>
      </w:r>
      <w:r w:rsidRPr="007F06EF">
        <w:rPr>
          <w:rFonts w:ascii="標楷體" w:eastAsia="標楷體" w:hAnsi="標楷體"/>
          <w:sz w:val="28"/>
          <w:szCs w:val="28"/>
        </w:rPr>
        <w:t xml:space="preserve"> 內完成家訪、擬定照顧服務計畫送照管中心核定，</w:t>
      </w:r>
      <w:r w:rsidRPr="007F06EF">
        <w:rPr>
          <w:rFonts w:ascii="標楷體" w:eastAsia="標楷體" w:hAnsi="標楷體" w:hint="eastAsia"/>
          <w:sz w:val="28"/>
          <w:szCs w:val="28"/>
        </w:rPr>
        <w:t>並</w:t>
      </w:r>
      <w:r w:rsidRPr="007F06EF">
        <w:rPr>
          <w:rFonts w:ascii="標楷體" w:eastAsia="標楷體" w:hAnsi="標楷體"/>
          <w:sz w:val="28"/>
          <w:szCs w:val="28"/>
        </w:rPr>
        <w:t>轉</w:t>
      </w:r>
      <w:proofErr w:type="gramStart"/>
      <w:r w:rsidRPr="007F06EF">
        <w:rPr>
          <w:rFonts w:ascii="標楷體" w:eastAsia="標楷體" w:hAnsi="標楷體"/>
          <w:sz w:val="28"/>
          <w:szCs w:val="28"/>
        </w:rPr>
        <w:t>介</w:t>
      </w:r>
      <w:proofErr w:type="gramEnd"/>
      <w:r w:rsidRPr="007F06EF">
        <w:rPr>
          <w:rFonts w:ascii="標楷體" w:eastAsia="標楷體" w:hAnsi="標楷體"/>
          <w:sz w:val="28"/>
          <w:szCs w:val="28"/>
        </w:rPr>
        <w:t>予長照特約服務單位(以下稱 B 級單位)提供長照服務。</w:t>
      </w:r>
      <w:r w:rsidR="007F06EF" w:rsidRPr="007F06EF">
        <w:rPr>
          <w:rFonts w:ascii="標楷體" w:eastAsia="標楷體" w:hAnsi="標楷體" w:hint="eastAsia"/>
          <w:sz w:val="28"/>
          <w:szCs w:val="28"/>
        </w:rPr>
        <w:t>如</w:t>
      </w:r>
      <w:r w:rsidR="007F06EF" w:rsidRPr="00494C6A">
        <w:rPr>
          <w:rFonts w:ascii="標楷體" w:eastAsia="標楷體" w:hAnsi="標楷體" w:hint="eastAsia"/>
          <w:sz w:val="28"/>
          <w:szCs w:val="28"/>
        </w:rPr>
        <w:t>遇不可抗力因素</w:t>
      </w:r>
      <w:r w:rsidR="00C60B9A" w:rsidRPr="00494C6A">
        <w:rPr>
          <w:rFonts w:ascii="標楷體" w:eastAsia="標楷體" w:hAnsi="標楷體" w:hint="eastAsia"/>
          <w:sz w:val="28"/>
          <w:szCs w:val="28"/>
        </w:rPr>
        <w:t>，</w:t>
      </w:r>
      <w:r w:rsidRPr="00494C6A">
        <w:rPr>
          <w:rFonts w:ascii="標楷體" w:eastAsia="標楷體" w:hAnsi="標楷體"/>
          <w:sz w:val="28"/>
          <w:szCs w:val="28"/>
        </w:rPr>
        <w:t>無法於</w:t>
      </w:r>
      <w:r w:rsidRPr="00494C6A">
        <w:rPr>
          <w:rFonts w:ascii="標楷體" w:eastAsia="標楷體" w:hAnsi="標楷體" w:hint="eastAsia"/>
          <w:sz w:val="28"/>
          <w:szCs w:val="28"/>
        </w:rPr>
        <w:t>上</w:t>
      </w:r>
      <w:r w:rsidRPr="00494C6A">
        <w:rPr>
          <w:rFonts w:ascii="標楷體" w:eastAsia="標楷體" w:hAnsi="標楷體"/>
          <w:sz w:val="28"/>
          <w:szCs w:val="28"/>
        </w:rPr>
        <w:t>述</w:t>
      </w:r>
      <w:r w:rsidRPr="00494C6A">
        <w:rPr>
          <w:rFonts w:ascii="標楷體" w:eastAsia="標楷體" w:hAnsi="標楷體" w:hint="eastAsia"/>
          <w:b/>
          <w:sz w:val="28"/>
          <w:szCs w:val="28"/>
          <w:u w:val="single"/>
        </w:rPr>
        <w:t>4個</w:t>
      </w:r>
      <w:r w:rsidRPr="007F06EF">
        <w:rPr>
          <w:rFonts w:ascii="標楷體" w:eastAsia="標楷體" w:hAnsi="標楷體" w:hint="eastAsia"/>
          <w:b/>
          <w:sz w:val="28"/>
          <w:szCs w:val="28"/>
          <w:u w:val="single"/>
        </w:rPr>
        <w:t>工作日</w:t>
      </w:r>
      <w:r w:rsidRPr="007F06EF">
        <w:rPr>
          <w:rFonts w:ascii="標楷體" w:eastAsia="標楷體" w:hAnsi="標楷體"/>
          <w:sz w:val="28"/>
          <w:szCs w:val="28"/>
        </w:rPr>
        <w:t>內擬定照顧服務計畫，應通報甲方照管中心</w:t>
      </w:r>
      <w:r w:rsidRPr="007F06EF">
        <w:rPr>
          <w:rFonts w:ascii="標楷體" w:eastAsia="標楷體" w:hAnsi="標楷體" w:hint="eastAsia"/>
          <w:sz w:val="28"/>
          <w:szCs w:val="28"/>
        </w:rPr>
        <w:t>。</w:t>
      </w:r>
    </w:p>
    <w:p w:rsidR="004B32B4" w:rsidRPr="007F06EF" w:rsidRDefault="00BD4C93" w:rsidP="00494C6A">
      <w:pPr>
        <w:pStyle w:val="af9"/>
        <w:numPr>
          <w:ilvl w:val="0"/>
          <w:numId w:val="17"/>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接受甲方之監督、查核。</w:t>
      </w:r>
    </w:p>
    <w:p w:rsidR="004B32B4" w:rsidRPr="007F06EF" w:rsidRDefault="00BD4C93" w:rsidP="00494C6A">
      <w:pPr>
        <w:pStyle w:val="af9"/>
        <w:numPr>
          <w:ilvl w:val="0"/>
          <w:numId w:val="17"/>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設置個案管理人員：</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1.具一年以上長期照顧服務（以下簡稱長照服務）相關工作經驗者： </w:t>
      </w:r>
    </w:p>
    <w:p w:rsidR="004B32B4" w:rsidRPr="007F06EF" w:rsidRDefault="00BD4C93" w:rsidP="00494C6A">
      <w:pPr>
        <w:spacing w:line="400" w:lineRule="exact"/>
        <w:ind w:firstLineChars="200" w:firstLine="560"/>
        <w:rPr>
          <w:rFonts w:ascii="標楷體" w:eastAsia="標楷體" w:hAnsi="標楷體"/>
          <w:sz w:val="28"/>
          <w:szCs w:val="28"/>
        </w:rPr>
      </w:pPr>
      <w:r w:rsidRPr="007F06EF">
        <w:rPr>
          <w:rFonts w:ascii="標楷體" w:eastAsia="標楷體" w:hAnsi="標楷體"/>
          <w:sz w:val="28"/>
          <w:szCs w:val="28"/>
        </w:rPr>
        <w:t>(1)師級以上</w:t>
      </w:r>
      <w:proofErr w:type="gramStart"/>
      <w:r w:rsidRPr="007F06EF">
        <w:rPr>
          <w:rFonts w:ascii="標楷體" w:eastAsia="標楷體" w:hAnsi="標楷體"/>
          <w:sz w:val="28"/>
          <w:szCs w:val="28"/>
        </w:rPr>
        <w:t>醫</w:t>
      </w:r>
      <w:proofErr w:type="gramEnd"/>
      <w:r w:rsidRPr="007F06EF">
        <w:rPr>
          <w:rFonts w:ascii="標楷體" w:eastAsia="標楷體" w:hAnsi="標楷體"/>
          <w:sz w:val="28"/>
          <w:szCs w:val="28"/>
        </w:rPr>
        <w:t xml:space="preserve">事人員、社會工作師。 </w:t>
      </w:r>
    </w:p>
    <w:p w:rsidR="004B32B4" w:rsidRPr="007F06EF" w:rsidRDefault="00BD4C93" w:rsidP="00494C6A">
      <w:pPr>
        <w:spacing w:line="400" w:lineRule="exact"/>
        <w:ind w:firstLineChars="200" w:firstLine="560"/>
        <w:rPr>
          <w:rFonts w:ascii="標楷體" w:eastAsia="標楷體" w:hAnsi="標楷體"/>
          <w:sz w:val="28"/>
          <w:szCs w:val="28"/>
        </w:rPr>
      </w:pPr>
      <w:r w:rsidRPr="007F06EF">
        <w:rPr>
          <w:rFonts w:ascii="標楷體" w:eastAsia="標楷體" w:hAnsi="標楷體"/>
          <w:sz w:val="28"/>
          <w:szCs w:val="28"/>
        </w:rPr>
        <w:t>(2)碩士以上學校老人照顧及公共衛生相關科、系、所畢業。</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2.具二年以上長照服務相關工作經驗者： </w:t>
      </w:r>
    </w:p>
    <w:p w:rsidR="004B32B4" w:rsidRPr="007F06EF" w:rsidRDefault="00BD4C93" w:rsidP="00494C6A">
      <w:pPr>
        <w:spacing w:line="400" w:lineRule="exact"/>
        <w:ind w:leftChars="237" w:left="950" w:hangingChars="136" w:hanging="381"/>
        <w:rPr>
          <w:rFonts w:ascii="標楷體" w:eastAsia="標楷體" w:hAnsi="標楷體"/>
          <w:sz w:val="28"/>
          <w:szCs w:val="28"/>
        </w:rPr>
      </w:pPr>
      <w:r w:rsidRPr="007F06EF">
        <w:rPr>
          <w:rFonts w:ascii="標楷體" w:eastAsia="標楷體" w:hAnsi="標楷體"/>
          <w:sz w:val="28"/>
          <w:szCs w:val="28"/>
        </w:rPr>
        <w:t xml:space="preserve">(1)專科以上學校醫事人員相關科、系、所畢業或公共衛生、醫務管理、社會工作、老人照顧或長期照顧相關科、系、所、學位學程、科畢業。 </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(2)具社會工作師應考資格。 </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3.具三年以上相關長照服務工作經驗： </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(1)領有照顧服務員技術士證。 </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sz w:val="28"/>
          <w:szCs w:val="28"/>
        </w:rPr>
        <w:t xml:space="preserve">(2)高中(職)護理或老人照顧相科系畢業者。 </w:t>
      </w:r>
    </w:p>
    <w:p w:rsidR="004B32B4" w:rsidRPr="007F06EF" w:rsidRDefault="00BD4C93" w:rsidP="00494C6A">
      <w:pPr>
        <w:spacing w:line="400" w:lineRule="exact"/>
        <w:ind w:leftChars="237" w:left="950" w:hangingChars="136" w:hanging="381"/>
        <w:rPr>
          <w:rFonts w:ascii="標楷體" w:eastAsia="標楷體" w:hAnsi="標楷體"/>
          <w:sz w:val="28"/>
          <w:szCs w:val="28"/>
        </w:rPr>
      </w:pPr>
      <w:r w:rsidRPr="007F06EF">
        <w:rPr>
          <w:rFonts w:ascii="標楷體" w:eastAsia="標楷體" w:hAnsi="標楷體"/>
          <w:sz w:val="28"/>
          <w:szCs w:val="28"/>
        </w:rPr>
        <w:t xml:space="preserve">(3)領有專門職業證書，包括護士、藥劑生、職能治療生、物理治療生等。 </w:t>
      </w:r>
    </w:p>
    <w:p w:rsidR="004B32B4" w:rsidRPr="007F06EF" w:rsidRDefault="00BD4C93" w:rsidP="00494C6A">
      <w:pPr>
        <w:spacing w:line="400" w:lineRule="exact"/>
        <w:ind w:leftChars="257" w:left="897" w:hangingChars="100" w:hanging="280"/>
        <w:rPr>
          <w:rFonts w:ascii="標楷體" w:eastAsia="標楷體" w:hAnsi="標楷體"/>
          <w:sz w:val="28"/>
          <w:szCs w:val="28"/>
        </w:rPr>
      </w:pPr>
      <w:r w:rsidRPr="007F06EF">
        <w:rPr>
          <w:rFonts w:ascii="標楷體" w:eastAsia="標楷體" w:hAnsi="標楷體"/>
          <w:sz w:val="28"/>
          <w:szCs w:val="28"/>
        </w:rPr>
        <w:t>4</w:t>
      </w:r>
      <w:r w:rsidRPr="007F06EF">
        <w:rPr>
          <w:rFonts w:ascii="標楷體" w:eastAsia="標楷體" w:hAnsi="標楷體" w:hint="eastAsia"/>
          <w:sz w:val="28"/>
          <w:szCs w:val="28"/>
        </w:rPr>
        <w:t>.</w:t>
      </w:r>
      <w:r w:rsidRPr="007F06EF">
        <w:rPr>
          <w:rFonts w:ascii="標楷體" w:eastAsia="標楷體" w:hAnsi="標楷體"/>
          <w:sz w:val="28"/>
          <w:szCs w:val="28"/>
        </w:rPr>
        <w:t xml:space="preserve">於衛生福利部社區整體照顧服務體系計畫行政作業須知修 </w:t>
      </w:r>
      <w:r w:rsidRPr="007F06EF">
        <w:rPr>
          <w:rFonts w:ascii="標楷體" w:eastAsia="標楷體" w:hAnsi="標楷體"/>
          <w:sz w:val="28"/>
          <w:szCs w:val="28"/>
        </w:rPr>
        <w:lastRenderedPageBreak/>
        <w:t xml:space="preserve">正公告前已任職於各直轄市、縣(市)政府補助、委託或特約 之社區整合型服務中心且完成社區整合型服務中心個案管 理人員認證之個案管理人員。 </w:t>
      </w:r>
    </w:p>
    <w:p w:rsidR="004B32B4" w:rsidRPr="007F06EF" w:rsidRDefault="00BD4C93" w:rsidP="00494C6A">
      <w:pPr>
        <w:spacing w:line="400" w:lineRule="exact"/>
        <w:ind w:leftChars="237" w:left="950" w:hangingChars="136" w:hanging="381"/>
        <w:rPr>
          <w:rFonts w:ascii="標楷體" w:eastAsia="標楷體" w:hAnsi="標楷體"/>
          <w:sz w:val="28"/>
          <w:szCs w:val="28"/>
        </w:rPr>
      </w:pPr>
      <w:r w:rsidRPr="007F06EF">
        <w:rPr>
          <w:rFonts w:ascii="標楷體" w:eastAsia="標楷體" w:hAnsi="標楷體" w:hint="eastAsia"/>
          <w:sz w:val="28"/>
          <w:szCs w:val="28"/>
        </w:rPr>
        <w:t>5.有關個案管理人員之工資、工時、休息、休假、例假日或國定假日等勞動條件，應符合勞動基準法及相關法規規定。</w:t>
      </w:r>
    </w:p>
    <w:p w:rsidR="004B32B4" w:rsidRPr="007F06EF" w:rsidRDefault="00BD4C93" w:rsidP="00494C6A">
      <w:pPr>
        <w:pStyle w:val="af9"/>
        <w:numPr>
          <w:ilvl w:val="0"/>
          <w:numId w:val="17"/>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提供個案管理</w:t>
      </w:r>
    </w:p>
    <w:p w:rsidR="004B32B4" w:rsidRPr="007F06EF" w:rsidRDefault="00BD4C93" w:rsidP="00494C6A">
      <w:pPr>
        <w:pStyle w:val="af9"/>
        <w:numPr>
          <w:ilvl w:val="0"/>
          <w:numId w:val="18"/>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乙方應於</w:t>
      </w:r>
      <w:r w:rsidR="007F06EF" w:rsidRPr="007F06EF">
        <w:rPr>
          <w:rFonts w:ascii="標楷體" w:eastAsia="標楷體" w:hAnsi="標楷體" w:hint="eastAsia"/>
          <w:sz w:val="28"/>
          <w:szCs w:val="28"/>
        </w:rPr>
        <w:t>甲方</w:t>
      </w:r>
      <w:r w:rsidRPr="007F06EF">
        <w:rPr>
          <w:rFonts w:ascii="標楷體" w:eastAsia="標楷體" w:hAnsi="標楷體" w:hint="eastAsia"/>
          <w:sz w:val="28"/>
          <w:szCs w:val="28"/>
        </w:rPr>
        <w:t>核定之本縣</w:t>
      </w:r>
      <w:r w:rsidRPr="009D4119">
        <w:rPr>
          <w:rFonts w:ascii="標楷體" w:eastAsia="標楷體" w:hAnsi="標楷體" w:hint="eastAsia"/>
          <w:color w:val="FF0000"/>
          <w:sz w:val="28"/>
          <w:szCs w:val="28"/>
          <w:u w:val="single"/>
        </w:rPr>
        <w:t>(○</w:t>
      </w:r>
      <w:r w:rsidRPr="009D4119">
        <w:rPr>
          <w:rFonts w:ascii="標楷體" w:eastAsia="標楷體" w:hAnsi="標楷體"/>
          <w:color w:val="FF0000"/>
          <w:sz w:val="28"/>
          <w:szCs w:val="28"/>
          <w:u w:val="single"/>
        </w:rPr>
        <w:t>○</w:t>
      </w:r>
      <w:r w:rsidRPr="009D4119">
        <w:rPr>
          <w:rFonts w:ascii="標楷體" w:eastAsia="標楷體" w:hAnsi="標楷體" w:hint="eastAsia"/>
          <w:color w:val="FF0000"/>
          <w:sz w:val="28"/>
          <w:szCs w:val="28"/>
          <w:u w:val="single"/>
        </w:rPr>
        <w:t>鄉鎮市)</w:t>
      </w:r>
      <w:r w:rsidRPr="007F06EF">
        <w:rPr>
          <w:rFonts w:ascii="標楷體" w:eastAsia="標楷體" w:hAnsi="標楷體" w:hint="eastAsia"/>
          <w:sz w:val="28"/>
          <w:szCs w:val="28"/>
        </w:rPr>
        <w:t>內，與B級單位簽訂合作意向書，</w:t>
      </w:r>
      <w:proofErr w:type="gramStart"/>
      <w:r w:rsidRPr="007F06EF">
        <w:rPr>
          <w:rFonts w:ascii="標楷體" w:eastAsia="標楷體" w:hAnsi="標楷體" w:hint="eastAsia"/>
          <w:sz w:val="28"/>
          <w:szCs w:val="28"/>
        </w:rPr>
        <w:t>俾</w:t>
      </w:r>
      <w:proofErr w:type="gramEnd"/>
      <w:r w:rsidRPr="007F06EF">
        <w:rPr>
          <w:rFonts w:ascii="標楷體" w:eastAsia="標楷體" w:hAnsi="標楷體" w:hint="eastAsia"/>
          <w:sz w:val="28"/>
          <w:szCs w:val="28"/>
        </w:rPr>
        <w:t>利後續個案管理以及服務媒合。</w:t>
      </w:r>
    </w:p>
    <w:p w:rsidR="004B32B4" w:rsidRPr="007F06EF" w:rsidRDefault="00BD4C93" w:rsidP="00494C6A">
      <w:pPr>
        <w:pStyle w:val="af9"/>
        <w:numPr>
          <w:ilvl w:val="0"/>
          <w:numId w:val="18"/>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乙方提供個案管理，於甲方指定之期間內，登錄個案相關紀錄於甲方指定之資訊系統。</w:t>
      </w:r>
    </w:p>
    <w:p w:rsidR="004B32B4" w:rsidRPr="007F06EF" w:rsidRDefault="00BD4C93" w:rsidP="00494C6A">
      <w:pPr>
        <w:pStyle w:val="af9"/>
        <w:numPr>
          <w:ilvl w:val="0"/>
          <w:numId w:val="18"/>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個案經甲方認定有特殊情形者，乙方應依甲方之指示</w:t>
      </w:r>
      <w:bookmarkStart w:id="0" w:name="_GoBack"/>
      <w:bookmarkEnd w:id="0"/>
      <w:r w:rsidRPr="007F06EF">
        <w:rPr>
          <w:rFonts w:ascii="標楷體" w:eastAsia="標楷體" w:hAnsi="標楷體" w:hint="eastAsia"/>
          <w:sz w:val="28"/>
          <w:szCs w:val="28"/>
        </w:rPr>
        <w:t>提供服務，不得拒絕。</w:t>
      </w:r>
    </w:p>
    <w:p w:rsidR="004B32B4" w:rsidRPr="007F06EF" w:rsidRDefault="00BD4C93" w:rsidP="00494C6A">
      <w:pPr>
        <w:pStyle w:val="af9"/>
        <w:numPr>
          <w:ilvl w:val="0"/>
          <w:numId w:val="18"/>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B單位開始提供個案服務後，如遇個案需求改變，乙方可協助在照管中心原核定額度內異動服務內容。</w:t>
      </w:r>
    </w:p>
    <w:p w:rsidR="004B32B4" w:rsidRPr="007F06EF" w:rsidRDefault="00BD4C93" w:rsidP="00494C6A">
      <w:pPr>
        <w:pStyle w:val="af9"/>
        <w:numPr>
          <w:ilvl w:val="0"/>
          <w:numId w:val="18"/>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個案因照顧需求改變導致須變更原核定給付及支付額度時，應通報甲方照管中心。</w:t>
      </w:r>
    </w:p>
    <w:p w:rsidR="004B32B4" w:rsidRPr="007F06EF" w:rsidRDefault="00BD4C93" w:rsidP="00494C6A">
      <w:pPr>
        <w:pStyle w:val="af9"/>
        <w:numPr>
          <w:ilvl w:val="0"/>
          <w:numId w:val="17"/>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乙方對個案提供個案管理時，不得有下列行為：</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hint="eastAsia"/>
          <w:sz w:val="28"/>
          <w:szCs w:val="28"/>
        </w:rPr>
        <w:t>1.</w:t>
      </w:r>
      <w:r w:rsidRPr="007F06EF">
        <w:rPr>
          <w:rFonts w:ascii="標楷體" w:eastAsia="標楷體" w:hAnsi="標楷體"/>
          <w:sz w:val="28"/>
          <w:szCs w:val="28"/>
        </w:rPr>
        <w:t xml:space="preserve"> </w:t>
      </w:r>
      <w:r w:rsidRPr="007F06EF">
        <w:rPr>
          <w:rFonts w:ascii="標楷體" w:eastAsia="標楷體" w:hAnsi="標楷體" w:hint="eastAsia"/>
          <w:sz w:val="28"/>
          <w:szCs w:val="28"/>
        </w:rPr>
        <w:t>侵害個案及其家屬隱私權。</w:t>
      </w:r>
    </w:p>
    <w:p w:rsidR="004B32B4" w:rsidRPr="007F06EF" w:rsidRDefault="00BD4C93" w:rsidP="00494C6A">
      <w:pPr>
        <w:spacing w:line="400" w:lineRule="exact"/>
        <w:ind w:leftChars="237" w:left="950" w:hangingChars="136" w:hanging="381"/>
        <w:rPr>
          <w:rFonts w:ascii="標楷體" w:eastAsia="標楷體" w:hAnsi="標楷體"/>
          <w:sz w:val="28"/>
          <w:szCs w:val="28"/>
        </w:rPr>
      </w:pPr>
      <w:r w:rsidRPr="007F06EF">
        <w:rPr>
          <w:rFonts w:ascii="標楷體" w:eastAsia="標楷體" w:hAnsi="標楷體" w:hint="eastAsia"/>
          <w:sz w:val="28"/>
          <w:szCs w:val="28"/>
        </w:rPr>
        <w:t>2.</w:t>
      </w:r>
      <w:r w:rsidRPr="007F06EF">
        <w:rPr>
          <w:rFonts w:ascii="標楷體" w:eastAsia="標楷體" w:hAnsi="標楷體"/>
          <w:sz w:val="28"/>
          <w:szCs w:val="28"/>
        </w:rPr>
        <w:t xml:space="preserve"> </w:t>
      </w:r>
      <w:r w:rsidRPr="007F06EF">
        <w:rPr>
          <w:rFonts w:ascii="標楷體" w:eastAsia="標楷體" w:hAnsi="標楷體" w:hint="eastAsia"/>
          <w:sz w:val="28"/>
          <w:szCs w:val="28"/>
        </w:rPr>
        <w:t>因個案之性別、出生地、種族、宗教、教育、職業、婚姻狀況、生理狀況而為歧視或不公平待遇。</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hint="eastAsia"/>
          <w:sz w:val="28"/>
          <w:szCs w:val="28"/>
        </w:rPr>
        <w:t>3.</w:t>
      </w:r>
      <w:r w:rsidRPr="007F06EF">
        <w:rPr>
          <w:rFonts w:ascii="標楷體" w:eastAsia="標楷體" w:hAnsi="標楷體"/>
          <w:sz w:val="28"/>
          <w:szCs w:val="28"/>
        </w:rPr>
        <w:t xml:space="preserve"> </w:t>
      </w:r>
      <w:r w:rsidRPr="007F06EF">
        <w:rPr>
          <w:rFonts w:ascii="標楷體" w:eastAsia="標楷體" w:hAnsi="標楷體" w:hint="eastAsia"/>
          <w:sz w:val="28"/>
          <w:szCs w:val="28"/>
        </w:rPr>
        <w:t>向個案推銷、販售、借貸及不當金錢往來之行為。</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hint="eastAsia"/>
          <w:sz w:val="28"/>
          <w:szCs w:val="28"/>
        </w:rPr>
        <w:t>4.</w:t>
      </w:r>
      <w:r w:rsidRPr="007F06EF">
        <w:rPr>
          <w:rFonts w:ascii="標楷體" w:eastAsia="標楷體" w:hAnsi="標楷體"/>
          <w:sz w:val="28"/>
          <w:szCs w:val="28"/>
        </w:rPr>
        <w:t xml:space="preserve"> </w:t>
      </w:r>
      <w:r w:rsidRPr="007F06EF">
        <w:rPr>
          <w:rFonts w:ascii="標楷體" w:eastAsia="標楷體" w:hAnsi="標楷體" w:hint="eastAsia"/>
          <w:sz w:val="28"/>
          <w:szCs w:val="28"/>
        </w:rPr>
        <w:t>假借廣告名義，行招攬服務。</w:t>
      </w:r>
    </w:p>
    <w:p w:rsidR="004B32B4" w:rsidRPr="007F06EF" w:rsidRDefault="00BD4C93" w:rsidP="00494C6A">
      <w:pPr>
        <w:spacing w:line="400" w:lineRule="exact"/>
        <w:ind w:leftChars="237" w:left="810" w:hangingChars="86" w:hanging="241"/>
        <w:rPr>
          <w:rFonts w:ascii="標楷體" w:eastAsia="標楷體" w:hAnsi="標楷體"/>
          <w:sz w:val="28"/>
          <w:szCs w:val="28"/>
        </w:rPr>
      </w:pPr>
      <w:r w:rsidRPr="007F06EF">
        <w:rPr>
          <w:rFonts w:ascii="標楷體" w:eastAsia="標楷體" w:hAnsi="標楷體" w:hint="eastAsia"/>
          <w:sz w:val="28"/>
          <w:szCs w:val="28"/>
        </w:rPr>
        <w:t>5.</w:t>
      </w:r>
      <w:r w:rsidRPr="007F06EF">
        <w:rPr>
          <w:rFonts w:ascii="標楷體" w:eastAsia="標楷體" w:hAnsi="標楷體"/>
          <w:sz w:val="28"/>
          <w:szCs w:val="28"/>
        </w:rPr>
        <w:t xml:space="preserve"> </w:t>
      </w:r>
      <w:r w:rsidRPr="007F06EF">
        <w:rPr>
          <w:rFonts w:ascii="標楷體" w:eastAsia="標楷體" w:hAnsi="標楷體" w:hint="eastAsia"/>
          <w:sz w:val="28"/>
          <w:szCs w:val="28"/>
        </w:rPr>
        <w:t>巧立名目向民眾收取費用。</w:t>
      </w:r>
    </w:p>
    <w:p w:rsidR="004B32B4" w:rsidRPr="00146ED0" w:rsidRDefault="00BD4C93" w:rsidP="00494C6A">
      <w:pPr>
        <w:pStyle w:val="af9"/>
        <w:numPr>
          <w:ilvl w:val="0"/>
          <w:numId w:val="17"/>
        </w:numPr>
        <w:spacing w:line="400" w:lineRule="exact"/>
        <w:ind w:leftChars="0" w:left="993" w:hanging="709"/>
        <w:rPr>
          <w:rFonts w:ascii="標楷體" w:eastAsia="標楷體" w:hAnsi="標楷體"/>
          <w:color w:val="FF0000"/>
          <w:sz w:val="28"/>
          <w:szCs w:val="28"/>
        </w:rPr>
      </w:pPr>
      <w:r w:rsidRPr="00146ED0">
        <w:rPr>
          <w:rFonts w:ascii="標楷體" w:eastAsia="標楷體" w:hAnsi="標楷體" w:hint="eastAsia"/>
          <w:color w:val="FF0000"/>
          <w:sz w:val="28"/>
          <w:szCs w:val="28"/>
        </w:rPr>
        <w:t>提供社區式服務交通接送：</w:t>
      </w:r>
      <w:r w:rsidRPr="00146ED0">
        <w:rPr>
          <w:rFonts w:ascii="標楷體" w:eastAsia="標楷體" w:hAnsi="標楷體" w:hint="eastAsia"/>
          <w:b/>
          <w:color w:val="FF0000"/>
          <w:sz w:val="28"/>
          <w:szCs w:val="28"/>
        </w:rPr>
        <w:t>□是□否</w:t>
      </w:r>
    </w:p>
    <w:p w:rsidR="004B32B4" w:rsidRPr="00494C6A" w:rsidRDefault="00BD4C93" w:rsidP="00494C6A">
      <w:pPr>
        <w:spacing w:line="400" w:lineRule="exact"/>
        <w:ind w:leftChars="237" w:left="810" w:hangingChars="86" w:hanging="241"/>
        <w:rPr>
          <w:rFonts w:ascii="標楷體" w:eastAsia="標楷體" w:hAnsi="標楷體"/>
          <w:sz w:val="28"/>
          <w:szCs w:val="28"/>
        </w:rPr>
      </w:pPr>
      <w:r w:rsidRPr="00494C6A">
        <w:rPr>
          <w:rFonts w:ascii="標楷體" w:eastAsia="標楷體" w:hAnsi="標楷體" w:hint="eastAsia"/>
          <w:sz w:val="28"/>
          <w:szCs w:val="28"/>
        </w:rPr>
        <w:t>1.服務車輛應投保乘客險，車身明顯處應標示</w:t>
      </w:r>
      <w:proofErr w:type="gramStart"/>
      <w:r w:rsidRPr="00494C6A">
        <w:rPr>
          <w:rFonts w:ascii="標楷體" w:eastAsia="標楷體" w:hAnsi="標楷體" w:hint="eastAsia"/>
          <w:sz w:val="28"/>
          <w:szCs w:val="28"/>
        </w:rPr>
        <w:t>長照標章</w:t>
      </w:r>
      <w:proofErr w:type="gramEnd"/>
      <w:r w:rsidRPr="00494C6A">
        <w:rPr>
          <w:rFonts w:ascii="標楷體" w:eastAsia="標楷體" w:hAnsi="標楷體" w:hint="eastAsia"/>
          <w:sz w:val="28"/>
          <w:szCs w:val="28"/>
        </w:rPr>
        <w:t>及乙方名稱。</w:t>
      </w:r>
    </w:p>
    <w:p w:rsidR="004B32B4" w:rsidRPr="00494C6A" w:rsidRDefault="00BD4C93" w:rsidP="00494C6A">
      <w:pPr>
        <w:spacing w:line="400" w:lineRule="exact"/>
        <w:ind w:leftChars="237" w:left="810" w:hangingChars="86" w:hanging="241"/>
        <w:rPr>
          <w:rFonts w:ascii="標楷體" w:eastAsia="標楷體" w:hAnsi="標楷體"/>
          <w:sz w:val="28"/>
          <w:szCs w:val="28"/>
          <w:u w:val="single"/>
        </w:rPr>
      </w:pPr>
      <w:r w:rsidRPr="00494C6A">
        <w:rPr>
          <w:rFonts w:ascii="標楷體" w:eastAsia="標楷體" w:hAnsi="標楷體" w:hint="eastAsia"/>
          <w:sz w:val="28"/>
          <w:szCs w:val="28"/>
          <w:u w:val="single"/>
        </w:rPr>
        <w:t>2.收費標準應與本契約第四條規定相符。</w:t>
      </w:r>
    </w:p>
    <w:p w:rsidR="00DA4359" w:rsidRPr="00494C6A" w:rsidRDefault="00DA4359" w:rsidP="00494C6A">
      <w:pPr>
        <w:pStyle w:val="af9"/>
        <w:numPr>
          <w:ilvl w:val="0"/>
          <w:numId w:val="17"/>
        </w:numPr>
        <w:spacing w:line="400" w:lineRule="exact"/>
        <w:ind w:leftChars="0" w:left="993" w:hanging="709"/>
        <w:rPr>
          <w:rFonts w:ascii="標楷體" w:eastAsia="標楷體" w:hAnsi="標楷體" w:cs="Times New Roman"/>
          <w:sz w:val="28"/>
          <w:szCs w:val="28"/>
        </w:rPr>
      </w:pPr>
      <w:r w:rsidRPr="00494C6A">
        <w:rPr>
          <w:rFonts w:ascii="標楷體" w:eastAsia="標楷體" w:hAnsi="標楷體" w:cs="Times New Roman" w:hint="eastAsia"/>
          <w:sz w:val="28"/>
          <w:szCs w:val="28"/>
        </w:rPr>
        <w:t>長期照顧服務人員訓練認證及繼續教育：</w:t>
      </w:r>
    </w:p>
    <w:p w:rsidR="00494C6A" w:rsidRPr="00494C6A" w:rsidRDefault="00DA4359" w:rsidP="00494C6A">
      <w:pPr>
        <w:spacing w:line="400" w:lineRule="exact"/>
        <w:ind w:leftChars="287" w:left="991" w:hangingChars="108" w:hanging="302"/>
        <w:rPr>
          <w:rFonts w:ascii="標楷體" w:eastAsia="標楷體" w:hAnsi="標楷體" w:cs="細明體"/>
          <w:kern w:val="0"/>
          <w:sz w:val="28"/>
          <w:szCs w:val="28"/>
          <w:u w:val="single"/>
        </w:rPr>
      </w:pPr>
      <w:r w:rsidRPr="00494C6A">
        <w:rPr>
          <w:rFonts w:ascii="標楷體" w:eastAsia="標楷體" w:hAnsi="標楷體" w:cs="Times New Roman"/>
          <w:sz w:val="28"/>
          <w:szCs w:val="28"/>
        </w:rPr>
        <w:t>1.</w:t>
      </w:r>
      <w:r w:rsidRPr="00494C6A">
        <w:rPr>
          <w:rFonts w:ascii="標楷體" w:eastAsia="標楷體" w:hAnsi="標楷體" w:cs="Times New Roman" w:hint="eastAsia"/>
          <w:sz w:val="28"/>
          <w:szCs w:val="28"/>
        </w:rPr>
        <w:t>長照人員提供服務前，乙方應向甲方辦理申請登錄，</w:t>
      </w:r>
      <w:r w:rsidRPr="00494C6A">
        <w:rPr>
          <w:rFonts w:ascii="標楷體" w:eastAsia="標楷體" w:hAnsi="標楷體" w:cs="細明體" w:hint="eastAsia"/>
          <w:kern w:val="0"/>
          <w:sz w:val="28"/>
          <w:szCs w:val="28"/>
          <w:u w:val="single"/>
        </w:rPr>
        <w:t>登錄內容異動時，應自異動之日起三十日內，由</w:t>
      </w:r>
      <w:proofErr w:type="gramStart"/>
      <w:r w:rsidRPr="00494C6A">
        <w:rPr>
          <w:rFonts w:ascii="標楷體" w:eastAsia="標楷體" w:hAnsi="標楷體" w:cs="細明體" w:hint="eastAsia"/>
          <w:kern w:val="0"/>
          <w:sz w:val="28"/>
          <w:szCs w:val="28"/>
          <w:u w:val="single"/>
        </w:rPr>
        <w:t>該乙方報</w:t>
      </w:r>
      <w:r w:rsidRPr="00494C6A">
        <w:rPr>
          <w:rFonts w:ascii="標楷體" w:eastAsia="標楷體" w:hAnsi="標楷體" w:cs="Times New Roman" w:hint="eastAsia"/>
          <w:sz w:val="28"/>
          <w:szCs w:val="28"/>
          <w:u w:val="single"/>
        </w:rPr>
        <w:t>甲</w:t>
      </w:r>
      <w:proofErr w:type="gramEnd"/>
      <w:r w:rsidRPr="00494C6A">
        <w:rPr>
          <w:rFonts w:ascii="標楷體" w:eastAsia="標楷體" w:hAnsi="標楷體" w:cs="Times New Roman" w:hint="eastAsia"/>
          <w:sz w:val="28"/>
          <w:szCs w:val="28"/>
          <w:u w:val="single"/>
        </w:rPr>
        <w:t>方</w:t>
      </w:r>
      <w:r w:rsidRPr="00494C6A">
        <w:rPr>
          <w:rFonts w:ascii="標楷體" w:eastAsia="標楷體" w:hAnsi="標楷體" w:cs="細明體" w:hint="eastAsia"/>
          <w:kern w:val="0"/>
          <w:sz w:val="28"/>
          <w:szCs w:val="28"/>
          <w:u w:val="single"/>
        </w:rPr>
        <w:t>核定，所函報之資料應包含全部工作人員名冊及異動人員名冊。長照人員未依規定完成登錄程序，即提供長照服務者，依</w:t>
      </w:r>
      <w:r w:rsidRPr="00494C6A">
        <w:rPr>
          <w:rFonts w:ascii="標楷體" w:eastAsia="標楷體" w:hAnsi="標楷體" w:cs="Times New Roman" w:hint="eastAsia"/>
          <w:sz w:val="28"/>
          <w:szCs w:val="28"/>
          <w:u w:val="single"/>
        </w:rPr>
        <w:t>「南投縣政府處理長照機構違反長期照顧服務法案件裁罰基準」裁</w:t>
      </w:r>
      <w:r w:rsidRPr="00494C6A">
        <w:rPr>
          <w:rFonts w:ascii="標楷體" w:eastAsia="標楷體" w:hAnsi="標楷體" w:cs="細明體" w:hint="eastAsia"/>
          <w:kern w:val="0"/>
          <w:sz w:val="28"/>
          <w:szCs w:val="28"/>
          <w:u w:val="single"/>
        </w:rPr>
        <w:t>處新</w:t>
      </w:r>
      <w:r w:rsidRPr="00494C6A">
        <w:rPr>
          <w:rFonts w:ascii="標楷體" w:eastAsia="標楷體" w:hAnsi="標楷體" w:cs="Times New Roman" w:hint="eastAsia"/>
          <w:sz w:val="28"/>
          <w:szCs w:val="28"/>
          <w:u w:val="single"/>
        </w:rPr>
        <w:t>台</w:t>
      </w:r>
      <w:r w:rsidRPr="00494C6A">
        <w:rPr>
          <w:rFonts w:ascii="標楷體" w:eastAsia="標楷體" w:hAnsi="標楷體" w:cs="細明體" w:hint="eastAsia"/>
          <w:kern w:val="0"/>
          <w:sz w:val="28"/>
          <w:szCs w:val="28"/>
          <w:u w:val="single"/>
        </w:rPr>
        <w:t>幣三千元以上一萬五千元以下罰鍰。</w:t>
      </w:r>
    </w:p>
    <w:p w:rsidR="00494C6A" w:rsidRPr="00494C6A" w:rsidRDefault="00DA4359" w:rsidP="00494C6A">
      <w:pPr>
        <w:spacing w:line="400" w:lineRule="exact"/>
        <w:ind w:leftChars="287" w:left="991" w:hangingChars="108" w:hanging="302"/>
        <w:rPr>
          <w:rFonts w:ascii="標楷體" w:eastAsia="標楷體" w:hAnsi="標楷體" w:cs="Times New Roman"/>
          <w:sz w:val="28"/>
          <w:szCs w:val="28"/>
        </w:rPr>
      </w:pPr>
      <w:r w:rsidRPr="00494C6A">
        <w:rPr>
          <w:rFonts w:ascii="標楷體" w:eastAsia="標楷體" w:hAnsi="標楷體" w:cs="Times New Roman"/>
          <w:sz w:val="28"/>
          <w:szCs w:val="28"/>
        </w:rPr>
        <w:t>2.</w:t>
      </w:r>
      <w:r w:rsidRPr="00494C6A">
        <w:rPr>
          <w:rFonts w:ascii="標楷體" w:eastAsia="標楷體" w:hAnsi="標楷體" w:cs="Times New Roman" w:hint="eastAsia"/>
          <w:sz w:val="28"/>
          <w:szCs w:val="28"/>
        </w:rPr>
        <w:t>乙方應督導及管理機構內長照服務人員，該員應自認證證明</w:t>
      </w:r>
      <w:r w:rsidRPr="00494C6A">
        <w:rPr>
          <w:rFonts w:ascii="標楷體" w:eastAsia="標楷體" w:hAnsi="標楷體" w:cs="Times New Roman" w:hint="eastAsia"/>
          <w:sz w:val="28"/>
          <w:szCs w:val="28"/>
        </w:rPr>
        <w:lastRenderedPageBreak/>
        <w:t>文件生效日起，每六年完成120點以上繼續教育積分課程。</w:t>
      </w:r>
    </w:p>
    <w:p w:rsidR="00DA4359" w:rsidRPr="00494C6A" w:rsidRDefault="00DA4359" w:rsidP="00494C6A">
      <w:pPr>
        <w:spacing w:line="400" w:lineRule="exact"/>
        <w:ind w:leftChars="287" w:left="991" w:hangingChars="108" w:hanging="302"/>
        <w:rPr>
          <w:rFonts w:ascii="標楷體" w:eastAsia="標楷體" w:hAnsi="標楷體" w:cs="Times New Roman"/>
          <w:sz w:val="28"/>
          <w:szCs w:val="28"/>
        </w:rPr>
      </w:pPr>
      <w:r w:rsidRPr="00494C6A">
        <w:rPr>
          <w:rFonts w:ascii="標楷體" w:eastAsia="標楷體" w:hAnsi="標楷體" w:cs="Times New Roman"/>
          <w:sz w:val="28"/>
          <w:szCs w:val="28"/>
        </w:rPr>
        <w:t>3.</w:t>
      </w:r>
      <w:r w:rsidRPr="00494C6A">
        <w:rPr>
          <w:rFonts w:ascii="標楷體" w:eastAsia="標楷體" w:hAnsi="標楷體" w:cs="Times New Roman" w:hint="eastAsia"/>
          <w:sz w:val="28"/>
          <w:szCs w:val="28"/>
        </w:rPr>
        <w:t>長照人員證照效期屆滿，未完成證照之更新而提供長照服務，將依「南投縣政府處理長照機構違反長期照顧服務法案件裁罰基準」裁處新台幣三千元以上一萬五千元以下罰鍰。</w:t>
      </w:r>
    </w:p>
    <w:p w:rsidR="00DA4359" w:rsidRPr="00494C6A" w:rsidRDefault="004C24A8" w:rsidP="00494C6A">
      <w:pPr>
        <w:pStyle w:val="af9"/>
        <w:numPr>
          <w:ilvl w:val="0"/>
          <w:numId w:val="17"/>
        </w:numPr>
        <w:spacing w:line="400" w:lineRule="exact"/>
        <w:ind w:leftChars="0" w:left="993" w:hanging="709"/>
        <w:rPr>
          <w:rFonts w:ascii="標楷體" w:eastAsia="標楷體" w:hAnsi="標楷體"/>
          <w:sz w:val="28"/>
          <w:szCs w:val="28"/>
        </w:rPr>
      </w:pPr>
      <w:r w:rsidRPr="00494C6A">
        <w:rPr>
          <w:rFonts w:ascii="標楷體" w:eastAsia="標楷體" w:hAnsi="標楷體" w:hint="eastAsia"/>
          <w:sz w:val="28"/>
          <w:szCs w:val="28"/>
        </w:rPr>
        <w:t>衛</w:t>
      </w:r>
      <w:r w:rsidRPr="00494C6A">
        <w:rPr>
          <w:rFonts w:ascii="標楷體" w:eastAsia="標楷體" w:hAnsi="標楷體"/>
          <w:sz w:val="28"/>
          <w:szCs w:val="28"/>
        </w:rPr>
        <w:t>生</w:t>
      </w:r>
      <w:r w:rsidRPr="00494C6A">
        <w:rPr>
          <w:rFonts w:ascii="標楷體" w:eastAsia="標楷體" w:hAnsi="標楷體" w:hint="eastAsia"/>
          <w:sz w:val="28"/>
          <w:szCs w:val="28"/>
        </w:rPr>
        <w:t>福</w:t>
      </w:r>
      <w:r w:rsidRPr="00494C6A">
        <w:rPr>
          <w:rFonts w:ascii="標楷體" w:eastAsia="標楷體" w:hAnsi="標楷體"/>
          <w:sz w:val="28"/>
          <w:szCs w:val="28"/>
        </w:rPr>
        <w:t>利部</w:t>
      </w:r>
      <w:r w:rsidRPr="00494C6A">
        <w:rPr>
          <w:rFonts w:ascii="標楷體" w:eastAsia="標楷體" w:hAnsi="標楷體" w:hint="eastAsia"/>
          <w:sz w:val="28"/>
          <w:szCs w:val="28"/>
        </w:rPr>
        <w:t>長</w:t>
      </w:r>
      <w:r w:rsidRPr="00494C6A">
        <w:rPr>
          <w:rFonts w:ascii="標楷體" w:eastAsia="標楷體" w:hAnsi="標楷體"/>
          <w:sz w:val="28"/>
          <w:szCs w:val="28"/>
        </w:rPr>
        <w:t>照</w:t>
      </w:r>
      <w:proofErr w:type="gramStart"/>
      <w:r w:rsidRPr="00494C6A">
        <w:rPr>
          <w:rFonts w:ascii="標楷體" w:eastAsia="標楷體" w:hAnsi="標楷體"/>
          <w:sz w:val="28"/>
          <w:szCs w:val="28"/>
        </w:rPr>
        <w:t>機構暨長照</w:t>
      </w:r>
      <w:proofErr w:type="gramEnd"/>
      <w:r w:rsidRPr="00494C6A">
        <w:rPr>
          <w:rFonts w:ascii="標楷體" w:eastAsia="標楷體" w:hAnsi="標楷體"/>
          <w:sz w:val="28"/>
          <w:szCs w:val="28"/>
        </w:rPr>
        <w:t>人員</w:t>
      </w:r>
      <w:r w:rsidRPr="00494C6A">
        <w:rPr>
          <w:rFonts w:ascii="標楷體" w:eastAsia="標楷體" w:hAnsi="標楷體" w:hint="eastAsia"/>
          <w:sz w:val="28"/>
          <w:szCs w:val="28"/>
        </w:rPr>
        <w:t>相</w:t>
      </w:r>
      <w:r w:rsidRPr="00494C6A">
        <w:rPr>
          <w:rFonts w:ascii="標楷體" w:eastAsia="標楷體" w:hAnsi="標楷體"/>
          <w:sz w:val="28"/>
          <w:szCs w:val="28"/>
        </w:rPr>
        <w:t>關管理</w:t>
      </w:r>
      <w:r w:rsidRPr="00494C6A">
        <w:rPr>
          <w:rFonts w:ascii="標楷體" w:eastAsia="標楷體" w:hAnsi="標楷體" w:hint="eastAsia"/>
          <w:sz w:val="28"/>
          <w:szCs w:val="28"/>
        </w:rPr>
        <w:t>資</w:t>
      </w:r>
      <w:r w:rsidRPr="00494C6A">
        <w:rPr>
          <w:rFonts w:ascii="標楷體" w:eastAsia="標楷體" w:hAnsi="標楷體"/>
          <w:sz w:val="28"/>
          <w:szCs w:val="28"/>
        </w:rPr>
        <w:t>訊系統</w:t>
      </w:r>
      <w:r w:rsidR="004D4431" w:rsidRPr="00494C6A">
        <w:rPr>
          <w:rFonts w:ascii="標楷體" w:eastAsia="標楷體" w:hAnsi="標楷體" w:hint="eastAsia"/>
          <w:sz w:val="28"/>
          <w:szCs w:val="28"/>
        </w:rPr>
        <w:t>登</w:t>
      </w:r>
      <w:r w:rsidR="004D4431" w:rsidRPr="00494C6A">
        <w:rPr>
          <w:rFonts w:ascii="標楷體" w:eastAsia="標楷體" w:hAnsi="標楷體"/>
          <w:sz w:val="28"/>
          <w:szCs w:val="28"/>
        </w:rPr>
        <w:t>錄</w:t>
      </w:r>
      <w:r w:rsidR="007517D9" w:rsidRPr="00494C6A">
        <w:rPr>
          <w:rFonts w:ascii="標楷體" w:eastAsia="標楷體" w:hAnsi="標楷體" w:hint="eastAsia"/>
          <w:sz w:val="28"/>
          <w:szCs w:val="28"/>
        </w:rPr>
        <w:t>：</w:t>
      </w:r>
    </w:p>
    <w:p w:rsidR="004D4431" w:rsidRPr="00494C6A" w:rsidRDefault="004D4431" w:rsidP="00494C6A">
      <w:pPr>
        <w:spacing w:line="400" w:lineRule="exact"/>
        <w:ind w:leftChars="400" w:left="960"/>
        <w:rPr>
          <w:rFonts w:ascii="標楷體" w:eastAsia="標楷體" w:hAnsi="標楷體"/>
          <w:sz w:val="28"/>
          <w:szCs w:val="28"/>
          <w:u w:val="single"/>
        </w:rPr>
      </w:pPr>
      <w:r w:rsidRPr="00494C6A">
        <w:rPr>
          <w:rFonts w:ascii="標楷體" w:eastAsia="標楷體" w:hAnsi="標楷體" w:hint="eastAsia"/>
          <w:sz w:val="28"/>
          <w:szCs w:val="28"/>
        </w:rPr>
        <w:t>乙</w:t>
      </w:r>
      <w:r w:rsidRPr="00494C6A">
        <w:rPr>
          <w:rFonts w:ascii="標楷體" w:eastAsia="標楷體" w:hAnsi="標楷體"/>
          <w:sz w:val="28"/>
          <w:szCs w:val="28"/>
        </w:rPr>
        <w:t>方應於聘用個管人員後</w:t>
      </w:r>
      <w:r w:rsidRPr="00494C6A">
        <w:rPr>
          <w:rFonts w:ascii="標楷體" w:eastAsia="標楷體" w:hAnsi="標楷體" w:hint="eastAsia"/>
          <w:sz w:val="28"/>
          <w:szCs w:val="28"/>
        </w:rPr>
        <w:t>，至</w:t>
      </w:r>
      <w:r w:rsidRPr="00494C6A">
        <w:rPr>
          <w:rFonts w:ascii="標楷體" w:eastAsia="標楷體" w:hAnsi="標楷體"/>
          <w:sz w:val="28"/>
          <w:szCs w:val="28"/>
        </w:rPr>
        <w:t>系統</w:t>
      </w:r>
      <w:r w:rsidRPr="00494C6A">
        <w:rPr>
          <w:rFonts w:ascii="標楷體" w:eastAsia="標楷體" w:hAnsi="標楷體" w:hint="eastAsia"/>
          <w:sz w:val="28"/>
          <w:szCs w:val="28"/>
        </w:rPr>
        <w:t>新</w:t>
      </w:r>
      <w:r w:rsidRPr="00494C6A">
        <w:rPr>
          <w:rFonts w:ascii="標楷體" w:eastAsia="標楷體" w:hAnsi="標楷體"/>
          <w:sz w:val="28"/>
          <w:szCs w:val="28"/>
        </w:rPr>
        <w:t>增登錄資料並同時填列專、</w:t>
      </w:r>
      <w:r w:rsidR="002A1226" w:rsidRPr="00494C6A">
        <w:rPr>
          <w:rFonts w:ascii="標楷體" w:eastAsia="標楷體" w:hAnsi="標楷體" w:hint="eastAsia"/>
          <w:sz w:val="28"/>
          <w:szCs w:val="28"/>
        </w:rPr>
        <w:t>兼</w:t>
      </w:r>
      <w:r w:rsidRPr="00494C6A">
        <w:rPr>
          <w:rFonts w:ascii="標楷體" w:eastAsia="標楷體" w:hAnsi="標楷體"/>
          <w:sz w:val="28"/>
          <w:szCs w:val="28"/>
        </w:rPr>
        <w:t>任資訊</w:t>
      </w:r>
      <w:r w:rsidR="007517D9" w:rsidRPr="00494C6A">
        <w:rPr>
          <w:rFonts w:ascii="標楷體" w:eastAsia="標楷體" w:hAnsi="標楷體" w:hint="eastAsia"/>
          <w:sz w:val="28"/>
          <w:szCs w:val="28"/>
        </w:rPr>
        <w:t>，</w:t>
      </w:r>
      <w:r w:rsidR="007517D9" w:rsidRPr="00494C6A">
        <w:rPr>
          <w:rFonts w:ascii="標楷體" w:eastAsia="標楷體" w:hAnsi="標楷體"/>
          <w:sz w:val="28"/>
          <w:szCs w:val="28"/>
        </w:rPr>
        <w:t>若有異動時亦</w:t>
      </w:r>
      <w:r w:rsidR="007517D9" w:rsidRPr="00494C6A">
        <w:rPr>
          <w:rFonts w:ascii="標楷體" w:eastAsia="標楷體" w:hAnsi="標楷體" w:hint="eastAsia"/>
          <w:sz w:val="28"/>
          <w:szCs w:val="28"/>
        </w:rPr>
        <w:t>須</w:t>
      </w:r>
      <w:r w:rsidR="007517D9" w:rsidRPr="00494C6A">
        <w:rPr>
          <w:rFonts w:ascii="標楷體" w:eastAsia="標楷體" w:hAnsi="標楷體"/>
          <w:sz w:val="28"/>
          <w:szCs w:val="28"/>
        </w:rPr>
        <w:t>申請</w:t>
      </w:r>
      <w:r w:rsidR="007517D9" w:rsidRPr="00494C6A">
        <w:rPr>
          <w:rFonts w:ascii="標楷體" w:eastAsia="標楷體" w:hAnsi="標楷體" w:hint="eastAsia"/>
          <w:sz w:val="28"/>
          <w:szCs w:val="28"/>
        </w:rPr>
        <w:t>人</w:t>
      </w:r>
      <w:r w:rsidR="007517D9" w:rsidRPr="00494C6A">
        <w:rPr>
          <w:rFonts w:ascii="標楷體" w:eastAsia="標楷體" w:hAnsi="標楷體"/>
          <w:sz w:val="28"/>
          <w:szCs w:val="28"/>
        </w:rPr>
        <w:t>員</w:t>
      </w:r>
      <w:r w:rsidR="007517D9" w:rsidRPr="00494C6A">
        <w:rPr>
          <w:rFonts w:ascii="標楷體" w:eastAsia="標楷體" w:hAnsi="標楷體" w:hint="eastAsia"/>
          <w:sz w:val="28"/>
          <w:szCs w:val="28"/>
        </w:rPr>
        <w:t>註</w:t>
      </w:r>
      <w:r w:rsidR="007517D9" w:rsidRPr="00494C6A">
        <w:rPr>
          <w:rFonts w:ascii="標楷體" w:eastAsia="標楷體" w:hAnsi="標楷體"/>
          <w:sz w:val="28"/>
          <w:szCs w:val="28"/>
        </w:rPr>
        <w:t>銷</w:t>
      </w:r>
      <w:r w:rsidRPr="00494C6A">
        <w:rPr>
          <w:rFonts w:ascii="標楷體" w:eastAsia="標楷體" w:hAnsi="標楷體" w:hint="eastAsia"/>
          <w:sz w:val="28"/>
          <w:szCs w:val="28"/>
        </w:rPr>
        <w:t>。</w:t>
      </w:r>
    </w:p>
    <w:p w:rsidR="004B32B4" w:rsidRPr="007F06EF" w:rsidRDefault="00BD4C93" w:rsidP="00494C6A">
      <w:pPr>
        <w:pStyle w:val="af9"/>
        <w:numPr>
          <w:ilvl w:val="0"/>
          <w:numId w:val="16"/>
        </w:numPr>
        <w:autoSpaceDE w:val="0"/>
        <w:autoSpaceDN w:val="0"/>
        <w:adjustRightInd w:val="0"/>
        <w:spacing w:line="400" w:lineRule="exact"/>
        <w:ind w:leftChars="0"/>
        <w:rPr>
          <w:rFonts w:ascii="標楷體" w:eastAsia="標楷體"/>
          <w:spacing w:val="-4"/>
          <w:sz w:val="28"/>
          <w:szCs w:val="28"/>
        </w:rPr>
      </w:pPr>
      <w:r w:rsidRPr="007F06EF">
        <w:rPr>
          <w:rFonts w:ascii="標楷體" w:eastAsia="標楷體" w:hAnsi="標楷體" w:hint="eastAsia"/>
          <w:sz w:val="28"/>
          <w:szCs w:val="28"/>
        </w:rPr>
        <w:t>其他：</w:t>
      </w:r>
    </w:p>
    <w:p w:rsidR="004B32B4" w:rsidRPr="007F06EF" w:rsidRDefault="00BD4C93" w:rsidP="00494C6A">
      <w:pPr>
        <w:pStyle w:val="af9"/>
        <w:numPr>
          <w:ilvl w:val="0"/>
          <w:numId w:val="19"/>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乙方如未依契約文件之約定或其他可歸責於乙方之事由，致使</w:t>
      </w:r>
      <w:proofErr w:type="gramStart"/>
      <w:r w:rsidRPr="007F06EF">
        <w:rPr>
          <w:rFonts w:ascii="標楷體" w:eastAsia="標楷體" w:hAnsi="標楷體" w:hint="eastAsia"/>
          <w:sz w:val="28"/>
          <w:szCs w:val="28"/>
        </w:rPr>
        <w:t>甲方負國家</w:t>
      </w:r>
      <w:proofErr w:type="gramEnd"/>
      <w:r w:rsidRPr="007F06EF">
        <w:rPr>
          <w:rFonts w:ascii="標楷體" w:eastAsia="標楷體" w:hAnsi="標楷體" w:hint="eastAsia"/>
          <w:sz w:val="28"/>
          <w:szCs w:val="28"/>
        </w:rPr>
        <w:t>賠償責任或其他損害賠償責任時，不論本契約之履約期限是否屆滿，甲方對乙</w:t>
      </w:r>
      <w:proofErr w:type="gramStart"/>
      <w:r w:rsidRPr="007F06EF">
        <w:rPr>
          <w:rFonts w:ascii="標楷體" w:eastAsia="標楷體" w:hAnsi="標楷體" w:hint="eastAsia"/>
          <w:sz w:val="28"/>
          <w:szCs w:val="28"/>
        </w:rPr>
        <w:t>方均有求</w:t>
      </w:r>
      <w:proofErr w:type="gramEnd"/>
      <w:r w:rsidRPr="007F06EF">
        <w:rPr>
          <w:rFonts w:ascii="標楷體" w:eastAsia="標楷體" w:hAnsi="標楷體" w:hint="eastAsia"/>
          <w:sz w:val="28"/>
          <w:szCs w:val="28"/>
        </w:rPr>
        <w:t>償權利。</w:t>
      </w:r>
    </w:p>
    <w:p w:rsidR="004B32B4" w:rsidRPr="007F06EF" w:rsidRDefault="00BD4C93" w:rsidP="00494C6A">
      <w:pPr>
        <w:pStyle w:val="af9"/>
        <w:numPr>
          <w:ilvl w:val="0"/>
          <w:numId w:val="19"/>
        </w:numPr>
        <w:spacing w:line="400" w:lineRule="exact"/>
        <w:ind w:leftChars="0" w:left="993" w:hanging="709"/>
        <w:rPr>
          <w:rFonts w:ascii="標楷體" w:eastAsia="標楷體" w:hAnsi="標楷體"/>
          <w:sz w:val="28"/>
          <w:szCs w:val="28"/>
        </w:rPr>
      </w:pPr>
      <w:r w:rsidRPr="007F06EF">
        <w:rPr>
          <w:rFonts w:ascii="標楷體" w:eastAsia="標楷體" w:hAnsi="標楷體" w:hint="eastAsia"/>
          <w:sz w:val="28"/>
          <w:szCs w:val="28"/>
        </w:rPr>
        <w:t>個案因接受乙方個案管理，認為乙方損害其權利而請求賠償時，乙方除應自個案請求之日起</w:t>
      </w:r>
      <w:r w:rsidRPr="007F06EF">
        <w:rPr>
          <w:rFonts w:ascii="標楷體" w:eastAsia="標楷體" w:hAnsi="標楷體" w:hint="eastAsia"/>
          <w:sz w:val="28"/>
          <w:szCs w:val="28"/>
          <w:u w:val="single"/>
        </w:rPr>
        <w:t>7</w:t>
      </w:r>
      <w:r w:rsidRPr="007F06EF">
        <w:rPr>
          <w:rFonts w:ascii="標楷體" w:eastAsia="標楷體" w:hAnsi="標楷體" w:hint="eastAsia"/>
          <w:sz w:val="28"/>
          <w:szCs w:val="28"/>
        </w:rPr>
        <w:t>日內，以書面、傳真或電子郵件方式通知甲方外，並於</w:t>
      </w:r>
      <w:r w:rsidRPr="007F06EF">
        <w:rPr>
          <w:rFonts w:ascii="標楷體" w:eastAsia="標楷體" w:hAnsi="標楷體" w:hint="eastAsia"/>
          <w:sz w:val="28"/>
          <w:szCs w:val="28"/>
          <w:u w:val="single"/>
        </w:rPr>
        <w:t>7</w:t>
      </w:r>
      <w:r w:rsidRPr="007F06EF">
        <w:rPr>
          <w:rFonts w:ascii="標楷體" w:eastAsia="標楷體" w:hAnsi="標楷體" w:hint="eastAsia"/>
          <w:sz w:val="28"/>
          <w:szCs w:val="28"/>
        </w:rPr>
        <w:t>日內與個案進行協商。</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第十五條 品質監測及訓練</w:t>
      </w:r>
    </w:p>
    <w:p w:rsidR="004B32B4" w:rsidRPr="007F06EF" w:rsidRDefault="00BD4C93" w:rsidP="00494C6A">
      <w:pPr>
        <w:pStyle w:val="af9"/>
        <w:numPr>
          <w:ilvl w:val="0"/>
          <w:numId w:val="20"/>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應建立服務品質促進與督導機制，包含：年度預計服務人數、人員素質提升計畫、工作績效考核獎懲規定、工作與督導流程、服務結果評估策略等，並訂定服務工作流程、申訴、獎懲、契約書及工作手冊、工作倫理與守則等。</w:t>
      </w:r>
    </w:p>
    <w:p w:rsidR="004B32B4" w:rsidRPr="007F06EF" w:rsidRDefault="00BD4C93" w:rsidP="00494C6A">
      <w:pPr>
        <w:pStyle w:val="af9"/>
        <w:numPr>
          <w:ilvl w:val="0"/>
          <w:numId w:val="20"/>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乙方應接受甲方不定期以電話抽樣訪問個案或其家屬有關接受服務之概況、服務次數、服務日期或滿意度等。</w:t>
      </w:r>
      <w:r w:rsidRPr="007F06EF">
        <w:rPr>
          <w:rFonts w:ascii="標楷體" w:eastAsia="標楷體" w:hAnsi="標楷體"/>
          <w:sz w:val="28"/>
          <w:szCs w:val="28"/>
        </w:rPr>
        <w:t xml:space="preserve"> </w:t>
      </w:r>
    </w:p>
    <w:p w:rsidR="004B32B4" w:rsidRPr="007F06EF" w:rsidRDefault="00BD4C93" w:rsidP="00494C6A">
      <w:pPr>
        <w:pStyle w:val="af9"/>
        <w:numPr>
          <w:ilvl w:val="0"/>
          <w:numId w:val="20"/>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乙方應配合甲方通知，派員出席相關教育訓練或長照相關聯繫會議。</w:t>
      </w:r>
    </w:p>
    <w:p w:rsidR="004B32B4" w:rsidRPr="007F06EF" w:rsidRDefault="00BD4C93" w:rsidP="00494C6A">
      <w:pPr>
        <w:pStyle w:val="af9"/>
        <w:numPr>
          <w:ilvl w:val="0"/>
          <w:numId w:val="20"/>
        </w:numPr>
        <w:autoSpaceDE w:val="0"/>
        <w:autoSpaceDN w:val="0"/>
        <w:adjustRightInd w:val="0"/>
        <w:spacing w:line="400" w:lineRule="exact"/>
        <w:ind w:leftChars="0"/>
        <w:rPr>
          <w:rFonts w:ascii="標楷體" w:eastAsia="標楷體" w:hAnsi="標楷體"/>
          <w:b/>
          <w:sz w:val="28"/>
          <w:szCs w:val="28"/>
        </w:rPr>
      </w:pPr>
      <w:r w:rsidRPr="007F06EF">
        <w:rPr>
          <w:rFonts w:ascii="標楷體" w:eastAsia="標楷體" w:hAnsi="標楷體" w:hint="eastAsia"/>
          <w:b/>
          <w:sz w:val="28"/>
          <w:szCs w:val="28"/>
        </w:rPr>
        <w:t>乙方應依</w:t>
      </w:r>
      <w:r w:rsidR="007F06EF" w:rsidRPr="007F06EF">
        <w:rPr>
          <w:rFonts w:ascii="標楷體" w:eastAsia="標楷體" w:hAnsi="標楷體" w:hint="eastAsia"/>
          <w:b/>
          <w:sz w:val="28"/>
          <w:szCs w:val="28"/>
        </w:rPr>
        <w:t>甲</w:t>
      </w:r>
      <w:proofErr w:type="gramStart"/>
      <w:r w:rsidR="007F06EF" w:rsidRPr="007F06EF">
        <w:rPr>
          <w:rFonts w:ascii="標楷體" w:eastAsia="標楷體" w:hAnsi="標楷體" w:hint="eastAsia"/>
          <w:b/>
          <w:sz w:val="28"/>
          <w:szCs w:val="28"/>
        </w:rPr>
        <w:t>方</w:t>
      </w:r>
      <w:r w:rsidRPr="007F06EF">
        <w:rPr>
          <w:rFonts w:ascii="標楷體" w:eastAsia="標楷體" w:hAnsi="標楷體" w:hint="eastAsia"/>
          <w:b/>
          <w:sz w:val="28"/>
          <w:szCs w:val="28"/>
        </w:rPr>
        <w:t>函</w:t>
      </w:r>
      <w:r w:rsidRPr="007F06EF">
        <w:rPr>
          <w:rFonts w:ascii="標楷體" w:eastAsia="標楷體" w:hAnsi="標楷體"/>
          <w:b/>
          <w:sz w:val="28"/>
          <w:szCs w:val="28"/>
        </w:rPr>
        <w:t>頒</w:t>
      </w:r>
      <w:proofErr w:type="gramEnd"/>
      <w:r w:rsidRPr="007F06EF">
        <w:rPr>
          <w:rFonts w:ascii="標楷體" w:eastAsia="標楷體" w:hAnsi="標楷體" w:hint="eastAsia"/>
          <w:b/>
          <w:sz w:val="28"/>
          <w:szCs w:val="28"/>
        </w:rPr>
        <w:t>之「南</w:t>
      </w:r>
      <w:r w:rsidRPr="007F06EF">
        <w:rPr>
          <w:rFonts w:ascii="標楷體" w:eastAsia="標楷體" w:hAnsi="標楷體"/>
          <w:b/>
          <w:sz w:val="28"/>
          <w:szCs w:val="28"/>
        </w:rPr>
        <w:t>投縣社</w:t>
      </w:r>
      <w:r w:rsidRPr="007F06EF">
        <w:rPr>
          <w:rFonts w:ascii="標楷體" w:eastAsia="標楷體" w:hAnsi="標楷體" w:hint="eastAsia"/>
          <w:b/>
          <w:sz w:val="28"/>
          <w:szCs w:val="28"/>
        </w:rPr>
        <w:t>區</w:t>
      </w:r>
      <w:r w:rsidRPr="007F06EF">
        <w:rPr>
          <w:rFonts w:ascii="標楷體" w:eastAsia="標楷體" w:hAnsi="標楷體"/>
          <w:b/>
          <w:sz w:val="28"/>
          <w:szCs w:val="28"/>
        </w:rPr>
        <w:t>整合型服務</w:t>
      </w:r>
      <w:proofErr w:type="gramStart"/>
      <w:r w:rsidRPr="007F06EF">
        <w:rPr>
          <w:rFonts w:ascii="標楷體" w:eastAsia="標楷體" w:hAnsi="標楷體"/>
          <w:b/>
          <w:sz w:val="28"/>
          <w:szCs w:val="28"/>
        </w:rPr>
        <w:t>中心派案原則</w:t>
      </w:r>
      <w:proofErr w:type="gramEnd"/>
      <w:r w:rsidRPr="007F06EF">
        <w:rPr>
          <w:rFonts w:ascii="標楷體" w:eastAsia="標楷體" w:hAnsi="標楷體" w:hint="eastAsia"/>
          <w:b/>
          <w:sz w:val="28"/>
          <w:szCs w:val="28"/>
        </w:rPr>
        <w:t>」規定辦理(如附件)。</w:t>
      </w:r>
    </w:p>
    <w:p w:rsidR="004B32B4" w:rsidRPr="007F06EF" w:rsidRDefault="00BD4C93" w:rsidP="00494C6A">
      <w:pPr>
        <w:autoSpaceDE w:val="0"/>
        <w:autoSpaceDN w:val="0"/>
        <w:adjustRightInd w:val="0"/>
        <w:spacing w:line="400" w:lineRule="exact"/>
        <w:rPr>
          <w:rFonts w:ascii="標楷體" w:eastAsia="標楷體" w:hAnsi="標楷體"/>
          <w:b/>
          <w:sz w:val="28"/>
          <w:szCs w:val="28"/>
        </w:rPr>
      </w:pPr>
      <w:r w:rsidRPr="007F06EF">
        <w:rPr>
          <w:rFonts w:ascii="標楷體" w:eastAsia="標楷體" w:hAnsi="標楷體" w:hint="eastAsia"/>
          <w:b/>
          <w:sz w:val="28"/>
          <w:szCs w:val="28"/>
        </w:rPr>
        <w:t>第十六條 契約變更</w:t>
      </w:r>
    </w:p>
    <w:p w:rsidR="004B32B4" w:rsidRPr="007F06EF" w:rsidRDefault="00BD4C93" w:rsidP="00494C6A">
      <w:pPr>
        <w:pStyle w:val="af9"/>
        <w:numPr>
          <w:ilvl w:val="0"/>
          <w:numId w:val="21"/>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甲方於必要時，得通知乙方變更契約。乙方於接獲通知後，應向甲方提出履約標的、履約期限或其他契約內容變更之相關文件。</w:t>
      </w:r>
    </w:p>
    <w:p w:rsidR="004B32B4" w:rsidRPr="007F06EF" w:rsidRDefault="00BD4C93" w:rsidP="00494C6A">
      <w:pPr>
        <w:pStyle w:val="af9"/>
        <w:numPr>
          <w:ilvl w:val="0"/>
          <w:numId w:val="21"/>
        </w:numPr>
        <w:autoSpaceDE w:val="0"/>
        <w:autoSpaceDN w:val="0"/>
        <w:adjustRightInd w:val="0"/>
        <w:spacing w:line="400" w:lineRule="exact"/>
        <w:ind w:leftChars="0"/>
        <w:rPr>
          <w:rFonts w:ascii="標楷體" w:eastAsia="標楷體" w:hAnsi="標楷體"/>
          <w:sz w:val="28"/>
          <w:szCs w:val="28"/>
        </w:rPr>
      </w:pPr>
      <w:r w:rsidRPr="007F06EF">
        <w:rPr>
          <w:rFonts w:ascii="標楷體" w:eastAsia="標楷體" w:hAnsi="標楷體" w:hint="eastAsia"/>
          <w:sz w:val="28"/>
          <w:szCs w:val="28"/>
        </w:rPr>
        <w:t>於甲方接受乙方所提出契約內容變更之相關文件前，乙方不得自行變更契約。除甲方另有請求者外，乙方不得因前款之通知而遲延履約。</w:t>
      </w:r>
    </w:p>
    <w:p w:rsidR="004B32B4" w:rsidRPr="007F06EF" w:rsidRDefault="00BD4C93" w:rsidP="00494C6A">
      <w:pPr>
        <w:pStyle w:val="af9"/>
        <w:numPr>
          <w:ilvl w:val="0"/>
          <w:numId w:val="21"/>
        </w:numPr>
        <w:autoSpaceDE w:val="0"/>
        <w:autoSpaceDN w:val="0"/>
        <w:adjustRightInd w:val="0"/>
        <w:spacing w:line="400" w:lineRule="exact"/>
        <w:ind w:leftChars="0"/>
        <w:rPr>
          <w:rFonts w:ascii="標楷體" w:eastAsia="標楷體" w:hAnsi="標楷體"/>
          <w:b/>
          <w:sz w:val="28"/>
          <w:szCs w:val="28"/>
        </w:rPr>
      </w:pPr>
      <w:r w:rsidRPr="007F06EF">
        <w:rPr>
          <w:rFonts w:ascii="標楷體" w:eastAsia="標楷體" w:hAnsi="標楷體" w:hint="eastAsia"/>
          <w:sz w:val="28"/>
          <w:szCs w:val="28"/>
        </w:rPr>
        <w:t>契約之變更，非經甲方及乙方雙方合意，作成書面紀錄，並簽名或蓋章者，無效。</w:t>
      </w:r>
    </w:p>
    <w:p w:rsidR="004B32B4" w:rsidRPr="00D166F6" w:rsidRDefault="00BD4C93" w:rsidP="00494C6A">
      <w:pPr>
        <w:pStyle w:val="af9"/>
        <w:numPr>
          <w:ilvl w:val="0"/>
          <w:numId w:val="21"/>
        </w:numPr>
        <w:autoSpaceDE w:val="0"/>
        <w:autoSpaceDN w:val="0"/>
        <w:adjustRightInd w:val="0"/>
        <w:spacing w:line="400" w:lineRule="exact"/>
        <w:ind w:leftChars="0"/>
        <w:rPr>
          <w:rFonts w:ascii="標楷體" w:eastAsia="標楷體" w:hAnsi="標楷體"/>
          <w:b/>
          <w:sz w:val="28"/>
          <w:szCs w:val="28"/>
        </w:rPr>
      </w:pPr>
      <w:r w:rsidRPr="007F06EF">
        <w:rPr>
          <w:rFonts w:ascii="標楷體" w:eastAsia="標楷體" w:hAnsi="標楷體"/>
          <w:sz w:val="28"/>
          <w:szCs w:val="28"/>
        </w:rPr>
        <w:t>有下列情形之</w:t>
      </w:r>
      <w:proofErr w:type="gramStart"/>
      <w:r w:rsidRPr="007F06EF">
        <w:rPr>
          <w:rFonts w:ascii="標楷體" w:eastAsia="標楷體" w:hAnsi="標楷體"/>
          <w:sz w:val="28"/>
          <w:szCs w:val="28"/>
        </w:rPr>
        <w:t>一</w:t>
      </w:r>
      <w:proofErr w:type="gramEnd"/>
      <w:r w:rsidRPr="007F06EF">
        <w:rPr>
          <w:rFonts w:ascii="標楷體" w:eastAsia="標楷體" w:hAnsi="標楷體"/>
          <w:sz w:val="28"/>
          <w:szCs w:val="28"/>
        </w:rPr>
        <w:t xml:space="preserve">者，乙方或甲方得於情事發生後三十日內，以 </w:t>
      </w:r>
      <w:r w:rsidRPr="00D166F6">
        <w:rPr>
          <w:rFonts w:ascii="標楷體" w:eastAsia="標楷體" w:hAnsi="標楷體"/>
          <w:sz w:val="28"/>
          <w:szCs w:val="28"/>
        </w:rPr>
        <w:lastRenderedPageBreak/>
        <w:t xml:space="preserve">書面提出變更契約之請求： </w:t>
      </w:r>
    </w:p>
    <w:p w:rsidR="004B32B4" w:rsidRPr="00D166F6" w:rsidRDefault="00BD4C93" w:rsidP="00494C6A">
      <w:pPr>
        <w:pStyle w:val="af9"/>
        <w:autoSpaceDE w:val="0"/>
        <w:autoSpaceDN w:val="0"/>
        <w:adjustRightInd w:val="0"/>
        <w:spacing w:line="400" w:lineRule="exact"/>
        <w:ind w:leftChars="0" w:left="720"/>
        <w:rPr>
          <w:rFonts w:ascii="標楷體" w:eastAsia="標楷體" w:hAnsi="標楷體"/>
          <w:sz w:val="28"/>
          <w:szCs w:val="28"/>
        </w:rPr>
      </w:pPr>
      <w:r w:rsidRPr="00D166F6">
        <w:rPr>
          <w:rFonts w:ascii="標楷體" w:eastAsia="標楷體" w:hAnsi="標楷體"/>
          <w:sz w:val="28"/>
          <w:szCs w:val="28"/>
        </w:rPr>
        <w:t>(</w:t>
      </w:r>
      <w:proofErr w:type="gramStart"/>
      <w:r w:rsidRPr="00D166F6">
        <w:rPr>
          <w:rFonts w:ascii="標楷體" w:eastAsia="標楷體" w:hAnsi="標楷體"/>
          <w:sz w:val="28"/>
          <w:szCs w:val="28"/>
        </w:rPr>
        <w:t>一</w:t>
      </w:r>
      <w:proofErr w:type="gramEnd"/>
      <w:r w:rsidRPr="00D166F6">
        <w:rPr>
          <w:rFonts w:ascii="標楷體" w:eastAsia="標楷體" w:hAnsi="標楷體"/>
          <w:sz w:val="28"/>
          <w:szCs w:val="28"/>
        </w:rPr>
        <w:t xml:space="preserve">)適用法令有變更。 </w:t>
      </w:r>
    </w:p>
    <w:p w:rsidR="004B32B4" w:rsidRPr="00D166F6" w:rsidRDefault="00BD4C93" w:rsidP="00494C6A">
      <w:pPr>
        <w:pStyle w:val="af9"/>
        <w:autoSpaceDE w:val="0"/>
        <w:autoSpaceDN w:val="0"/>
        <w:adjustRightInd w:val="0"/>
        <w:spacing w:line="400" w:lineRule="exact"/>
        <w:ind w:leftChars="0" w:left="720"/>
        <w:rPr>
          <w:rFonts w:ascii="標楷體" w:eastAsia="標楷體" w:hAnsi="標楷體"/>
          <w:sz w:val="28"/>
          <w:szCs w:val="28"/>
        </w:rPr>
      </w:pPr>
      <w:r w:rsidRPr="00D166F6">
        <w:rPr>
          <w:rFonts w:ascii="標楷體" w:eastAsia="標楷體" w:hAnsi="標楷體"/>
          <w:sz w:val="28"/>
          <w:szCs w:val="28"/>
        </w:rPr>
        <w:t>(二)年度預算</w:t>
      </w:r>
      <w:proofErr w:type="gramStart"/>
      <w:r w:rsidRPr="00D166F6">
        <w:rPr>
          <w:rFonts w:ascii="標楷體" w:eastAsia="標楷體" w:hAnsi="標楷體"/>
          <w:sz w:val="28"/>
          <w:szCs w:val="28"/>
        </w:rPr>
        <w:t>異動致影響</w:t>
      </w:r>
      <w:proofErr w:type="gramEnd"/>
      <w:r w:rsidRPr="00D166F6">
        <w:rPr>
          <w:rFonts w:ascii="標楷體" w:eastAsia="標楷體" w:hAnsi="標楷體"/>
          <w:sz w:val="28"/>
          <w:szCs w:val="28"/>
        </w:rPr>
        <w:t xml:space="preserve">本契約之執行。 </w:t>
      </w:r>
    </w:p>
    <w:p w:rsidR="004B32B4" w:rsidRPr="00D166F6" w:rsidRDefault="00BD4C93" w:rsidP="00494C6A">
      <w:pPr>
        <w:pStyle w:val="af9"/>
        <w:autoSpaceDE w:val="0"/>
        <w:autoSpaceDN w:val="0"/>
        <w:adjustRightInd w:val="0"/>
        <w:spacing w:line="400" w:lineRule="exact"/>
        <w:ind w:leftChars="0" w:left="720"/>
        <w:rPr>
          <w:rFonts w:ascii="標楷體" w:eastAsia="標楷體" w:hAnsi="標楷體"/>
          <w:sz w:val="28"/>
          <w:szCs w:val="28"/>
        </w:rPr>
      </w:pPr>
      <w:r w:rsidRPr="00D166F6">
        <w:rPr>
          <w:rFonts w:ascii="標楷體" w:eastAsia="標楷體" w:hAnsi="標楷體"/>
          <w:sz w:val="28"/>
          <w:szCs w:val="28"/>
        </w:rPr>
        <w:t xml:space="preserve">(三)其他不可抗力事由致影響本契約之執行。 </w:t>
      </w:r>
    </w:p>
    <w:p w:rsidR="004B32B4" w:rsidRPr="00D166F6" w:rsidRDefault="00BD4C93" w:rsidP="00494C6A">
      <w:pPr>
        <w:autoSpaceDE w:val="0"/>
        <w:autoSpaceDN w:val="0"/>
        <w:adjustRightInd w:val="0"/>
        <w:spacing w:line="400" w:lineRule="exact"/>
        <w:ind w:left="700" w:hangingChars="250" w:hanging="700"/>
        <w:rPr>
          <w:rFonts w:ascii="標楷體" w:eastAsia="標楷體" w:hAnsi="標楷體"/>
          <w:sz w:val="28"/>
          <w:szCs w:val="28"/>
        </w:rPr>
      </w:pPr>
      <w:r w:rsidRPr="00D166F6">
        <w:rPr>
          <w:rFonts w:ascii="標楷體" w:eastAsia="標楷體" w:hAnsi="標楷體"/>
          <w:sz w:val="28"/>
          <w:szCs w:val="28"/>
        </w:rPr>
        <w:t>五、 甲方或乙方應於接到他方請求變更契約之日起三十日內，以書 面回覆是否同意；逾期未回覆者，他方得終止契約。</w:t>
      </w:r>
    </w:p>
    <w:p w:rsidR="004B32B4" w:rsidRPr="00D166F6" w:rsidRDefault="00BD4C93" w:rsidP="00494C6A">
      <w:pPr>
        <w:autoSpaceDE w:val="0"/>
        <w:autoSpaceDN w:val="0"/>
        <w:adjustRightInd w:val="0"/>
        <w:spacing w:line="400" w:lineRule="exact"/>
        <w:rPr>
          <w:rFonts w:ascii="標楷體" w:eastAsia="標楷體" w:hAnsi="標楷體"/>
          <w:b/>
          <w:sz w:val="28"/>
          <w:szCs w:val="28"/>
        </w:rPr>
      </w:pPr>
      <w:r w:rsidRPr="00D166F6">
        <w:rPr>
          <w:rFonts w:ascii="標楷體" w:eastAsia="標楷體" w:hAnsi="標楷體" w:hint="eastAsia"/>
          <w:b/>
          <w:sz w:val="28"/>
          <w:szCs w:val="28"/>
        </w:rPr>
        <w:t xml:space="preserve">第十七條 </w:t>
      </w:r>
      <w:r w:rsidRPr="00D166F6">
        <w:rPr>
          <w:rFonts w:ascii="標楷體" w:eastAsia="標楷體" w:hAnsi="標楷體" w:cs="細明體" w:hint="eastAsia"/>
          <w:b/>
          <w:kern w:val="0"/>
          <w:sz w:val="28"/>
          <w:szCs w:val="28"/>
        </w:rPr>
        <w:t>暫停照會或轉</w:t>
      </w:r>
      <w:proofErr w:type="gramStart"/>
      <w:r w:rsidRPr="00D166F6">
        <w:rPr>
          <w:rFonts w:ascii="標楷體" w:eastAsia="標楷體" w:hAnsi="標楷體" w:cs="細明體" w:hint="eastAsia"/>
          <w:b/>
          <w:kern w:val="0"/>
          <w:sz w:val="28"/>
          <w:szCs w:val="28"/>
        </w:rPr>
        <w:t>介</w:t>
      </w:r>
      <w:proofErr w:type="gramEnd"/>
      <w:r w:rsidRPr="00D166F6">
        <w:rPr>
          <w:rFonts w:ascii="標楷體" w:eastAsia="標楷體" w:hAnsi="標楷體" w:cs="細明體" w:hint="eastAsia"/>
          <w:b/>
          <w:kern w:val="0"/>
          <w:sz w:val="28"/>
          <w:szCs w:val="28"/>
        </w:rPr>
        <w:t>服務對象</w:t>
      </w:r>
    </w:p>
    <w:p w:rsidR="004B32B4" w:rsidRPr="00D166F6" w:rsidRDefault="00BD4C93" w:rsidP="00494C6A">
      <w:pPr>
        <w:autoSpaceDE w:val="0"/>
        <w:autoSpaceDN w:val="0"/>
        <w:adjustRightInd w:val="0"/>
        <w:spacing w:line="400" w:lineRule="exact"/>
        <w:rPr>
          <w:rFonts w:ascii="標楷體" w:eastAsia="標楷體" w:hAnsi="標楷體" w:cs="細明體"/>
          <w:kern w:val="0"/>
          <w:sz w:val="28"/>
          <w:szCs w:val="28"/>
        </w:rPr>
      </w:pPr>
      <w:r w:rsidRPr="00D166F6">
        <w:rPr>
          <w:rFonts w:ascii="標楷體" w:eastAsia="標楷體" w:hAnsi="標楷體" w:hint="eastAsia"/>
          <w:sz w:val="28"/>
          <w:szCs w:val="28"/>
        </w:rPr>
        <w:t xml:space="preserve">    乙方有下列情形之</w:t>
      </w:r>
      <w:proofErr w:type="gramStart"/>
      <w:r w:rsidRPr="00D166F6">
        <w:rPr>
          <w:rFonts w:ascii="標楷體" w:eastAsia="標楷體" w:hAnsi="標楷體" w:hint="eastAsia"/>
          <w:sz w:val="28"/>
          <w:szCs w:val="28"/>
        </w:rPr>
        <w:t>一</w:t>
      </w:r>
      <w:proofErr w:type="gramEnd"/>
      <w:r w:rsidRPr="00D166F6">
        <w:rPr>
          <w:rFonts w:ascii="標楷體" w:eastAsia="標楷體" w:hAnsi="標楷體" w:hint="eastAsia"/>
          <w:sz w:val="28"/>
          <w:szCs w:val="28"/>
        </w:rPr>
        <w:t>者，經甲方通知限期改善，逾期未改善者，甲方得自改善期限屆滿之次日起</w:t>
      </w:r>
      <w:r w:rsidRPr="00D166F6">
        <w:rPr>
          <w:rFonts w:ascii="標楷體" w:eastAsia="標楷體" w:hAnsi="標楷體" w:hint="eastAsia"/>
          <w:sz w:val="28"/>
          <w:szCs w:val="28"/>
          <w:u w:val="single"/>
        </w:rPr>
        <w:t>30</w:t>
      </w:r>
      <w:r w:rsidRPr="00D166F6">
        <w:rPr>
          <w:rFonts w:ascii="標楷體" w:eastAsia="標楷體" w:hAnsi="標楷體" w:hint="eastAsia"/>
          <w:sz w:val="28"/>
          <w:szCs w:val="28"/>
        </w:rPr>
        <w:t>日內，暫停照會或轉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服務對象：</w:t>
      </w:r>
      <w:r w:rsidRPr="00D166F6">
        <w:rPr>
          <w:rFonts w:ascii="標楷體" w:eastAsia="標楷體" w:hAnsi="標楷體" w:cs="細明體"/>
          <w:kern w:val="0"/>
          <w:sz w:val="28"/>
          <w:szCs w:val="28"/>
        </w:rPr>
        <w:t xml:space="preserve"> </w:t>
      </w:r>
    </w:p>
    <w:p w:rsidR="004B32B4" w:rsidRPr="00D166F6" w:rsidRDefault="00BD4C93" w:rsidP="00494C6A">
      <w:pPr>
        <w:pStyle w:val="af9"/>
        <w:numPr>
          <w:ilvl w:val="0"/>
          <w:numId w:val="22"/>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未製作服務紀錄，或未依法保存服務紀錄。</w:t>
      </w:r>
    </w:p>
    <w:p w:rsidR="004B32B4" w:rsidRPr="00D166F6" w:rsidRDefault="00BD4C93" w:rsidP="00494C6A">
      <w:pPr>
        <w:pStyle w:val="af9"/>
        <w:numPr>
          <w:ilvl w:val="0"/>
          <w:numId w:val="22"/>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拒絕甲方照會或轉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服務對象。</w:t>
      </w:r>
    </w:p>
    <w:p w:rsidR="004B32B4" w:rsidRPr="00D166F6" w:rsidRDefault="00BD4C93" w:rsidP="00494C6A">
      <w:pPr>
        <w:pStyle w:val="af9"/>
        <w:numPr>
          <w:ilvl w:val="0"/>
          <w:numId w:val="22"/>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規避、妨礙、拖延或拒絕甲方之查核。</w:t>
      </w:r>
    </w:p>
    <w:p w:rsidR="004B32B4" w:rsidRPr="00D166F6" w:rsidRDefault="00BD4C93" w:rsidP="00494C6A">
      <w:pPr>
        <w:pStyle w:val="af9"/>
        <w:numPr>
          <w:ilvl w:val="0"/>
          <w:numId w:val="22"/>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對於個案申請資格異動，或長期照顧服務原因消失之情形，予以隱匿或不為通報。</w:t>
      </w:r>
    </w:p>
    <w:p w:rsidR="004B32B4" w:rsidRPr="00D166F6" w:rsidRDefault="00BD4C93" w:rsidP="00494C6A">
      <w:pPr>
        <w:autoSpaceDE w:val="0"/>
        <w:autoSpaceDN w:val="0"/>
        <w:adjustRightInd w:val="0"/>
        <w:spacing w:line="400" w:lineRule="exact"/>
        <w:rPr>
          <w:rFonts w:ascii="標楷體" w:eastAsia="標楷體" w:hAnsi="標楷體" w:cs="細明體"/>
          <w:b/>
          <w:kern w:val="0"/>
          <w:sz w:val="28"/>
          <w:szCs w:val="28"/>
        </w:rPr>
      </w:pPr>
      <w:r w:rsidRPr="00D166F6">
        <w:rPr>
          <w:rFonts w:ascii="標楷體" w:eastAsia="標楷體" w:hAnsi="標楷體" w:hint="eastAsia"/>
          <w:b/>
          <w:sz w:val="28"/>
          <w:szCs w:val="28"/>
        </w:rPr>
        <w:t xml:space="preserve">第十八條 </w:t>
      </w:r>
      <w:r w:rsidRPr="00D166F6">
        <w:rPr>
          <w:rFonts w:ascii="標楷體" w:eastAsia="標楷體" w:hAnsi="標楷體" w:cs="細明體" w:hint="eastAsia"/>
          <w:b/>
          <w:kern w:val="0"/>
          <w:sz w:val="28"/>
          <w:szCs w:val="28"/>
        </w:rPr>
        <w:t>契約終止</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乙方有下列情形之</w:t>
      </w:r>
      <w:proofErr w:type="gramStart"/>
      <w:r w:rsidRPr="00D166F6">
        <w:rPr>
          <w:rFonts w:ascii="標楷體" w:eastAsia="標楷體" w:hAnsi="標楷體" w:hint="eastAsia"/>
          <w:sz w:val="28"/>
          <w:szCs w:val="28"/>
        </w:rPr>
        <w:t>一</w:t>
      </w:r>
      <w:proofErr w:type="gramEnd"/>
      <w:r w:rsidRPr="00D166F6">
        <w:rPr>
          <w:rFonts w:ascii="標楷體" w:eastAsia="標楷體" w:hAnsi="標楷體" w:hint="eastAsia"/>
          <w:sz w:val="28"/>
          <w:szCs w:val="28"/>
        </w:rPr>
        <w:t>者，經甲方通知限期改善，逾期未改善者，甲方得終止契約：</w:t>
      </w:r>
      <w:r w:rsidRPr="00D166F6">
        <w:rPr>
          <w:rFonts w:ascii="標楷體" w:eastAsia="標楷體" w:hAnsi="標楷體"/>
          <w:sz w:val="28"/>
          <w:szCs w:val="28"/>
        </w:rPr>
        <w:t xml:space="preserve"> </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擅自將業務之全部或一部移轉與第三人。</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暫停照會或轉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服務對象</w:t>
      </w:r>
      <w:proofErr w:type="gramStart"/>
      <w:r w:rsidRPr="00D166F6">
        <w:rPr>
          <w:rFonts w:ascii="標楷體" w:eastAsia="標楷體" w:hAnsi="標楷體" w:hint="eastAsia"/>
          <w:sz w:val="28"/>
          <w:szCs w:val="28"/>
        </w:rPr>
        <w:t>期間，</w:t>
      </w:r>
      <w:proofErr w:type="gramEnd"/>
      <w:r w:rsidRPr="00D166F6">
        <w:rPr>
          <w:rFonts w:ascii="標楷體" w:eastAsia="標楷體" w:hAnsi="標楷體" w:hint="eastAsia"/>
          <w:sz w:val="28"/>
          <w:szCs w:val="28"/>
        </w:rPr>
        <w:t>以詐欺或其他不正當行為重複領取服務費用或為虛偽之證明及申報服務費用。</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對業務、財務為不實陳報者。</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不辦理本契約履約服務項目。</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違反專業倫理守則者。</w:t>
      </w:r>
    </w:p>
    <w:p w:rsidR="004B32B4" w:rsidRPr="00D166F6" w:rsidRDefault="00BD4C93" w:rsidP="00494C6A">
      <w:pPr>
        <w:pStyle w:val="af9"/>
        <w:numPr>
          <w:ilvl w:val="0"/>
          <w:numId w:val="24"/>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違反法令及本契約規定，情節重大。</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前項情形如造成損害，甲方並得請求賠償。</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與</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簽訂契約之A單位，若於契約期間欲終止服務退場之A單位，須先</w:t>
      </w:r>
      <w:proofErr w:type="gramStart"/>
      <w:r w:rsidRPr="00D166F6">
        <w:rPr>
          <w:rFonts w:ascii="標楷體" w:eastAsia="標楷體" w:hAnsi="標楷體" w:hint="eastAsia"/>
          <w:sz w:val="28"/>
          <w:szCs w:val="28"/>
        </w:rPr>
        <w:t>函報</w:t>
      </w:r>
      <w:r w:rsidR="007F06EF" w:rsidRPr="00D166F6">
        <w:rPr>
          <w:rFonts w:ascii="標楷體" w:eastAsia="標楷體" w:hAnsi="標楷體" w:hint="eastAsia"/>
          <w:sz w:val="28"/>
          <w:szCs w:val="28"/>
        </w:rPr>
        <w:t>甲方</w:t>
      </w:r>
      <w:proofErr w:type="gramEnd"/>
      <w:r w:rsidRPr="00D166F6">
        <w:rPr>
          <w:rFonts w:ascii="標楷體" w:eastAsia="標楷體" w:hAnsi="標楷體" w:hint="eastAsia"/>
          <w:sz w:val="28"/>
          <w:szCs w:val="28"/>
        </w:rPr>
        <w:t>同意；乙方應於</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同意契約終止函</w:t>
      </w:r>
      <w:proofErr w:type="gramStart"/>
      <w:r w:rsidRPr="00D166F6">
        <w:rPr>
          <w:rFonts w:ascii="標楷體" w:eastAsia="標楷體" w:hAnsi="標楷體" w:hint="eastAsia"/>
          <w:sz w:val="28"/>
          <w:szCs w:val="28"/>
        </w:rPr>
        <w:t>文日次工作日起</w:t>
      </w:r>
      <w:proofErr w:type="gramEnd"/>
      <w:r w:rsidRPr="00D166F6">
        <w:rPr>
          <w:rFonts w:ascii="標楷體" w:eastAsia="標楷體" w:hAnsi="標楷體" w:hint="eastAsia"/>
          <w:sz w:val="28"/>
          <w:szCs w:val="28"/>
          <w:u w:val="single"/>
        </w:rPr>
        <w:t>10個工作日</w:t>
      </w:r>
      <w:r w:rsidRPr="00D166F6">
        <w:rPr>
          <w:rFonts w:ascii="標楷體" w:eastAsia="標楷體" w:hAnsi="標楷體" w:hint="eastAsia"/>
          <w:sz w:val="28"/>
          <w:szCs w:val="28"/>
        </w:rPr>
        <w:t>內</w:t>
      </w:r>
      <w:proofErr w:type="gramStart"/>
      <w:r w:rsidRPr="00D166F6">
        <w:rPr>
          <w:rFonts w:ascii="標楷體" w:eastAsia="標楷體" w:hAnsi="標楷體" w:hint="eastAsia"/>
          <w:sz w:val="28"/>
          <w:szCs w:val="28"/>
        </w:rPr>
        <w:t>完成案管個案</w:t>
      </w:r>
      <w:proofErr w:type="gramEnd"/>
      <w:r w:rsidRPr="00D166F6">
        <w:rPr>
          <w:rFonts w:ascii="標楷體" w:eastAsia="標楷體" w:hAnsi="標楷體" w:hint="eastAsia"/>
          <w:sz w:val="28"/>
          <w:szCs w:val="28"/>
        </w:rPr>
        <w:t>申報作業及</w:t>
      </w:r>
      <w:r w:rsidRPr="00D166F6">
        <w:rPr>
          <w:rFonts w:ascii="標楷體" w:eastAsia="標楷體" w:hAnsi="標楷體"/>
          <w:sz w:val="28"/>
          <w:szCs w:val="28"/>
        </w:rPr>
        <w:t>告</w:t>
      </w:r>
      <w:r w:rsidRPr="00D166F6">
        <w:rPr>
          <w:rFonts w:ascii="標楷體" w:eastAsia="標楷體" w:hAnsi="標楷體" w:hint="eastAsia"/>
          <w:sz w:val="28"/>
          <w:szCs w:val="28"/>
        </w:rPr>
        <w:t>知全</w:t>
      </w:r>
      <w:r w:rsidRPr="00D166F6">
        <w:rPr>
          <w:rFonts w:ascii="標楷體" w:eastAsia="標楷體" w:hAnsi="標楷體"/>
          <w:sz w:val="28"/>
          <w:szCs w:val="28"/>
        </w:rPr>
        <w:t>部個案</w:t>
      </w:r>
      <w:r w:rsidRPr="00D166F6">
        <w:rPr>
          <w:rFonts w:ascii="標楷體" w:eastAsia="標楷體" w:hAnsi="標楷體" w:hint="eastAsia"/>
          <w:sz w:val="28"/>
          <w:szCs w:val="28"/>
        </w:rPr>
        <w:t>A單</w:t>
      </w:r>
      <w:r w:rsidRPr="00D166F6">
        <w:rPr>
          <w:rFonts w:ascii="標楷體" w:eastAsia="標楷體" w:hAnsi="標楷體"/>
          <w:sz w:val="28"/>
          <w:szCs w:val="28"/>
        </w:rPr>
        <w:t>位轉換</w:t>
      </w:r>
      <w:r w:rsidRPr="00D166F6">
        <w:rPr>
          <w:rFonts w:ascii="標楷體" w:eastAsia="標楷體" w:hAnsi="標楷體" w:hint="eastAsia"/>
          <w:sz w:val="28"/>
          <w:szCs w:val="28"/>
        </w:rPr>
        <w:t>訊</w:t>
      </w:r>
      <w:r w:rsidRPr="00D166F6">
        <w:rPr>
          <w:rFonts w:ascii="標楷體" w:eastAsia="標楷體" w:hAnsi="標楷體"/>
          <w:sz w:val="28"/>
          <w:szCs w:val="28"/>
        </w:rPr>
        <w:t>息，</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將於第</w:t>
      </w:r>
      <w:r w:rsidRPr="00D166F6">
        <w:rPr>
          <w:rFonts w:ascii="標楷體" w:eastAsia="標楷體" w:hAnsi="標楷體"/>
          <w:sz w:val="28"/>
          <w:szCs w:val="28"/>
        </w:rPr>
        <w:t>11</w:t>
      </w:r>
      <w:r w:rsidRPr="00D166F6">
        <w:rPr>
          <w:rFonts w:ascii="標楷體" w:eastAsia="標楷體" w:hAnsi="標楷體" w:hint="eastAsia"/>
          <w:sz w:val="28"/>
          <w:szCs w:val="28"/>
        </w:rPr>
        <w:t>個工作日起將該A</w:t>
      </w:r>
      <w:r w:rsidR="00767657" w:rsidRPr="00D166F6">
        <w:rPr>
          <w:rFonts w:ascii="標楷體" w:eastAsia="標楷體" w:hAnsi="標楷體" w:hint="eastAsia"/>
          <w:sz w:val="28"/>
          <w:szCs w:val="28"/>
        </w:rPr>
        <w:t>單位</w:t>
      </w:r>
      <w:proofErr w:type="gramStart"/>
      <w:r w:rsidR="00767657" w:rsidRPr="00D166F6">
        <w:rPr>
          <w:rFonts w:ascii="標楷體" w:eastAsia="標楷體" w:hAnsi="標楷體" w:hint="eastAsia"/>
          <w:sz w:val="28"/>
          <w:szCs w:val="28"/>
        </w:rPr>
        <w:t>所有案管個案</w:t>
      </w:r>
      <w:proofErr w:type="gramEnd"/>
      <w:r w:rsidR="00767657" w:rsidRPr="00D166F6">
        <w:rPr>
          <w:rFonts w:ascii="標楷體" w:eastAsia="標楷體" w:hAnsi="標楷體" w:hint="eastAsia"/>
          <w:sz w:val="28"/>
          <w:szCs w:val="28"/>
        </w:rPr>
        <w:t>轉回</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照顧管理中心</w:t>
      </w:r>
      <w:proofErr w:type="gramStart"/>
      <w:r w:rsidRPr="00D166F6">
        <w:rPr>
          <w:rFonts w:ascii="標楷體" w:eastAsia="標楷體" w:hAnsi="標楷體" w:hint="eastAsia"/>
          <w:sz w:val="28"/>
          <w:szCs w:val="28"/>
        </w:rPr>
        <w:t>轉派</w:t>
      </w:r>
      <w:r w:rsidRPr="00D166F6">
        <w:rPr>
          <w:rFonts w:ascii="標楷體" w:eastAsia="標楷體" w:hAnsi="標楷體"/>
          <w:sz w:val="28"/>
          <w:szCs w:val="28"/>
        </w:rPr>
        <w:t>案</w:t>
      </w:r>
      <w:proofErr w:type="gramEnd"/>
      <w:r w:rsidRPr="00D166F6">
        <w:rPr>
          <w:rFonts w:ascii="標楷體" w:eastAsia="標楷體" w:hAnsi="標楷體" w:hint="eastAsia"/>
          <w:sz w:val="28"/>
          <w:szCs w:val="28"/>
        </w:rPr>
        <w:t>，A單</w:t>
      </w:r>
      <w:r w:rsidRPr="00D166F6">
        <w:rPr>
          <w:rFonts w:ascii="標楷體" w:eastAsia="標楷體" w:hAnsi="標楷體"/>
          <w:sz w:val="28"/>
          <w:szCs w:val="28"/>
        </w:rPr>
        <w:t>位須將</w:t>
      </w:r>
      <w:r w:rsidRPr="00D166F6">
        <w:rPr>
          <w:rFonts w:ascii="標楷體" w:eastAsia="標楷體" w:hAnsi="標楷體" w:hint="eastAsia"/>
          <w:sz w:val="28"/>
          <w:szCs w:val="28"/>
        </w:rPr>
        <w:t>全部個案之相關紀錄</w:t>
      </w:r>
      <w:r w:rsidR="00767657" w:rsidRPr="00D166F6">
        <w:rPr>
          <w:rFonts w:ascii="標楷體" w:eastAsia="標楷體" w:hAnsi="標楷體" w:hint="eastAsia"/>
          <w:sz w:val="28"/>
          <w:szCs w:val="28"/>
        </w:rPr>
        <w:t>及清冊</w:t>
      </w:r>
      <w:r w:rsidRPr="00D166F6">
        <w:rPr>
          <w:rFonts w:ascii="標楷體" w:eastAsia="標楷體" w:hAnsi="標楷體" w:hint="eastAsia"/>
          <w:sz w:val="28"/>
          <w:szCs w:val="28"/>
        </w:rPr>
        <w:t>移交甲方；乙方無法轉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，由甲方協助轉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，乙方應予配合；不予配合者，由甲方強制實施之，乙方不得提出任何異議或要求賠償或補償。</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乙方有第一項各款情事，經甲方終止契約者，</w:t>
      </w:r>
      <w:proofErr w:type="gramStart"/>
      <w:r w:rsidRPr="00D166F6">
        <w:rPr>
          <w:rFonts w:ascii="標楷體" w:eastAsia="標楷體" w:hAnsi="標楷體" w:hint="eastAsia"/>
          <w:sz w:val="28"/>
          <w:szCs w:val="28"/>
        </w:rPr>
        <w:t>一</w:t>
      </w:r>
      <w:proofErr w:type="gramEnd"/>
      <w:r w:rsidRPr="00D166F6">
        <w:rPr>
          <w:rFonts w:ascii="標楷體" w:eastAsia="標楷體" w:hAnsi="標楷體" w:hint="eastAsia"/>
          <w:sz w:val="28"/>
          <w:szCs w:val="28"/>
        </w:rPr>
        <w:t>年內不得申請</w:t>
      </w:r>
      <w:r w:rsidRPr="00D166F6">
        <w:rPr>
          <w:rFonts w:ascii="標楷體" w:eastAsia="標楷體" w:hAnsi="標楷體" w:hint="eastAsia"/>
          <w:sz w:val="28"/>
          <w:szCs w:val="28"/>
        </w:rPr>
        <w:lastRenderedPageBreak/>
        <w:t>成為社區整合型服務中心(A)。</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乙方因遷移或歇業情事者，甲方應即終止契約。</w:t>
      </w:r>
    </w:p>
    <w:p w:rsidR="004B32B4" w:rsidRPr="00D166F6" w:rsidRDefault="00BD4C93" w:rsidP="00494C6A">
      <w:pPr>
        <w:pStyle w:val="af9"/>
        <w:numPr>
          <w:ilvl w:val="0"/>
          <w:numId w:val="23"/>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本契約自終止之日起，甲乙雙方之權利義務即行消滅，惟</w:t>
      </w:r>
      <w:proofErr w:type="gramStart"/>
      <w:r w:rsidRPr="00D166F6">
        <w:rPr>
          <w:rFonts w:ascii="標楷體" w:eastAsia="標楷體" w:hAnsi="標楷體" w:hint="eastAsia"/>
          <w:sz w:val="28"/>
          <w:szCs w:val="28"/>
        </w:rPr>
        <w:t>仍須互負</w:t>
      </w:r>
      <w:proofErr w:type="gramEnd"/>
      <w:r w:rsidRPr="00D166F6">
        <w:rPr>
          <w:rFonts w:ascii="標楷體" w:eastAsia="標楷體" w:hAnsi="標楷體" w:hint="eastAsia"/>
          <w:sz w:val="28"/>
          <w:szCs w:val="28"/>
        </w:rPr>
        <w:t>相關之保密義務。</w:t>
      </w:r>
    </w:p>
    <w:p w:rsidR="004B32B4" w:rsidRPr="00D166F6" w:rsidRDefault="00BD4C93" w:rsidP="00494C6A">
      <w:pPr>
        <w:autoSpaceDE w:val="0"/>
        <w:autoSpaceDN w:val="0"/>
        <w:adjustRightInd w:val="0"/>
        <w:spacing w:line="400" w:lineRule="exact"/>
        <w:rPr>
          <w:rFonts w:ascii="標楷體" w:eastAsia="標楷體" w:hAnsi="標楷體"/>
          <w:sz w:val="28"/>
          <w:szCs w:val="28"/>
        </w:rPr>
      </w:pPr>
      <w:r w:rsidRPr="00D166F6">
        <w:rPr>
          <w:rFonts w:ascii="標楷體" w:eastAsia="標楷體" w:hAnsi="標楷體"/>
          <w:b/>
          <w:sz w:val="28"/>
          <w:szCs w:val="28"/>
        </w:rPr>
        <w:t>第十九條 扣抵或追償服務費用、暫停照會或轉</w:t>
      </w:r>
      <w:proofErr w:type="gramStart"/>
      <w:r w:rsidRPr="00D166F6">
        <w:rPr>
          <w:rFonts w:ascii="標楷體" w:eastAsia="標楷體" w:hAnsi="標楷體"/>
          <w:b/>
          <w:sz w:val="28"/>
          <w:szCs w:val="28"/>
        </w:rPr>
        <w:t>介</w:t>
      </w:r>
      <w:proofErr w:type="gramEnd"/>
      <w:r w:rsidRPr="00D166F6">
        <w:rPr>
          <w:rFonts w:ascii="標楷體" w:eastAsia="標楷體" w:hAnsi="標楷體"/>
          <w:b/>
          <w:sz w:val="28"/>
          <w:szCs w:val="28"/>
        </w:rPr>
        <w:t>服務對象、終止</w:t>
      </w:r>
      <w:proofErr w:type="gramStart"/>
      <w:r w:rsidRPr="00D166F6">
        <w:rPr>
          <w:rFonts w:ascii="標楷體" w:eastAsia="標楷體" w:hAnsi="標楷體"/>
          <w:b/>
          <w:sz w:val="28"/>
          <w:szCs w:val="28"/>
        </w:rPr>
        <w:t>契</w:t>
      </w:r>
      <w:proofErr w:type="gramEnd"/>
      <w:r w:rsidRPr="00D166F6">
        <w:rPr>
          <w:rFonts w:ascii="標楷體" w:eastAsia="標楷體" w:hAnsi="標楷體"/>
          <w:b/>
          <w:sz w:val="28"/>
          <w:szCs w:val="28"/>
        </w:rPr>
        <w:t xml:space="preserve"> 約之異議</w:t>
      </w:r>
      <w:r w:rsidRPr="00D166F6">
        <w:rPr>
          <w:rFonts w:ascii="標楷體" w:eastAsia="標楷體" w:hAnsi="標楷體"/>
          <w:sz w:val="28"/>
          <w:szCs w:val="28"/>
        </w:rPr>
        <w:t xml:space="preserve"> </w:t>
      </w:r>
    </w:p>
    <w:p w:rsidR="004B32B4" w:rsidRPr="00D166F6" w:rsidRDefault="00BD4C93" w:rsidP="00494C6A">
      <w:pPr>
        <w:autoSpaceDE w:val="0"/>
        <w:autoSpaceDN w:val="0"/>
        <w:adjustRightInd w:val="0"/>
        <w:spacing w:line="400" w:lineRule="exact"/>
        <w:ind w:left="560" w:hangingChars="200" w:hanging="560"/>
        <w:rPr>
          <w:rFonts w:ascii="標楷體" w:eastAsia="標楷體" w:hAnsi="標楷體"/>
          <w:sz w:val="28"/>
          <w:szCs w:val="28"/>
        </w:rPr>
      </w:pPr>
      <w:r w:rsidRPr="00D166F6">
        <w:rPr>
          <w:rFonts w:ascii="標楷體" w:eastAsia="標楷體" w:hAnsi="標楷體"/>
          <w:sz w:val="28"/>
          <w:szCs w:val="28"/>
        </w:rPr>
        <w:t xml:space="preserve">一、 </w:t>
      </w:r>
      <w:proofErr w:type="gramStart"/>
      <w:r w:rsidRPr="00D166F6">
        <w:rPr>
          <w:rFonts w:ascii="標楷體" w:eastAsia="標楷體" w:hAnsi="標楷體"/>
          <w:sz w:val="28"/>
          <w:szCs w:val="28"/>
        </w:rPr>
        <w:t>甲方扣抵</w:t>
      </w:r>
      <w:proofErr w:type="gramEnd"/>
      <w:r w:rsidRPr="00D166F6">
        <w:rPr>
          <w:rFonts w:ascii="標楷體" w:eastAsia="標楷體" w:hAnsi="標楷體"/>
          <w:sz w:val="28"/>
          <w:szCs w:val="28"/>
        </w:rPr>
        <w:t>或追償服務費用、暫停照會或轉</w:t>
      </w:r>
      <w:proofErr w:type="gramStart"/>
      <w:r w:rsidRPr="00D166F6">
        <w:rPr>
          <w:rFonts w:ascii="標楷體" w:eastAsia="標楷體" w:hAnsi="標楷體"/>
          <w:sz w:val="28"/>
          <w:szCs w:val="28"/>
        </w:rPr>
        <w:t>介</w:t>
      </w:r>
      <w:proofErr w:type="gramEnd"/>
      <w:r w:rsidRPr="00D166F6">
        <w:rPr>
          <w:rFonts w:ascii="標楷體" w:eastAsia="標楷體" w:hAnsi="標楷體"/>
          <w:sz w:val="28"/>
          <w:szCs w:val="28"/>
        </w:rPr>
        <w:t>服務對象、終止契約前，應先以書面通知乙方。乙方如有不服，得於</w:t>
      </w:r>
      <w:proofErr w:type="gramStart"/>
      <w:r w:rsidRPr="00D166F6">
        <w:rPr>
          <w:rFonts w:ascii="標楷體" w:eastAsia="標楷體" w:hAnsi="標楷體"/>
          <w:sz w:val="28"/>
          <w:szCs w:val="28"/>
        </w:rPr>
        <w:t>收受甲方</w:t>
      </w:r>
      <w:proofErr w:type="gramEnd"/>
      <w:r w:rsidRPr="00D166F6">
        <w:rPr>
          <w:rFonts w:ascii="標楷體" w:eastAsia="標楷體" w:hAnsi="標楷體"/>
          <w:sz w:val="28"/>
          <w:szCs w:val="28"/>
        </w:rPr>
        <w:t>通知之日起三十日內，檢具相關事證，以書面向甲方提出異議，但以一次為限。</w:t>
      </w:r>
    </w:p>
    <w:p w:rsidR="004B32B4" w:rsidRPr="00D166F6" w:rsidRDefault="00BD4C93" w:rsidP="00494C6A">
      <w:pPr>
        <w:autoSpaceDE w:val="0"/>
        <w:autoSpaceDN w:val="0"/>
        <w:adjustRightInd w:val="0"/>
        <w:spacing w:line="400" w:lineRule="exact"/>
        <w:ind w:left="560" w:hangingChars="200" w:hanging="560"/>
        <w:rPr>
          <w:rFonts w:ascii="標楷體" w:eastAsia="標楷體" w:hAnsi="標楷體"/>
          <w:sz w:val="28"/>
          <w:szCs w:val="28"/>
        </w:rPr>
      </w:pPr>
      <w:r w:rsidRPr="00D166F6">
        <w:rPr>
          <w:rFonts w:ascii="標楷體" w:eastAsia="標楷體" w:hAnsi="標楷體"/>
          <w:sz w:val="28"/>
          <w:szCs w:val="28"/>
        </w:rPr>
        <w:t>二、 甲方應於收到乙方書面異議之日起三十日內重行審查違約事由； 認其異議有理由者，應另行通知並為適當之處置。</w:t>
      </w:r>
    </w:p>
    <w:p w:rsidR="004B32B4" w:rsidRPr="00D166F6" w:rsidRDefault="00BD4C93" w:rsidP="00494C6A">
      <w:pPr>
        <w:autoSpaceDE w:val="0"/>
        <w:autoSpaceDN w:val="0"/>
        <w:adjustRightInd w:val="0"/>
        <w:spacing w:line="400" w:lineRule="exact"/>
        <w:rPr>
          <w:rFonts w:ascii="標楷體" w:eastAsia="標楷體" w:hAnsi="標楷體" w:cs="細明體"/>
          <w:b/>
          <w:kern w:val="0"/>
          <w:sz w:val="28"/>
          <w:szCs w:val="28"/>
        </w:rPr>
      </w:pPr>
      <w:r w:rsidRPr="00D166F6">
        <w:rPr>
          <w:rFonts w:ascii="標楷體" w:eastAsia="標楷體" w:hAnsi="標楷體" w:cs="細明體" w:hint="eastAsia"/>
          <w:b/>
          <w:kern w:val="0"/>
          <w:sz w:val="28"/>
          <w:szCs w:val="28"/>
        </w:rPr>
        <w:t>第二十條 爭議處理</w:t>
      </w:r>
    </w:p>
    <w:p w:rsidR="004B32B4" w:rsidRPr="00D166F6" w:rsidRDefault="00BD4C93" w:rsidP="00494C6A">
      <w:pPr>
        <w:pStyle w:val="af9"/>
        <w:numPr>
          <w:ilvl w:val="0"/>
          <w:numId w:val="25"/>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甲方與乙方因履約而生爭議者，應依法令及契約規定，考量公共利益及公平合理，本誠信和諧，盡力協調解決之。其未能達成協議者，得以行政爭</w:t>
      </w:r>
      <w:proofErr w:type="gramStart"/>
      <w:r w:rsidRPr="00D166F6">
        <w:rPr>
          <w:rFonts w:ascii="標楷體" w:eastAsia="標楷體" w:hAnsi="標楷體" w:hint="eastAsia"/>
          <w:sz w:val="28"/>
          <w:szCs w:val="28"/>
        </w:rPr>
        <w:t>訟</w:t>
      </w:r>
      <w:proofErr w:type="gramEnd"/>
      <w:r w:rsidRPr="00D166F6">
        <w:rPr>
          <w:rFonts w:ascii="標楷體" w:eastAsia="標楷體" w:hAnsi="標楷體" w:hint="eastAsia"/>
          <w:sz w:val="28"/>
          <w:szCs w:val="28"/>
        </w:rPr>
        <w:t>方式處理之。</w:t>
      </w:r>
    </w:p>
    <w:p w:rsidR="004B32B4" w:rsidRPr="00D166F6" w:rsidRDefault="00BD4C93" w:rsidP="00494C6A">
      <w:pPr>
        <w:pStyle w:val="af9"/>
        <w:numPr>
          <w:ilvl w:val="0"/>
          <w:numId w:val="25"/>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履約爭議發生後，履約事項之處理原則如下：</w:t>
      </w:r>
    </w:p>
    <w:p w:rsidR="004B32B4" w:rsidRPr="00D166F6" w:rsidRDefault="00BD4C93" w:rsidP="00494C6A">
      <w:pPr>
        <w:pStyle w:val="af9"/>
        <w:numPr>
          <w:ilvl w:val="0"/>
          <w:numId w:val="26"/>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與爭議無關或不受影響之部分，乙方應繼續履約。但經甲方同意無須履約者，不在此限。</w:t>
      </w:r>
    </w:p>
    <w:p w:rsidR="004B32B4" w:rsidRPr="00D166F6" w:rsidRDefault="00BD4C93" w:rsidP="00494C6A">
      <w:pPr>
        <w:pStyle w:val="af9"/>
        <w:numPr>
          <w:ilvl w:val="0"/>
          <w:numId w:val="26"/>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於爭議</w:t>
      </w:r>
      <w:proofErr w:type="gramStart"/>
      <w:r w:rsidRPr="00D166F6">
        <w:rPr>
          <w:rFonts w:ascii="標楷體" w:eastAsia="標楷體" w:hAnsi="標楷體" w:hint="eastAsia"/>
          <w:sz w:val="28"/>
          <w:szCs w:val="28"/>
        </w:rPr>
        <w:t>期間，</w:t>
      </w:r>
      <w:proofErr w:type="gramEnd"/>
      <w:r w:rsidRPr="00D166F6">
        <w:rPr>
          <w:rFonts w:ascii="標楷體" w:eastAsia="標楷體" w:hAnsi="標楷體" w:hint="eastAsia"/>
          <w:sz w:val="28"/>
          <w:szCs w:val="28"/>
        </w:rPr>
        <w:t>甲方得暫停照會或轉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服務</w:t>
      </w:r>
      <w:proofErr w:type="gramStart"/>
      <w:r w:rsidRPr="00D166F6">
        <w:rPr>
          <w:rFonts w:ascii="標楷體" w:eastAsia="標楷體" w:hAnsi="標楷體" w:hint="eastAsia"/>
          <w:sz w:val="28"/>
          <w:szCs w:val="28"/>
        </w:rPr>
        <w:t>對象予乙方</w:t>
      </w:r>
      <w:proofErr w:type="gramEnd"/>
      <w:r w:rsidRPr="00D166F6">
        <w:rPr>
          <w:rFonts w:ascii="標楷體" w:eastAsia="標楷體" w:hAnsi="標楷體" w:hint="eastAsia"/>
          <w:sz w:val="28"/>
          <w:szCs w:val="28"/>
        </w:rPr>
        <w:t>；乙方服務中之個案，不因爭議暫停服務。</w:t>
      </w:r>
    </w:p>
    <w:p w:rsidR="004B32B4" w:rsidRPr="00D166F6" w:rsidRDefault="00BD4C93" w:rsidP="00494C6A">
      <w:pPr>
        <w:pStyle w:val="af9"/>
        <w:numPr>
          <w:ilvl w:val="0"/>
          <w:numId w:val="25"/>
        </w:numPr>
        <w:autoSpaceDE w:val="0"/>
        <w:autoSpaceDN w:val="0"/>
        <w:adjustRightInd w:val="0"/>
        <w:spacing w:line="400" w:lineRule="exact"/>
        <w:ind w:leftChars="0"/>
        <w:rPr>
          <w:rFonts w:ascii="標楷體" w:eastAsia="標楷體" w:hAnsi="標楷體"/>
          <w:sz w:val="28"/>
          <w:szCs w:val="28"/>
        </w:rPr>
      </w:pPr>
      <w:r w:rsidRPr="00D166F6">
        <w:rPr>
          <w:rFonts w:ascii="標楷體" w:eastAsia="標楷體" w:hAnsi="標楷體" w:hint="eastAsia"/>
          <w:sz w:val="28"/>
          <w:szCs w:val="28"/>
        </w:rPr>
        <w:t>本契約所生訴訟，雙方同意標的金額在新臺幣四十萬元以下者，以</w:t>
      </w:r>
      <w:r w:rsidR="00765A69" w:rsidRPr="00D166F6">
        <w:rPr>
          <w:rFonts w:ascii="標楷體" w:eastAsia="標楷體" w:hAnsi="標楷體" w:hint="eastAsia"/>
          <w:sz w:val="28"/>
          <w:szCs w:val="28"/>
        </w:rPr>
        <w:t>臺灣</w:t>
      </w:r>
      <w:r w:rsidRPr="00D166F6">
        <w:rPr>
          <w:rFonts w:ascii="標楷體" w:eastAsia="標楷體" w:hAnsi="標楷體" w:hint="eastAsia"/>
          <w:sz w:val="28"/>
          <w:szCs w:val="28"/>
          <w:u w:val="single"/>
        </w:rPr>
        <w:t>南投</w:t>
      </w:r>
      <w:r w:rsidRPr="00D166F6">
        <w:rPr>
          <w:rFonts w:ascii="標楷體" w:eastAsia="標楷體" w:hAnsi="標楷體" w:hint="eastAsia"/>
          <w:sz w:val="28"/>
          <w:szCs w:val="28"/>
        </w:rPr>
        <w:t>地方法院行政訴訟庭為第一審管轄法院；餘以</w:t>
      </w:r>
      <w:proofErr w:type="gramStart"/>
      <w:r w:rsidRPr="00D166F6">
        <w:rPr>
          <w:rFonts w:ascii="標楷體" w:eastAsia="標楷體" w:hAnsi="標楷體" w:hint="eastAsia"/>
          <w:sz w:val="28"/>
          <w:szCs w:val="28"/>
          <w:u w:val="single"/>
        </w:rPr>
        <w:t>臺</w:t>
      </w:r>
      <w:proofErr w:type="gramEnd"/>
      <w:r w:rsidRPr="00D166F6">
        <w:rPr>
          <w:rFonts w:ascii="標楷體" w:eastAsia="標楷體" w:hAnsi="標楷體" w:hint="eastAsia"/>
          <w:sz w:val="28"/>
          <w:szCs w:val="28"/>
          <w:u w:val="single"/>
        </w:rPr>
        <w:t>中</w:t>
      </w:r>
      <w:r w:rsidRPr="00D166F6">
        <w:rPr>
          <w:rFonts w:ascii="標楷體" w:eastAsia="標楷體" w:hAnsi="標楷體" w:hint="eastAsia"/>
          <w:sz w:val="28"/>
          <w:szCs w:val="28"/>
        </w:rPr>
        <w:t>高等行政法院為第一審管轄法院。</w:t>
      </w:r>
    </w:p>
    <w:p w:rsidR="004B32B4" w:rsidRPr="00D166F6" w:rsidRDefault="00BD4C93" w:rsidP="00494C6A">
      <w:pPr>
        <w:pStyle w:val="Default"/>
        <w:spacing w:line="400" w:lineRule="exact"/>
        <w:rPr>
          <w:color w:val="auto"/>
          <w:sz w:val="28"/>
          <w:szCs w:val="28"/>
        </w:rPr>
      </w:pPr>
      <w:r w:rsidRPr="00D166F6">
        <w:rPr>
          <w:rFonts w:hAnsi="標楷體" w:hint="eastAsia"/>
          <w:b/>
          <w:color w:val="auto"/>
          <w:sz w:val="28"/>
          <w:szCs w:val="28"/>
        </w:rPr>
        <w:t>第二</w:t>
      </w:r>
      <w:r w:rsidRPr="00D166F6">
        <w:rPr>
          <w:rFonts w:hAnsi="標楷體"/>
          <w:b/>
          <w:color w:val="auto"/>
          <w:sz w:val="28"/>
          <w:szCs w:val="28"/>
        </w:rPr>
        <w:t>十一條</w:t>
      </w:r>
      <w:r w:rsidRPr="00D166F6">
        <w:rPr>
          <w:rFonts w:hAnsi="標楷體" w:hint="eastAsia"/>
          <w:color w:val="auto"/>
          <w:sz w:val="28"/>
          <w:szCs w:val="28"/>
        </w:rPr>
        <w:t xml:space="preserve"> </w:t>
      </w:r>
      <w:r w:rsidRPr="00D166F6">
        <w:rPr>
          <w:b/>
          <w:color w:val="auto"/>
          <w:sz w:val="28"/>
          <w:szCs w:val="28"/>
        </w:rPr>
        <w:t>A</w:t>
      </w:r>
      <w:r w:rsidRPr="00D166F6">
        <w:rPr>
          <w:rFonts w:hint="eastAsia"/>
          <w:b/>
          <w:color w:val="auto"/>
          <w:sz w:val="28"/>
          <w:szCs w:val="28"/>
        </w:rPr>
        <w:t>單位須與</w:t>
      </w:r>
      <w:r w:rsidR="007F06EF" w:rsidRPr="00D166F6">
        <w:rPr>
          <w:rFonts w:hint="eastAsia"/>
          <w:b/>
          <w:color w:val="auto"/>
          <w:sz w:val="28"/>
          <w:szCs w:val="28"/>
        </w:rPr>
        <w:t>甲方</w:t>
      </w:r>
      <w:r w:rsidRPr="00D166F6">
        <w:rPr>
          <w:rFonts w:hint="eastAsia"/>
          <w:b/>
          <w:color w:val="auto"/>
          <w:sz w:val="28"/>
          <w:szCs w:val="28"/>
        </w:rPr>
        <w:t>配合事項及注意事項</w:t>
      </w:r>
      <w:r w:rsidRPr="00D166F6">
        <w:rPr>
          <w:b/>
          <w:color w:val="auto"/>
          <w:sz w:val="28"/>
          <w:szCs w:val="28"/>
        </w:rPr>
        <w:t>:</w:t>
      </w:r>
    </w:p>
    <w:p w:rsidR="00767657" w:rsidRPr="00D166F6" w:rsidRDefault="00767657" w:rsidP="00494C6A">
      <w:pPr>
        <w:pStyle w:val="af9"/>
        <w:numPr>
          <w:ilvl w:val="0"/>
          <w:numId w:val="27"/>
        </w:numPr>
        <w:spacing w:line="400" w:lineRule="exact"/>
        <w:ind w:leftChars="0"/>
        <w:rPr>
          <w:rFonts w:ascii="標楷體" w:eastAsia="標楷體" w:hAnsi="標楷體"/>
          <w:sz w:val="28"/>
          <w:szCs w:val="28"/>
        </w:rPr>
      </w:pPr>
      <w:r w:rsidRPr="00D166F6">
        <w:rPr>
          <w:rFonts w:ascii="標楷體" w:eastAsia="標楷體" w:hAnsi="標楷體" w:hint="eastAsia"/>
          <w:sz w:val="28"/>
          <w:szCs w:val="28"/>
        </w:rPr>
        <w:t>新舊</w:t>
      </w:r>
      <w:r w:rsidRPr="00D166F6">
        <w:rPr>
          <w:rFonts w:ascii="標楷體" w:eastAsia="標楷體" w:hAnsi="標楷體"/>
          <w:sz w:val="28"/>
          <w:szCs w:val="28"/>
        </w:rPr>
        <w:t>A</w:t>
      </w:r>
      <w:r w:rsidRPr="00D166F6">
        <w:rPr>
          <w:rFonts w:ascii="標楷體" w:eastAsia="標楷體" w:hAnsi="標楷體" w:hint="eastAsia"/>
          <w:sz w:val="28"/>
          <w:szCs w:val="28"/>
        </w:rPr>
        <w:t>單位至少有2名個案管理人員，</w:t>
      </w:r>
      <w:r w:rsidRPr="00D166F6">
        <w:rPr>
          <w:rFonts w:ascii="標楷體" w:eastAsia="標楷體" w:hAnsi="標楷體"/>
          <w:sz w:val="28"/>
          <w:szCs w:val="28"/>
        </w:rPr>
        <w:t>並</w:t>
      </w:r>
      <w:r w:rsidRPr="00D166F6">
        <w:rPr>
          <w:rFonts w:ascii="標楷體" w:eastAsia="標楷體" w:hAnsi="標楷體" w:hint="eastAsia"/>
          <w:sz w:val="28"/>
          <w:szCs w:val="28"/>
        </w:rPr>
        <w:t>具備長照服務人員認證及登錄證明，A單位始得收案，</w:t>
      </w:r>
      <w:r w:rsidRPr="00D166F6">
        <w:rPr>
          <w:rFonts w:ascii="標楷體" w:eastAsia="標楷體" w:hAnsi="標楷體"/>
          <w:sz w:val="28"/>
          <w:szCs w:val="28"/>
        </w:rPr>
        <w:t>若少於</w:t>
      </w:r>
      <w:r w:rsidRPr="00D166F6">
        <w:rPr>
          <w:rFonts w:ascii="標楷體" w:eastAsia="標楷體" w:hAnsi="標楷體" w:hint="eastAsia"/>
          <w:sz w:val="28"/>
          <w:szCs w:val="28"/>
        </w:rPr>
        <w:t>2名則</w:t>
      </w:r>
      <w:r w:rsidR="007F06EF" w:rsidRPr="00D166F6">
        <w:rPr>
          <w:rFonts w:ascii="標楷體" w:eastAsia="標楷體" w:hAnsi="標楷體"/>
          <w:sz w:val="28"/>
          <w:szCs w:val="28"/>
        </w:rPr>
        <w:t>甲方</w:t>
      </w:r>
      <w:r w:rsidRPr="00D166F6">
        <w:rPr>
          <w:rFonts w:ascii="標楷體" w:eastAsia="標楷體" w:hAnsi="標楷體"/>
          <w:sz w:val="28"/>
          <w:szCs w:val="28"/>
        </w:rPr>
        <w:t>將停止派</w:t>
      </w:r>
      <w:r w:rsidRPr="00D166F6">
        <w:rPr>
          <w:rFonts w:ascii="標楷體" w:eastAsia="標楷體" w:hAnsi="標楷體" w:hint="eastAsia"/>
          <w:sz w:val="28"/>
          <w:szCs w:val="28"/>
        </w:rPr>
        <w:t>新案，</w:t>
      </w:r>
      <w:r w:rsidRPr="00D166F6">
        <w:rPr>
          <w:rFonts w:ascii="標楷體" w:eastAsia="標楷體" w:hAnsi="標楷體"/>
          <w:sz w:val="28"/>
          <w:szCs w:val="28"/>
        </w:rPr>
        <w:t>待補足人力後</w:t>
      </w:r>
      <w:r w:rsidRPr="00D166F6">
        <w:rPr>
          <w:rFonts w:ascii="標楷體" w:eastAsia="標楷體" w:hAnsi="標楷體" w:hint="eastAsia"/>
          <w:sz w:val="28"/>
          <w:szCs w:val="28"/>
        </w:rPr>
        <w:t>再</w:t>
      </w:r>
      <w:proofErr w:type="gramStart"/>
      <w:r w:rsidRPr="00D166F6">
        <w:rPr>
          <w:rFonts w:ascii="標楷體" w:eastAsia="標楷體" w:hAnsi="標楷體"/>
          <w:sz w:val="28"/>
          <w:szCs w:val="28"/>
        </w:rPr>
        <w:t>行派案</w:t>
      </w:r>
      <w:proofErr w:type="gramEnd"/>
      <w:r w:rsidRPr="00D166F6">
        <w:rPr>
          <w:rFonts w:ascii="標楷體" w:eastAsia="標楷體" w:hAnsi="標楷體" w:hint="eastAsia"/>
          <w:sz w:val="28"/>
          <w:szCs w:val="28"/>
        </w:rPr>
        <w:t>；若該鄉</w:t>
      </w:r>
      <w:r w:rsidR="007F06EF" w:rsidRPr="00D166F6">
        <w:rPr>
          <w:rFonts w:ascii="標楷體" w:eastAsia="標楷體" w:hAnsi="標楷體" w:hint="eastAsia"/>
          <w:sz w:val="28"/>
          <w:szCs w:val="28"/>
        </w:rPr>
        <w:t>(</w:t>
      </w:r>
      <w:r w:rsidRPr="00D166F6">
        <w:rPr>
          <w:rFonts w:ascii="標楷體" w:eastAsia="標楷體" w:hAnsi="標楷體" w:hint="eastAsia"/>
          <w:sz w:val="28"/>
          <w:szCs w:val="28"/>
        </w:rPr>
        <w:t>鎮</w:t>
      </w:r>
      <w:r w:rsidR="007F06EF" w:rsidRPr="00D166F6">
        <w:rPr>
          <w:rFonts w:ascii="標楷體" w:eastAsia="標楷體" w:hAnsi="標楷體" w:hint="eastAsia"/>
          <w:sz w:val="28"/>
          <w:szCs w:val="28"/>
        </w:rPr>
        <w:t>、</w:t>
      </w:r>
      <w:r w:rsidRPr="00D166F6">
        <w:rPr>
          <w:rFonts w:ascii="標楷體" w:eastAsia="標楷體" w:hAnsi="標楷體" w:hint="eastAsia"/>
          <w:sz w:val="28"/>
          <w:szCs w:val="28"/>
        </w:rPr>
        <w:t>市</w:t>
      </w:r>
      <w:r w:rsidR="007F06EF" w:rsidRPr="00D166F6">
        <w:rPr>
          <w:rFonts w:ascii="標楷體" w:eastAsia="標楷體" w:hAnsi="標楷體" w:hint="eastAsia"/>
          <w:sz w:val="28"/>
          <w:szCs w:val="28"/>
        </w:rPr>
        <w:t>)</w:t>
      </w:r>
      <w:r w:rsidRPr="00D166F6">
        <w:rPr>
          <w:rFonts w:ascii="標楷體" w:eastAsia="標楷體" w:hAnsi="標楷體" w:hint="eastAsia"/>
          <w:sz w:val="28"/>
          <w:szCs w:val="28"/>
        </w:rPr>
        <w:t>有2個或以上A單位，則照管中心優先將新案轉派給其他A單位，且新案不轉回，反之則由該鄉</w:t>
      </w:r>
      <w:r w:rsidR="007F06EF" w:rsidRPr="00D166F6">
        <w:rPr>
          <w:rFonts w:ascii="標楷體" w:eastAsia="標楷體" w:hAnsi="標楷體" w:hint="eastAsia"/>
          <w:sz w:val="28"/>
          <w:szCs w:val="28"/>
        </w:rPr>
        <w:t>(</w:t>
      </w:r>
      <w:r w:rsidRPr="00D166F6">
        <w:rPr>
          <w:rFonts w:ascii="標楷體" w:eastAsia="標楷體" w:hAnsi="標楷體" w:hint="eastAsia"/>
          <w:sz w:val="28"/>
          <w:szCs w:val="28"/>
        </w:rPr>
        <w:t>鎮</w:t>
      </w:r>
      <w:r w:rsidR="007F06EF" w:rsidRPr="00D166F6">
        <w:rPr>
          <w:rFonts w:ascii="標楷體" w:eastAsia="標楷體" w:hAnsi="標楷體" w:hint="eastAsia"/>
          <w:sz w:val="28"/>
          <w:szCs w:val="28"/>
        </w:rPr>
        <w:t>、</w:t>
      </w:r>
      <w:r w:rsidRPr="00D166F6">
        <w:rPr>
          <w:rFonts w:ascii="標楷體" w:eastAsia="標楷體" w:hAnsi="標楷體" w:hint="eastAsia"/>
          <w:sz w:val="28"/>
          <w:szCs w:val="28"/>
        </w:rPr>
        <w:t>市</w:t>
      </w:r>
      <w:r w:rsidR="007F06EF" w:rsidRPr="00D166F6">
        <w:rPr>
          <w:rFonts w:ascii="標楷體" w:eastAsia="標楷體" w:hAnsi="標楷體" w:hint="eastAsia"/>
          <w:sz w:val="28"/>
          <w:szCs w:val="28"/>
        </w:rPr>
        <w:t>)</w:t>
      </w:r>
      <w:proofErr w:type="gramStart"/>
      <w:r w:rsidRPr="00D166F6">
        <w:rPr>
          <w:rFonts w:ascii="標楷體" w:eastAsia="標楷體" w:hAnsi="標楷體" w:hint="eastAsia"/>
          <w:sz w:val="28"/>
          <w:szCs w:val="28"/>
        </w:rPr>
        <w:t>照專主</w:t>
      </w:r>
      <w:proofErr w:type="gramEnd"/>
      <w:r w:rsidRPr="00D166F6">
        <w:rPr>
          <w:rFonts w:ascii="標楷體" w:eastAsia="標楷體" w:hAnsi="標楷體" w:hint="eastAsia"/>
          <w:sz w:val="28"/>
          <w:szCs w:val="28"/>
        </w:rPr>
        <w:t>責；未完成長照服務人員認證及登錄作業之A單位</w:t>
      </w:r>
      <w:proofErr w:type="gramStart"/>
      <w:r w:rsidRPr="00D166F6">
        <w:rPr>
          <w:rFonts w:ascii="標楷體" w:eastAsia="標楷體" w:hAnsi="標楷體" w:hint="eastAsia"/>
          <w:sz w:val="28"/>
          <w:szCs w:val="28"/>
        </w:rPr>
        <w:t>個</w:t>
      </w:r>
      <w:proofErr w:type="gramEnd"/>
      <w:r w:rsidRPr="00D166F6">
        <w:rPr>
          <w:rFonts w:ascii="標楷體" w:eastAsia="標楷體" w:hAnsi="標楷體" w:hint="eastAsia"/>
          <w:sz w:val="28"/>
          <w:szCs w:val="28"/>
        </w:rPr>
        <w:t>管人員不得執行個管作業，且</w:t>
      </w:r>
      <w:r w:rsidR="007F06EF" w:rsidRPr="00D166F6">
        <w:rPr>
          <w:rFonts w:ascii="標楷體" w:eastAsia="標楷體" w:hAnsi="標楷體" w:hint="eastAsia"/>
          <w:sz w:val="28"/>
          <w:szCs w:val="28"/>
        </w:rPr>
        <w:t>甲方</w:t>
      </w:r>
      <w:proofErr w:type="gramStart"/>
      <w:r w:rsidRPr="00D166F6">
        <w:rPr>
          <w:rFonts w:ascii="標楷體" w:eastAsia="標楷體" w:hAnsi="標楷體" w:hint="eastAsia"/>
          <w:sz w:val="28"/>
          <w:szCs w:val="28"/>
        </w:rPr>
        <w:t>不予派案</w:t>
      </w:r>
      <w:proofErr w:type="gramEnd"/>
      <w:r w:rsidRPr="00D166F6">
        <w:rPr>
          <w:rFonts w:ascii="標楷體" w:eastAsia="標楷體" w:hAnsi="標楷體" w:hint="eastAsia"/>
          <w:sz w:val="28"/>
          <w:szCs w:val="28"/>
        </w:rPr>
        <w:t>。</w:t>
      </w:r>
    </w:p>
    <w:p w:rsidR="004B32B4" w:rsidRPr="00D166F6" w:rsidRDefault="00BD4C93" w:rsidP="00494C6A">
      <w:pPr>
        <w:pStyle w:val="af9"/>
        <w:numPr>
          <w:ilvl w:val="0"/>
          <w:numId w:val="27"/>
        </w:numPr>
        <w:spacing w:line="400" w:lineRule="exact"/>
        <w:ind w:leftChars="0"/>
        <w:rPr>
          <w:rFonts w:ascii="標楷體" w:eastAsia="標楷體" w:hAnsi="標楷體"/>
          <w:sz w:val="28"/>
          <w:szCs w:val="28"/>
        </w:rPr>
      </w:pPr>
      <w:r w:rsidRPr="00D166F6">
        <w:rPr>
          <w:rFonts w:ascii="標楷體" w:eastAsia="標楷體" w:hAnsi="標楷體" w:hint="eastAsia"/>
          <w:sz w:val="28"/>
          <w:szCs w:val="28"/>
        </w:rPr>
        <w:t>每</w:t>
      </w:r>
      <w:r w:rsidRPr="00D166F6">
        <w:rPr>
          <w:rFonts w:ascii="標楷體" w:eastAsia="標楷體" w:hAnsi="標楷體"/>
          <w:sz w:val="28"/>
          <w:szCs w:val="28"/>
        </w:rPr>
        <w:t>年</w:t>
      </w:r>
      <w:r w:rsidRPr="00D166F6">
        <w:rPr>
          <w:rFonts w:ascii="標楷體" w:eastAsia="標楷體" w:hAnsi="標楷體" w:hint="eastAsia"/>
          <w:sz w:val="28"/>
          <w:szCs w:val="28"/>
        </w:rPr>
        <w:t>至</w:t>
      </w:r>
      <w:r w:rsidRPr="00D166F6">
        <w:rPr>
          <w:rFonts w:ascii="標楷體" w:eastAsia="標楷體" w:hAnsi="標楷體"/>
          <w:sz w:val="28"/>
          <w:szCs w:val="28"/>
        </w:rPr>
        <w:t>少</w:t>
      </w:r>
      <w:r w:rsidRPr="00D166F6">
        <w:rPr>
          <w:rFonts w:ascii="標楷體" w:eastAsia="標楷體" w:hAnsi="標楷體" w:hint="eastAsia"/>
          <w:sz w:val="28"/>
          <w:szCs w:val="28"/>
        </w:rPr>
        <w:t>辦理</w:t>
      </w:r>
      <w:r w:rsidRPr="00D166F6">
        <w:rPr>
          <w:rFonts w:ascii="標楷體" w:eastAsia="標楷體" w:hAnsi="標楷體"/>
          <w:sz w:val="28"/>
          <w:szCs w:val="28"/>
        </w:rPr>
        <w:t>2</w:t>
      </w:r>
      <w:r w:rsidRPr="00D166F6">
        <w:rPr>
          <w:rFonts w:ascii="標楷體" w:eastAsia="標楷體" w:hAnsi="標楷體" w:hint="eastAsia"/>
          <w:sz w:val="28"/>
          <w:szCs w:val="28"/>
        </w:rPr>
        <w:t>次A單位與B單位相關業務會議或聯繫會議，且須將每次會議紀錄</w:t>
      </w:r>
      <w:proofErr w:type="gramStart"/>
      <w:r w:rsidRPr="00D166F6">
        <w:rPr>
          <w:rFonts w:ascii="標楷體" w:eastAsia="標楷體" w:hAnsi="標楷體" w:hint="eastAsia"/>
          <w:sz w:val="28"/>
          <w:szCs w:val="28"/>
        </w:rPr>
        <w:t>函送</w:t>
      </w:r>
      <w:r w:rsidR="007F06EF" w:rsidRPr="00D166F6">
        <w:rPr>
          <w:rFonts w:ascii="標楷體" w:eastAsia="標楷體" w:hAnsi="標楷體" w:hint="eastAsia"/>
          <w:sz w:val="28"/>
          <w:szCs w:val="28"/>
        </w:rPr>
        <w:t>甲方</w:t>
      </w:r>
      <w:proofErr w:type="gramEnd"/>
      <w:r w:rsidRPr="00D166F6">
        <w:rPr>
          <w:rFonts w:ascii="標楷體" w:eastAsia="標楷體" w:hAnsi="標楷體" w:hint="eastAsia"/>
          <w:sz w:val="28"/>
          <w:szCs w:val="28"/>
        </w:rPr>
        <w:t>備查。</w:t>
      </w:r>
    </w:p>
    <w:p w:rsidR="004B32B4" w:rsidRPr="00D166F6" w:rsidRDefault="00BD4C93" w:rsidP="00494C6A">
      <w:pPr>
        <w:pStyle w:val="af9"/>
        <w:numPr>
          <w:ilvl w:val="0"/>
          <w:numId w:val="27"/>
        </w:numPr>
        <w:spacing w:line="400" w:lineRule="exact"/>
        <w:ind w:leftChars="0"/>
        <w:rPr>
          <w:rFonts w:ascii="標楷體" w:eastAsia="標楷體" w:hAnsi="標楷體"/>
          <w:sz w:val="28"/>
          <w:szCs w:val="28"/>
        </w:rPr>
      </w:pPr>
      <w:r w:rsidRPr="00D166F6">
        <w:rPr>
          <w:rFonts w:ascii="標楷體" w:eastAsia="標楷體" w:hAnsi="標楷體" w:hint="eastAsia"/>
          <w:sz w:val="28"/>
          <w:szCs w:val="28"/>
        </w:rPr>
        <w:t>A單</w:t>
      </w:r>
      <w:r w:rsidRPr="00D166F6">
        <w:rPr>
          <w:rFonts w:ascii="標楷體" w:eastAsia="標楷體" w:hAnsi="標楷體"/>
          <w:sz w:val="28"/>
          <w:szCs w:val="28"/>
        </w:rPr>
        <w:t>位每年</w:t>
      </w:r>
      <w:r w:rsidRPr="00D166F6">
        <w:rPr>
          <w:rFonts w:ascii="標楷體" w:eastAsia="標楷體" w:hAnsi="標楷體" w:hint="eastAsia"/>
          <w:sz w:val="28"/>
          <w:szCs w:val="28"/>
        </w:rPr>
        <w:t>至</w:t>
      </w:r>
      <w:r w:rsidRPr="00D166F6">
        <w:rPr>
          <w:rFonts w:ascii="標楷體" w:eastAsia="標楷體" w:hAnsi="標楷體"/>
          <w:sz w:val="28"/>
          <w:szCs w:val="28"/>
        </w:rPr>
        <w:t>少辦理</w:t>
      </w:r>
      <w:r w:rsidRPr="00D166F6">
        <w:rPr>
          <w:rFonts w:ascii="標楷體" w:eastAsia="標楷體" w:hAnsi="標楷體" w:hint="eastAsia"/>
          <w:sz w:val="28"/>
          <w:szCs w:val="28"/>
        </w:rPr>
        <w:t>A</w:t>
      </w:r>
      <w:proofErr w:type="gramStart"/>
      <w:r w:rsidRPr="00D166F6">
        <w:rPr>
          <w:rFonts w:ascii="標楷體" w:eastAsia="標楷體" w:hAnsi="標楷體" w:hint="eastAsia"/>
          <w:sz w:val="28"/>
          <w:szCs w:val="28"/>
        </w:rPr>
        <w:t>個</w:t>
      </w:r>
      <w:proofErr w:type="gramEnd"/>
      <w:r w:rsidRPr="00D166F6">
        <w:rPr>
          <w:rFonts w:ascii="標楷體" w:eastAsia="標楷體" w:hAnsi="標楷體"/>
          <w:sz w:val="28"/>
          <w:szCs w:val="28"/>
        </w:rPr>
        <w:t>管</w:t>
      </w:r>
      <w:r w:rsidRPr="00D166F6">
        <w:rPr>
          <w:rFonts w:ascii="標楷體" w:eastAsia="標楷體" w:hAnsi="標楷體" w:hint="eastAsia"/>
          <w:sz w:val="28"/>
          <w:szCs w:val="28"/>
        </w:rPr>
        <w:t>員在</w:t>
      </w:r>
      <w:r w:rsidRPr="00D166F6">
        <w:rPr>
          <w:rFonts w:ascii="標楷體" w:eastAsia="標楷體" w:hAnsi="標楷體"/>
          <w:sz w:val="28"/>
          <w:szCs w:val="28"/>
        </w:rPr>
        <w:t>職教育訓練</w:t>
      </w:r>
      <w:r w:rsidRPr="00D166F6">
        <w:rPr>
          <w:rFonts w:ascii="標楷體" w:eastAsia="標楷體" w:hAnsi="標楷體" w:hint="eastAsia"/>
          <w:sz w:val="28"/>
          <w:szCs w:val="28"/>
        </w:rPr>
        <w:t>(個</w:t>
      </w:r>
      <w:r w:rsidRPr="00D166F6">
        <w:rPr>
          <w:rFonts w:ascii="標楷體" w:eastAsia="標楷體" w:hAnsi="標楷體"/>
          <w:sz w:val="28"/>
          <w:szCs w:val="28"/>
        </w:rPr>
        <w:t>案研討、外聘</w:t>
      </w:r>
      <w:r w:rsidRPr="00D166F6">
        <w:rPr>
          <w:rFonts w:ascii="標楷體" w:eastAsia="標楷體" w:hAnsi="標楷體" w:hint="eastAsia"/>
          <w:sz w:val="28"/>
          <w:szCs w:val="28"/>
        </w:rPr>
        <w:lastRenderedPageBreak/>
        <w:t>督</w:t>
      </w:r>
      <w:r w:rsidRPr="00D166F6">
        <w:rPr>
          <w:rFonts w:ascii="標楷體" w:eastAsia="標楷體" w:hAnsi="標楷體"/>
          <w:sz w:val="28"/>
          <w:szCs w:val="28"/>
        </w:rPr>
        <w:t>導等</w:t>
      </w:r>
      <w:r w:rsidRPr="00D166F6">
        <w:rPr>
          <w:rFonts w:ascii="標楷體" w:eastAsia="標楷體" w:hAnsi="標楷體" w:hint="eastAsia"/>
          <w:sz w:val="28"/>
          <w:szCs w:val="28"/>
        </w:rPr>
        <w:t>)4場次以</w:t>
      </w:r>
      <w:r w:rsidRPr="00D166F6">
        <w:rPr>
          <w:rFonts w:ascii="標楷體" w:eastAsia="標楷體" w:hAnsi="標楷體"/>
          <w:sz w:val="28"/>
          <w:szCs w:val="28"/>
        </w:rPr>
        <w:t>上，以提升個管服務</w:t>
      </w:r>
      <w:r w:rsidRPr="00D166F6">
        <w:rPr>
          <w:rFonts w:ascii="標楷體" w:eastAsia="標楷體" w:hAnsi="標楷體" w:hint="eastAsia"/>
          <w:sz w:val="28"/>
          <w:szCs w:val="28"/>
        </w:rPr>
        <w:t>品</w:t>
      </w:r>
      <w:r w:rsidRPr="00D166F6">
        <w:rPr>
          <w:rFonts w:ascii="標楷體" w:eastAsia="標楷體" w:hAnsi="標楷體"/>
          <w:sz w:val="28"/>
          <w:szCs w:val="28"/>
        </w:rPr>
        <w:t>質</w:t>
      </w:r>
      <w:r w:rsidRPr="00D166F6">
        <w:rPr>
          <w:rFonts w:ascii="標楷體" w:eastAsia="標楷體" w:hAnsi="標楷體" w:hint="eastAsia"/>
          <w:sz w:val="28"/>
          <w:szCs w:val="28"/>
        </w:rPr>
        <w:t>。</w:t>
      </w:r>
    </w:p>
    <w:p w:rsidR="004B32B4" w:rsidRPr="00D166F6" w:rsidRDefault="00BD4C93" w:rsidP="00494C6A">
      <w:pPr>
        <w:pStyle w:val="af9"/>
        <w:numPr>
          <w:ilvl w:val="0"/>
          <w:numId w:val="27"/>
        </w:numPr>
        <w:spacing w:line="400" w:lineRule="exact"/>
        <w:ind w:leftChars="0"/>
        <w:rPr>
          <w:rFonts w:ascii="標楷體" w:eastAsia="標楷體" w:hAnsi="標楷體"/>
          <w:sz w:val="28"/>
          <w:szCs w:val="28"/>
        </w:rPr>
      </w:pPr>
      <w:r w:rsidRPr="00D166F6">
        <w:rPr>
          <w:rFonts w:ascii="標楷體" w:eastAsia="標楷體" w:hAnsi="標楷體" w:hint="eastAsia"/>
          <w:b/>
          <w:sz w:val="28"/>
          <w:szCs w:val="28"/>
        </w:rPr>
        <w:t>服</w:t>
      </w:r>
      <w:r w:rsidRPr="00D166F6">
        <w:rPr>
          <w:rFonts w:ascii="標楷體" w:eastAsia="標楷體" w:hAnsi="標楷體"/>
          <w:b/>
          <w:sz w:val="28"/>
          <w:szCs w:val="28"/>
        </w:rPr>
        <w:t>務</w:t>
      </w:r>
      <w:r w:rsidRPr="00D166F6">
        <w:rPr>
          <w:rFonts w:ascii="標楷體" w:eastAsia="標楷體" w:hAnsi="標楷體" w:hint="eastAsia"/>
          <w:b/>
          <w:sz w:val="28"/>
          <w:szCs w:val="28"/>
        </w:rPr>
        <w:t>稽</w:t>
      </w:r>
      <w:r w:rsidRPr="00D166F6">
        <w:rPr>
          <w:rFonts w:ascii="標楷體" w:eastAsia="標楷體" w:hAnsi="標楷體"/>
          <w:b/>
          <w:sz w:val="28"/>
          <w:szCs w:val="28"/>
        </w:rPr>
        <w:t>核：</w:t>
      </w:r>
      <w:proofErr w:type="gramStart"/>
      <w:r w:rsidRPr="00D166F6">
        <w:rPr>
          <w:rFonts w:ascii="標楷體" w:eastAsia="標楷體" w:hAnsi="標楷體"/>
          <w:sz w:val="28"/>
          <w:szCs w:val="28"/>
        </w:rPr>
        <w:t>採</w:t>
      </w:r>
      <w:proofErr w:type="gramEnd"/>
      <w:r w:rsidRPr="00D166F6">
        <w:rPr>
          <w:rFonts w:ascii="標楷體" w:eastAsia="標楷體" w:hAnsi="標楷體" w:hint="eastAsia"/>
          <w:sz w:val="28"/>
          <w:szCs w:val="28"/>
        </w:rPr>
        <w:t>計點方</w:t>
      </w:r>
      <w:r w:rsidRPr="00D166F6">
        <w:rPr>
          <w:rFonts w:ascii="標楷體" w:eastAsia="標楷體" w:hAnsi="標楷體"/>
          <w:sz w:val="28"/>
          <w:szCs w:val="28"/>
        </w:rPr>
        <w:t>式，若</w:t>
      </w:r>
      <w:r w:rsidRPr="00D166F6">
        <w:rPr>
          <w:rFonts w:ascii="標楷體" w:eastAsia="標楷體" w:hAnsi="標楷體" w:hint="eastAsia"/>
          <w:sz w:val="28"/>
          <w:szCs w:val="28"/>
        </w:rPr>
        <w:t>超過5點以上之A單位隔</w:t>
      </w:r>
      <w:r w:rsidRPr="00D166F6">
        <w:rPr>
          <w:rFonts w:ascii="標楷體" w:eastAsia="標楷體" w:hAnsi="標楷體"/>
          <w:sz w:val="28"/>
          <w:szCs w:val="28"/>
        </w:rPr>
        <w:t>年</w:t>
      </w:r>
      <w:r w:rsidRPr="00D166F6">
        <w:rPr>
          <w:rFonts w:ascii="標楷體" w:eastAsia="標楷體" w:hAnsi="標楷體" w:hint="eastAsia"/>
          <w:sz w:val="28"/>
          <w:szCs w:val="28"/>
        </w:rPr>
        <w:t>不得申請續約，計點方式如下:</w:t>
      </w:r>
    </w:p>
    <w:p w:rsidR="004B32B4" w:rsidRPr="00D166F6" w:rsidRDefault="00BD4C93" w:rsidP="00494C6A">
      <w:pPr>
        <w:pStyle w:val="af9"/>
        <w:numPr>
          <w:ilvl w:val="0"/>
          <w:numId w:val="28"/>
        </w:numPr>
        <w:spacing w:line="400" w:lineRule="exact"/>
        <w:ind w:leftChars="0" w:hanging="541"/>
        <w:rPr>
          <w:rFonts w:ascii="標楷體" w:eastAsia="標楷體" w:hAnsi="標楷體"/>
          <w:sz w:val="28"/>
          <w:szCs w:val="28"/>
        </w:rPr>
      </w:pPr>
      <w:r w:rsidRPr="00D166F6">
        <w:rPr>
          <w:rFonts w:ascii="標楷體" w:eastAsia="標楷體" w:hAnsi="標楷體" w:hint="eastAsia"/>
          <w:sz w:val="28"/>
          <w:szCs w:val="28"/>
        </w:rPr>
        <w:t>未參與</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 xml:space="preserve">或照管中心舉辦之聯繫會議、教育訓練或工作坊  </w:t>
      </w:r>
    </w:p>
    <w:p w:rsidR="004B32B4" w:rsidRPr="00D166F6" w:rsidRDefault="00BD4C93" w:rsidP="00494C6A">
      <w:pPr>
        <w:pStyle w:val="af9"/>
        <w:spacing w:line="400" w:lineRule="exact"/>
        <w:ind w:leftChars="0" w:left="825" w:firstLineChars="50" w:firstLine="140"/>
        <w:rPr>
          <w:rFonts w:ascii="標楷體" w:eastAsia="標楷體" w:hAnsi="標楷體"/>
          <w:sz w:val="28"/>
          <w:szCs w:val="28"/>
        </w:rPr>
      </w:pPr>
      <w:r w:rsidRPr="00D166F6">
        <w:rPr>
          <w:rFonts w:ascii="標楷體" w:eastAsia="標楷體" w:hAnsi="標楷體" w:hint="eastAsia"/>
          <w:sz w:val="28"/>
          <w:szCs w:val="28"/>
        </w:rPr>
        <w:t>等相關事項之A單位，1次計點1點。</w:t>
      </w:r>
    </w:p>
    <w:p w:rsidR="004B32B4" w:rsidRPr="00D166F6" w:rsidRDefault="00BD4C93"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接受照管</w:t>
      </w:r>
      <w:proofErr w:type="gramStart"/>
      <w:r w:rsidRPr="00D166F6">
        <w:rPr>
          <w:rFonts w:ascii="標楷體" w:eastAsia="標楷體" w:hAnsi="標楷體" w:hint="eastAsia"/>
          <w:sz w:val="28"/>
          <w:szCs w:val="28"/>
        </w:rPr>
        <w:t>中心</w:t>
      </w:r>
      <w:r w:rsidR="00767657" w:rsidRPr="00D166F6">
        <w:rPr>
          <w:rFonts w:ascii="標楷體" w:eastAsia="標楷體" w:hAnsi="標楷體" w:hint="eastAsia"/>
          <w:sz w:val="28"/>
          <w:szCs w:val="28"/>
        </w:rPr>
        <w:t>派案</w:t>
      </w:r>
      <w:r w:rsidRPr="00D166F6">
        <w:rPr>
          <w:rFonts w:ascii="標楷體" w:eastAsia="標楷體" w:hAnsi="標楷體" w:hint="eastAsia"/>
          <w:sz w:val="28"/>
          <w:szCs w:val="28"/>
        </w:rPr>
        <w:t>後</w:t>
      </w:r>
      <w:proofErr w:type="gramEnd"/>
      <w:r w:rsidRPr="00D166F6">
        <w:rPr>
          <w:rFonts w:ascii="標楷體" w:eastAsia="標楷體" w:hAnsi="標楷體" w:hint="eastAsia"/>
          <w:sz w:val="28"/>
          <w:szCs w:val="28"/>
        </w:rPr>
        <w:t>，非因個案因素，而未於照會或轉</w:t>
      </w:r>
      <w:proofErr w:type="gramStart"/>
      <w:r w:rsidRPr="00D166F6">
        <w:rPr>
          <w:rFonts w:ascii="標楷體" w:eastAsia="標楷體" w:hAnsi="標楷體" w:hint="eastAsia"/>
          <w:sz w:val="28"/>
          <w:szCs w:val="28"/>
        </w:rPr>
        <w:t>介</w:t>
      </w:r>
      <w:proofErr w:type="gramEnd"/>
      <w:r w:rsidRPr="00D166F6">
        <w:rPr>
          <w:rFonts w:ascii="標楷體" w:eastAsia="標楷體" w:hAnsi="標楷體" w:hint="eastAsia"/>
          <w:sz w:val="28"/>
          <w:szCs w:val="28"/>
        </w:rPr>
        <w:t>後次工作日起</w:t>
      </w:r>
      <w:r w:rsidRPr="00D166F6">
        <w:rPr>
          <w:rFonts w:ascii="標楷體" w:eastAsia="標楷體" w:hAnsi="標楷體"/>
          <w:sz w:val="28"/>
          <w:szCs w:val="28"/>
        </w:rPr>
        <w:t>4</w:t>
      </w:r>
      <w:r w:rsidRPr="00D166F6">
        <w:rPr>
          <w:rFonts w:ascii="標楷體" w:eastAsia="標楷體" w:hAnsi="標楷體" w:hint="eastAsia"/>
          <w:sz w:val="28"/>
          <w:szCs w:val="28"/>
        </w:rPr>
        <w:t>個</w:t>
      </w:r>
      <w:r w:rsidRPr="00D166F6">
        <w:rPr>
          <w:rFonts w:ascii="標楷體" w:eastAsia="標楷體" w:hAnsi="標楷體"/>
          <w:sz w:val="28"/>
          <w:szCs w:val="28"/>
        </w:rPr>
        <w:t>工作日</w:t>
      </w:r>
      <w:r w:rsidRPr="00D166F6">
        <w:rPr>
          <w:rFonts w:ascii="標楷體" w:eastAsia="標楷體" w:hAnsi="標楷體" w:hint="eastAsia"/>
          <w:sz w:val="28"/>
          <w:szCs w:val="28"/>
        </w:rPr>
        <w:t>內完成照顧計畫，並照會B單位提供服務之A單位，</w:t>
      </w:r>
      <w:proofErr w:type="gramStart"/>
      <w:r w:rsidRPr="00D166F6">
        <w:rPr>
          <w:rFonts w:ascii="標楷體" w:eastAsia="標楷體" w:hAnsi="標楷體" w:hint="eastAsia"/>
          <w:sz w:val="28"/>
          <w:szCs w:val="28"/>
        </w:rPr>
        <w:t>每</w:t>
      </w:r>
      <w:r w:rsidRPr="00D166F6">
        <w:rPr>
          <w:rFonts w:ascii="標楷體" w:eastAsia="標楷體" w:hAnsi="標楷體"/>
          <w:sz w:val="28"/>
          <w:szCs w:val="28"/>
        </w:rPr>
        <w:t>月抽</w:t>
      </w:r>
      <w:r w:rsidRPr="00D166F6">
        <w:rPr>
          <w:rFonts w:ascii="標楷體" w:eastAsia="標楷體" w:hAnsi="標楷體" w:hint="eastAsia"/>
          <w:sz w:val="28"/>
          <w:szCs w:val="28"/>
        </w:rPr>
        <w:t>案</w:t>
      </w:r>
      <w:proofErr w:type="gramEnd"/>
      <w:r w:rsidRPr="00D166F6">
        <w:rPr>
          <w:rFonts w:ascii="標楷體" w:eastAsia="標楷體" w:hAnsi="標楷體"/>
          <w:sz w:val="28"/>
          <w:szCs w:val="28"/>
        </w:rPr>
        <w:t>，</w:t>
      </w:r>
      <w:r w:rsidRPr="00D166F6">
        <w:rPr>
          <w:rFonts w:ascii="標楷體" w:eastAsia="標楷體" w:hAnsi="標楷體" w:hint="eastAsia"/>
          <w:sz w:val="28"/>
          <w:szCs w:val="28"/>
        </w:rPr>
        <w:t>累計3次計點1點。</w:t>
      </w:r>
    </w:p>
    <w:p w:rsidR="008B3490" w:rsidRPr="00D166F6" w:rsidRDefault="008B3490"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AA02照顧管理服務項目規定應</w:t>
      </w:r>
      <w:r w:rsidRPr="00D166F6">
        <w:rPr>
          <w:rFonts w:ascii="標楷體" w:eastAsia="標楷體" w:hAnsi="標楷體" w:hint="eastAsia"/>
          <w:b/>
          <w:sz w:val="28"/>
          <w:szCs w:val="28"/>
        </w:rPr>
        <w:t>每月</w:t>
      </w:r>
      <w:r w:rsidR="006F50CF" w:rsidRPr="00D166F6">
        <w:rPr>
          <w:rFonts w:ascii="標楷體" w:eastAsia="標楷體" w:hAnsi="標楷體" w:hint="eastAsia"/>
          <w:sz w:val="28"/>
          <w:szCs w:val="28"/>
        </w:rPr>
        <w:t>定期進行服務品質追蹤，若扣</w:t>
      </w:r>
      <w:r w:rsidR="006F50CF" w:rsidRPr="00D166F6">
        <w:rPr>
          <w:rFonts w:ascii="標楷體" w:eastAsia="標楷體" w:hAnsi="標楷體"/>
          <w:sz w:val="28"/>
          <w:szCs w:val="28"/>
        </w:rPr>
        <w:t>除</w:t>
      </w:r>
      <w:r w:rsidR="000D6BC3" w:rsidRPr="00D166F6">
        <w:rPr>
          <w:rFonts w:ascii="標楷體" w:eastAsia="標楷體" w:hAnsi="標楷體" w:hint="eastAsia"/>
          <w:sz w:val="28"/>
          <w:szCs w:val="28"/>
        </w:rPr>
        <w:t>當</w:t>
      </w:r>
      <w:r w:rsidR="000D6BC3" w:rsidRPr="00D166F6">
        <w:rPr>
          <w:rFonts w:ascii="標楷體" w:eastAsia="標楷體" w:hAnsi="標楷體"/>
          <w:sz w:val="28"/>
          <w:szCs w:val="28"/>
        </w:rPr>
        <w:t>月</w:t>
      </w:r>
      <w:r w:rsidR="006F50CF" w:rsidRPr="00D166F6">
        <w:rPr>
          <w:rFonts w:ascii="標楷體" w:eastAsia="標楷體" w:hAnsi="標楷體" w:hint="eastAsia"/>
          <w:sz w:val="28"/>
          <w:szCs w:val="28"/>
        </w:rPr>
        <w:t>AA01服</w:t>
      </w:r>
      <w:r w:rsidR="006F50CF" w:rsidRPr="00D166F6">
        <w:rPr>
          <w:rFonts w:ascii="標楷體" w:eastAsia="標楷體" w:hAnsi="標楷體"/>
          <w:sz w:val="28"/>
          <w:szCs w:val="28"/>
        </w:rPr>
        <w:t>務</w:t>
      </w:r>
      <w:r w:rsidR="000D6BC3" w:rsidRPr="00D166F6">
        <w:rPr>
          <w:rFonts w:ascii="標楷體" w:eastAsia="標楷體" w:hAnsi="標楷體" w:hint="eastAsia"/>
          <w:sz w:val="28"/>
          <w:szCs w:val="28"/>
        </w:rPr>
        <w:t>個</w:t>
      </w:r>
      <w:r w:rsidR="006F50CF" w:rsidRPr="00D166F6">
        <w:rPr>
          <w:rFonts w:ascii="標楷體" w:eastAsia="標楷體" w:hAnsi="標楷體" w:hint="eastAsia"/>
          <w:sz w:val="28"/>
          <w:szCs w:val="28"/>
        </w:rPr>
        <w:t>案後，</w:t>
      </w:r>
      <w:r w:rsidR="006F50CF" w:rsidRPr="00D166F6">
        <w:rPr>
          <w:rFonts w:ascii="標楷體" w:eastAsia="標楷體" w:hAnsi="標楷體"/>
          <w:sz w:val="28"/>
          <w:szCs w:val="28"/>
        </w:rPr>
        <w:t>須追</w:t>
      </w:r>
      <w:r w:rsidR="006F50CF" w:rsidRPr="00D166F6">
        <w:rPr>
          <w:rFonts w:ascii="標楷體" w:eastAsia="標楷體" w:hAnsi="標楷體" w:hint="eastAsia"/>
          <w:sz w:val="28"/>
          <w:szCs w:val="28"/>
        </w:rPr>
        <w:t>蹤</w:t>
      </w:r>
      <w:r w:rsidR="006F50CF" w:rsidRPr="00D166F6">
        <w:rPr>
          <w:rFonts w:ascii="標楷體" w:eastAsia="標楷體" w:hAnsi="標楷體"/>
          <w:sz w:val="28"/>
          <w:szCs w:val="28"/>
        </w:rPr>
        <w:t>之</w:t>
      </w:r>
      <w:r w:rsidR="000D6BC3" w:rsidRPr="00D166F6">
        <w:rPr>
          <w:rFonts w:ascii="標楷體" w:eastAsia="標楷體" w:hAnsi="標楷體" w:hint="eastAsia"/>
          <w:sz w:val="28"/>
          <w:szCs w:val="28"/>
        </w:rPr>
        <w:t>個</w:t>
      </w:r>
      <w:r w:rsidR="006F50CF" w:rsidRPr="00D166F6">
        <w:rPr>
          <w:rFonts w:ascii="標楷體" w:eastAsia="標楷體" w:hAnsi="標楷體" w:hint="eastAsia"/>
          <w:sz w:val="28"/>
          <w:szCs w:val="28"/>
        </w:rPr>
        <w:t>案</w:t>
      </w:r>
      <w:r w:rsidR="000D6BC3" w:rsidRPr="00D166F6">
        <w:rPr>
          <w:rFonts w:ascii="標楷體" w:eastAsia="標楷體" w:hAnsi="標楷體" w:hint="eastAsia"/>
          <w:sz w:val="28"/>
          <w:szCs w:val="28"/>
        </w:rPr>
        <w:t>數</w:t>
      </w:r>
      <w:r w:rsidRPr="00D166F6">
        <w:rPr>
          <w:rFonts w:ascii="標楷體" w:eastAsia="標楷體" w:hAnsi="標楷體" w:hint="eastAsia"/>
          <w:sz w:val="28"/>
          <w:szCs w:val="28"/>
        </w:rPr>
        <w:t>未達</w:t>
      </w:r>
      <w:r w:rsidR="000D6BC3" w:rsidRPr="00D166F6">
        <w:rPr>
          <w:rFonts w:ascii="標楷體" w:eastAsia="標楷體" w:hAnsi="標楷體" w:hint="eastAsia"/>
          <w:sz w:val="28"/>
          <w:szCs w:val="28"/>
        </w:rPr>
        <w:t>AA02</w:t>
      </w:r>
      <w:proofErr w:type="gramStart"/>
      <w:r w:rsidRPr="00D166F6">
        <w:rPr>
          <w:rFonts w:ascii="標楷體" w:eastAsia="標楷體" w:hAnsi="標楷體" w:hint="eastAsia"/>
          <w:sz w:val="28"/>
          <w:szCs w:val="28"/>
        </w:rPr>
        <w:t>案管量</w:t>
      </w:r>
      <w:proofErr w:type="gramEnd"/>
      <w:r w:rsidRPr="00D166F6">
        <w:rPr>
          <w:rFonts w:ascii="標楷體" w:eastAsia="標楷體" w:hAnsi="標楷體" w:hint="eastAsia"/>
          <w:sz w:val="28"/>
          <w:szCs w:val="28"/>
        </w:rPr>
        <w:t>之80%，則累計3次計點1點。</w:t>
      </w:r>
    </w:p>
    <w:p w:rsidR="004B32B4" w:rsidRPr="00D166F6" w:rsidRDefault="00BD4C93"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若因中央規定之長照政策修正或調整，或是</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調整組織架構、業務分工、政策作法及照管系統改版或修正，請A單位協助配合聯繫個案、與個案說明修正內容、調整照管系統操作或修正照顧組合項目、頻率及照會等事宜，未依規定處理或未依時限內完成修正及調整之A單位，計點1點。</w:t>
      </w:r>
    </w:p>
    <w:p w:rsidR="004B32B4" w:rsidRPr="00D166F6" w:rsidRDefault="00BD4C93"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A單位管理之個案或家屬申訴或陳情案件，未先經A單位處理或協調，</w:t>
      </w:r>
      <w:proofErr w:type="gramStart"/>
      <w:r w:rsidRPr="00D166F6">
        <w:rPr>
          <w:rFonts w:ascii="標楷體" w:eastAsia="標楷體" w:hAnsi="標楷體" w:hint="eastAsia"/>
          <w:sz w:val="28"/>
          <w:szCs w:val="28"/>
        </w:rPr>
        <w:t>逕</w:t>
      </w:r>
      <w:proofErr w:type="gramEnd"/>
      <w:r w:rsidRPr="00D166F6">
        <w:rPr>
          <w:rFonts w:ascii="標楷體" w:eastAsia="標楷體" w:hAnsi="標楷體" w:hint="eastAsia"/>
          <w:sz w:val="28"/>
          <w:szCs w:val="28"/>
        </w:rPr>
        <w:t>向</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機關申訴或陳情案件，</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除得以請A單位提出說明及檢討報告與策進作為，且其</w:t>
      </w:r>
      <w:proofErr w:type="gramStart"/>
      <w:r w:rsidRPr="00D166F6">
        <w:rPr>
          <w:rFonts w:ascii="標楷體" w:eastAsia="標楷體" w:hAnsi="標楷體" w:hint="eastAsia"/>
          <w:sz w:val="28"/>
          <w:szCs w:val="28"/>
        </w:rPr>
        <w:t>逕</w:t>
      </w:r>
      <w:proofErr w:type="gramEnd"/>
      <w:r w:rsidRPr="00D166F6">
        <w:rPr>
          <w:rFonts w:ascii="標楷體" w:eastAsia="標楷體" w:hAnsi="標楷體" w:hint="eastAsia"/>
          <w:sz w:val="28"/>
          <w:szCs w:val="28"/>
        </w:rPr>
        <w:t>向</w:t>
      </w:r>
      <w:r w:rsidR="007F06EF" w:rsidRPr="00D166F6">
        <w:rPr>
          <w:rFonts w:ascii="標楷體" w:eastAsia="標楷體" w:hAnsi="標楷體" w:hint="eastAsia"/>
          <w:sz w:val="28"/>
          <w:szCs w:val="28"/>
        </w:rPr>
        <w:t>甲方</w:t>
      </w:r>
      <w:r w:rsidRPr="00D166F6">
        <w:rPr>
          <w:rFonts w:ascii="標楷體" w:eastAsia="標楷體" w:hAnsi="標楷體" w:hint="eastAsia"/>
          <w:sz w:val="28"/>
          <w:szCs w:val="28"/>
        </w:rPr>
        <w:t>機關申訴或陳情案件數量，每名個案計點2點。</w:t>
      </w:r>
    </w:p>
    <w:p w:rsidR="004B32B4" w:rsidRPr="00D166F6" w:rsidRDefault="00BD4C93"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A單位拒絕照管</w:t>
      </w:r>
      <w:proofErr w:type="gramStart"/>
      <w:r w:rsidRPr="00D166F6">
        <w:rPr>
          <w:rFonts w:ascii="標楷體" w:eastAsia="標楷體" w:hAnsi="標楷體" w:hint="eastAsia"/>
          <w:sz w:val="28"/>
          <w:szCs w:val="28"/>
        </w:rPr>
        <w:t>中心派案個案</w:t>
      </w:r>
      <w:proofErr w:type="gramEnd"/>
      <w:r w:rsidRPr="00D166F6">
        <w:rPr>
          <w:rFonts w:ascii="標楷體" w:eastAsia="標楷體" w:hAnsi="標楷體" w:hint="eastAsia"/>
          <w:sz w:val="28"/>
          <w:szCs w:val="28"/>
        </w:rPr>
        <w:t>數量及接受照管</w:t>
      </w:r>
      <w:proofErr w:type="gramStart"/>
      <w:r w:rsidRPr="00D166F6">
        <w:rPr>
          <w:rFonts w:ascii="標楷體" w:eastAsia="標楷體" w:hAnsi="標楷體" w:hint="eastAsia"/>
          <w:sz w:val="28"/>
          <w:szCs w:val="28"/>
        </w:rPr>
        <w:t>中心派案後</w:t>
      </w:r>
      <w:proofErr w:type="gramEnd"/>
      <w:r w:rsidRPr="00D166F6">
        <w:rPr>
          <w:rFonts w:ascii="標楷體" w:eastAsia="標楷體" w:hAnsi="標楷體" w:hint="eastAsia"/>
          <w:sz w:val="28"/>
          <w:szCs w:val="28"/>
        </w:rPr>
        <w:t>無法提供個案所需服務之個案數量，每名個案計點2點。</w:t>
      </w:r>
    </w:p>
    <w:p w:rsidR="004B32B4" w:rsidRPr="00D166F6" w:rsidRDefault="00BD4C93"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A單</w:t>
      </w:r>
      <w:r w:rsidRPr="00D166F6">
        <w:rPr>
          <w:rFonts w:ascii="標楷體" w:eastAsia="標楷體" w:hAnsi="標楷體"/>
          <w:sz w:val="28"/>
          <w:szCs w:val="28"/>
        </w:rPr>
        <w:t>位</w:t>
      </w:r>
      <w:r w:rsidRPr="00D166F6">
        <w:rPr>
          <w:rFonts w:ascii="標楷體" w:eastAsia="標楷體" w:hAnsi="標楷體" w:hint="eastAsia"/>
          <w:sz w:val="28"/>
          <w:szCs w:val="28"/>
        </w:rPr>
        <w:t>每</w:t>
      </w:r>
      <w:r w:rsidRPr="00D166F6">
        <w:rPr>
          <w:rFonts w:ascii="標楷體" w:eastAsia="標楷體" w:hAnsi="標楷體"/>
          <w:sz w:val="28"/>
          <w:szCs w:val="28"/>
        </w:rPr>
        <w:t>月須向</w:t>
      </w:r>
      <w:r w:rsidR="007F06EF" w:rsidRPr="00D166F6">
        <w:rPr>
          <w:rFonts w:ascii="標楷體" w:eastAsia="標楷體" w:hAnsi="標楷體"/>
          <w:sz w:val="28"/>
          <w:szCs w:val="28"/>
        </w:rPr>
        <w:t>甲方</w:t>
      </w:r>
      <w:r w:rsidRPr="00D166F6">
        <w:rPr>
          <w:rFonts w:ascii="標楷體" w:eastAsia="標楷體" w:hAnsi="標楷體" w:hint="eastAsia"/>
          <w:sz w:val="28"/>
          <w:szCs w:val="28"/>
        </w:rPr>
        <w:t>提</w:t>
      </w:r>
      <w:r w:rsidRPr="00D166F6">
        <w:rPr>
          <w:rFonts w:ascii="標楷體" w:eastAsia="標楷體" w:hAnsi="標楷體"/>
          <w:sz w:val="28"/>
          <w:szCs w:val="28"/>
        </w:rPr>
        <w:t>報</w:t>
      </w:r>
      <w:proofErr w:type="gramStart"/>
      <w:r w:rsidRPr="00D166F6">
        <w:rPr>
          <w:rFonts w:ascii="標楷體" w:eastAsia="標楷體" w:hAnsi="標楷體" w:hint="eastAsia"/>
          <w:sz w:val="28"/>
          <w:szCs w:val="28"/>
        </w:rPr>
        <w:t>個</w:t>
      </w:r>
      <w:proofErr w:type="gramEnd"/>
      <w:r w:rsidRPr="00D166F6">
        <w:rPr>
          <w:rFonts w:ascii="標楷體" w:eastAsia="標楷體" w:hAnsi="標楷體"/>
          <w:sz w:val="28"/>
          <w:szCs w:val="28"/>
        </w:rPr>
        <w:t>管人員</w:t>
      </w:r>
      <w:r w:rsidR="003F74A9" w:rsidRPr="00D166F6">
        <w:rPr>
          <w:rFonts w:ascii="標楷體" w:eastAsia="標楷體" w:hAnsi="標楷體" w:hint="eastAsia"/>
          <w:sz w:val="28"/>
          <w:szCs w:val="28"/>
        </w:rPr>
        <w:t>(含</w:t>
      </w:r>
      <w:r w:rsidR="003F74A9" w:rsidRPr="00D166F6">
        <w:rPr>
          <w:rFonts w:ascii="標楷體" w:eastAsia="標楷體" w:hAnsi="標楷體"/>
          <w:sz w:val="28"/>
          <w:szCs w:val="28"/>
        </w:rPr>
        <w:t>兼任</w:t>
      </w:r>
      <w:r w:rsidR="003F74A9" w:rsidRPr="00D166F6">
        <w:rPr>
          <w:rFonts w:ascii="標楷體" w:eastAsia="標楷體" w:hAnsi="標楷體" w:hint="eastAsia"/>
          <w:sz w:val="28"/>
          <w:szCs w:val="28"/>
        </w:rPr>
        <w:t>)</w:t>
      </w:r>
      <w:r w:rsidRPr="00D166F6">
        <w:rPr>
          <w:rFonts w:ascii="標楷體" w:eastAsia="標楷體" w:hAnsi="標楷體" w:hint="eastAsia"/>
          <w:sz w:val="28"/>
          <w:szCs w:val="28"/>
        </w:rPr>
        <w:t>及案</w:t>
      </w:r>
      <w:r w:rsidRPr="00D166F6">
        <w:rPr>
          <w:rFonts w:ascii="標楷體" w:eastAsia="標楷體" w:hAnsi="標楷體"/>
          <w:sz w:val="28"/>
          <w:szCs w:val="28"/>
        </w:rPr>
        <w:t>量數</w:t>
      </w:r>
      <w:r w:rsidRPr="00D166F6">
        <w:rPr>
          <w:rFonts w:ascii="標楷體" w:eastAsia="標楷體" w:hAnsi="標楷體" w:hint="eastAsia"/>
          <w:sz w:val="28"/>
          <w:szCs w:val="28"/>
        </w:rPr>
        <w:t>，</w:t>
      </w:r>
      <w:r w:rsidRPr="00D166F6">
        <w:rPr>
          <w:rFonts w:ascii="標楷體" w:eastAsia="標楷體" w:hAnsi="標楷體"/>
          <w:sz w:val="28"/>
          <w:szCs w:val="28"/>
        </w:rPr>
        <w:t>若</w:t>
      </w:r>
      <w:r w:rsidRPr="00D166F6">
        <w:rPr>
          <w:rFonts w:ascii="標楷體" w:eastAsia="標楷體" w:hAnsi="標楷體" w:hint="eastAsia"/>
          <w:sz w:val="28"/>
          <w:szCs w:val="28"/>
        </w:rPr>
        <w:t>每</w:t>
      </w:r>
      <w:r w:rsidRPr="00D166F6">
        <w:rPr>
          <w:rFonts w:ascii="標楷體" w:eastAsia="標楷體" w:hAnsi="標楷體"/>
          <w:sz w:val="28"/>
          <w:szCs w:val="28"/>
        </w:rPr>
        <w:t>名</w:t>
      </w:r>
      <w:r w:rsidR="006F50CF" w:rsidRPr="00D166F6">
        <w:rPr>
          <w:rFonts w:ascii="標楷體" w:eastAsia="標楷體" w:hAnsi="標楷體" w:hint="eastAsia"/>
          <w:sz w:val="28"/>
          <w:szCs w:val="28"/>
        </w:rPr>
        <w:t>專</w:t>
      </w:r>
      <w:r w:rsidR="006F50CF" w:rsidRPr="00D166F6">
        <w:rPr>
          <w:rFonts w:ascii="標楷體" w:eastAsia="標楷體" w:hAnsi="標楷體"/>
          <w:sz w:val="28"/>
          <w:szCs w:val="28"/>
        </w:rPr>
        <w:t>任</w:t>
      </w:r>
      <w:proofErr w:type="gramStart"/>
      <w:r w:rsidRPr="00D166F6">
        <w:rPr>
          <w:rFonts w:ascii="標楷體" w:eastAsia="標楷體" w:hAnsi="標楷體" w:hint="eastAsia"/>
          <w:sz w:val="28"/>
          <w:szCs w:val="28"/>
        </w:rPr>
        <w:t>個</w:t>
      </w:r>
      <w:proofErr w:type="gramEnd"/>
      <w:r w:rsidRPr="00D166F6">
        <w:rPr>
          <w:rFonts w:ascii="標楷體" w:eastAsia="標楷體" w:hAnsi="標楷體"/>
          <w:sz w:val="28"/>
          <w:szCs w:val="28"/>
        </w:rPr>
        <w:t>管</w:t>
      </w:r>
      <w:r w:rsidRPr="00D166F6">
        <w:rPr>
          <w:rFonts w:ascii="標楷體" w:eastAsia="標楷體" w:hAnsi="標楷體" w:hint="eastAsia"/>
          <w:sz w:val="28"/>
          <w:szCs w:val="28"/>
        </w:rPr>
        <w:t>員平</w:t>
      </w:r>
      <w:r w:rsidRPr="00D166F6">
        <w:rPr>
          <w:rFonts w:ascii="標楷體" w:eastAsia="標楷體" w:hAnsi="標楷體"/>
          <w:sz w:val="28"/>
          <w:szCs w:val="28"/>
        </w:rPr>
        <w:t>均負擔</w:t>
      </w:r>
      <w:r w:rsidRPr="00D166F6">
        <w:rPr>
          <w:rFonts w:ascii="標楷體" w:eastAsia="標楷體" w:hAnsi="標楷體" w:hint="eastAsia"/>
          <w:sz w:val="28"/>
          <w:szCs w:val="28"/>
        </w:rPr>
        <w:t>案</w:t>
      </w:r>
      <w:r w:rsidRPr="00D166F6">
        <w:rPr>
          <w:rFonts w:ascii="標楷體" w:eastAsia="標楷體" w:hAnsi="標楷體"/>
          <w:sz w:val="28"/>
          <w:szCs w:val="28"/>
        </w:rPr>
        <w:t>量</w:t>
      </w:r>
      <w:r w:rsidRPr="00D166F6">
        <w:rPr>
          <w:rFonts w:ascii="標楷體" w:eastAsia="標楷體" w:hAnsi="標楷體" w:hint="eastAsia"/>
          <w:sz w:val="28"/>
          <w:szCs w:val="28"/>
        </w:rPr>
        <w:t>超</w:t>
      </w:r>
      <w:r w:rsidRPr="00D166F6">
        <w:rPr>
          <w:rFonts w:ascii="標楷體" w:eastAsia="標楷體" w:hAnsi="標楷體"/>
          <w:sz w:val="28"/>
          <w:szCs w:val="28"/>
        </w:rPr>
        <w:t>出</w:t>
      </w:r>
      <w:r w:rsidRPr="00D166F6">
        <w:rPr>
          <w:rFonts w:ascii="標楷體" w:eastAsia="標楷體" w:hAnsi="標楷體" w:hint="eastAsia"/>
          <w:sz w:val="28"/>
          <w:szCs w:val="28"/>
        </w:rPr>
        <w:t>200案</w:t>
      </w:r>
      <w:r w:rsidR="006F50CF" w:rsidRPr="00D166F6">
        <w:rPr>
          <w:rFonts w:ascii="標楷體" w:eastAsia="標楷體" w:hAnsi="標楷體" w:hint="eastAsia"/>
          <w:sz w:val="28"/>
          <w:szCs w:val="28"/>
        </w:rPr>
        <w:t>，</w:t>
      </w:r>
      <w:r w:rsidR="006F50CF" w:rsidRPr="00D166F6">
        <w:rPr>
          <w:rFonts w:ascii="標楷體" w:eastAsia="標楷體" w:hAnsi="標楷體"/>
          <w:sz w:val="28"/>
          <w:szCs w:val="28"/>
        </w:rPr>
        <w:t>兼</w:t>
      </w:r>
      <w:r w:rsidR="006F50CF" w:rsidRPr="00D166F6">
        <w:rPr>
          <w:rFonts w:ascii="標楷體" w:eastAsia="標楷體" w:hAnsi="標楷體" w:hint="eastAsia"/>
          <w:sz w:val="28"/>
          <w:szCs w:val="28"/>
        </w:rPr>
        <w:t>任</w:t>
      </w:r>
      <w:r w:rsidR="006F50CF" w:rsidRPr="00D166F6">
        <w:rPr>
          <w:rFonts w:ascii="標楷體" w:eastAsia="標楷體" w:hAnsi="標楷體"/>
          <w:sz w:val="28"/>
          <w:szCs w:val="28"/>
        </w:rPr>
        <w:t>個管員</w:t>
      </w:r>
      <w:r w:rsidR="006F50CF" w:rsidRPr="00D166F6">
        <w:rPr>
          <w:rFonts w:ascii="標楷體" w:eastAsia="標楷體" w:hAnsi="標楷體" w:hint="eastAsia"/>
          <w:sz w:val="28"/>
          <w:szCs w:val="28"/>
        </w:rPr>
        <w:t>平</w:t>
      </w:r>
      <w:r w:rsidR="006F50CF" w:rsidRPr="00D166F6">
        <w:rPr>
          <w:rFonts w:ascii="標楷體" w:eastAsia="標楷體" w:hAnsi="標楷體"/>
          <w:sz w:val="28"/>
          <w:szCs w:val="28"/>
        </w:rPr>
        <w:t>均負擔</w:t>
      </w:r>
      <w:r w:rsidR="006F50CF" w:rsidRPr="00D166F6">
        <w:rPr>
          <w:rFonts w:ascii="標楷體" w:eastAsia="標楷體" w:hAnsi="標楷體" w:hint="eastAsia"/>
          <w:sz w:val="28"/>
          <w:szCs w:val="28"/>
        </w:rPr>
        <w:t>案</w:t>
      </w:r>
      <w:r w:rsidR="006F50CF" w:rsidRPr="00D166F6">
        <w:rPr>
          <w:rFonts w:ascii="標楷體" w:eastAsia="標楷體" w:hAnsi="標楷體"/>
          <w:sz w:val="28"/>
          <w:szCs w:val="28"/>
        </w:rPr>
        <w:t>量</w:t>
      </w:r>
      <w:r w:rsidR="006F50CF" w:rsidRPr="00D166F6">
        <w:rPr>
          <w:rFonts w:ascii="標楷體" w:eastAsia="標楷體" w:hAnsi="標楷體" w:hint="eastAsia"/>
          <w:sz w:val="28"/>
          <w:szCs w:val="28"/>
        </w:rPr>
        <w:t>超</w:t>
      </w:r>
      <w:r w:rsidR="006F50CF" w:rsidRPr="00D166F6">
        <w:rPr>
          <w:rFonts w:ascii="標楷體" w:eastAsia="標楷體" w:hAnsi="標楷體"/>
          <w:sz w:val="28"/>
          <w:szCs w:val="28"/>
        </w:rPr>
        <w:t>過</w:t>
      </w:r>
      <w:r w:rsidR="006F50CF" w:rsidRPr="00D166F6">
        <w:rPr>
          <w:rFonts w:ascii="標楷體" w:eastAsia="標楷體" w:hAnsi="標楷體" w:hint="eastAsia"/>
          <w:sz w:val="28"/>
          <w:szCs w:val="28"/>
        </w:rPr>
        <w:t>100案</w:t>
      </w:r>
      <w:r w:rsidRPr="00D166F6">
        <w:rPr>
          <w:rFonts w:ascii="標楷體" w:eastAsia="標楷體" w:hAnsi="標楷體"/>
          <w:sz w:val="28"/>
          <w:szCs w:val="28"/>
        </w:rPr>
        <w:t>，</w:t>
      </w:r>
      <w:r w:rsidR="006F50CF" w:rsidRPr="00D166F6">
        <w:rPr>
          <w:rFonts w:ascii="標楷體" w:eastAsia="標楷體" w:hAnsi="標楷體" w:hint="eastAsia"/>
          <w:sz w:val="28"/>
          <w:szCs w:val="28"/>
        </w:rPr>
        <w:t>須於</w:t>
      </w:r>
      <w:r w:rsidR="007F06EF" w:rsidRPr="00D166F6">
        <w:rPr>
          <w:rFonts w:ascii="標楷體" w:eastAsia="標楷體" w:hAnsi="標楷體" w:hint="eastAsia"/>
          <w:sz w:val="28"/>
          <w:szCs w:val="28"/>
        </w:rPr>
        <w:t>甲方</w:t>
      </w:r>
      <w:r w:rsidRPr="00D166F6">
        <w:rPr>
          <w:rFonts w:ascii="標楷體" w:eastAsia="標楷體" w:hAnsi="標楷體" w:cs="細明體" w:hint="eastAsia"/>
          <w:sz w:val="28"/>
          <w:szCs w:val="28"/>
        </w:rPr>
        <w:t>通知日起</w:t>
      </w:r>
      <w:r w:rsidRPr="00D166F6">
        <w:rPr>
          <w:rFonts w:ascii="標楷體" w:eastAsia="標楷體" w:hAnsi="標楷體" w:hint="eastAsia"/>
          <w:sz w:val="28"/>
          <w:szCs w:val="28"/>
        </w:rPr>
        <w:t>3個</w:t>
      </w:r>
      <w:r w:rsidRPr="00D166F6">
        <w:rPr>
          <w:rFonts w:ascii="標楷體" w:eastAsia="標楷體" w:hAnsi="標楷體"/>
          <w:sz w:val="28"/>
          <w:szCs w:val="28"/>
        </w:rPr>
        <w:t>月內改</w:t>
      </w:r>
      <w:r w:rsidRPr="00D166F6">
        <w:rPr>
          <w:rFonts w:ascii="標楷體" w:eastAsia="標楷體" w:hAnsi="標楷體" w:hint="eastAsia"/>
          <w:sz w:val="28"/>
          <w:szCs w:val="28"/>
        </w:rPr>
        <w:t>善</w:t>
      </w:r>
      <w:r w:rsidRPr="00D166F6">
        <w:rPr>
          <w:rFonts w:ascii="標楷體" w:eastAsia="標楷體" w:hAnsi="標楷體" w:cs="細明體" w:hint="eastAsia"/>
          <w:sz w:val="28"/>
          <w:szCs w:val="28"/>
        </w:rPr>
        <w:t>並提出檢討報告</w:t>
      </w:r>
      <w:r w:rsidRPr="00D166F6">
        <w:rPr>
          <w:rFonts w:ascii="標楷體" w:eastAsia="標楷體" w:hAnsi="標楷體"/>
          <w:sz w:val="28"/>
          <w:szCs w:val="28"/>
        </w:rPr>
        <w:t>，若無</w:t>
      </w:r>
      <w:r w:rsidRPr="00D166F6">
        <w:rPr>
          <w:rFonts w:ascii="標楷體" w:eastAsia="標楷體" w:hAnsi="標楷體" w:cs="細明體" w:hint="eastAsia"/>
          <w:sz w:val="28"/>
          <w:szCs w:val="28"/>
        </w:rPr>
        <w:t>在期限內</w:t>
      </w:r>
      <w:r w:rsidRPr="00D166F6">
        <w:rPr>
          <w:rFonts w:ascii="標楷體" w:eastAsia="標楷體" w:hAnsi="標楷體"/>
          <w:sz w:val="28"/>
          <w:szCs w:val="28"/>
        </w:rPr>
        <w:t>改善則記點</w:t>
      </w:r>
      <w:r w:rsidRPr="00D166F6">
        <w:rPr>
          <w:rFonts w:ascii="標楷體" w:eastAsia="標楷體" w:hAnsi="標楷體" w:hint="eastAsia"/>
          <w:sz w:val="28"/>
          <w:szCs w:val="28"/>
        </w:rPr>
        <w:t>1點</w:t>
      </w:r>
      <w:r w:rsidRPr="00D166F6">
        <w:rPr>
          <w:rFonts w:ascii="標楷體" w:eastAsia="標楷體" w:hAnsi="標楷體"/>
          <w:sz w:val="28"/>
          <w:szCs w:val="28"/>
        </w:rPr>
        <w:t>。</w:t>
      </w:r>
    </w:p>
    <w:p w:rsidR="004B5C61" w:rsidRPr="00D166F6" w:rsidRDefault="004B5C61"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A單位應與簽訂合作意向書之B單位說明，</w:t>
      </w:r>
      <w:proofErr w:type="gramStart"/>
      <w:r w:rsidRPr="00D166F6">
        <w:rPr>
          <w:rFonts w:ascii="標楷體" w:eastAsia="標楷體" w:hAnsi="標楷體" w:hint="eastAsia"/>
          <w:sz w:val="28"/>
          <w:szCs w:val="28"/>
        </w:rPr>
        <w:t>派案給</w:t>
      </w:r>
      <w:proofErr w:type="gramEnd"/>
      <w:r w:rsidRPr="00D166F6">
        <w:rPr>
          <w:rFonts w:ascii="標楷體" w:eastAsia="標楷體" w:hAnsi="標楷體" w:hint="eastAsia"/>
          <w:sz w:val="28"/>
          <w:szCs w:val="28"/>
        </w:rPr>
        <w:t>各B單位之原則與機制，</w:t>
      </w:r>
      <w:proofErr w:type="gramStart"/>
      <w:r w:rsidRPr="00D166F6">
        <w:rPr>
          <w:rFonts w:ascii="標楷體" w:eastAsia="標楷體" w:hAnsi="標楷體" w:hint="eastAsia"/>
          <w:sz w:val="28"/>
          <w:szCs w:val="28"/>
        </w:rPr>
        <w:t>其派案原則與派</w:t>
      </w:r>
      <w:r w:rsidRPr="00D166F6">
        <w:rPr>
          <w:rFonts w:ascii="標楷體" w:eastAsia="標楷體" w:hAnsi="標楷體"/>
          <w:sz w:val="28"/>
          <w:szCs w:val="28"/>
        </w:rPr>
        <w:t>案數據</w:t>
      </w:r>
      <w:proofErr w:type="gramEnd"/>
      <w:r w:rsidRPr="00D166F6">
        <w:rPr>
          <w:rFonts w:ascii="標楷體" w:eastAsia="標楷體" w:hAnsi="標楷體" w:hint="eastAsia"/>
          <w:sz w:val="28"/>
          <w:szCs w:val="28"/>
        </w:rPr>
        <w:t>應公告於該A單位之相關網站或網頁，以符資訊公開透明之原則，未公告則記點1點。</w:t>
      </w:r>
    </w:p>
    <w:p w:rsidR="00644C3D" w:rsidRPr="00D166F6" w:rsidRDefault="00644C3D"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若經</w:t>
      </w:r>
      <w:r w:rsidR="007F06EF" w:rsidRPr="00D166F6">
        <w:rPr>
          <w:rFonts w:ascii="標楷體" w:eastAsia="標楷體" w:hAnsi="標楷體"/>
          <w:sz w:val="28"/>
          <w:szCs w:val="28"/>
        </w:rPr>
        <w:t>甲方</w:t>
      </w:r>
      <w:r w:rsidRPr="00D166F6">
        <w:rPr>
          <w:rFonts w:ascii="標楷體" w:eastAsia="標楷體" w:hAnsi="標楷體"/>
          <w:sz w:val="28"/>
          <w:szCs w:val="28"/>
        </w:rPr>
        <w:t>查核發現未如實</w:t>
      </w:r>
      <w:r w:rsidRPr="00D166F6">
        <w:rPr>
          <w:rFonts w:ascii="標楷體" w:eastAsia="標楷體" w:hAnsi="標楷體" w:hint="eastAsia"/>
          <w:sz w:val="28"/>
          <w:szCs w:val="28"/>
        </w:rPr>
        <w:t>報</w:t>
      </w:r>
      <w:r w:rsidRPr="00D166F6">
        <w:rPr>
          <w:rFonts w:ascii="標楷體" w:eastAsia="標楷體" w:hAnsi="標楷體"/>
          <w:sz w:val="28"/>
          <w:szCs w:val="28"/>
        </w:rPr>
        <w:t>備</w:t>
      </w:r>
      <w:r w:rsidRPr="00D166F6">
        <w:rPr>
          <w:rFonts w:ascii="標楷體" w:eastAsia="標楷體" w:hAnsi="標楷體" w:hint="eastAsia"/>
          <w:sz w:val="28"/>
          <w:szCs w:val="28"/>
        </w:rPr>
        <w:t>A單</w:t>
      </w:r>
      <w:r w:rsidRPr="00D166F6">
        <w:rPr>
          <w:rFonts w:ascii="標楷體" w:eastAsia="標楷體" w:hAnsi="標楷體"/>
          <w:sz w:val="28"/>
          <w:szCs w:val="28"/>
        </w:rPr>
        <w:t>位</w:t>
      </w:r>
      <w:proofErr w:type="gramStart"/>
      <w:r w:rsidRPr="00D166F6">
        <w:rPr>
          <w:rFonts w:ascii="標楷體" w:eastAsia="標楷體" w:hAnsi="標楷體" w:hint="eastAsia"/>
          <w:sz w:val="28"/>
          <w:szCs w:val="28"/>
        </w:rPr>
        <w:t>個</w:t>
      </w:r>
      <w:r w:rsidRPr="00D166F6">
        <w:rPr>
          <w:rFonts w:ascii="標楷體" w:eastAsia="標楷體" w:hAnsi="標楷體"/>
          <w:sz w:val="28"/>
          <w:szCs w:val="28"/>
        </w:rPr>
        <w:t>管員專</w:t>
      </w:r>
      <w:proofErr w:type="gramEnd"/>
      <w:r w:rsidRPr="00D166F6">
        <w:rPr>
          <w:rFonts w:ascii="標楷體" w:eastAsia="標楷體" w:hAnsi="標楷體"/>
          <w:sz w:val="28"/>
          <w:szCs w:val="28"/>
        </w:rPr>
        <w:t>、兼任</w:t>
      </w:r>
      <w:r w:rsidRPr="00D166F6">
        <w:rPr>
          <w:rFonts w:ascii="標楷體" w:eastAsia="標楷體" w:hAnsi="標楷體" w:hint="eastAsia"/>
          <w:sz w:val="28"/>
          <w:szCs w:val="28"/>
        </w:rPr>
        <w:t>情</w:t>
      </w:r>
      <w:r w:rsidRPr="00D166F6">
        <w:rPr>
          <w:rFonts w:ascii="標楷體" w:eastAsia="標楷體" w:hAnsi="標楷體"/>
          <w:sz w:val="28"/>
          <w:szCs w:val="28"/>
        </w:rPr>
        <w:t>況，則記點</w:t>
      </w:r>
      <w:r w:rsidRPr="00D166F6">
        <w:rPr>
          <w:rFonts w:ascii="標楷體" w:eastAsia="標楷體" w:hAnsi="標楷體" w:hint="eastAsia"/>
          <w:sz w:val="28"/>
          <w:szCs w:val="28"/>
        </w:rPr>
        <w:t>1點</w:t>
      </w:r>
      <w:r w:rsidRPr="00D166F6">
        <w:rPr>
          <w:rFonts w:ascii="標楷體" w:eastAsia="標楷體" w:hAnsi="標楷體"/>
          <w:sz w:val="28"/>
          <w:szCs w:val="28"/>
        </w:rPr>
        <w:t>。</w:t>
      </w:r>
    </w:p>
    <w:p w:rsidR="000352A2" w:rsidRPr="00D166F6" w:rsidRDefault="000352A2" w:rsidP="00494C6A">
      <w:pPr>
        <w:pStyle w:val="af9"/>
        <w:numPr>
          <w:ilvl w:val="0"/>
          <w:numId w:val="28"/>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若</w:t>
      </w:r>
      <w:r w:rsidR="006F1195" w:rsidRPr="00D166F6">
        <w:rPr>
          <w:rFonts w:ascii="標楷體" w:eastAsia="標楷體" w:hAnsi="標楷體" w:hint="eastAsia"/>
          <w:sz w:val="28"/>
          <w:szCs w:val="28"/>
        </w:rPr>
        <w:t>經</w:t>
      </w:r>
      <w:r w:rsidR="007F06EF" w:rsidRPr="00D166F6">
        <w:rPr>
          <w:rFonts w:ascii="標楷體" w:eastAsia="標楷體" w:hAnsi="標楷體" w:hint="eastAsia"/>
          <w:sz w:val="28"/>
          <w:szCs w:val="28"/>
        </w:rPr>
        <w:t>甲方</w:t>
      </w:r>
      <w:r w:rsidRPr="00D166F6">
        <w:rPr>
          <w:rFonts w:ascii="標楷體" w:eastAsia="標楷體" w:hAnsi="標楷體"/>
          <w:sz w:val="28"/>
          <w:szCs w:val="28"/>
        </w:rPr>
        <w:t>查核發現</w:t>
      </w:r>
      <w:r w:rsidR="006F1195" w:rsidRPr="00D166F6">
        <w:rPr>
          <w:rFonts w:ascii="標楷體" w:eastAsia="標楷體" w:hAnsi="標楷體" w:hint="eastAsia"/>
          <w:sz w:val="28"/>
          <w:szCs w:val="28"/>
        </w:rPr>
        <w:t>A單</w:t>
      </w:r>
      <w:r w:rsidR="006F1195" w:rsidRPr="00D166F6">
        <w:rPr>
          <w:rFonts w:ascii="標楷體" w:eastAsia="標楷體" w:hAnsi="標楷體"/>
          <w:sz w:val="28"/>
          <w:szCs w:val="28"/>
        </w:rPr>
        <w:t>位</w:t>
      </w:r>
      <w:r w:rsidRPr="00D166F6">
        <w:rPr>
          <w:rFonts w:ascii="標楷體" w:eastAsia="標楷體" w:hAnsi="標楷體"/>
          <w:sz w:val="28"/>
          <w:szCs w:val="28"/>
        </w:rPr>
        <w:t>未</w:t>
      </w:r>
      <w:r w:rsidRPr="00D166F6">
        <w:rPr>
          <w:rFonts w:ascii="標楷體" w:eastAsia="標楷體" w:hAnsi="標楷體" w:hint="eastAsia"/>
          <w:sz w:val="28"/>
          <w:szCs w:val="28"/>
        </w:rPr>
        <w:t>依衛</w:t>
      </w:r>
      <w:r w:rsidR="00E51514" w:rsidRPr="00D166F6">
        <w:rPr>
          <w:rFonts w:ascii="標楷體" w:eastAsia="標楷體" w:hAnsi="標楷體" w:hint="eastAsia"/>
          <w:sz w:val="28"/>
          <w:szCs w:val="28"/>
        </w:rPr>
        <w:t>生</w:t>
      </w:r>
      <w:r w:rsidRPr="00D166F6">
        <w:rPr>
          <w:rFonts w:ascii="標楷體" w:eastAsia="標楷體" w:hAnsi="標楷體"/>
          <w:sz w:val="28"/>
          <w:szCs w:val="28"/>
        </w:rPr>
        <w:t>福</w:t>
      </w:r>
      <w:r w:rsidR="00E51514" w:rsidRPr="00D166F6">
        <w:rPr>
          <w:rFonts w:ascii="標楷體" w:eastAsia="標楷體" w:hAnsi="標楷體" w:hint="eastAsia"/>
          <w:sz w:val="28"/>
          <w:szCs w:val="28"/>
        </w:rPr>
        <w:t>利</w:t>
      </w:r>
      <w:r w:rsidRPr="00D166F6">
        <w:rPr>
          <w:rFonts w:ascii="標楷體" w:eastAsia="標楷體" w:hAnsi="標楷體"/>
          <w:sz w:val="28"/>
          <w:szCs w:val="28"/>
        </w:rPr>
        <w:t>部</w:t>
      </w:r>
      <w:r w:rsidRPr="00D166F6">
        <w:rPr>
          <w:rFonts w:ascii="標楷體" w:eastAsia="標楷體" w:hAnsi="標楷體" w:hint="eastAsia"/>
          <w:sz w:val="28"/>
          <w:szCs w:val="28"/>
        </w:rPr>
        <w:t>規</w:t>
      </w:r>
      <w:r w:rsidRPr="00D166F6">
        <w:rPr>
          <w:rFonts w:ascii="標楷體" w:eastAsia="標楷體" w:hAnsi="標楷體"/>
          <w:sz w:val="28"/>
          <w:szCs w:val="28"/>
        </w:rPr>
        <w:t>定</w:t>
      </w:r>
      <w:r w:rsidR="006F1195" w:rsidRPr="00D166F6">
        <w:rPr>
          <w:rFonts w:ascii="標楷體" w:eastAsia="標楷體" w:hAnsi="標楷體" w:hint="eastAsia"/>
          <w:sz w:val="28"/>
          <w:szCs w:val="28"/>
        </w:rPr>
        <w:t>之專、</w:t>
      </w:r>
      <w:r w:rsidR="006F1195" w:rsidRPr="00D166F6">
        <w:rPr>
          <w:rFonts w:ascii="標楷體" w:eastAsia="標楷體" w:hAnsi="標楷體"/>
          <w:sz w:val="28"/>
          <w:szCs w:val="28"/>
        </w:rPr>
        <w:t>兼任</w:t>
      </w:r>
      <w:r w:rsidR="006F1195" w:rsidRPr="00D166F6">
        <w:rPr>
          <w:rFonts w:ascii="標楷體" w:eastAsia="標楷體" w:hAnsi="標楷體" w:hint="eastAsia"/>
          <w:sz w:val="28"/>
          <w:szCs w:val="28"/>
        </w:rPr>
        <w:t>A單位</w:t>
      </w:r>
      <w:proofErr w:type="gramStart"/>
      <w:r w:rsidR="006F1195" w:rsidRPr="00D166F6">
        <w:rPr>
          <w:rFonts w:ascii="標楷體" w:eastAsia="標楷體" w:hAnsi="標楷體" w:hint="eastAsia"/>
          <w:sz w:val="28"/>
          <w:szCs w:val="28"/>
        </w:rPr>
        <w:t>個</w:t>
      </w:r>
      <w:proofErr w:type="gramEnd"/>
      <w:r w:rsidR="006F1195" w:rsidRPr="00D166F6">
        <w:rPr>
          <w:rFonts w:ascii="標楷體" w:eastAsia="標楷體" w:hAnsi="標楷體" w:hint="eastAsia"/>
          <w:sz w:val="28"/>
          <w:szCs w:val="28"/>
        </w:rPr>
        <w:t>管人員服務案量上限申</w:t>
      </w:r>
      <w:r w:rsidR="006F1195" w:rsidRPr="00D166F6">
        <w:rPr>
          <w:rFonts w:ascii="標楷體" w:eastAsia="標楷體" w:hAnsi="標楷體"/>
          <w:sz w:val="28"/>
          <w:szCs w:val="28"/>
        </w:rPr>
        <w:t>報服務費用，</w:t>
      </w:r>
      <w:r w:rsidR="006F1195" w:rsidRPr="00D166F6">
        <w:rPr>
          <w:rFonts w:ascii="標楷體" w:eastAsia="標楷體" w:hAnsi="標楷體" w:hint="eastAsia"/>
          <w:sz w:val="28"/>
          <w:szCs w:val="28"/>
        </w:rPr>
        <w:t>除</w:t>
      </w:r>
      <w:r w:rsidR="006F1195" w:rsidRPr="00D166F6">
        <w:rPr>
          <w:rFonts w:ascii="標楷體" w:eastAsia="標楷體" w:hAnsi="標楷體"/>
          <w:sz w:val="28"/>
          <w:szCs w:val="28"/>
        </w:rPr>
        <w:t>須</w:t>
      </w:r>
      <w:r w:rsidR="006F1195" w:rsidRPr="00D166F6">
        <w:rPr>
          <w:rFonts w:ascii="標楷體" w:eastAsia="標楷體" w:hAnsi="標楷體" w:hint="eastAsia"/>
          <w:sz w:val="28"/>
          <w:szCs w:val="28"/>
        </w:rPr>
        <w:t>繳</w:t>
      </w:r>
      <w:r w:rsidR="006F1195" w:rsidRPr="00D166F6">
        <w:rPr>
          <w:rFonts w:ascii="標楷體" w:eastAsia="標楷體" w:hAnsi="標楷體"/>
          <w:sz w:val="28"/>
          <w:szCs w:val="28"/>
        </w:rPr>
        <w:t>回超額申報</w:t>
      </w:r>
      <w:r w:rsidR="006F1195" w:rsidRPr="00D166F6">
        <w:rPr>
          <w:rFonts w:ascii="標楷體" w:eastAsia="標楷體" w:hAnsi="標楷體" w:hint="eastAsia"/>
          <w:sz w:val="28"/>
          <w:szCs w:val="28"/>
        </w:rPr>
        <w:t>費</w:t>
      </w:r>
      <w:r w:rsidR="006F1195" w:rsidRPr="00D166F6">
        <w:rPr>
          <w:rFonts w:ascii="標楷體" w:eastAsia="標楷體" w:hAnsi="標楷體"/>
          <w:sz w:val="28"/>
          <w:szCs w:val="28"/>
        </w:rPr>
        <w:t>用，</w:t>
      </w:r>
      <w:proofErr w:type="gramStart"/>
      <w:r w:rsidR="006F1195" w:rsidRPr="00D166F6">
        <w:rPr>
          <w:rFonts w:ascii="標楷體" w:eastAsia="標楷體" w:hAnsi="標楷體"/>
          <w:sz w:val="28"/>
          <w:szCs w:val="28"/>
        </w:rPr>
        <w:t>亦須</w:t>
      </w:r>
      <w:r w:rsidR="006F1195" w:rsidRPr="00D166F6">
        <w:rPr>
          <w:rFonts w:ascii="標楷體" w:eastAsia="標楷體" w:hAnsi="標楷體" w:hint="eastAsia"/>
          <w:sz w:val="28"/>
          <w:szCs w:val="28"/>
        </w:rPr>
        <w:t>記</w:t>
      </w:r>
      <w:r w:rsidR="006F1195" w:rsidRPr="00D166F6">
        <w:rPr>
          <w:rFonts w:ascii="標楷體" w:eastAsia="標楷體" w:hAnsi="標楷體"/>
          <w:sz w:val="28"/>
          <w:szCs w:val="28"/>
        </w:rPr>
        <w:t>點</w:t>
      </w:r>
      <w:proofErr w:type="gramEnd"/>
      <w:r w:rsidR="006F1195" w:rsidRPr="00D166F6">
        <w:rPr>
          <w:rFonts w:ascii="標楷體" w:eastAsia="標楷體" w:hAnsi="標楷體" w:hint="eastAsia"/>
          <w:sz w:val="28"/>
          <w:szCs w:val="28"/>
        </w:rPr>
        <w:t>1點</w:t>
      </w:r>
      <w:r w:rsidRPr="00D166F6">
        <w:rPr>
          <w:rFonts w:ascii="標楷體" w:eastAsia="標楷體" w:hAnsi="標楷體" w:hint="eastAsia"/>
          <w:sz w:val="28"/>
          <w:szCs w:val="28"/>
        </w:rPr>
        <w:t>。</w:t>
      </w:r>
    </w:p>
    <w:p w:rsidR="00BF710D" w:rsidRPr="00D166F6" w:rsidRDefault="00BD4C93" w:rsidP="00494C6A">
      <w:pPr>
        <w:pStyle w:val="af9"/>
        <w:numPr>
          <w:ilvl w:val="0"/>
          <w:numId w:val="27"/>
        </w:numPr>
        <w:spacing w:line="400" w:lineRule="exact"/>
        <w:ind w:leftChars="0"/>
        <w:rPr>
          <w:rFonts w:ascii="標楷體" w:eastAsia="標楷體" w:hAnsi="標楷體"/>
          <w:sz w:val="28"/>
          <w:szCs w:val="28"/>
        </w:rPr>
      </w:pPr>
      <w:r w:rsidRPr="00D166F6">
        <w:rPr>
          <w:rFonts w:ascii="標楷體" w:eastAsia="標楷體" w:hAnsi="標楷體" w:hint="eastAsia"/>
          <w:sz w:val="28"/>
          <w:szCs w:val="28"/>
        </w:rPr>
        <w:lastRenderedPageBreak/>
        <w:t>A單</w:t>
      </w:r>
      <w:r w:rsidRPr="00D166F6">
        <w:rPr>
          <w:rFonts w:ascii="標楷體" w:eastAsia="標楷體" w:hAnsi="標楷體"/>
          <w:sz w:val="28"/>
          <w:szCs w:val="28"/>
        </w:rPr>
        <w:t>位</w:t>
      </w:r>
      <w:proofErr w:type="gramStart"/>
      <w:r w:rsidRPr="00D166F6">
        <w:rPr>
          <w:rFonts w:ascii="標楷體" w:eastAsia="標楷體" w:hAnsi="標楷體"/>
          <w:sz w:val="28"/>
          <w:szCs w:val="28"/>
        </w:rPr>
        <w:t>個</w:t>
      </w:r>
      <w:proofErr w:type="gramEnd"/>
      <w:r w:rsidRPr="00D166F6">
        <w:rPr>
          <w:rFonts w:ascii="標楷體" w:eastAsia="標楷體" w:hAnsi="標楷體"/>
          <w:sz w:val="28"/>
          <w:szCs w:val="28"/>
        </w:rPr>
        <w:t>管人員</w:t>
      </w:r>
      <w:r w:rsidR="00BF710D" w:rsidRPr="00D166F6">
        <w:rPr>
          <w:rFonts w:ascii="標楷體" w:eastAsia="標楷體" w:hAnsi="標楷體" w:hint="eastAsia"/>
          <w:sz w:val="28"/>
          <w:szCs w:val="28"/>
        </w:rPr>
        <w:t>薪</w:t>
      </w:r>
      <w:r w:rsidR="00BF710D" w:rsidRPr="00D166F6">
        <w:rPr>
          <w:rFonts w:ascii="標楷體" w:eastAsia="標楷體" w:hAnsi="標楷體"/>
          <w:sz w:val="28"/>
          <w:szCs w:val="28"/>
        </w:rPr>
        <w:t>資：</w:t>
      </w:r>
    </w:p>
    <w:p w:rsidR="0091495C" w:rsidRPr="00D166F6" w:rsidRDefault="00BD4C93" w:rsidP="00494C6A">
      <w:pPr>
        <w:spacing w:line="400" w:lineRule="exact"/>
        <w:rPr>
          <w:rFonts w:ascii="標楷體" w:eastAsia="標楷體" w:hAnsi="標楷體"/>
          <w:sz w:val="28"/>
          <w:szCs w:val="28"/>
        </w:rPr>
      </w:pPr>
      <w:r w:rsidRPr="00D166F6">
        <w:rPr>
          <w:rFonts w:ascii="標楷體" w:eastAsia="標楷體" w:hAnsi="標楷體" w:hint="eastAsia"/>
          <w:sz w:val="28"/>
          <w:szCs w:val="28"/>
        </w:rPr>
        <w:t>專職薪資不得低於</w:t>
      </w:r>
      <w:r w:rsidR="007F06EF" w:rsidRPr="00D166F6">
        <w:rPr>
          <w:rFonts w:ascii="標楷體" w:eastAsia="標楷體" w:hAnsi="標楷體" w:hint="eastAsia"/>
          <w:sz w:val="28"/>
          <w:szCs w:val="28"/>
        </w:rPr>
        <w:t>每月</w:t>
      </w:r>
      <w:r w:rsidRPr="00D166F6">
        <w:rPr>
          <w:rFonts w:ascii="標楷體" w:eastAsia="標楷體" w:hAnsi="標楷體" w:hint="eastAsia"/>
          <w:sz w:val="28"/>
          <w:szCs w:val="28"/>
        </w:rPr>
        <w:t>新臺幣34,916</w:t>
      </w:r>
      <w:r w:rsidR="00A90386" w:rsidRPr="00D166F6">
        <w:rPr>
          <w:rFonts w:ascii="標楷體" w:eastAsia="標楷體" w:hAnsi="標楷體" w:hint="eastAsia"/>
          <w:sz w:val="28"/>
          <w:szCs w:val="28"/>
        </w:rPr>
        <w:t>元</w:t>
      </w:r>
      <w:r w:rsidR="003F2288" w:rsidRPr="00D166F6">
        <w:rPr>
          <w:rFonts w:ascii="標楷體" w:eastAsia="標楷體" w:hAnsi="標楷體" w:hint="eastAsia"/>
          <w:sz w:val="28"/>
          <w:szCs w:val="28"/>
        </w:rPr>
        <w:t>，</w:t>
      </w:r>
      <w:r w:rsidR="003F2288" w:rsidRPr="00D166F6">
        <w:rPr>
          <w:rFonts w:ascii="標楷體" w:eastAsia="標楷體" w:hAnsi="標楷體"/>
          <w:sz w:val="28"/>
          <w:szCs w:val="28"/>
        </w:rPr>
        <w:t>兼職薪資不得低於</w:t>
      </w:r>
      <w:r w:rsidR="003F2288" w:rsidRPr="00D166F6">
        <w:rPr>
          <w:rFonts w:ascii="標楷體" w:eastAsia="標楷體" w:hAnsi="標楷體" w:hint="eastAsia"/>
          <w:sz w:val="28"/>
          <w:szCs w:val="28"/>
        </w:rPr>
        <w:t>勞</w:t>
      </w:r>
      <w:r w:rsidR="003F2288" w:rsidRPr="00D166F6">
        <w:rPr>
          <w:rFonts w:ascii="標楷體" w:eastAsia="標楷體" w:hAnsi="標楷體"/>
          <w:sz w:val="28"/>
          <w:szCs w:val="28"/>
        </w:rPr>
        <w:t>動基準法</w:t>
      </w:r>
      <w:r w:rsidR="003F2288" w:rsidRPr="00D166F6">
        <w:rPr>
          <w:rFonts w:ascii="標楷體" w:eastAsia="標楷體" w:hAnsi="標楷體" w:hint="eastAsia"/>
          <w:sz w:val="28"/>
          <w:szCs w:val="28"/>
        </w:rPr>
        <w:t>每月及</w:t>
      </w:r>
      <w:r w:rsidR="003F2288" w:rsidRPr="00D166F6">
        <w:rPr>
          <w:rFonts w:ascii="標楷體" w:eastAsia="標楷體" w:hAnsi="標楷體"/>
          <w:sz w:val="28"/>
          <w:szCs w:val="28"/>
        </w:rPr>
        <w:t>每小時</w:t>
      </w:r>
      <w:r w:rsidR="003F2288" w:rsidRPr="00D166F6">
        <w:rPr>
          <w:rFonts w:ascii="標楷體" w:eastAsia="標楷體" w:hAnsi="標楷體" w:hint="eastAsia"/>
          <w:sz w:val="28"/>
          <w:szCs w:val="28"/>
        </w:rPr>
        <w:t>基本工資</w:t>
      </w:r>
      <w:r w:rsidR="00A90386" w:rsidRPr="00D166F6">
        <w:rPr>
          <w:rFonts w:ascii="標楷體" w:eastAsia="標楷體" w:hAnsi="標楷體" w:hint="eastAsia"/>
          <w:sz w:val="28"/>
          <w:szCs w:val="28"/>
        </w:rPr>
        <w:t>。</w:t>
      </w:r>
    </w:p>
    <w:p w:rsidR="0091495C" w:rsidRPr="00D166F6" w:rsidRDefault="00BF710D" w:rsidP="00494C6A">
      <w:pPr>
        <w:pStyle w:val="af9"/>
        <w:numPr>
          <w:ilvl w:val="0"/>
          <w:numId w:val="31"/>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若</w:t>
      </w:r>
      <w:r w:rsidRPr="00D166F6">
        <w:rPr>
          <w:rFonts w:ascii="標楷體" w:eastAsia="標楷體" w:hAnsi="標楷體"/>
          <w:sz w:val="28"/>
          <w:szCs w:val="28"/>
        </w:rPr>
        <w:t>具有社工</w:t>
      </w:r>
      <w:r w:rsidRPr="00D166F6">
        <w:rPr>
          <w:rFonts w:ascii="標楷體" w:eastAsia="標楷體" w:hAnsi="標楷體" w:hint="eastAsia"/>
          <w:sz w:val="28"/>
          <w:szCs w:val="28"/>
        </w:rPr>
        <w:t>、</w:t>
      </w:r>
      <w:proofErr w:type="gramStart"/>
      <w:r w:rsidRPr="00D166F6">
        <w:rPr>
          <w:rFonts w:ascii="標楷體" w:eastAsia="標楷體" w:hAnsi="標楷體" w:hint="eastAsia"/>
          <w:sz w:val="28"/>
          <w:szCs w:val="28"/>
        </w:rPr>
        <w:t>醫</w:t>
      </w:r>
      <w:proofErr w:type="gramEnd"/>
      <w:r w:rsidRPr="00D166F6">
        <w:rPr>
          <w:rFonts w:ascii="標楷體" w:eastAsia="標楷體" w:hAnsi="標楷體"/>
          <w:sz w:val="28"/>
          <w:szCs w:val="28"/>
        </w:rPr>
        <w:t>事</w:t>
      </w:r>
      <w:r w:rsidR="00A90386" w:rsidRPr="00D166F6">
        <w:rPr>
          <w:rFonts w:ascii="標楷體" w:eastAsia="標楷體" w:hAnsi="標楷體" w:hint="eastAsia"/>
          <w:sz w:val="28"/>
          <w:szCs w:val="28"/>
        </w:rPr>
        <w:t>、</w:t>
      </w:r>
      <w:r w:rsidR="00A90386" w:rsidRPr="00D166F6">
        <w:rPr>
          <w:rFonts w:ascii="標楷體" w:eastAsia="標楷體" w:hAnsi="標楷體"/>
          <w:sz w:val="28"/>
          <w:szCs w:val="28"/>
        </w:rPr>
        <w:t>長期照顧相關系</w:t>
      </w:r>
      <w:r w:rsidR="00A90386" w:rsidRPr="00D166F6">
        <w:rPr>
          <w:rFonts w:ascii="標楷體" w:eastAsia="標楷體" w:hAnsi="標楷體" w:hint="eastAsia"/>
          <w:sz w:val="28"/>
          <w:szCs w:val="28"/>
        </w:rPr>
        <w:t>所</w:t>
      </w:r>
      <w:r w:rsidRPr="00D166F6">
        <w:rPr>
          <w:rFonts w:ascii="標楷體" w:eastAsia="標楷體" w:hAnsi="標楷體"/>
          <w:sz w:val="28"/>
          <w:szCs w:val="28"/>
        </w:rPr>
        <w:t>碩士</w:t>
      </w:r>
      <w:r w:rsidRPr="00D166F6">
        <w:rPr>
          <w:rFonts w:ascii="標楷體" w:eastAsia="標楷體" w:hAnsi="標楷體" w:hint="eastAsia"/>
          <w:sz w:val="28"/>
          <w:szCs w:val="28"/>
        </w:rPr>
        <w:t>學</w:t>
      </w:r>
      <w:r w:rsidR="00A90386" w:rsidRPr="00D166F6">
        <w:rPr>
          <w:rFonts w:ascii="標楷體" w:eastAsia="標楷體" w:hAnsi="標楷體" w:hint="eastAsia"/>
          <w:sz w:val="28"/>
          <w:szCs w:val="28"/>
        </w:rPr>
        <w:t>歷</w:t>
      </w:r>
      <w:r w:rsidRPr="00D166F6">
        <w:rPr>
          <w:rFonts w:ascii="標楷體" w:eastAsia="標楷體" w:hAnsi="標楷體"/>
          <w:sz w:val="28"/>
          <w:szCs w:val="28"/>
        </w:rPr>
        <w:t>或</w:t>
      </w:r>
      <w:r w:rsidRPr="00D166F6">
        <w:rPr>
          <w:rFonts w:ascii="標楷體" w:eastAsia="標楷體" w:hAnsi="標楷體" w:hint="eastAsia"/>
          <w:sz w:val="28"/>
          <w:szCs w:val="28"/>
        </w:rPr>
        <w:t>領</w:t>
      </w:r>
      <w:r w:rsidRPr="00D166F6">
        <w:rPr>
          <w:rFonts w:ascii="標楷體" w:eastAsia="標楷體" w:hAnsi="標楷體"/>
          <w:sz w:val="28"/>
          <w:szCs w:val="28"/>
        </w:rPr>
        <w:t>有社工、</w:t>
      </w:r>
      <w:r w:rsidR="0091495C" w:rsidRPr="00D166F6">
        <w:rPr>
          <w:rFonts w:ascii="標楷體" w:eastAsia="標楷體" w:hAnsi="標楷體" w:hint="eastAsia"/>
          <w:sz w:val="28"/>
          <w:szCs w:val="28"/>
        </w:rPr>
        <w:t xml:space="preserve"> </w:t>
      </w:r>
      <w:proofErr w:type="gramStart"/>
      <w:r w:rsidRPr="00D166F6">
        <w:rPr>
          <w:rFonts w:ascii="標楷體" w:eastAsia="標楷體" w:hAnsi="標楷體"/>
          <w:sz w:val="28"/>
          <w:szCs w:val="28"/>
        </w:rPr>
        <w:t>醫</w:t>
      </w:r>
      <w:proofErr w:type="gramEnd"/>
      <w:r w:rsidRPr="00D166F6">
        <w:rPr>
          <w:rFonts w:ascii="標楷體" w:eastAsia="標楷體" w:hAnsi="標楷體"/>
          <w:sz w:val="28"/>
          <w:szCs w:val="28"/>
        </w:rPr>
        <w:t>事人員師</w:t>
      </w:r>
      <w:r w:rsidRPr="00D166F6">
        <w:rPr>
          <w:rFonts w:ascii="標楷體" w:eastAsia="標楷體" w:hAnsi="標楷體" w:hint="eastAsia"/>
          <w:sz w:val="28"/>
          <w:szCs w:val="28"/>
        </w:rPr>
        <w:t>級</w:t>
      </w:r>
      <w:r w:rsidRPr="00D166F6">
        <w:rPr>
          <w:rFonts w:ascii="標楷體" w:eastAsia="標楷體" w:hAnsi="標楷體"/>
          <w:sz w:val="28"/>
          <w:szCs w:val="28"/>
        </w:rPr>
        <w:t>證照者</w:t>
      </w:r>
      <w:r w:rsidRPr="00D166F6">
        <w:rPr>
          <w:rFonts w:ascii="標楷體" w:eastAsia="標楷體" w:hAnsi="標楷體" w:hint="eastAsia"/>
          <w:sz w:val="28"/>
          <w:szCs w:val="28"/>
        </w:rPr>
        <w:t>，</w:t>
      </w:r>
      <w:r w:rsidR="00C31574" w:rsidRPr="00D166F6">
        <w:rPr>
          <w:rFonts w:ascii="標楷體" w:eastAsia="標楷體" w:hAnsi="標楷體" w:hint="eastAsia"/>
          <w:sz w:val="28"/>
          <w:szCs w:val="28"/>
        </w:rPr>
        <w:t>得</w:t>
      </w:r>
      <w:r w:rsidRPr="00D166F6">
        <w:rPr>
          <w:rFonts w:ascii="標楷體" w:eastAsia="標楷體" w:hAnsi="標楷體"/>
          <w:sz w:val="28"/>
          <w:szCs w:val="28"/>
        </w:rPr>
        <w:t>依</w:t>
      </w:r>
      <w:r w:rsidR="00C31574" w:rsidRPr="00D166F6">
        <w:rPr>
          <w:rFonts w:ascii="標楷體" w:eastAsia="標楷體" w:hAnsi="標楷體" w:hint="eastAsia"/>
          <w:sz w:val="28"/>
          <w:szCs w:val="28"/>
        </w:rPr>
        <w:t>衛</w:t>
      </w:r>
      <w:r w:rsidR="00C31574" w:rsidRPr="00D166F6">
        <w:rPr>
          <w:rFonts w:ascii="標楷體" w:eastAsia="標楷體" w:hAnsi="標楷體"/>
          <w:sz w:val="28"/>
          <w:szCs w:val="28"/>
        </w:rPr>
        <w:t>生福利</w:t>
      </w:r>
      <w:r w:rsidR="00C31574" w:rsidRPr="00D166F6">
        <w:rPr>
          <w:rFonts w:ascii="標楷體" w:eastAsia="標楷體" w:hAnsi="標楷體" w:hint="eastAsia"/>
          <w:sz w:val="28"/>
          <w:szCs w:val="28"/>
        </w:rPr>
        <w:t>部</w:t>
      </w:r>
      <w:r w:rsidRPr="00D166F6">
        <w:rPr>
          <w:rFonts w:ascii="標楷體" w:eastAsia="標楷體" w:hAnsi="標楷體"/>
          <w:sz w:val="28"/>
          <w:szCs w:val="28"/>
        </w:rPr>
        <w:t>相關規定辦理薪資加給</w:t>
      </w:r>
      <w:r w:rsidR="00A90386" w:rsidRPr="00D166F6">
        <w:rPr>
          <w:rFonts w:ascii="標楷體" w:eastAsia="標楷體" w:hAnsi="標楷體" w:hint="eastAsia"/>
          <w:sz w:val="28"/>
          <w:szCs w:val="28"/>
        </w:rPr>
        <w:t>。</w:t>
      </w:r>
    </w:p>
    <w:p w:rsidR="004B32B4" w:rsidRPr="00D166F6" w:rsidRDefault="00BD4C93" w:rsidP="00494C6A">
      <w:pPr>
        <w:pStyle w:val="af9"/>
        <w:numPr>
          <w:ilvl w:val="0"/>
          <w:numId w:val="31"/>
        </w:numPr>
        <w:spacing w:line="400" w:lineRule="exact"/>
        <w:ind w:leftChars="0" w:left="993" w:hanging="709"/>
        <w:rPr>
          <w:rFonts w:ascii="標楷體" w:eastAsia="標楷體" w:hAnsi="標楷體"/>
          <w:sz w:val="28"/>
          <w:szCs w:val="28"/>
        </w:rPr>
      </w:pPr>
      <w:r w:rsidRPr="00D166F6">
        <w:rPr>
          <w:rFonts w:ascii="標楷體" w:eastAsia="標楷體" w:hAnsi="標楷體" w:hint="eastAsia"/>
          <w:sz w:val="28"/>
          <w:szCs w:val="28"/>
        </w:rPr>
        <w:t>任職滿</w:t>
      </w:r>
      <w:proofErr w:type="gramStart"/>
      <w:r w:rsidRPr="00D166F6">
        <w:rPr>
          <w:rFonts w:ascii="標楷體" w:eastAsia="標楷體" w:hAnsi="標楷體" w:hint="eastAsia"/>
          <w:sz w:val="28"/>
          <w:szCs w:val="28"/>
        </w:rPr>
        <w:t>1年敘聘薪資</w:t>
      </w:r>
      <w:proofErr w:type="gramEnd"/>
      <w:r w:rsidRPr="00D166F6">
        <w:rPr>
          <w:rFonts w:ascii="標楷體" w:eastAsia="標楷體" w:hAnsi="標楷體" w:hint="eastAsia"/>
          <w:sz w:val="28"/>
          <w:szCs w:val="28"/>
        </w:rPr>
        <w:t>不得低於上一年度，不得以強制攤派或其他強迫方式要求薪資回捐或未全額給付薪資，亦不得向因職務上或業務上關係有服從義務或監督之人強行為之</w:t>
      </w:r>
      <w:r w:rsidRPr="00D166F6">
        <w:rPr>
          <w:rFonts w:ascii="標楷體" w:eastAsia="標楷體" w:hAnsi="標楷體"/>
          <w:sz w:val="28"/>
          <w:szCs w:val="28"/>
        </w:rPr>
        <w:t>。</w:t>
      </w:r>
    </w:p>
    <w:p w:rsidR="004B32B4" w:rsidRPr="007F06EF" w:rsidRDefault="00BD4C93" w:rsidP="00494C6A">
      <w:pPr>
        <w:pStyle w:val="af9"/>
        <w:numPr>
          <w:ilvl w:val="0"/>
          <w:numId w:val="27"/>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因服</w:t>
      </w:r>
      <w:r w:rsidRPr="007F06EF">
        <w:rPr>
          <w:rFonts w:ascii="標楷體" w:eastAsia="標楷體" w:hAnsi="標楷體"/>
          <w:sz w:val="28"/>
          <w:szCs w:val="28"/>
        </w:rPr>
        <w:t>務</w:t>
      </w:r>
      <w:r w:rsidRPr="007F06EF">
        <w:rPr>
          <w:rFonts w:ascii="標楷體" w:eastAsia="標楷體" w:hAnsi="標楷體" w:hint="eastAsia"/>
          <w:sz w:val="28"/>
          <w:szCs w:val="28"/>
        </w:rPr>
        <w:t>稽</w:t>
      </w:r>
      <w:r w:rsidRPr="007F06EF">
        <w:rPr>
          <w:rFonts w:ascii="標楷體" w:eastAsia="標楷體" w:hAnsi="標楷體"/>
          <w:sz w:val="28"/>
          <w:szCs w:val="28"/>
        </w:rPr>
        <w:t>核</w:t>
      </w:r>
      <w:r w:rsidRPr="007F06EF">
        <w:rPr>
          <w:rFonts w:ascii="標楷體" w:eastAsia="標楷體" w:hAnsi="標楷體" w:hint="eastAsia"/>
          <w:sz w:val="28"/>
          <w:szCs w:val="28"/>
        </w:rPr>
        <w:t>不</w:t>
      </w:r>
      <w:r w:rsidRPr="007F06EF">
        <w:rPr>
          <w:rFonts w:ascii="標楷體" w:eastAsia="標楷體" w:hAnsi="標楷體"/>
          <w:sz w:val="28"/>
          <w:szCs w:val="28"/>
        </w:rPr>
        <w:t>佳</w:t>
      </w:r>
      <w:r w:rsidRPr="007F06EF">
        <w:rPr>
          <w:rFonts w:ascii="標楷體" w:eastAsia="標楷體" w:hAnsi="標楷體" w:hint="eastAsia"/>
          <w:sz w:val="28"/>
          <w:szCs w:val="28"/>
        </w:rPr>
        <w:t>致</w:t>
      </w:r>
      <w:r w:rsidRPr="007F06EF">
        <w:rPr>
          <w:rFonts w:ascii="標楷體" w:eastAsia="標楷體" w:hAnsi="標楷體"/>
          <w:sz w:val="28"/>
          <w:szCs w:val="28"/>
        </w:rPr>
        <w:t>無法續約</w:t>
      </w:r>
      <w:r w:rsidRPr="007F06EF">
        <w:rPr>
          <w:rFonts w:ascii="標楷體" w:eastAsia="標楷體" w:hAnsi="標楷體" w:hint="eastAsia"/>
          <w:sz w:val="28"/>
          <w:szCs w:val="28"/>
        </w:rPr>
        <w:t>或因故終</w:t>
      </w:r>
      <w:r w:rsidRPr="007F06EF">
        <w:rPr>
          <w:rFonts w:ascii="標楷體" w:eastAsia="標楷體" w:hAnsi="標楷體"/>
          <w:sz w:val="28"/>
          <w:szCs w:val="28"/>
        </w:rPr>
        <w:t>止契約</w:t>
      </w:r>
      <w:r w:rsidRPr="007F06EF">
        <w:rPr>
          <w:rFonts w:ascii="標楷體" w:eastAsia="標楷體" w:hAnsi="標楷體" w:hint="eastAsia"/>
          <w:sz w:val="28"/>
          <w:szCs w:val="28"/>
        </w:rPr>
        <w:t>之A單</w:t>
      </w:r>
      <w:r w:rsidRPr="007F06EF">
        <w:rPr>
          <w:rFonts w:ascii="標楷體" w:eastAsia="標楷體" w:hAnsi="標楷體"/>
          <w:sz w:val="28"/>
          <w:szCs w:val="28"/>
        </w:rPr>
        <w:t>位，若欲</w:t>
      </w:r>
      <w:r w:rsidRPr="007F06EF">
        <w:rPr>
          <w:rFonts w:ascii="標楷體" w:eastAsia="標楷體" w:hAnsi="標楷體" w:hint="eastAsia"/>
          <w:sz w:val="28"/>
          <w:szCs w:val="28"/>
        </w:rPr>
        <w:t>再</w:t>
      </w:r>
      <w:r w:rsidRPr="007F06EF">
        <w:rPr>
          <w:rFonts w:ascii="標楷體" w:eastAsia="標楷體" w:hAnsi="標楷體"/>
          <w:sz w:val="28"/>
          <w:szCs w:val="28"/>
        </w:rPr>
        <w:t>辦理，則須重新提出</w:t>
      </w:r>
      <w:r w:rsidRPr="007F06EF">
        <w:rPr>
          <w:rFonts w:ascii="標楷體" w:eastAsia="標楷體" w:hAnsi="標楷體" w:hint="eastAsia"/>
          <w:sz w:val="28"/>
          <w:szCs w:val="28"/>
        </w:rPr>
        <w:t>計畫</w:t>
      </w:r>
      <w:r w:rsidRPr="007F06EF">
        <w:rPr>
          <w:rFonts w:ascii="標楷體" w:eastAsia="標楷體" w:hAnsi="標楷體"/>
          <w:sz w:val="28"/>
          <w:szCs w:val="28"/>
        </w:rPr>
        <w:t>並進入審查會</w:t>
      </w:r>
      <w:r w:rsidRPr="007F06EF">
        <w:rPr>
          <w:rFonts w:ascii="標楷體" w:eastAsia="標楷體" w:hAnsi="標楷體" w:hint="eastAsia"/>
          <w:sz w:val="28"/>
          <w:szCs w:val="28"/>
        </w:rPr>
        <w:t>議評</w:t>
      </w:r>
      <w:r w:rsidRPr="007F06EF">
        <w:rPr>
          <w:rFonts w:ascii="標楷體" w:eastAsia="標楷體" w:hAnsi="標楷體"/>
          <w:sz w:val="28"/>
          <w:szCs w:val="28"/>
        </w:rPr>
        <w:t>選。</w:t>
      </w:r>
    </w:p>
    <w:p w:rsidR="004B32B4" w:rsidRPr="007F06EF" w:rsidRDefault="007F06EF" w:rsidP="00494C6A">
      <w:pPr>
        <w:pStyle w:val="af9"/>
        <w:numPr>
          <w:ilvl w:val="0"/>
          <w:numId w:val="27"/>
        </w:numPr>
        <w:spacing w:line="400" w:lineRule="exact"/>
        <w:ind w:leftChars="0"/>
        <w:rPr>
          <w:rFonts w:ascii="標楷體" w:eastAsia="標楷體" w:hAnsi="標楷體"/>
          <w:sz w:val="28"/>
          <w:szCs w:val="28"/>
        </w:rPr>
      </w:pPr>
      <w:r w:rsidRPr="007F06EF">
        <w:rPr>
          <w:rFonts w:ascii="標楷體" w:eastAsia="標楷體" w:hAnsi="標楷體" w:hint="eastAsia"/>
          <w:sz w:val="28"/>
          <w:szCs w:val="28"/>
        </w:rPr>
        <w:t>甲方</w:t>
      </w:r>
      <w:r w:rsidR="00BD4C93" w:rsidRPr="007F06EF">
        <w:rPr>
          <w:rFonts w:ascii="標楷體" w:eastAsia="標楷體" w:hAnsi="標楷體"/>
          <w:sz w:val="28"/>
          <w:szCs w:val="28"/>
        </w:rPr>
        <w:t>辦理之</w:t>
      </w:r>
      <w:r w:rsidR="00BD4C93" w:rsidRPr="007F06EF">
        <w:rPr>
          <w:rFonts w:ascii="標楷體" w:eastAsia="標楷體" w:hAnsi="標楷體" w:hint="eastAsia"/>
          <w:sz w:val="28"/>
          <w:szCs w:val="28"/>
        </w:rPr>
        <w:t>A單</w:t>
      </w:r>
      <w:r w:rsidR="00BD4C93" w:rsidRPr="007F06EF">
        <w:rPr>
          <w:rFonts w:ascii="標楷體" w:eastAsia="標楷體" w:hAnsi="標楷體"/>
          <w:sz w:val="28"/>
          <w:szCs w:val="28"/>
        </w:rPr>
        <w:t>位</w:t>
      </w:r>
      <w:r w:rsidR="00BD4C93" w:rsidRPr="007F06EF">
        <w:rPr>
          <w:rFonts w:ascii="標楷體" w:eastAsia="標楷體" w:hAnsi="標楷體" w:hint="eastAsia"/>
          <w:sz w:val="28"/>
          <w:szCs w:val="28"/>
        </w:rPr>
        <w:t>評</w:t>
      </w:r>
      <w:r w:rsidR="00BD4C93" w:rsidRPr="007F06EF">
        <w:rPr>
          <w:rFonts w:ascii="標楷體" w:eastAsia="標楷體" w:hAnsi="標楷體"/>
          <w:sz w:val="28"/>
          <w:szCs w:val="28"/>
        </w:rPr>
        <w:t>鑑及不定期</w:t>
      </w:r>
      <w:r w:rsidR="00BD4C93" w:rsidRPr="007F06EF">
        <w:rPr>
          <w:rFonts w:ascii="標楷體" w:eastAsia="標楷體" w:hAnsi="標楷體" w:hint="eastAsia"/>
          <w:sz w:val="28"/>
          <w:szCs w:val="28"/>
        </w:rPr>
        <w:t>查</w:t>
      </w:r>
      <w:r w:rsidR="00BD4C93" w:rsidRPr="007F06EF">
        <w:rPr>
          <w:rFonts w:ascii="標楷體" w:eastAsia="標楷體" w:hAnsi="標楷體"/>
          <w:sz w:val="28"/>
          <w:szCs w:val="28"/>
        </w:rPr>
        <w:t>核結果，將列為未來續約</w:t>
      </w:r>
      <w:proofErr w:type="gramStart"/>
      <w:r w:rsidR="00BD4C93" w:rsidRPr="007F06EF">
        <w:rPr>
          <w:rFonts w:ascii="標楷體" w:eastAsia="標楷體" w:hAnsi="標楷體"/>
          <w:sz w:val="28"/>
          <w:szCs w:val="28"/>
        </w:rPr>
        <w:t>之參據</w:t>
      </w:r>
      <w:proofErr w:type="gramEnd"/>
      <w:r w:rsidR="00BD4C93" w:rsidRPr="007F06EF">
        <w:rPr>
          <w:rFonts w:ascii="標楷體" w:eastAsia="標楷體" w:hAnsi="標楷體"/>
          <w:sz w:val="28"/>
          <w:szCs w:val="28"/>
        </w:rPr>
        <w:t>。</w:t>
      </w:r>
    </w:p>
    <w:p w:rsidR="004B32B4" w:rsidRPr="007F06EF" w:rsidRDefault="00BD4C93" w:rsidP="00494C6A">
      <w:pPr>
        <w:autoSpaceDE w:val="0"/>
        <w:autoSpaceDN w:val="0"/>
        <w:adjustRightInd w:val="0"/>
        <w:spacing w:line="400" w:lineRule="exact"/>
        <w:rPr>
          <w:rFonts w:ascii="標楷體" w:eastAsia="標楷體" w:hAnsi="標楷體" w:cs="細明體"/>
          <w:b/>
          <w:kern w:val="0"/>
          <w:sz w:val="28"/>
          <w:szCs w:val="28"/>
        </w:rPr>
      </w:pPr>
      <w:r w:rsidRPr="007F06EF">
        <w:rPr>
          <w:rFonts w:ascii="標楷體" w:eastAsia="標楷體" w:hAnsi="標楷體" w:cs="細明體" w:hint="eastAsia"/>
          <w:b/>
          <w:kern w:val="0"/>
          <w:sz w:val="28"/>
          <w:szCs w:val="28"/>
        </w:rPr>
        <w:t xml:space="preserve">第二十一條 </w:t>
      </w:r>
      <w:r w:rsidRPr="007F06EF">
        <w:rPr>
          <w:rFonts w:ascii="標楷體" w:eastAsia="標楷體" w:hAnsi="標楷體" w:cs="細明體" w:hint="eastAsia"/>
          <w:kern w:val="0"/>
          <w:sz w:val="28"/>
          <w:szCs w:val="28"/>
        </w:rPr>
        <w:t>本契約未載明之事項，依行政程序法等相關法律規定。</w:t>
      </w:r>
    </w:p>
    <w:p w:rsidR="004B32B4" w:rsidRPr="007F06EF" w:rsidRDefault="00BD4C93" w:rsidP="00494C6A">
      <w:pPr>
        <w:spacing w:line="400" w:lineRule="exact"/>
        <w:ind w:left="1542" w:hangingChars="550" w:hanging="1542"/>
        <w:rPr>
          <w:rFonts w:ascii="標楷體" w:eastAsia="標楷體" w:hAnsi="標楷體" w:cs="細明體"/>
          <w:kern w:val="0"/>
          <w:sz w:val="28"/>
          <w:szCs w:val="28"/>
        </w:rPr>
      </w:pPr>
      <w:r w:rsidRPr="007F06EF">
        <w:rPr>
          <w:rFonts w:ascii="標楷體" w:eastAsia="標楷體" w:hAnsi="標楷體" w:cs="細明體" w:hint="eastAsia"/>
          <w:b/>
          <w:kern w:val="0"/>
          <w:sz w:val="28"/>
          <w:szCs w:val="28"/>
        </w:rPr>
        <w:t>第</w:t>
      </w:r>
      <w:r w:rsidRPr="007F06EF">
        <w:rPr>
          <w:rFonts w:ascii="標楷體" w:eastAsia="標楷體" w:hAnsi="標楷體" w:cs="細明體"/>
          <w:b/>
          <w:kern w:val="0"/>
          <w:sz w:val="28"/>
          <w:szCs w:val="28"/>
        </w:rPr>
        <w:t>二十二條</w:t>
      </w:r>
      <w:r w:rsidRPr="007F06EF">
        <w:rPr>
          <w:rFonts w:ascii="標楷體" w:eastAsia="標楷體" w:hAnsi="標楷體" w:hint="eastAsia"/>
          <w:sz w:val="32"/>
        </w:rPr>
        <w:t xml:space="preserve"> </w:t>
      </w:r>
      <w:r w:rsidRPr="007F06EF">
        <w:rPr>
          <w:rFonts w:ascii="標楷體" w:eastAsia="標楷體" w:hAnsi="標楷體" w:cs="細明體" w:hint="eastAsia"/>
          <w:kern w:val="0"/>
          <w:sz w:val="28"/>
          <w:szCs w:val="28"/>
        </w:rPr>
        <w:t>本契約如有未盡事宜，經甲乙雙方同意，得以附約或換文補充之，其效力與本契約同。</w:t>
      </w:r>
    </w:p>
    <w:p w:rsidR="004B32B4" w:rsidRDefault="004B32B4">
      <w:pPr>
        <w:spacing w:line="520" w:lineRule="exact"/>
        <w:rPr>
          <w:rFonts w:ascii="標楷體" w:eastAsia="標楷體" w:hAnsi="標楷體"/>
          <w:sz w:val="32"/>
        </w:rPr>
      </w:pPr>
    </w:p>
    <w:p w:rsidR="007F06EF" w:rsidRDefault="007F06EF">
      <w:pPr>
        <w:spacing w:line="520" w:lineRule="exact"/>
        <w:rPr>
          <w:rFonts w:ascii="標楷體" w:eastAsia="標楷體" w:hAnsi="標楷體"/>
          <w:sz w:val="32"/>
        </w:rPr>
      </w:pPr>
    </w:p>
    <w:p w:rsidR="004B32B4" w:rsidRPr="007F06EF" w:rsidRDefault="00BD4C93">
      <w:pPr>
        <w:snapToGrid w:val="0"/>
        <w:spacing w:line="440" w:lineRule="exact"/>
        <w:jc w:val="both"/>
        <w:rPr>
          <w:rFonts w:ascii="Arial" w:eastAsia="標楷體" w:hAnsi="Arial"/>
          <w:bCs/>
          <w:sz w:val="28"/>
          <w:szCs w:val="28"/>
        </w:rPr>
      </w:pPr>
      <w:r w:rsidRPr="007F06EF">
        <w:rPr>
          <w:rFonts w:ascii="Arial" w:eastAsia="標楷體" w:hAnsi="Arial" w:hint="eastAsia"/>
          <w:bCs/>
          <w:sz w:val="28"/>
          <w:szCs w:val="28"/>
        </w:rPr>
        <w:t>立契約書人：</w:t>
      </w:r>
    </w:p>
    <w:p w:rsidR="004B32B4" w:rsidRPr="007F06EF" w:rsidRDefault="004B32B4">
      <w:pPr>
        <w:snapToGrid w:val="0"/>
        <w:spacing w:line="440" w:lineRule="exact"/>
        <w:jc w:val="both"/>
        <w:rPr>
          <w:rFonts w:ascii="Arial" w:eastAsia="標楷體" w:hAnsi="Arial"/>
          <w:bCs/>
          <w:sz w:val="28"/>
          <w:szCs w:val="28"/>
        </w:rPr>
      </w:pPr>
    </w:p>
    <w:p w:rsidR="004B32B4" w:rsidRPr="007F06EF" w:rsidRDefault="00BD4C93">
      <w:pPr>
        <w:snapToGrid w:val="0"/>
        <w:spacing w:line="440" w:lineRule="exact"/>
        <w:jc w:val="both"/>
        <w:rPr>
          <w:rFonts w:ascii="Arial" w:eastAsia="標楷體" w:hAnsi="Arial"/>
          <w:bCs/>
          <w:sz w:val="28"/>
          <w:szCs w:val="28"/>
        </w:rPr>
      </w:pPr>
      <w:r w:rsidRPr="007F06EF">
        <w:rPr>
          <w:rFonts w:ascii="Arial" w:eastAsia="標楷體" w:hAnsi="Arial" w:hint="eastAsia"/>
          <w:bCs/>
          <w:sz w:val="28"/>
          <w:szCs w:val="28"/>
        </w:rPr>
        <w:t>甲</w:t>
      </w:r>
      <w:r w:rsidRPr="007F06EF">
        <w:rPr>
          <w:rFonts w:ascii="Arial" w:eastAsia="標楷體" w:hAnsi="Arial" w:hint="eastAsia"/>
          <w:bCs/>
          <w:sz w:val="28"/>
          <w:szCs w:val="28"/>
        </w:rPr>
        <w:t xml:space="preserve">  </w:t>
      </w:r>
      <w:r w:rsidRPr="007F06EF">
        <w:rPr>
          <w:rFonts w:ascii="Arial" w:eastAsia="標楷體" w:hAnsi="Arial" w:hint="eastAsia"/>
          <w:bCs/>
          <w:sz w:val="28"/>
          <w:szCs w:val="28"/>
        </w:rPr>
        <w:t>方：南投縣政府</w:t>
      </w:r>
    </w:p>
    <w:p w:rsidR="004B32B4" w:rsidRPr="007F06EF" w:rsidRDefault="00BD4C93">
      <w:pPr>
        <w:snapToGrid w:val="0"/>
        <w:spacing w:line="440" w:lineRule="exact"/>
        <w:jc w:val="both"/>
        <w:rPr>
          <w:rFonts w:ascii="Arial" w:eastAsia="標楷體" w:hAnsi="Arial"/>
          <w:bCs/>
          <w:sz w:val="28"/>
          <w:szCs w:val="28"/>
        </w:rPr>
      </w:pPr>
      <w:r w:rsidRPr="007F06EF">
        <w:rPr>
          <w:rFonts w:ascii="Arial" w:eastAsia="標楷體" w:hAnsi="Arial" w:hint="eastAsia"/>
          <w:bCs/>
          <w:sz w:val="28"/>
          <w:szCs w:val="28"/>
        </w:rPr>
        <w:t>代表人：縣長林明</w:t>
      </w:r>
      <w:proofErr w:type="gramStart"/>
      <w:r w:rsidRPr="007F06EF">
        <w:rPr>
          <w:rFonts w:ascii="Arial" w:eastAsia="標楷體" w:hAnsi="Arial" w:hint="eastAsia"/>
          <w:bCs/>
          <w:sz w:val="28"/>
          <w:szCs w:val="28"/>
        </w:rPr>
        <w:t>溱</w:t>
      </w:r>
      <w:proofErr w:type="gramEnd"/>
    </w:p>
    <w:p w:rsidR="004B32B4" w:rsidRPr="007F06EF" w:rsidRDefault="00BD4C93">
      <w:pPr>
        <w:snapToGrid w:val="0"/>
        <w:spacing w:line="440" w:lineRule="exact"/>
        <w:jc w:val="both"/>
        <w:rPr>
          <w:rFonts w:ascii="Arial" w:eastAsia="標楷體" w:hAnsi="Arial"/>
          <w:bCs/>
          <w:sz w:val="28"/>
          <w:szCs w:val="28"/>
        </w:rPr>
      </w:pPr>
      <w:r w:rsidRPr="007F06EF">
        <w:rPr>
          <w:rFonts w:ascii="Arial" w:eastAsia="標楷體" w:hAnsi="Arial" w:hint="eastAsia"/>
          <w:bCs/>
          <w:sz w:val="28"/>
          <w:szCs w:val="28"/>
        </w:rPr>
        <w:t>地</w:t>
      </w:r>
      <w:r w:rsidRPr="007F06EF">
        <w:rPr>
          <w:rFonts w:ascii="Arial" w:eastAsia="標楷體" w:hAnsi="Arial" w:hint="eastAsia"/>
          <w:bCs/>
          <w:sz w:val="28"/>
          <w:szCs w:val="28"/>
        </w:rPr>
        <w:t xml:space="preserve">  </w:t>
      </w:r>
      <w:r w:rsidRPr="007F06EF">
        <w:rPr>
          <w:rFonts w:ascii="Arial" w:eastAsia="標楷體" w:hAnsi="Arial" w:hint="eastAsia"/>
          <w:bCs/>
          <w:sz w:val="28"/>
          <w:szCs w:val="28"/>
        </w:rPr>
        <w:t>址：南投縣南投市中興路</w:t>
      </w:r>
      <w:r w:rsidRPr="007F06EF">
        <w:rPr>
          <w:rFonts w:ascii="Arial" w:eastAsia="標楷體" w:hAnsi="Arial" w:hint="eastAsia"/>
          <w:bCs/>
          <w:sz w:val="28"/>
          <w:szCs w:val="28"/>
        </w:rPr>
        <w:t>660</w:t>
      </w:r>
      <w:r w:rsidRPr="007F06EF">
        <w:rPr>
          <w:rFonts w:ascii="Arial" w:eastAsia="標楷體" w:hAnsi="Arial" w:hint="eastAsia"/>
          <w:bCs/>
          <w:sz w:val="28"/>
          <w:szCs w:val="28"/>
        </w:rPr>
        <w:t>號</w:t>
      </w:r>
    </w:p>
    <w:p w:rsidR="004B32B4" w:rsidRPr="007F06EF" w:rsidRDefault="004B32B4">
      <w:pPr>
        <w:snapToGrid w:val="0"/>
        <w:spacing w:line="440" w:lineRule="exact"/>
        <w:jc w:val="both"/>
        <w:rPr>
          <w:rFonts w:ascii="Arial" w:eastAsia="標楷體" w:hAnsi="Arial"/>
          <w:bCs/>
          <w:sz w:val="28"/>
          <w:szCs w:val="28"/>
        </w:rPr>
      </w:pPr>
    </w:p>
    <w:p w:rsidR="004B32B4" w:rsidRPr="007F06EF" w:rsidRDefault="004B32B4">
      <w:pPr>
        <w:snapToGrid w:val="0"/>
        <w:spacing w:line="440" w:lineRule="exact"/>
        <w:jc w:val="both"/>
        <w:rPr>
          <w:rFonts w:ascii="Arial" w:eastAsia="標楷體" w:hAnsi="Arial"/>
          <w:bCs/>
          <w:sz w:val="28"/>
          <w:szCs w:val="28"/>
        </w:rPr>
      </w:pPr>
    </w:p>
    <w:p w:rsidR="004B32B4" w:rsidRPr="00494C6A" w:rsidRDefault="00BD4C93">
      <w:pPr>
        <w:snapToGrid w:val="0"/>
        <w:spacing w:line="440" w:lineRule="exact"/>
        <w:jc w:val="both"/>
        <w:rPr>
          <w:rFonts w:ascii="Arial" w:eastAsia="標楷體" w:hAnsi="Arial"/>
          <w:bCs/>
          <w:color w:val="FF0000"/>
          <w:sz w:val="28"/>
          <w:szCs w:val="28"/>
        </w:rPr>
      </w:pPr>
      <w:r w:rsidRPr="00494C6A">
        <w:rPr>
          <w:rFonts w:ascii="Arial" w:eastAsia="標楷體" w:hAnsi="Arial" w:hint="eastAsia"/>
          <w:bCs/>
          <w:color w:val="FF0000"/>
          <w:sz w:val="28"/>
          <w:szCs w:val="28"/>
        </w:rPr>
        <w:t>乙</w:t>
      </w:r>
      <w:r w:rsidRPr="00494C6A">
        <w:rPr>
          <w:rFonts w:ascii="Arial" w:eastAsia="標楷體" w:hAnsi="Arial" w:hint="eastAsia"/>
          <w:bCs/>
          <w:color w:val="FF0000"/>
          <w:sz w:val="28"/>
          <w:szCs w:val="28"/>
        </w:rPr>
        <w:t xml:space="preserve">  </w:t>
      </w:r>
      <w:r w:rsidRPr="00494C6A">
        <w:rPr>
          <w:rFonts w:ascii="Arial" w:eastAsia="標楷體" w:hAnsi="Arial" w:hint="eastAsia"/>
          <w:bCs/>
          <w:color w:val="FF0000"/>
          <w:sz w:val="28"/>
          <w:szCs w:val="28"/>
        </w:rPr>
        <w:t>方：</w:t>
      </w:r>
    </w:p>
    <w:p w:rsidR="004B32B4" w:rsidRPr="00494C6A" w:rsidRDefault="00BD4C93">
      <w:pPr>
        <w:snapToGrid w:val="0"/>
        <w:spacing w:line="440" w:lineRule="exact"/>
        <w:jc w:val="both"/>
        <w:rPr>
          <w:rFonts w:ascii="Arial" w:eastAsia="標楷體" w:hAnsi="Arial"/>
          <w:bCs/>
          <w:color w:val="FF0000"/>
          <w:sz w:val="28"/>
          <w:szCs w:val="28"/>
        </w:rPr>
      </w:pPr>
      <w:r w:rsidRPr="00494C6A">
        <w:rPr>
          <w:rFonts w:ascii="Arial" w:eastAsia="標楷體" w:hAnsi="Arial" w:hint="eastAsia"/>
          <w:bCs/>
          <w:color w:val="FF0000"/>
          <w:sz w:val="28"/>
          <w:szCs w:val="28"/>
        </w:rPr>
        <w:t>代表人：</w:t>
      </w:r>
    </w:p>
    <w:p w:rsidR="004B32B4" w:rsidRPr="00494C6A" w:rsidRDefault="00BD4C93">
      <w:pPr>
        <w:snapToGrid w:val="0"/>
        <w:spacing w:line="440" w:lineRule="exact"/>
        <w:jc w:val="both"/>
        <w:rPr>
          <w:rFonts w:ascii="Arial" w:eastAsia="標楷體" w:hAnsi="Arial"/>
          <w:bCs/>
          <w:color w:val="FF0000"/>
          <w:sz w:val="28"/>
          <w:szCs w:val="28"/>
        </w:rPr>
      </w:pPr>
      <w:r w:rsidRPr="00494C6A">
        <w:rPr>
          <w:rFonts w:ascii="Arial" w:eastAsia="標楷體" w:hAnsi="Arial" w:hint="eastAsia"/>
          <w:bCs/>
          <w:color w:val="FF0000"/>
          <w:sz w:val="28"/>
          <w:szCs w:val="28"/>
        </w:rPr>
        <w:t>地　址：</w:t>
      </w:r>
    </w:p>
    <w:p w:rsidR="004B32B4" w:rsidRPr="007F06EF" w:rsidRDefault="004B32B4">
      <w:pPr>
        <w:snapToGrid w:val="0"/>
        <w:spacing w:line="440" w:lineRule="exact"/>
        <w:jc w:val="both"/>
        <w:rPr>
          <w:rFonts w:ascii="Arial" w:eastAsia="標楷體" w:hAnsi="Arial"/>
          <w:bCs/>
          <w:sz w:val="28"/>
          <w:szCs w:val="28"/>
        </w:rPr>
      </w:pPr>
    </w:p>
    <w:p w:rsidR="004B32B4" w:rsidRPr="007F06EF" w:rsidRDefault="004B32B4">
      <w:pPr>
        <w:snapToGrid w:val="0"/>
        <w:spacing w:line="440" w:lineRule="exact"/>
        <w:jc w:val="both"/>
        <w:rPr>
          <w:rFonts w:ascii="Arial" w:eastAsia="標楷體" w:hAnsi="Arial"/>
          <w:bCs/>
          <w:sz w:val="28"/>
          <w:szCs w:val="28"/>
        </w:rPr>
      </w:pPr>
    </w:p>
    <w:p w:rsidR="004B32B4" w:rsidRDefault="00BD4C93">
      <w:pPr>
        <w:spacing w:line="520" w:lineRule="exact"/>
        <w:jc w:val="distribute"/>
        <w:rPr>
          <w:rFonts w:ascii="標楷體" w:eastAsia="標楷體" w:hAnsi="標楷體"/>
          <w:sz w:val="32"/>
        </w:rPr>
        <w:sectPr w:rsidR="004B32B4" w:rsidSect="00D166F6">
          <w:footerReference w:type="default" r:id="rId9"/>
          <w:pgSz w:w="11906" w:h="16838"/>
          <w:pgMar w:top="1276" w:right="1800" w:bottom="1418" w:left="1800" w:header="851" w:footer="716" w:gutter="0"/>
          <w:cols w:space="425"/>
          <w:docGrid w:type="lines" w:linePitch="360"/>
        </w:sectPr>
      </w:pPr>
      <w:r w:rsidRPr="007F06EF">
        <w:rPr>
          <w:rFonts w:ascii="Arial" w:eastAsia="標楷體" w:hAnsi="Arial" w:hint="eastAsia"/>
          <w:bCs/>
          <w:sz w:val="28"/>
          <w:szCs w:val="28"/>
        </w:rPr>
        <w:t>中華民國</w:t>
      </w:r>
      <w:r w:rsidRPr="007F06EF">
        <w:rPr>
          <w:rFonts w:ascii="Arial" w:eastAsia="標楷體" w:hAnsi="Arial" w:hint="eastAsia"/>
          <w:bCs/>
          <w:sz w:val="28"/>
          <w:szCs w:val="28"/>
        </w:rPr>
        <w:t>109</w:t>
      </w:r>
      <w:r w:rsidRPr="007F06EF">
        <w:rPr>
          <w:rFonts w:ascii="Arial" w:eastAsia="標楷體" w:hAnsi="Arial" w:hint="eastAsia"/>
          <w:bCs/>
          <w:sz w:val="28"/>
          <w:szCs w:val="28"/>
        </w:rPr>
        <w:t>年</w:t>
      </w:r>
      <w:r w:rsidR="00D166F6">
        <w:rPr>
          <w:rFonts w:ascii="Arial" w:eastAsia="標楷體" w:hAnsi="Arial" w:hint="eastAsia"/>
          <w:bCs/>
          <w:sz w:val="28"/>
          <w:szCs w:val="28"/>
        </w:rPr>
        <w:t>2</w:t>
      </w:r>
      <w:r w:rsidRPr="007F06EF">
        <w:rPr>
          <w:rFonts w:ascii="Arial" w:eastAsia="標楷體" w:hAnsi="Arial" w:hint="eastAsia"/>
          <w:bCs/>
          <w:sz w:val="28"/>
          <w:szCs w:val="28"/>
        </w:rPr>
        <w:t>月</w:t>
      </w:r>
      <w:r w:rsidR="00D166F6">
        <w:rPr>
          <w:rFonts w:ascii="Arial" w:eastAsia="標楷體" w:hAnsi="Arial" w:hint="eastAsia"/>
          <w:bCs/>
          <w:sz w:val="28"/>
          <w:szCs w:val="28"/>
        </w:rPr>
        <w:t>日</w:t>
      </w:r>
    </w:p>
    <w:p w:rsidR="004B32B4" w:rsidRDefault="004B32B4">
      <w:pPr>
        <w:spacing w:line="520" w:lineRule="exact"/>
        <w:rPr>
          <w:rFonts w:ascii="標楷體" w:eastAsia="標楷體" w:hAnsi="標楷體"/>
          <w:sz w:val="32"/>
          <w:bdr w:val="single" w:sz="4" w:space="0" w:color="auto"/>
        </w:rPr>
      </w:pPr>
    </w:p>
    <w:sectPr w:rsidR="004B32B4" w:rsidSect="00B9093B">
      <w:pgSz w:w="11906" w:h="16838"/>
      <w:pgMar w:top="709"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2B" w:rsidRDefault="00E51A2B">
      <w:r>
        <w:separator/>
      </w:r>
    </w:p>
  </w:endnote>
  <w:endnote w:type="continuationSeparator" w:id="0">
    <w:p w:rsidR="00E51A2B" w:rsidRDefault="00E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93532"/>
    </w:sdtPr>
    <w:sdtEndPr/>
    <w:sdtContent>
      <w:p w:rsidR="004B32B4" w:rsidRDefault="000A63E0">
        <w:pPr>
          <w:pStyle w:val="ad"/>
          <w:jc w:val="center"/>
        </w:pPr>
        <w:r>
          <w:fldChar w:fldCharType="begin"/>
        </w:r>
        <w:r w:rsidR="00BD4C93">
          <w:instrText>PAGE   \* MERGEFORMAT</w:instrText>
        </w:r>
        <w:r>
          <w:fldChar w:fldCharType="separate"/>
        </w:r>
        <w:r w:rsidR="009D4119" w:rsidRPr="009D4119">
          <w:rPr>
            <w:noProof/>
            <w:lang w:val="zh-TW"/>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2B" w:rsidRDefault="00E51A2B">
      <w:r>
        <w:separator/>
      </w:r>
    </w:p>
  </w:footnote>
  <w:footnote w:type="continuationSeparator" w:id="0">
    <w:p w:rsidR="00E51A2B" w:rsidRDefault="00E5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064"/>
    <w:multiLevelType w:val="multilevel"/>
    <w:tmpl w:val="041D7064"/>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ED2A33"/>
    <w:multiLevelType w:val="multilevel"/>
    <w:tmpl w:val="3BF27A7C"/>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DD0DC6"/>
    <w:multiLevelType w:val="multilevel"/>
    <w:tmpl w:val="09DD0DC6"/>
    <w:lvl w:ilvl="0">
      <w:start w:val="1"/>
      <w:numFmt w:val="taiwaneseCountingThousand"/>
      <w:lvlText w:val="(%1)"/>
      <w:lvlJc w:val="left"/>
      <w:pPr>
        <w:ind w:left="825" w:hanging="825"/>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E305AF"/>
    <w:multiLevelType w:val="multilevel"/>
    <w:tmpl w:val="09E305AF"/>
    <w:lvl w:ilvl="0">
      <w:start w:val="1"/>
      <w:numFmt w:val="taiwaneseCountingThousand"/>
      <w:lvlText w:val="(%1)"/>
      <w:lvlJc w:val="left"/>
      <w:pPr>
        <w:ind w:left="825" w:hanging="825"/>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DD75D2"/>
    <w:multiLevelType w:val="multilevel"/>
    <w:tmpl w:val="0ADD75D2"/>
    <w:lvl w:ilvl="0">
      <w:start w:val="1"/>
      <w:numFmt w:val="taiwaneseCountingThousand"/>
      <w:lvlText w:val="%1、"/>
      <w:lvlJc w:val="left"/>
      <w:pPr>
        <w:ind w:left="720" w:hanging="720"/>
      </w:pPr>
      <w:rPr>
        <w:rFonts w:hint="default"/>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B83F28"/>
    <w:multiLevelType w:val="multilevel"/>
    <w:tmpl w:val="0BB83F28"/>
    <w:lvl w:ilvl="0">
      <w:start w:val="1"/>
      <w:numFmt w:val="decimal"/>
      <w:lvlText w:val="%1."/>
      <w:lvlJc w:val="left"/>
      <w:pPr>
        <w:ind w:left="918" w:hanging="360"/>
      </w:pPr>
      <w:rPr>
        <w:rFonts w:hint="default"/>
      </w:rPr>
    </w:lvl>
    <w:lvl w:ilvl="1">
      <w:start w:val="1"/>
      <w:numFmt w:val="ideographTraditional"/>
      <w:lvlText w:val="%2、"/>
      <w:lvlJc w:val="left"/>
      <w:pPr>
        <w:ind w:left="1518" w:hanging="480"/>
      </w:pPr>
    </w:lvl>
    <w:lvl w:ilvl="2">
      <w:start w:val="1"/>
      <w:numFmt w:val="lowerRoman"/>
      <w:lvlText w:val="%3."/>
      <w:lvlJc w:val="right"/>
      <w:pPr>
        <w:ind w:left="1998" w:hanging="480"/>
      </w:pPr>
    </w:lvl>
    <w:lvl w:ilvl="3">
      <w:start w:val="1"/>
      <w:numFmt w:val="decimal"/>
      <w:lvlText w:val="%4."/>
      <w:lvlJc w:val="left"/>
      <w:pPr>
        <w:ind w:left="2478" w:hanging="480"/>
      </w:pPr>
    </w:lvl>
    <w:lvl w:ilvl="4">
      <w:start w:val="1"/>
      <w:numFmt w:val="ideographTraditional"/>
      <w:lvlText w:val="%5、"/>
      <w:lvlJc w:val="left"/>
      <w:pPr>
        <w:ind w:left="2958" w:hanging="480"/>
      </w:pPr>
    </w:lvl>
    <w:lvl w:ilvl="5">
      <w:start w:val="1"/>
      <w:numFmt w:val="lowerRoman"/>
      <w:lvlText w:val="%6."/>
      <w:lvlJc w:val="right"/>
      <w:pPr>
        <w:ind w:left="3438" w:hanging="480"/>
      </w:pPr>
    </w:lvl>
    <w:lvl w:ilvl="6">
      <w:start w:val="1"/>
      <w:numFmt w:val="decimal"/>
      <w:lvlText w:val="%7."/>
      <w:lvlJc w:val="left"/>
      <w:pPr>
        <w:ind w:left="3918" w:hanging="480"/>
      </w:pPr>
    </w:lvl>
    <w:lvl w:ilvl="7">
      <w:start w:val="1"/>
      <w:numFmt w:val="ideographTraditional"/>
      <w:lvlText w:val="%8、"/>
      <w:lvlJc w:val="left"/>
      <w:pPr>
        <w:ind w:left="4398" w:hanging="480"/>
      </w:pPr>
    </w:lvl>
    <w:lvl w:ilvl="8">
      <w:start w:val="1"/>
      <w:numFmt w:val="lowerRoman"/>
      <w:lvlText w:val="%9."/>
      <w:lvlJc w:val="right"/>
      <w:pPr>
        <w:ind w:left="4878" w:hanging="480"/>
      </w:pPr>
    </w:lvl>
  </w:abstractNum>
  <w:abstractNum w:abstractNumId="6" w15:restartNumberingAfterBreak="0">
    <w:nsid w:val="0CE729A2"/>
    <w:multiLevelType w:val="multilevel"/>
    <w:tmpl w:val="0CE729A2"/>
    <w:lvl w:ilvl="0">
      <w:start w:val="1"/>
      <w:numFmt w:val="decimal"/>
      <w:lvlText w:val="%1."/>
      <w:lvlJc w:val="left"/>
      <w:pPr>
        <w:ind w:left="929" w:hanging="360"/>
      </w:pPr>
      <w:rPr>
        <w:rFonts w:hint="default"/>
      </w:r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7" w15:restartNumberingAfterBreak="0">
    <w:nsid w:val="0DF819A8"/>
    <w:multiLevelType w:val="multilevel"/>
    <w:tmpl w:val="0DF819A8"/>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2242A"/>
    <w:multiLevelType w:val="multilevel"/>
    <w:tmpl w:val="0FD2242A"/>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31F4414"/>
    <w:multiLevelType w:val="hybridMultilevel"/>
    <w:tmpl w:val="A8FC7DCA"/>
    <w:lvl w:ilvl="0" w:tplc="CDCEE7EC">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3DEE329E">
      <w:start w:val="1"/>
      <w:numFmt w:val="decim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41C2DA0"/>
    <w:multiLevelType w:val="multilevel"/>
    <w:tmpl w:val="141C2DA0"/>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0F110B"/>
    <w:multiLevelType w:val="hybridMultilevel"/>
    <w:tmpl w:val="082034A4"/>
    <w:lvl w:ilvl="0" w:tplc="F552ED16">
      <w:start w:val="4"/>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5B61F94"/>
    <w:multiLevelType w:val="multilevel"/>
    <w:tmpl w:val="15B61F94"/>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F172D0"/>
    <w:multiLevelType w:val="multilevel"/>
    <w:tmpl w:val="15F172D0"/>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60E5E4E"/>
    <w:multiLevelType w:val="hybridMultilevel"/>
    <w:tmpl w:val="556C81F4"/>
    <w:lvl w:ilvl="0" w:tplc="D41CDE80">
      <w:start w:val="2"/>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17542369"/>
    <w:multiLevelType w:val="multilevel"/>
    <w:tmpl w:val="17542369"/>
    <w:lvl w:ilvl="0">
      <w:start w:val="1"/>
      <w:numFmt w:val="decimal"/>
      <w:lvlText w:val="%1."/>
      <w:lvlJc w:val="left"/>
      <w:pPr>
        <w:ind w:left="918" w:hanging="360"/>
      </w:pPr>
      <w:rPr>
        <w:rFonts w:hint="default"/>
      </w:rPr>
    </w:lvl>
    <w:lvl w:ilvl="1">
      <w:start w:val="1"/>
      <w:numFmt w:val="ideographTraditional"/>
      <w:lvlText w:val="%2、"/>
      <w:lvlJc w:val="left"/>
      <w:pPr>
        <w:ind w:left="1518" w:hanging="480"/>
      </w:pPr>
    </w:lvl>
    <w:lvl w:ilvl="2">
      <w:start w:val="1"/>
      <w:numFmt w:val="lowerRoman"/>
      <w:lvlText w:val="%3."/>
      <w:lvlJc w:val="right"/>
      <w:pPr>
        <w:ind w:left="1998" w:hanging="480"/>
      </w:pPr>
    </w:lvl>
    <w:lvl w:ilvl="3">
      <w:start w:val="1"/>
      <w:numFmt w:val="decimal"/>
      <w:lvlText w:val="%4."/>
      <w:lvlJc w:val="left"/>
      <w:pPr>
        <w:ind w:left="2478" w:hanging="480"/>
      </w:pPr>
    </w:lvl>
    <w:lvl w:ilvl="4">
      <w:start w:val="1"/>
      <w:numFmt w:val="ideographTraditional"/>
      <w:lvlText w:val="%5、"/>
      <w:lvlJc w:val="left"/>
      <w:pPr>
        <w:ind w:left="2958" w:hanging="480"/>
      </w:pPr>
    </w:lvl>
    <w:lvl w:ilvl="5">
      <w:start w:val="1"/>
      <w:numFmt w:val="lowerRoman"/>
      <w:lvlText w:val="%6."/>
      <w:lvlJc w:val="right"/>
      <w:pPr>
        <w:ind w:left="3438" w:hanging="480"/>
      </w:pPr>
    </w:lvl>
    <w:lvl w:ilvl="6">
      <w:start w:val="1"/>
      <w:numFmt w:val="decimal"/>
      <w:lvlText w:val="%7."/>
      <w:lvlJc w:val="left"/>
      <w:pPr>
        <w:ind w:left="3918" w:hanging="480"/>
      </w:pPr>
    </w:lvl>
    <w:lvl w:ilvl="7">
      <w:start w:val="1"/>
      <w:numFmt w:val="ideographTraditional"/>
      <w:lvlText w:val="%8、"/>
      <w:lvlJc w:val="left"/>
      <w:pPr>
        <w:ind w:left="4398" w:hanging="480"/>
      </w:pPr>
    </w:lvl>
    <w:lvl w:ilvl="8">
      <w:start w:val="1"/>
      <w:numFmt w:val="lowerRoman"/>
      <w:lvlText w:val="%9."/>
      <w:lvlJc w:val="right"/>
      <w:pPr>
        <w:ind w:left="4878" w:hanging="480"/>
      </w:pPr>
    </w:lvl>
  </w:abstractNum>
  <w:abstractNum w:abstractNumId="16" w15:restartNumberingAfterBreak="0">
    <w:nsid w:val="1A5C71BB"/>
    <w:multiLevelType w:val="multilevel"/>
    <w:tmpl w:val="09E305AF"/>
    <w:lvl w:ilvl="0">
      <w:start w:val="1"/>
      <w:numFmt w:val="taiwaneseCountingThousand"/>
      <w:lvlText w:val="(%1)"/>
      <w:lvlJc w:val="left"/>
      <w:pPr>
        <w:ind w:left="825" w:hanging="825"/>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DA31C5D"/>
    <w:multiLevelType w:val="multilevel"/>
    <w:tmpl w:val="1DA31C5D"/>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F066C57"/>
    <w:multiLevelType w:val="hybridMultilevel"/>
    <w:tmpl w:val="144CE578"/>
    <w:lvl w:ilvl="0" w:tplc="ADD44A5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1F4E3867"/>
    <w:multiLevelType w:val="multilevel"/>
    <w:tmpl w:val="1F4E3867"/>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066182B"/>
    <w:multiLevelType w:val="multilevel"/>
    <w:tmpl w:val="2066182B"/>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1A30E3"/>
    <w:multiLevelType w:val="multilevel"/>
    <w:tmpl w:val="241A30E3"/>
    <w:lvl w:ilvl="0">
      <w:start w:val="1"/>
      <w:numFmt w:val="taiwaneseCountingThousand"/>
      <w:lvlText w:val="(%1)"/>
      <w:lvlJc w:val="left"/>
      <w:pPr>
        <w:ind w:left="1003" w:hanging="720"/>
      </w:pPr>
      <w:rPr>
        <w:rFonts w:hint="default"/>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2" w15:restartNumberingAfterBreak="0">
    <w:nsid w:val="26D022FC"/>
    <w:multiLevelType w:val="multilevel"/>
    <w:tmpl w:val="26D022FC"/>
    <w:lvl w:ilvl="0">
      <w:start w:val="1"/>
      <w:numFmt w:val="taiwaneseCountingThousand"/>
      <w:lvlText w:val="(%1)"/>
      <w:lvlJc w:val="left"/>
      <w:pPr>
        <w:ind w:left="1535" w:hanging="825"/>
      </w:pPr>
      <w:rPr>
        <w:rFonts w:hint="default"/>
      </w:rPr>
    </w:lvl>
    <w:lvl w:ilvl="1">
      <w:start w:val="1"/>
      <w:numFmt w:val="decimal"/>
      <w:lvlText w:val="(%2)"/>
      <w:lvlJc w:val="left"/>
      <w:pPr>
        <w:ind w:left="1910" w:hanging="720"/>
      </w:pPr>
      <w:rPr>
        <w:rFonts w:hint="default"/>
      </w:r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3" w15:restartNumberingAfterBreak="0">
    <w:nsid w:val="33E50D56"/>
    <w:multiLevelType w:val="multilevel"/>
    <w:tmpl w:val="33E50D56"/>
    <w:lvl w:ilvl="0">
      <w:start w:val="1"/>
      <w:numFmt w:val="taiwaneseCountingThousand"/>
      <w:lvlText w:val="(%1)"/>
      <w:lvlJc w:val="left"/>
      <w:pPr>
        <w:ind w:left="825" w:hanging="825"/>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A894DB6"/>
    <w:multiLevelType w:val="multilevel"/>
    <w:tmpl w:val="3A894DB6"/>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BF27A7C"/>
    <w:multiLevelType w:val="multilevel"/>
    <w:tmpl w:val="3BF27A7C"/>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4996873"/>
    <w:multiLevelType w:val="hybridMultilevel"/>
    <w:tmpl w:val="40BE0764"/>
    <w:lvl w:ilvl="0" w:tplc="F6FA8D0A">
      <w:start w:val="1"/>
      <w:numFmt w:val="taiwaneseCountingThousand"/>
      <w:lvlText w:val="(%1)"/>
      <w:lvlJc w:val="left"/>
      <w:pPr>
        <w:ind w:left="1536" w:hanging="72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7" w15:restartNumberingAfterBreak="0">
    <w:nsid w:val="45E7014C"/>
    <w:multiLevelType w:val="hybridMultilevel"/>
    <w:tmpl w:val="F832381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7890F81"/>
    <w:multiLevelType w:val="multilevel"/>
    <w:tmpl w:val="47890F81"/>
    <w:lvl w:ilvl="0">
      <w:start w:val="1"/>
      <w:numFmt w:val="decimal"/>
      <w:lvlText w:val="%1."/>
      <w:lvlJc w:val="left"/>
      <w:pPr>
        <w:ind w:left="918"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C94437"/>
    <w:multiLevelType w:val="multilevel"/>
    <w:tmpl w:val="4AC94437"/>
    <w:lvl w:ilvl="0">
      <w:start w:val="1"/>
      <w:numFmt w:val="taiwaneseCountingThousand"/>
      <w:lvlText w:val="(%1)"/>
      <w:lvlJc w:val="left"/>
      <w:pPr>
        <w:ind w:left="825" w:hanging="825"/>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C441BA8"/>
    <w:multiLevelType w:val="multilevel"/>
    <w:tmpl w:val="4C441BA8"/>
    <w:lvl w:ilvl="0">
      <w:start w:val="1"/>
      <w:numFmt w:val="decimal"/>
      <w:lvlText w:val="%1."/>
      <w:lvlJc w:val="left"/>
      <w:pPr>
        <w:ind w:left="918" w:hanging="360"/>
      </w:pPr>
      <w:rPr>
        <w:rFonts w:hint="default"/>
      </w:rPr>
    </w:lvl>
    <w:lvl w:ilvl="1">
      <w:start w:val="1"/>
      <w:numFmt w:val="ideographTraditional"/>
      <w:lvlText w:val="%2、"/>
      <w:lvlJc w:val="left"/>
      <w:pPr>
        <w:ind w:left="1518" w:hanging="480"/>
      </w:pPr>
    </w:lvl>
    <w:lvl w:ilvl="2">
      <w:start w:val="1"/>
      <w:numFmt w:val="lowerRoman"/>
      <w:lvlText w:val="%3."/>
      <w:lvlJc w:val="right"/>
      <w:pPr>
        <w:ind w:left="1998" w:hanging="480"/>
      </w:pPr>
    </w:lvl>
    <w:lvl w:ilvl="3">
      <w:start w:val="1"/>
      <w:numFmt w:val="decimal"/>
      <w:lvlText w:val="%4."/>
      <w:lvlJc w:val="left"/>
      <w:pPr>
        <w:ind w:left="2478" w:hanging="480"/>
      </w:pPr>
    </w:lvl>
    <w:lvl w:ilvl="4">
      <w:start w:val="1"/>
      <w:numFmt w:val="ideographTraditional"/>
      <w:lvlText w:val="%5、"/>
      <w:lvlJc w:val="left"/>
      <w:pPr>
        <w:ind w:left="2958" w:hanging="480"/>
      </w:pPr>
    </w:lvl>
    <w:lvl w:ilvl="5">
      <w:start w:val="1"/>
      <w:numFmt w:val="lowerRoman"/>
      <w:lvlText w:val="%6."/>
      <w:lvlJc w:val="right"/>
      <w:pPr>
        <w:ind w:left="3438" w:hanging="480"/>
      </w:pPr>
    </w:lvl>
    <w:lvl w:ilvl="6">
      <w:start w:val="1"/>
      <w:numFmt w:val="decimal"/>
      <w:lvlText w:val="%7."/>
      <w:lvlJc w:val="left"/>
      <w:pPr>
        <w:ind w:left="3918" w:hanging="480"/>
      </w:pPr>
    </w:lvl>
    <w:lvl w:ilvl="7">
      <w:start w:val="1"/>
      <w:numFmt w:val="ideographTraditional"/>
      <w:lvlText w:val="%8、"/>
      <w:lvlJc w:val="left"/>
      <w:pPr>
        <w:ind w:left="4398" w:hanging="480"/>
      </w:pPr>
    </w:lvl>
    <w:lvl w:ilvl="8">
      <w:start w:val="1"/>
      <w:numFmt w:val="lowerRoman"/>
      <w:lvlText w:val="%9."/>
      <w:lvlJc w:val="right"/>
      <w:pPr>
        <w:ind w:left="4878" w:hanging="480"/>
      </w:pPr>
    </w:lvl>
  </w:abstractNum>
  <w:abstractNum w:abstractNumId="31" w15:restartNumberingAfterBreak="0">
    <w:nsid w:val="4EE61390"/>
    <w:multiLevelType w:val="multilevel"/>
    <w:tmpl w:val="4EE61390"/>
    <w:lvl w:ilvl="0">
      <w:start w:val="1"/>
      <w:numFmt w:val="taiwaneseCountingThousand"/>
      <w:lvlText w:val="%1、"/>
      <w:lvlJc w:val="left"/>
      <w:pPr>
        <w:ind w:left="816" w:hanging="816"/>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86276B0"/>
    <w:multiLevelType w:val="hybridMultilevel"/>
    <w:tmpl w:val="CEB21AC0"/>
    <w:lvl w:ilvl="0" w:tplc="221A8FF2">
      <w:start w:val="5"/>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BDD6D98"/>
    <w:multiLevelType w:val="hybridMultilevel"/>
    <w:tmpl w:val="396C58DA"/>
    <w:lvl w:ilvl="0" w:tplc="0409000F">
      <w:start w:val="1"/>
      <w:numFmt w:val="decimal"/>
      <w:lvlText w:val="%1."/>
      <w:lvlJc w:val="left"/>
      <w:pPr>
        <w:ind w:left="1200" w:hanging="480"/>
      </w:pPr>
    </w:lvl>
    <w:lvl w:ilvl="1" w:tplc="ADD44A5E">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FD7487"/>
    <w:multiLevelType w:val="hybridMultilevel"/>
    <w:tmpl w:val="414EA94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443296B"/>
    <w:multiLevelType w:val="multilevel"/>
    <w:tmpl w:val="09E305AF"/>
    <w:lvl w:ilvl="0">
      <w:start w:val="1"/>
      <w:numFmt w:val="taiwaneseCountingThousand"/>
      <w:lvlText w:val="(%1)"/>
      <w:lvlJc w:val="left"/>
      <w:pPr>
        <w:ind w:left="1251" w:hanging="825"/>
      </w:pPr>
      <w:rPr>
        <w:rFonts w:hint="default"/>
      </w:rPr>
    </w:lvl>
    <w:lvl w:ilvl="1">
      <w:start w:val="1"/>
      <w:numFmt w:val="decimal"/>
      <w:lvlText w:val="(%2)"/>
      <w:lvlJc w:val="left"/>
      <w:pPr>
        <w:ind w:left="1626" w:hanging="720"/>
      </w:pPr>
      <w:rPr>
        <w:rFonts w:hint="default"/>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6" w15:restartNumberingAfterBreak="0">
    <w:nsid w:val="65AD6091"/>
    <w:multiLevelType w:val="multilevel"/>
    <w:tmpl w:val="65AD6091"/>
    <w:lvl w:ilvl="0">
      <w:start w:val="1"/>
      <w:numFmt w:val="taiwaneseCountingThousand"/>
      <w:lvlText w:val="(%1)"/>
      <w:lvlJc w:val="left"/>
      <w:pPr>
        <w:ind w:left="825" w:hanging="825"/>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BB6DF9"/>
    <w:multiLevelType w:val="multilevel"/>
    <w:tmpl w:val="66BB6DF9"/>
    <w:lvl w:ilvl="0">
      <w:start w:val="1"/>
      <w:numFmt w:val="taiwaneseCountingThousand"/>
      <w:lvlText w:val="第%1條"/>
      <w:lvlJc w:val="left"/>
      <w:pPr>
        <w:ind w:left="972" w:hanging="972"/>
      </w:pPr>
      <w:rPr>
        <w:rFonts w:hAnsi="標楷體" w:hint="default"/>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B8F0CBC"/>
    <w:multiLevelType w:val="hybridMultilevel"/>
    <w:tmpl w:val="5D3C476C"/>
    <w:lvl w:ilvl="0" w:tplc="ADD44A5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ADD44A5E">
      <w:start w:val="1"/>
      <w:numFmt w:val="decimal"/>
      <w:lvlText w:val="(%5)"/>
      <w:lvlJc w:val="left"/>
      <w:pPr>
        <w:ind w:left="2880" w:hanging="480"/>
      </w:pPr>
      <w:rPr>
        <w:rFonts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D224FA"/>
    <w:multiLevelType w:val="multilevel"/>
    <w:tmpl w:val="72D224FA"/>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5977683"/>
    <w:multiLevelType w:val="hybridMultilevel"/>
    <w:tmpl w:val="87ECF53E"/>
    <w:lvl w:ilvl="0" w:tplc="ADD44A5E">
      <w:start w:val="1"/>
      <w:numFmt w:val="decimal"/>
      <w:lvlText w:val="(%1)"/>
      <w:lvlJc w:val="left"/>
      <w:pPr>
        <w:ind w:left="960" w:hanging="480"/>
      </w:pPr>
      <w:rPr>
        <w:rFonts w:hint="eastAsia"/>
      </w:rPr>
    </w:lvl>
    <w:lvl w:ilvl="1" w:tplc="ADD44A5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757250C"/>
    <w:multiLevelType w:val="multilevel"/>
    <w:tmpl w:val="7757250C"/>
    <w:lvl w:ilvl="0">
      <w:start w:val="1"/>
      <w:numFmt w:val="taiwaneseCountingThousand"/>
      <w:lvlText w:val="(%1)"/>
      <w:lvlJc w:val="left"/>
      <w:pPr>
        <w:ind w:left="825" w:hanging="825"/>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7"/>
  </w:num>
  <w:num w:numId="2">
    <w:abstractNumId w:val="10"/>
  </w:num>
  <w:num w:numId="3">
    <w:abstractNumId w:val="36"/>
  </w:num>
  <w:num w:numId="4">
    <w:abstractNumId w:val="12"/>
  </w:num>
  <w:num w:numId="5">
    <w:abstractNumId w:val="41"/>
  </w:num>
  <w:num w:numId="6">
    <w:abstractNumId w:val="4"/>
  </w:num>
  <w:num w:numId="7">
    <w:abstractNumId w:val="24"/>
  </w:num>
  <w:num w:numId="8">
    <w:abstractNumId w:val="5"/>
  </w:num>
  <w:num w:numId="9">
    <w:abstractNumId w:val="19"/>
  </w:num>
  <w:num w:numId="10">
    <w:abstractNumId w:val="30"/>
  </w:num>
  <w:num w:numId="11">
    <w:abstractNumId w:val="15"/>
  </w:num>
  <w:num w:numId="12">
    <w:abstractNumId w:val="25"/>
  </w:num>
  <w:num w:numId="13">
    <w:abstractNumId w:val="28"/>
  </w:num>
  <w:num w:numId="14">
    <w:abstractNumId w:val="21"/>
  </w:num>
  <w:num w:numId="15">
    <w:abstractNumId w:val="17"/>
  </w:num>
  <w:num w:numId="16">
    <w:abstractNumId w:val="8"/>
  </w:num>
  <w:num w:numId="17">
    <w:abstractNumId w:val="22"/>
  </w:num>
  <w:num w:numId="18">
    <w:abstractNumId w:val="6"/>
  </w:num>
  <w:num w:numId="19">
    <w:abstractNumId w:val="29"/>
  </w:num>
  <w:num w:numId="20">
    <w:abstractNumId w:val="7"/>
  </w:num>
  <w:num w:numId="21">
    <w:abstractNumId w:val="13"/>
  </w:num>
  <w:num w:numId="22">
    <w:abstractNumId w:val="20"/>
  </w:num>
  <w:num w:numId="23">
    <w:abstractNumId w:val="39"/>
  </w:num>
  <w:num w:numId="24">
    <w:abstractNumId w:val="23"/>
  </w:num>
  <w:num w:numId="25">
    <w:abstractNumId w:val="0"/>
  </w:num>
  <w:num w:numId="26">
    <w:abstractNumId w:val="2"/>
  </w:num>
  <w:num w:numId="27">
    <w:abstractNumId w:val="31"/>
  </w:num>
  <w:num w:numId="28">
    <w:abstractNumId w:val="3"/>
  </w:num>
  <w:num w:numId="29">
    <w:abstractNumId w:val="26"/>
  </w:num>
  <w:num w:numId="30">
    <w:abstractNumId w:val="35"/>
  </w:num>
  <w:num w:numId="31">
    <w:abstractNumId w:val="16"/>
  </w:num>
  <w:num w:numId="32">
    <w:abstractNumId w:val="9"/>
  </w:num>
  <w:num w:numId="33">
    <w:abstractNumId w:val="34"/>
  </w:num>
  <w:num w:numId="34">
    <w:abstractNumId w:val="14"/>
  </w:num>
  <w:num w:numId="35">
    <w:abstractNumId w:val="11"/>
  </w:num>
  <w:num w:numId="36">
    <w:abstractNumId w:val="32"/>
  </w:num>
  <w:num w:numId="37">
    <w:abstractNumId w:val="18"/>
  </w:num>
  <w:num w:numId="38">
    <w:abstractNumId w:val="38"/>
  </w:num>
  <w:num w:numId="39">
    <w:abstractNumId w:val="27"/>
  </w:num>
  <w:num w:numId="40">
    <w:abstractNumId w:val="33"/>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A8"/>
    <w:rsid w:val="00011015"/>
    <w:rsid w:val="00011551"/>
    <w:rsid w:val="00012D99"/>
    <w:rsid w:val="00015C6A"/>
    <w:rsid w:val="000218EB"/>
    <w:rsid w:val="000352A2"/>
    <w:rsid w:val="00045207"/>
    <w:rsid w:val="00052C4C"/>
    <w:rsid w:val="00067FD1"/>
    <w:rsid w:val="00085988"/>
    <w:rsid w:val="00085A63"/>
    <w:rsid w:val="000973B6"/>
    <w:rsid w:val="000A63E0"/>
    <w:rsid w:val="000B4346"/>
    <w:rsid w:val="000C03B8"/>
    <w:rsid w:val="000C1C26"/>
    <w:rsid w:val="000C7D0B"/>
    <w:rsid w:val="000D3DD9"/>
    <w:rsid w:val="000D450E"/>
    <w:rsid w:val="000D6B92"/>
    <w:rsid w:val="000D6BC3"/>
    <w:rsid w:val="000E2F8A"/>
    <w:rsid w:val="000F43BE"/>
    <w:rsid w:val="001228B2"/>
    <w:rsid w:val="00146ED0"/>
    <w:rsid w:val="00152F5A"/>
    <w:rsid w:val="00161CEF"/>
    <w:rsid w:val="00165B70"/>
    <w:rsid w:val="00173B5D"/>
    <w:rsid w:val="0017653B"/>
    <w:rsid w:val="0019018F"/>
    <w:rsid w:val="00190A65"/>
    <w:rsid w:val="0019461A"/>
    <w:rsid w:val="00196FB2"/>
    <w:rsid w:val="001A3844"/>
    <w:rsid w:val="001A3C06"/>
    <w:rsid w:val="001A65F4"/>
    <w:rsid w:val="001B210E"/>
    <w:rsid w:val="001B3A1E"/>
    <w:rsid w:val="001D03FD"/>
    <w:rsid w:val="001D16E4"/>
    <w:rsid w:val="001D3D63"/>
    <w:rsid w:val="001D7552"/>
    <w:rsid w:val="001E533A"/>
    <w:rsid w:val="001F426D"/>
    <w:rsid w:val="0022587F"/>
    <w:rsid w:val="002261D9"/>
    <w:rsid w:val="00232F82"/>
    <w:rsid w:val="00257F7B"/>
    <w:rsid w:val="00270891"/>
    <w:rsid w:val="00271446"/>
    <w:rsid w:val="002769AC"/>
    <w:rsid w:val="002774A9"/>
    <w:rsid w:val="00283A16"/>
    <w:rsid w:val="002910BB"/>
    <w:rsid w:val="002A1226"/>
    <w:rsid w:val="002A318E"/>
    <w:rsid w:val="002A3FB4"/>
    <w:rsid w:val="002A565A"/>
    <w:rsid w:val="002A6456"/>
    <w:rsid w:val="002A74AE"/>
    <w:rsid w:val="002C0137"/>
    <w:rsid w:val="002C2766"/>
    <w:rsid w:val="002D2E53"/>
    <w:rsid w:val="002D338A"/>
    <w:rsid w:val="002F1D06"/>
    <w:rsid w:val="00300FAB"/>
    <w:rsid w:val="00305553"/>
    <w:rsid w:val="003116CD"/>
    <w:rsid w:val="00316F3C"/>
    <w:rsid w:val="003216D2"/>
    <w:rsid w:val="00327067"/>
    <w:rsid w:val="0032775D"/>
    <w:rsid w:val="003312F3"/>
    <w:rsid w:val="003321E1"/>
    <w:rsid w:val="00333D80"/>
    <w:rsid w:val="003405C8"/>
    <w:rsid w:val="00356EEA"/>
    <w:rsid w:val="00363FE2"/>
    <w:rsid w:val="00364F6E"/>
    <w:rsid w:val="003677B3"/>
    <w:rsid w:val="00373E2F"/>
    <w:rsid w:val="003774C5"/>
    <w:rsid w:val="00377BE9"/>
    <w:rsid w:val="0038015F"/>
    <w:rsid w:val="00381203"/>
    <w:rsid w:val="00387FE2"/>
    <w:rsid w:val="003B44A2"/>
    <w:rsid w:val="003C519A"/>
    <w:rsid w:val="003D01F7"/>
    <w:rsid w:val="003D292E"/>
    <w:rsid w:val="003E4622"/>
    <w:rsid w:val="003E4BE4"/>
    <w:rsid w:val="003E7BC8"/>
    <w:rsid w:val="003F2288"/>
    <w:rsid w:val="003F74A9"/>
    <w:rsid w:val="004006BD"/>
    <w:rsid w:val="00400FB5"/>
    <w:rsid w:val="00401857"/>
    <w:rsid w:val="00420C2A"/>
    <w:rsid w:val="0042352F"/>
    <w:rsid w:val="004272D5"/>
    <w:rsid w:val="00427CA2"/>
    <w:rsid w:val="0044767D"/>
    <w:rsid w:val="00453143"/>
    <w:rsid w:val="00456450"/>
    <w:rsid w:val="00466795"/>
    <w:rsid w:val="004674F7"/>
    <w:rsid w:val="004744F3"/>
    <w:rsid w:val="0047504C"/>
    <w:rsid w:val="00476CE1"/>
    <w:rsid w:val="00494C6A"/>
    <w:rsid w:val="00496492"/>
    <w:rsid w:val="004970F3"/>
    <w:rsid w:val="004A741C"/>
    <w:rsid w:val="004B0AE7"/>
    <w:rsid w:val="004B32B4"/>
    <w:rsid w:val="004B5C61"/>
    <w:rsid w:val="004C0423"/>
    <w:rsid w:val="004C24A8"/>
    <w:rsid w:val="004D2506"/>
    <w:rsid w:val="004D2789"/>
    <w:rsid w:val="004D4431"/>
    <w:rsid w:val="004D5EC4"/>
    <w:rsid w:val="004E2EC6"/>
    <w:rsid w:val="004E5CB7"/>
    <w:rsid w:val="005076C9"/>
    <w:rsid w:val="00512CB8"/>
    <w:rsid w:val="00526762"/>
    <w:rsid w:val="00530364"/>
    <w:rsid w:val="00533A02"/>
    <w:rsid w:val="00533ACF"/>
    <w:rsid w:val="00535C73"/>
    <w:rsid w:val="00550244"/>
    <w:rsid w:val="0055546D"/>
    <w:rsid w:val="00556368"/>
    <w:rsid w:val="005A0A28"/>
    <w:rsid w:val="005A2701"/>
    <w:rsid w:val="005A55A4"/>
    <w:rsid w:val="005A7D29"/>
    <w:rsid w:val="005C7264"/>
    <w:rsid w:val="005D0DA0"/>
    <w:rsid w:val="005D1E65"/>
    <w:rsid w:val="005E058A"/>
    <w:rsid w:val="005E4F0C"/>
    <w:rsid w:val="005E5BF2"/>
    <w:rsid w:val="005F0317"/>
    <w:rsid w:val="005F5AEF"/>
    <w:rsid w:val="00614E98"/>
    <w:rsid w:val="00622017"/>
    <w:rsid w:val="00625E8A"/>
    <w:rsid w:val="00627288"/>
    <w:rsid w:val="00632AD7"/>
    <w:rsid w:val="00642F88"/>
    <w:rsid w:val="00644C3D"/>
    <w:rsid w:val="00650484"/>
    <w:rsid w:val="00652014"/>
    <w:rsid w:val="006525D1"/>
    <w:rsid w:val="0065267B"/>
    <w:rsid w:val="0065384F"/>
    <w:rsid w:val="006705EC"/>
    <w:rsid w:val="006836B2"/>
    <w:rsid w:val="006946A3"/>
    <w:rsid w:val="006A264D"/>
    <w:rsid w:val="006A43E4"/>
    <w:rsid w:val="006A4AB3"/>
    <w:rsid w:val="006B0FDC"/>
    <w:rsid w:val="006C014A"/>
    <w:rsid w:val="006C1480"/>
    <w:rsid w:val="006D2BAA"/>
    <w:rsid w:val="006E4082"/>
    <w:rsid w:val="006E6085"/>
    <w:rsid w:val="006F1195"/>
    <w:rsid w:val="006F4349"/>
    <w:rsid w:val="006F50CF"/>
    <w:rsid w:val="00703ABE"/>
    <w:rsid w:val="00704C82"/>
    <w:rsid w:val="007056BC"/>
    <w:rsid w:val="007062D2"/>
    <w:rsid w:val="007220A0"/>
    <w:rsid w:val="00722F8C"/>
    <w:rsid w:val="00723B5F"/>
    <w:rsid w:val="007254FE"/>
    <w:rsid w:val="0073672B"/>
    <w:rsid w:val="007367EA"/>
    <w:rsid w:val="007517D9"/>
    <w:rsid w:val="00752311"/>
    <w:rsid w:val="00755BD9"/>
    <w:rsid w:val="007562F4"/>
    <w:rsid w:val="00765A69"/>
    <w:rsid w:val="00767657"/>
    <w:rsid w:val="00770945"/>
    <w:rsid w:val="00770E70"/>
    <w:rsid w:val="00777B70"/>
    <w:rsid w:val="00780C99"/>
    <w:rsid w:val="007913BE"/>
    <w:rsid w:val="007B1265"/>
    <w:rsid w:val="007B14FE"/>
    <w:rsid w:val="007C0D1E"/>
    <w:rsid w:val="007C2CBE"/>
    <w:rsid w:val="007C4E7F"/>
    <w:rsid w:val="007C7D2B"/>
    <w:rsid w:val="007E44DB"/>
    <w:rsid w:val="007E52C1"/>
    <w:rsid w:val="007E6D11"/>
    <w:rsid w:val="007E6D27"/>
    <w:rsid w:val="007F06EF"/>
    <w:rsid w:val="007F41B9"/>
    <w:rsid w:val="007F4DC7"/>
    <w:rsid w:val="007F6589"/>
    <w:rsid w:val="007F720C"/>
    <w:rsid w:val="00801D70"/>
    <w:rsid w:val="008050AF"/>
    <w:rsid w:val="00807B20"/>
    <w:rsid w:val="00813335"/>
    <w:rsid w:val="00814727"/>
    <w:rsid w:val="00824759"/>
    <w:rsid w:val="00832BD0"/>
    <w:rsid w:val="00843D4D"/>
    <w:rsid w:val="00853DD9"/>
    <w:rsid w:val="00867AD5"/>
    <w:rsid w:val="0087036E"/>
    <w:rsid w:val="00885621"/>
    <w:rsid w:val="00887263"/>
    <w:rsid w:val="008A3C8E"/>
    <w:rsid w:val="008B0B30"/>
    <w:rsid w:val="008B3490"/>
    <w:rsid w:val="008C1B10"/>
    <w:rsid w:val="008C4465"/>
    <w:rsid w:val="008C6668"/>
    <w:rsid w:val="008D5411"/>
    <w:rsid w:val="008E1681"/>
    <w:rsid w:val="008E7E61"/>
    <w:rsid w:val="008F54F6"/>
    <w:rsid w:val="00900BB7"/>
    <w:rsid w:val="0091495C"/>
    <w:rsid w:val="00927028"/>
    <w:rsid w:val="009301C1"/>
    <w:rsid w:val="00933B42"/>
    <w:rsid w:val="0095371F"/>
    <w:rsid w:val="00975FEF"/>
    <w:rsid w:val="00986395"/>
    <w:rsid w:val="009910F9"/>
    <w:rsid w:val="009A0911"/>
    <w:rsid w:val="009A15ED"/>
    <w:rsid w:val="009B2A2C"/>
    <w:rsid w:val="009B5ACF"/>
    <w:rsid w:val="009B6AAF"/>
    <w:rsid w:val="009C2E6D"/>
    <w:rsid w:val="009D3C4E"/>
    <w:rsid w:val="009D4119"/>
    <w:rsid w:val="009D661D"/>
    <w:rsid w:val="009E598E"/>
    <w:rsid w:val="00A062D8"/>
    <w:rsid w:val="00A259B4"/>
    <w:rsid w:val="00A301C3"/>
    <w:rsid w:val="00A305AB"/>
    <w:rsid w:val="00A37F19"/>
    <w:rsid w:val="00A45872"/>
    <w:rsid w:val="00A46DEF"/>
    <w:rsid w:val="00A62F69"/>
    <w:rsid w:val="00A65C47"/>
    <w:rsid w:val="00A665F0"/>
    <w:rsid w:val="00A75387"/>
    <w:rsid w:val="00A75802"/>
    <w:rsid w:val="00A8452A"/>
    <w:rsid w:val="00A872D4"/>
    <w:rsid w:val="00A90386"/>
    <w:rsid w:val="00A972D8"/>
    <w:rsid w:val="00AA2D11"/>
    <w:rsid w:val="00AB5A99"/>
    <w:rsid w:val="00AC03F8"/>
    <w:rsid w:val="00AC420E"/>
    <w:rsid w:val="00AE0BB8"/>
    <w:rsid w:val="00AE0C0B"/>
    <w:rsid w:val="00AE15A9"/>
    <w:rsid w:val="00AE5BEF"/>
    <w:rsid w:val="00AE650A"/>
    <w:rsid w:val="00AE7301"/>
    <w:rsid w:val="00B02849"/>
    <w:rsid w:val="00B049CA"/>
    <w:rsid w:val="00B077EF"/>
    <w:rsid w:val="00B10C3C"/>
    <w:rsid w:val="00B25AAC"/>
    <w:rsid w:val="00B26D10"/>
    <w:rsid w:val="00B612FC"/>
    <w:rsid w:val="00B64875"/>
    <w:rsid w:val="00B74AE0"/>
    <w:rsid w:val="00B760CB"/>
    <w:rsid w:val="00B83251"/>
    <w:rsid w:val="00B9093B"/>
    <w:rsid w:val="00B96851"/>
    <w:rsid w:val="00BC1248"/>
    <w:rsid w:val="00BD4C93"/>
    <w:rsid w:val="00BF1C0F"/>
    <w:rsid w:val="00BF6347"/>
    <w:rsid w:val="00BF710D"/>
    <w:rsid w:val="00C0252E"/>
    <w:rsid w:val="00C1307F"/>
    <w:rsid w:val="00C20E6E"/>
    <w:rsid w:val="00C2157C"/>
    <w:rsid w:val="00C31574"/>
    <w:rsid w:val="00C3450E"/>
    <w:rsid w:val="00C3523E"/>
    <w:rsid w:val="00C536EC"/>
    <w:rsid w:val="00C54769"/>
    <w:rsid w:val="00C60B9A"/>
    <w:rsid w:val="00C643C0"/>
    <w:rsid w:val="00C87A88"/>
    <w:rsid w:val="00C9345B"/>
    <w:rsid w:val="00C96AE4"/>
    <w:rsid w:val="00C97F80"/>
    <w:rsid w:val="00CA5AFB"/>
    <w:rsid w:val="00CA5D50"/>
    <w:rsid w:val="00CA7CBA"/>
    <w:rsid w:val="00CA7D93"/>
    <w:rsid w:val="00CB0596"/>
    <w:rsid w:val="00CB151E"/>
    <w:rsid w:val="00CC2730"/>
    <w:rsid w:val="00CF2BCD"/>
    <w:rsid w:val="00CF4BDC"/>
    <w:rsid w:val="00CF5120"/>
    <w:rsid w:val="00D00B19"/>
    <w:rsid w:val="00D02120"/>
    <w:rsid w:val="00D02E9D"/>
    <w:rsid w:val="00D07A45"/>
    <w:rsid w:val="00D1438B"/>
    <w:rsid w:val="00D166F6"/>
    <w:rsid w:val="00D215B4"/>
    <w:rsid w:val="00D22BFF"/>
    <w:rsid w:val="00D23078"/>
    <w:rsid w:val="00D3039B"/>
    <w:rsid w:val="00D3337B"/>
    <w:rsid w:val="00D36E97"/>
    <w:rsid w:val="00D3715D"/>
    <w:rsid w:val="00D37DF9"/>
    <w:rsid w:val="00D43A6D"/>
    <w:rsid w:val="00D4776F"/>
    <w:rsid w:val="00D53E50"/>
    <w:rsid w:val="00D541A9"/>
    <w:rsid w:val="00D734F4"/>
    <w:rsid w:val="00D74DBD"/>
    <w:rsid w:val="00D75307"/>
    <w:rsid w:val="00DA180A"/>
    <w:rsid w:val="00DA4359"/>
    <w:rsid w:val="00DA75E9"/>
    <w:rsid w:val="00DC47ED"/>
    <w:rsid w:val="00DD135F"/>
    <w:rsid w:val="00DE5329"/>
    <w:rsid w:val="00DE5A5C"/>
    <w:rsid w:val="00DF1799"/>
    <w:rsid w:val="00DF3C31"/>
    <w:rsid w:val="00DF5914"/>
    <w:rsid w:val="00DF686F"/>
    <w:rsid w:val="00E07C4F"/>
    <w:rsid w:val="00E3501C"/>
    <w:rsid w:val="00E41E7F"/>
    <w:rsid w:val="00E51514"/>
    <w:rsid w:val="00E51A2B"/>
    <w:rsid w:val="00E70671"/>
    <w:rsid w:val="00E850F0"/>
    <w:rsid w:val="00E92836"/>
    <w:rsid w:val="00E92DC5"/>
    <w:rsid w:val="00E93520"/>
    <w:rsid w:val="00E97A58"/>
    <w:rsid w:val="00EB0364"/>
    <w:rsid w:val="00EB3375"/>
    <w:rsid w:val="00EC24AA"/>
    <w:rsid w:val="00EC5D11"/>
    <w:rsid w:val="00ED5C0E"/>
    <w:rsid w:val="00ED66AC"/>
    <w:rsid w:val="00EE050E"/>
    <w:rsid w:val="00EF0555"/>
    <w:rsid w:val="00F01426"/>
    <w:rsid w:val="00F0372A"/>
    <w:rsid w:val="00F066C3"/>
    <w:rsid w:val="00F14998"/>
    <w:rsid w:val="00F241CF"/>
    <w:rsid w:val="00F24587"/>
    <w:rsid w:val="00F32754"/>
    <w:rsid w:val="00F43854"/>
    <w:rsid w:val="00F47BB9"/>
    <w:rsid w:val="00F53C06"/>
    <w:rsid w:val="00F5679A"/>
    <w:rsid w:val="00F61C88"/>
    <w:rsid w:val="00F65C10"/>
    <w:rsid w:val="00F72BD5"/>
    <w:rsid w:val="00F74BA8"/>
    <w:rsid w:val="00F80749"/>
    <w:rsid w:val="00F828B2"/>
    <w:rsid w:val="00F8481B"/>
    <w:rsid w:val="00F84D30"/>
    <w:rsid w:val="00F91648"/>
    <w:rsid w:val="00FA0352"/>
    <w:rsid w:val="00FC6FE0"/>
    <w:rsid w:val="00FC7020"/>
    <w:rsid w:val="00FE407C"/>
    <w:rsid w:val="00FE7485"/>
    <w:rsid w:val="21CE7581"/>
    <w:rsid w:val="3ED40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5A4FA-4238-484F-80B0-8CD42768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3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9093B"/>
    <w:pPr>
      <w:tabs>
        <w:tab w:val="center" w:pos="4153"/>
        <w:tab w:val="right" w:pos="8306"/>
      </w:tabs>
      <w:snapToGrid w:val="0"/>
    </w:pPr>
    <w:rPr>
      <w:sz w:val="20"/>
      <w:szCs w:val="20"/>
    </w:rPr>
  </w:style>
  <w:style w:type="paragraph" w:styleId="a5">
    <w:name w:val="Body Text Indent"/>
    <w:basedOn w:val="a"/>
    <w:link w:val="a6"/>
    <w:rsid w:val="00B9093B"/>
    <w:pPr>
      <w:spacing w:after="120"/>
      <w:ind w:leftChars="200" w:left="480"/>
    </w:pPr>
    <w:rPr>
      <w:rFonts w:ascii="Times New Roman" w:eastAsia="新細明體" w:hAnsi="Times New Roman" w:cs="Times New Roman"/>
      <w:szCs w:val="24"/>
    </w:rPr>
  </w:style>
  <w:style w:type="paragraph" w:styleId="a7">
    <w:name w:val="Date"/>
    <w:basedOn w:val="a"/>
    <w:next w:val="a"/>
    <w:link w:val="a8"/>
    <w:uiPriority w:val="99"/>
    <w:semiHidden/>
    <w:unhideWhenUsed/>
    <w:rsid w:val="00B9093B"/>
    <w:pPr>
      <w:jc w:val="right"/>
    </w:pPr>
  </w:style>
  <w:style w:type="paragraph" w:styleId="a9">
    <w:name w:val="annotation text"/>
    <w:basedOn w:val="a"/>
    <w:link w:val="aa"/>
    <w:uiPriority w:val="99"/>
    <w:semiHidden/>
    <w:unhideWhenUsed/>
    <w:rsid w:val="00B9093B"/>
  </w:style>
  <w:style w:type="paragraph" w:styleId="ab">
    <w:name w:val="footnote text"/>
    <w:basedOn w:val="a"/>
    <w:link w:val="ac"/>
    <w:uiPriority w:val="99"/>
    <w:semiHidden/>
    <w:unhideWhenUsed/>
    <w:rsid w:val="00B9093B"/>
    <w:pPr>
      <w:snapToGrid w:val="0"/>
    </w:pPr>
    <w:rPr>
      <w:sz w:val="20"/>
      <w:szCs w:val="20"/>
    </w:rPr>
  </w:style>
  <w:style w:type="paragraph" w:styleId="ad">
    <w:name w:val="footer"/>
    <w:basedOn w:val="a"/>
    <w:link w:val="ae"/>
    <w:uiPriority w:val="99"/>
    <w:unhideWhenUsed/>
    <w:rsid w:val="00B9093B"/>
    <w:pPr>
      <w:tabs>
        <w:tab w:val="center" w:pos="4153"/>
        <w:tab w:val="right" w:pos="8306"/>
      </w:tabs>
      <w:snapToGrid w:val="0"/>
    </w:pPr>
    <w:rPr>
      <w:sz w:val="20"/>
      <w:szCs w:val="20"/>
    </w:rPr>
  </w:style>
  <w:style w:type="paragraph" w:styleId="af">
    <w:name w:val="annotation subject"/>
    <w:basedOn w:val="a9"/>
    <w:next w:val="a9"/>
    <w:link w:val="af0"/>
    <w:uiPriority w:val="99"/>
    <w:semiHidden/>
    <w:unhideWhenUsed/>
    <w:qFormat/>
    <w:rsid w:val="00B9093B"/>
    <w:rPr>
      <w:b/>
      <w:bCs/>
    </w:rPr>
  </w:style>
  <w:style w:type="paragraph" w:styleId="af1">
    <w:name w:val="Balloon Text"/>
    <w:basedOn w:val="a"/>
    <w:link w:val="af2"/>
    <w:uiPriority w:val="99"/>
    <w:semiHidden/>
    <w:unhideWhenUsed/>
    <w:rsid w:val="00B9093B"/>
    <w:rPr>
      <w:rFonts w:asciiTheme="majorHAnsi" w:eastAsiaTheme="majorEastAsia" w:hAnsiTheme="majorHAnsi" w:cstheme="majorBidi"/>
      <w:sz w:val="18"/>
      <w:szCs w:val="18"/>
    </w:rPr>
  </w:style>
  <w:style w:type="character" w:styleId="af3">
    <w:name w:val="footnote reference"/>
    <w:basedOn w:val="a0"/>
    <w:uiPriority w:val="99"/>
    <w:semiHidden/>
    <w:unhideWhenUsed/>
    <w:rsid w:val="00B9093B"/>
    <w:rPr>
      <w:vertAlign w:val="superscript"/>
    </w:rPr>
  </w:style>
  <w:style w:type="character" w:styleId="af4">
    <w:name w:val="annotation reference"/>
    <w:basedOn w:val="a0"/>
    <w:uiPriority w:val="99"/>
    <w:semiHidden/>
    <w:unhideWhenUsed/>
    <w:qFormat/>
    <w:rsid w:val="00B9093B"/>
    <w:rPr>
      <w:sz w:val="18"/>
      <w:szCs w:val="18"/>
    </w:rPr>
  </w:style>
  <w:style w:type="character" w:styleId="af5">
    <w:name w:val="Hyperlink"/>
    <w:basedOn w:val="a0"/>
    <w:uiPriority w:val="99"/>
    <w:unhideWhenUsed/>
    <w:qFormat/>
    <w:rsid w:val="00B9093B"/>
    <w:rPr>
      <w:color w:val="0563C1" w:themeColor="hyperlink"/>
      <w:u w:val="single"/>
    </w:rPr>
  </w:style>
  <w:style w:type="character" w:styleId="af6">
    <w:name w:val="Emphasis"/>
    <w:basedOn w:val="a0"/>
    <w:uiPriority w:val="20"/>
    <w:qFormat/>
    <w:rsid w:val="00B9093B"/>
    <w:rPr>
      <w:i/>
      <w:iCs/>
    </w:rPr>
  </w:style>
  <w:style w:type="character" w:styleId="af7">
    <w:name w:val="Strong"/>
    <w:basedOn w:val="a0"/>
    <w:uiPriority w:val="22"/>
    <w:qFormat/>
    <w:rsid w:val="00B9093B"/>
    <w:rPr>
      <w:b/>
      <w:bCs/>
    </w:rPr>
  </w:style>
  <w:style w:type="table" w:styleId="af8">
    <w:name w:val="Table Grid"/>
    <w:basedOn w:val="a1"/>
    <w:uiPriority w:val="59"/>
    <w:rsid w:val="00B9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sid w:val="00B9093B"/>
    <w:rPr>
      <w:sz w:val="20"/>
      <w:szCs w:val="20"/>
    </w:rPr>
  </w:style>
  <w:style w:type="character" w:customStyle="1" w:styleId="ae">
    <w:name w:val="頁尾 字元"/>
    <w:basedOn w:val="a0"/>
    <w:link w:val="ad"/>
    <w:uiPriority w:val="99"/>
    <w:rsid w:val="00B9093B"/>
    <w:rPr>
      <w:sz w:val="20"/>
      <w:szCs w:val="20"/>
    </w:rPr>
  </w:style>
  <w:style w:type="character" w:customStyle="1" w:styleId="a8">
    <w:name w:val="日期 字元"/>
    <w:basedOn w:val="a0"/>
    <w:link w:val="a7"/>
    <w:uiPriority w:val="99"/>
    <w:semiHidden/>
    <w:rsid w:val="00B9093B"/>
  </w:style>
  <w:style w:type="paragraph" w:styleId="af9">
    <w:name w:val="List Paragraph"/>
    <w:aliases w:val="卑南壹,List Paragraph,詳細說明"/>
    <w:basedOn w:val="a"/>
    <w:link w:val="afa"/>
    <w:uiPriority w:val="34"/>
    <w:qFormat/>
    <w:rsid w:val="00B9093B"/>
    <w:pPr>
      <w:ind w:leftChars="200" w:left="480"/>
    </w:pPr>
  </w:style>
  <w:style w:type="character" w:customStyle="1" w:styleId="afa">
    <w:name w:val="清單段落 字元"/>
    <w:aliases w:val="卑南壹 字元,List Paragraph 字元,詳細說明 字元"/>
    <w:link w:val="af9"/>
    <w:uiPriority w:val="34"/>
    <w:locked/>
    <w:rsid w:val="00B9093B"/>
  </w:style>
  <w:style w:type="character" w:customStyle="1" w:styleId="af2">
    <w:name w:val="註解方塊文字 字元"/>
    <w:basedOn w:val="a0"/>
    <w:link w:val="af1"/>
    <w:uiPriority w:val="99"/>
    <w:semiHidden/>
    <w:qFormat/>
    <w:rsid w:val="00B9093B"/>
    <w:rPr>
      <w:rFonts w:asciiTheme="majorHAnsi" w:eastAsiaTheme="majorEastAsia" w:hAnsiTheme="majorHAnsi" w:cstheme="majorBidi"/>
      <w:sz w:val="18"/>
      <w:szCs w:val="18"/>
    </w:rPr>
  </w:style>
  <w:style w:type="character" w:customStyle="1" w:styleId="aa">
    <w:name w:val="註解文字 字元"/>
    <w:basedOn w:val="a0"/>
    <w:link w:val="a9"/>
    <w:uiPriority w:val="99"/>
    <w:semiHidden/>
    <w:rsid w:val="00B9093B"/>
  </w:style>
  <w:style w:type="character" w:customStyle="1" w:styleId="af0">
    <w:name w:val="註解主旨 字元"/>
    <w:basedOn w:val="aa"/>
    <w:link w:val="af"/>
    <w:uiPriority w:val="99"/>
    <w:semiHidden/>
    <w:rsid w:val="00B9093B"/>
    <w:rPr>
      <w:b/>
      <w:bCs/>
    </w:rPr>
  </w:style>
  <w:style w:type="character" w:customStyle="1" w:styleId="a6">
    <w:name w:val="本文縮排 字元"/>
    <w:basedOn w:val="a0"/>
    <w:link w:val="a5"/>
    <w:rsid w:val="00B9093B"/>
    <w:rPr>
      <w:rFonts w:ascii="Times New Roman" w:eastAsia="新細明體" w:hAnsi="Times New Roman" w:cs="Times New Roman"/>
      <w:szCs w:val="24"/>
    </w:rPr>
  </w:style>
  <w:style w:type="character" w:customStyle="1" w:styleId="ac">
    <w:name w:val="註腳文字 字元"/>
    <w:basedOn w:val="a0"/>
    <w:link w:val="ab"/>
    <w:uiPriority w:val="99"/>
    <w:semiHidden/>
    <w:rsid w:val="00B9093B"/>
    <w:rPr>
      <w:sz w:val="20"/>
      <w:szCs w:val="20"/>
    </w:rPr>
  </w:style>
  <w:style w:type="paragraph" w:customStyle="1" w:styleId="Default">
    <w:name w:val="Default"/>
    <w:rsid w:val="00B9093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984">
      <w:bodyDiv w:val="1"/>
      <w:marLeft w:val="0"/>
      <w:marRight w:val="0"/>
      <w:marTop w:val="0"/>
      <w:marBottom w:val="0"/>
      <w:divBdr>
        <w:top w:val="none" w:sz="0" w:space="0" w:color="auto"/>
        <w:left w:val="none" w:sz="0" w:space="0" w:color="auto"/>
        <w:bottom w:val="none" w:sz="0" w:space="0" w:color="auto"/>
        <w:right w:val="none" w:sz="0" w:space="0" w:color="auto"/>
      </w:divBdr>
    </w:div>
    <w:div w:id="468405181">
      <w:bodyDiv w:val="1"/>
      <w:marLeft w:val="0"/>
      <w:marRight w:val="0"/>
      <w:marTop w:val="0"/>
      <w:marBottom w:val="0"/>
      <w:divBdr>
        <w:top w:val="none" w:sz="0" w:space="0" w:color="auto"/>
        <w:left w:val="none" w:sz="0" w:space="0" w:color="auto"/>
        <w:bottom w:val="none" w:sz="0" w:space="0" w:color="auto"/>
        <w:right w:val="none" w:sz="0" w:space="0" w:color="auto"/>
      </w:divBdr>
    </w:div>
    <w:div w:id="743186568">
      <w:bodyDiv w:val="1"/>
      <w:marLeft w:val="0"/>
      <w:marRight w:val="0"/>
      <w:marTop w:val="0"/>
      <w:marBottom w:val="0"/>
      <w:divBdr>
        <w:top w:val="none" w:sz="0" w:space="0" w:color="auto"/>
        <w:left w:val="none" w:sz="0" w:space="0" w:color="auto"/>
        <w:bottom w:val="none" w:sz="0" w:space="0" w:color="auto"/>
        <w:right w:val="none" w:sz="0" w:space="0" w:color="auto"/>
      </w:divBdr>
    </w:div>
    <w:div w:id="880559646">
      <w:bodyDiv w:val="1"/>
      <w:marLeft w:val="0"/>
      <w:marRight w:val="0"/>
      <w:marTop w:val="0"/>
      <w:marBottom w:val="0"/>
      <w:divBdr>
        <w:top w:val="none" w:sz="0" w:space="0" w:color="auto"/>
        <w:left w:val="none" w:sz="0" w:space="0" w:color="auto"/>
        <w:bottom w:val="none" w:sz="0" w:space="0" w:color="auto"/>
        <w:right w:val="none" w:sz="0" w:space="0" w:color="auto"/>
      </w:divBdr>
    </w:div>
    <w:div w:id="1597861710">
      <w:bodyDiv w:val="1"/>
      <w:marLeft w:val="0"/>
      <w:marRight w:val="0"/>
      <w:marTop w:val="0"/>
      <w:marBottom w:val="0"/>
      <w:divBdr>
        <w:top w:val="none" w:sz="0" w:space="0" w:color="auto"/>
        <w:left w:val="none" w:sz="0" w:space="0" w:color="auto"/>
        <w:bottom w:val="none" w:sz="0" w:space="0" w:color="auto"/>
        <w:right w:val="none" w:sz="0" w:space="0" w:color="auto"/>
      </w:divBdr>
    </w:div>
    <w:div w:id="1816222436">
      <w:bodyDiv w:val="1"/>
      <w:marLeft w:val="0"/>
      <w:marRight w:val="0"/>
      <w:marTop w:val="0"/>
      <w:marBottom w:val="0"/>
      <w:divBdr>
        <w:top w:val="none" w:sz="0" w:space="0" w:color="auto"/>
        <w:left w:val="none" w:sz="0" w:space="0" w:color="auto"/>
        <w:bottom w:val="none" w:sz="0" w:space="0" w:color="auto"/>
        <w:right w:val="none" w:sz="0" w:space="0" w:color="auto"/>
      </w:divBdr>
    </w:div>
    <w:div w:id="1860701329">
      <w:bodyDiv w:val="1"/>
      <w:marLeft w:val="0"/>
      <w:marRight w:val="0"/>
      <w:marTop w:val="0"/>
      <w:marBottom w:val="0"/>
      <w:divBdr>
        <w:top w:val="none" w:sz="0" w:space="0" w:color="auto"/>
        <w:left w:val="none" w:sz="0" w:space="0" w:color="auto"/>
        <w:bottom w:val="none" w:sz="0" w:space="0" w:color="auto"/>
        <w:right w:val="none" w:sz="0" w:space="0" w:color="auto"/>
      </w:divBdr>
    </w:div>
    <w:div w:id="192271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6DE5F-3865-4542-B7DF-5E49DAFA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1404</Words>
  <Characters>8006</Characters>
  <Application>Microsoft Office Word</Application>
  <DocSecurity>0</DocSecurity>
  <Lines>66</Lines>
  <Paragraphs>18</Paragraphs>
  <ScaleCrop>false</ScaleCrop>
  <Company>SYNNEX</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長期照顧司籌備辦公室許庭芸</dc:creator>
  <cp:lastModifiedBy>張婉貞</cp:lastModifiedBy>
  <cp:revision>5</cp:revision>
  <cp:lastPrinted>2019-12-27T01:03:00Z</cp:lastPrinted>
  <dcterms:created xsi:type="dcterms:W3CDTF">2020-02-15T03:26:00Z</dcterms:created>
  <dcterms:modified xsi:type="dcterms:W3CDTF">2020-02-15T07:10:00Z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