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99F" w:rsidRPr="00897025" w:rsidRDefault="00897025" w:rsidP="00897025">
      <w:pPr>
        <w:spacing w:line="460" w:lineRule="exact"/>
        <w:jc w:val="center"/>
        <w:rPr>
          <w:rFonts w:ascii="標楷體" w:eastAsia="標楷體" w:hAnsi="標楷體" w:hint="eastAsia"/>
          <w:b/>
          <w:bCs/>
          <w:sz w:val="28"/>
          <w:szCs w:val="28"/>
        </w:rPr>
      </w:pPr>
      <w:r w:rsidRPr="00897025">
        <w:rPr>
          <w:rFonts w:ascii="標楷體" w:eastAsia="標楷體" w:hAnsi="標楷體"/>
          <w:b/>
          <w:sz w:val="28"/>
          <w:szCs w:val="28"/>
        </w:rPr>
        <w:t>110年度南投縣政府</w:t>
      </w:r>
      <w:r w:rsidRPr="00897025">
        <w:rPr>
          <w:rFonts w:ascii="標楷體" w:eastAsia="標楷體" w:hAnsi="標楷體"/>
          <w:b/>
          <w:bCs/>
          <w:sz w:val="28"/>
          <w:szCs w:val="28"/>
        </w:rPr>
        <w:t>「地方產業創新研發推動計畫」(地方型SBIR)</w:t>
      </w:r>
    </w:p>
    <w:p w:rsidR="00897025" w:rsidRPr="00897025" w:rsidRDefault="00897025" w:rsidP="00897025">
      <w:pPr>
        <w:spacing w:line="460" w:lineRule="exact"/>
        <w:jc w:val="center"/>
        <w:rPr>
          <w:rFonts w:ascii="標楷體" w:eastAsia="標楷體" w:hAnsi="標楷體" w:hint="eastAsia"/>
          <w:b/>
          <w:sz w:val="28"/>
          <w:szCs w:val="28"/>
        </w:rPr>
      </w:pPr>
      <w:r w:rsidRPr="00897025">
        <w:rPr>
          <w:rFonts w:ascii="標楷體" w:eastAsia="標楷體" w:hAnsi="標楷體"/>
          <w:b/>
          <w:sz w:val="28"/>
          <w:szCs w:val="28"/>
        </w:rPr>
        <w:t>作業要點</w:t>
      </w:r>
    </w:p>
    <w:p w:rsid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897025">
        <w:rPr>
          <w:rFonts w:ascii="標楷體" w:eastAsia="標楷體" w:hAnsi="標楷體"/>
          <w:sz w:val="28"/>
          <w:szCs w:val="28"/>
        </w:rPr>
        <w:t>南投縣政府（以下簡稱本府）為鼓勵縣內中小企業加強技術創新研發、協助縣內產業經濟佈局，以加速提升南投縣中小企業之產業競爭力，促進南投縣產業發展，特依據『110年度經濟部配合協助直轄市、縣(市)政府辦理「地方產業創新研發推動計畫」(地方型SBIR)申請作業須知』訂定本作業要點。</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申請資格：</w:t>
      </w:r>
    </w:p>
    <w:p w:rsidR="00897025" w:rsidRDefault="00897025" w:rsidP="00897025">
      <w:pPr>
        <w:pStyle w:val="a3"/>
        <w:spacing w:line="460" w:lineRule="exact"/>
        <w:ind w:leftChars="0" w:left="567"/>
        <w:rPr>
          <w:rFonts w:eastAsia="標楷體" w:hint="eastAsia"/>
          <w:sz w:val="28"/>
          <w:szCs w:val="28"/>
        </w:rPr>
      </w:pPr>
      <w:r w:rsidRPr="00585D89">
        <w:rPr>
          <w:rFonts w:eastAsia="標楷體"/>
          <w:sz w:val="28"/>
          <w:szCs w:val="28"/>
        </w:rPr>
        <w:t>本計畫係本府為提升縣內中小企業從事技術創新研究並帶動南投縣產業發展為目的，其申請資格須符合下列事項：</w:t>
      </w:r>
    </w:p>
    <w:p w:rsidR="00897025" w:rsidRPr="00897025" w:rsidRDefault="00897025" w:rsidP="00897025">
      <w:pPr>
        <w:pStyle w:val="a3"/>
        <w:numPr>
          <w:ilvl w:val="0"/>
          <w:numId w:val="2"/>
        </w:numPr>
        <w:spacing w:line="460" w:lineRule="exact"/>
        <w:ind w:leftChars="0" w:left="1134" w:hanging="567"/>
        <w:rPr>
          <w:rFonts w:ascii="標楷體" w:eastAsia="標楷體" w:hAnsi="標楷體" w:hint="eastAsia"/>
          <w:sz w:val="28"/>
          <w:szCs w:val="28"/>
        </w:rPr>
      </w:pPr>
      <w:r w:rsidRPr="00813435">
        <w:rPr>
          <w:rFonts w:eastAsia="標楷體"/>
          <w:sz w:val="28"/>
          <w:szCs w:val="28"/>
        </w:rPr>
        <w:t>依公司法第</w:t>
      </w:r>
      <w:r w:rsidRPr="00813435">
        <w:rPr>
          <w:rFonts w:eastAsia="標楷體"/>
          <w:sz w:val="28"/>
          <w:szCs w:val="28"/>
        </w:rPr>
        <w:t>3</w:t>
      </w:r>
      <w:r w:rsidRPr="00813435">
        <w:rPr>
          <w:rFonts w:eastAsia="標楷體"/>
          <w:sz w:val="28"/>
          <w:szCs w:val="28"/>
        </w:rPr>
        <w:t>條第</w:t>
      </w:r>
      <w:r w:rsidRPr="00813435">
        <w:rPr>
          <w:rFonts w:eastAsia="標楷體"/>
          <w:sz w:val="28"/>
          <w:szCs w:val="28"/>
        </w:rPr>
        <w:t>1</w:t>
      </w:r>
      <w:r w:rsidRPr="00813435">
        <w:rPr>
          <w:rFonts w:eastAsia="標楷體"/>
          <w:sz w:val="28"/>
          <w:szCs w:val="28"/>
        </w:rPr>
        <w:t>項規定，公司所在地設立登記</w:t>
      </w:r>
      <w:bookmarkStart w:id="0" w:name="_GoBack"/>
      <w:bookmarkEnd w:id="0"/>
      <w:r w:rsidRPr="00813435">
        <w:rPr>
          <w:rFonts w:eastAsia="標楷體"/>
          <w:sz w:val="28"/>
          <w:szCs w:val="28"/>
        </w:rPr>
        <w:t>於南投縣之公司，或依商業登記法第</w:t>
      </w:r>
      <w:r w:rsidRPr="00813435">
        <w:rPr>
          <w:rFonts w:eastAsia="標楷體"/>
          <w:sz w:val="28"/>
          <w:szCs w:val="28"/>
        </w:rPr>
        <w:t>4</w:t>
      </w:r>
      <w:r w:rsidRPr="00813435">
        <w:rPr>
          <w:rFonts w:eastAsia="標楷體"/>
          <w:sz w:val="28"/>
          <w:szCs w:val="28"/>
        </w:rPr>
        <w:t>條規定，取得南投縣政府核發之商業登記者，並合於下列基準之獨資、合夥、有限合夥事業或公司：資本額在新臺幣一億元以下，或經常僱用員工數未滿</w:t>
      </w:r>
      <w:r w:rsidRPr="00813435">
        <w:rPr>
          <w:rFonts w:eastAsia="標楷體"/>
          <w:sz w:val="28"/>
          <w:szCs w:val="28"/>
        </w:rPr>
        <w:t xml:space="preserve"> 200 </w:t>
      </w:r>
      <w:r w:rsidRPr="00813435">
        <w:rPr>
          <w:rFonts w:eastAsia="標楷體"/>
          <w:sz w:val="28"/>
          <w:szCs w:val="28"/>
        </w:rPr>
        <w:t>人者。</w:t>
      </w:r>
    </w:p>
    <w:p w:rsidR="00897025" w:rsidRPr="00897025" w:rsidRDefault="00897025" w:rsidP="00897025">
      <w:pPr>
        <w:pStyle w:val="a3"/>
        <w:spacing w:line="460" w:lineRule="exact"/>
        <w:ind w:leftChars="0" w:left="567"/>
        <w:rPr>
          <w:rFonts w:ascii="標楷體" w:eastAsia="標楷體" w:hAnsi="標楷體" w:hint="eastAsia"/>
          <w:sz w:val="28"/>
          <w:szCs w:val="28"/>
        </w:rPr>
      </w:pPr>
      <w:r w:rsidRPr="00585D89">
        <w:rPr>
          <w:rFonts w:eastAsia="標楷體"/>
          <w:sz w:val="22"/>
          <w:szCs w:val="28"/>
        </w:rPr>
        <w:t>註：請提供最近一期勞保繳費清單之投保人數資料，以證明經常僱用員工數。</w:t>
      </w:r>
    </w:p>
    <w:p w:rsidR="00897025" w:rsidRPr="00897025" w:rsidRDefault="00897025" w:rsidP="00897025">
      <w:pPr>
        <w:pStyle w:val="a3"/>
        <w:numPr>
          <w:ilvl w:val="0"/>
          <w:numId w:val="2"/>
        </w:numPr>
        <w:spacing w:line="460" w:lineRule="exact"/>
        <w:ind w:leftChars="0" w:left="1134" w:hanging="567"/>
        <w:rPr>
          <w:rFonts w:ascii="標楷體" w:eastAsia="標楷體" w:hAnsi="標楷體" w:hint="eastAsia"/>
          <w:sz w:val="28"/>
          <w:szCs w:val="28"/>
        </w:rPr>
      </w:pPr>
      <w:r w:rsidRPr="00585D89">
        <w:rPr>
          <w:rFonts w:eastAsia="標楷體"/>
          <w:sz w:val="28"/>
          <w:szCs w:val="28"/>
        </w:rPr>
        <w:t>有下列情形之一者，</w:t>
      </w:r>
      <w:r w:rsidRPr="00585D89">
        <w:rPr>
          <w:rFonts w:eastAsia="標楷體"/>
          <w:sz w:val="28"/>
          <w:szCs w:val="28"/>
          <w:u w:val="single"/>
        </w:rPr>
        <w:t>不符合申請資格</w:t>
      </w:r>
      <w:r w:rsidRPr="00585D89">
        <w:rPr>
          <w:rFonts w:eastAsia="標楷體"/>
          <w:sz w:val="28"/>
          <w:szCs w:val="28"/>
        </w:rPr>
        <w:t>：</w:t>
      </w:r>
    </w:p>
    <w:p w:rsidR="00897025" w:rsidRPr="00897025" w:rsidRDefault="00897025" w:rsidP="00897025">
      <w:pPr>
        <w:pStyle w:val="a3"/>
        <w:numPr>
          <w:ilvl w:val="0"/>
          <w:numId w:val="3"/>
        </w:numPr>
        <w:spacing w:line="460" w:lineRule="exact"/>
        <w:ind w:leftChars="0" w:left="1418" w:hanging="284"/>
        <w:rPr>
          <w:rFonts w:ascii="標楷體" w:eastAsia="標楷體" w:hAnsi="標楷體" w:hint="eastAsia"/>
          <w:sz w:val="28"/>
          <w:szCs w:val="28"/>
        </w:rPr>
      </w:pPr>
      <w:r w:rsidRPr="00585D89">
        <w:rPr>
          <w:rFonts w:eastAsia="標楷體"/>
          <w:sz w:val="28"/>
          <w:szCs w:val="28"/>
        </w:rPr>
        <w:t>於</w:t>
      </w:r>
      <w:r w:rsidRPr="00585D89">
        <w:rPr>
          <w:rFonts w:eastAsia="標楷體"/>
          <w:sz w:val="28"/>
          <w:szCs w:val="28"/>
        </w:rPr>
        <w:t xml:space="preserve"> 5</w:t>
      </w:r>
      <w:r w:rsidRPr="00585D89">
        <w:rPr>
          <w:rFonts w:eastAsia="標楷體"/>
          <w:sz w:val="28"/>
          <w:szCs w:val="28"/>
        </w:rPr>
        <w:t>年內曾有執行政府計畫之重大違約紀錄者。</w:t>
      </w:r>
    </w:p>
    <w:p w:rsidR="00897025" w:rsidRPr="00897025" w:rsidRDefault="00897025" w:rsidP="00897025">
      <w:pPr>
        <w:pStyle w:val="a3"/>
        <w:numPr>
          <w:ilvl w:val="0"/>
          <w:numId w:val="3"/>
        </w:numPr>
        <w:spacing w:line="460" w:lineRule="exact"/>
        <w:ind w:leftChars="0" w:left="1418" w:hanging="284"/>
        <w:rPr>
          <w:rFonts w:ascii="標楷體" w:eastAsia="標楷體" w:hAnsi="標楷體" w:hint="eastAsia"/>
          <w:sz w:val="28"/>
          <w:szCs w:val="28"/>
        </w:rPr>
      </w:pPr>
      <w:r w:rsidRPr="00585D89">
        <w:rPr>
          <w:rFonts w:eastAsia="標楷體"/>
          <w:sz w:val="28"/>
          <w:szCs w:val="28"/>
        </w:rPr>
        <w:t>有因執行政府計畫受停權處分，且其期間尚未屆滿情事。</w:t>
      </w:r>
    </w:p>
    <w:p w:rsidR="00897025" w:rsidRPr="00897025" w:rsidRDefault="00897025" w:rsidP="00897025">
      <w:pPr>
        <w:pStyle w:val="a3"/>
        <w:numPr>
          <w:ilvl w:val="0"/>
          <w:numId w:val="3"/>
        </w:numPr>
        <w:spacing w:line="460" w:lineRule="exact"/>
        <w:ind w:leftChars="0" w:left="1418" w:hanging="284"/>
        <w:rPr>
          <w:rFonts w:ascii="標楷體" w:eastAsia="標楷體" w:hAnsi="標楷體" w:hint="eastAsia"/>
          <w:sz w:val="28"/>
          <w:szCs w:val="28"/>
        </w:rPr>
      </w:pPr>
      <w:r w:rsidRPr="00585D89">
        <w:rPr>
          <w:rFonts w:eastAsia="標楷體"/>
          <w:sz w:val="28"/>
          <w:szCs w:val="28"/>
        </w:rPr>
        <w:t>於</w:t>
      </w:r>
      <w:r w:rsidRPr="00585D89">
        <w:rPr>
          <w:rFonts w:eastAsia="標楷體"/>
          <w:sz w:val="28"/>
          <w:szCs w:val="28"/>
        </w:rPr>
        <w:t xml:space="preserve"> 3</w:t>
      </w:r>
      <w:r w:rsidRPr="00585D89">
        <w:rPr>
          <w:rFonts w:eastAsia="標楷體"/>
          <w:sz w:val="28"/>
          <w:szCs w:val="28"/>
        </w:rPr>
        <w:t>年內有欠繳應納稅捐情事。</w:t>
      </w:r>
    </w:p>
    <w:p w:rsidR="00897025" w:rsidRPr="00897025" w:rsidRDefault="00897025" w:rsidP="00897025">
      <w:pPr>
        <w:pStyle w:val="a3"/>
        <w:numPr>
          <w:ilvl w:val="0"/>
          <w:numId w:val="3"/>
        </w:numPr>
        <w:spacing w:line="460" w:lineRule="exact"/>
        <w:ind w:leftChars="0" w:left="1418" w:hanging="284"/>
        <w:rPr>
          <w:rFonts w:ascii="標楷體" w:eastAsia="標楷體" w:hAnsi="標楷體" w:hint="eastAsia"/>
          <w:sz w:val="28"/>
          <w:szCs w:val="28"/>
        </w:rPr>
      </w:pPr>
      <w:r w:rsidRPr="00585D89">
        <w:rPr>
          <w:rFonts w:eastAsia="標楷體"/>
          <w:sz w:val="28"/>
          <w:szCs w:val="28"/>
        </w:rPr>
        <w:t>就本補助案件，依其他法令享有租稅優惠、獎勵或補助。</w:t>
      </w:r>
    </w:p>
    <w:p w:rsidR="00897025" w:rsidRPr="00897025" w:rsidRDefault="00897025" w:rsidP="00897025">
      <w:pPr>
        <w:pStyle w:val="a3"/>
        <w:numPr>
          <w:ilvl w:val="0"/>
          <w:numId w:val="3"/>
        </w:numPr>
        <w:spacing w:line="460" w:lineRule="exact"/>
        <w:ind w:leftChars="0" w:left="1418" w:hanging="284"/>
        <w:rPr>
          <w:rFonts w:ascii="標楷體" w:eastAsia="標楷體" w:hAnsi="標楷體" w:hint="eastAsia"/>
          <w:sz w:val="28"/>
          <w:szCs w:val="28"/>
        </w:rPr>
      </w:pPr>
      <w:r w:rsidRPr="00585D89">
        <w:rPr>
          <w:rFonts w:eastAsia="標楷體"/>
          <w:sz w:val="28"/>
          <w:szCs w:val="28"/>
        </w:rPr>
        <w:t>最近三年有嚴重違反環境保護、勞工或食品安全衛生相關法律或身心障礙者權益</w:t>
      </w:r>
      <w:r w:rsidRPr="00585D89">
        <w:rPr>
          <w:rFonts w:eastAsia="標楷體"/>
          <w:sz w:val="28"/>
          <w:szCs w:val="28"/>
        </w:rPr>
        <w:t xml:space="preserve"> </w:t>
      </w:r>
      <w:r w:rsidRPr="00585D89">
        <w:rPr>
          <w:rFonts w:eastAsia="標楷體"/>
          <w:sz w:val="28"/>
          <w:szCs w:val="28"/>
        </w:rPr>
        <w:t>保障法之相關規定且情節重大經各中央目的事業主管機關認定之情事。</w:t>
      </w:r>
    </w:p>
    <w:p w:rsidR="00897025" w:rsidRPr="00897025" w:rsidRDefault="00897025" w:rsidP="00897025">
      <w:pPr>
        <w:pStyle w:val="a3"/>
        <w:numPr>
          <w:ilvl w:val="0"/>
          <w:numId w:val="3"/>
        </w:numPr>
        <w:spacing w:line="460" w:lineRule="exact"/>
        <w:ind w:leftChars="0" w:left="1418" w:hanging="284"/>
        <w:rPr>
          <w:rFonts w:ascii="標楷體" w:eastAsia="標楷體" w:hAnsi="標楷體" w:hint="eastAsia"/>
          <w:sz w:val="28"/>
          <w:szCs w:val="28"/>
        </w:rPr>
      </w:pPr>
      <w:r w:rsidRPr="00585D89">
        <w:rPr>
          <w:rFonts w:eastAsia="標楷體"/>
          <w:sz w:val="28"/>
          <w:szCs w:val="28"/>
        </w:rPr>
        <w:t>陸資企業</w:t>
      </w:r>
      <w:r w:rsidRPr="00585D89">
        <w:rPr>
          <w:rFonts w:eastAsia="標楷體"/>
          <w:sz w:val="28"/>
          <w:szCs w:val="28"/>
        </w:rPr>
        <w:t>(</w:t>
      </w:r>
      <w:r w:rsidRPr="00585D89">
        <w:rPr>
          <w:rFonts w:eastAsia="標楷體"/>
          <w:sz w:val="28"/>
          <w:szCs w:val="28"/>
        </w:rPr>
        <w:t>依經濟部商業司商工登記資料公示查詢服務之股權狀況或經濟部投資</w:t>
      </w:r>
      <w:r w:rsidRPr="00585D89">
        <w:rPr>
          <w:rFonts w:eastAsia="標楷體"/>
          <w:sz w:val="28"/>
          <w:szCs w:val="28"/>
        </w:rPr>
        <w:t xml:space="preserve"> </w:t>
      </w:r>
      <w:r w:rsidRPr="00585D89">
        <w:rPr>
          <w:rFonts w:eastAsia="標楷體"/>
          <w:sz w:val="28"/>
          <w:szCs w:val="28"/>
        </w:rPr>
        <w:t>審議委員會之陸資來臺事業名錄為準</w:t>
      </w:r>
      <w:r w:rsidRPr="00585D89">
        <w:rPr>
          <w:rFonts w:eastAsia="標楷體"/>
          <w:sz w:val="28"/>
          <w:szCs w:val="28"/>
        </w:rPr>
        <w:t>)</w:t>
      </w:r>
      <w:r w:rsidRPr="00585D89">
        <w:rPr>
          <w:rFonts w:eastAsia="標楷體"/>
          <w:sz w:val="28"/>
          <w:szCs w:val="28"/>
        </w:rPr>
        <w:t>。</w:t>
      </w:r>
    </w:p>
    <w:p w:rsidR="00897025" w:rsidRPr="00897025" w:rsidRDefault="00897025" w:rsidP="00897025">
      <w:pPr>
        <w:pStyle w:val="a3"/>
        <w:numPr>
          <w:ilvl w:val="0"/>
          <w:numId w:val="3"/>
        </w:numPr>
        <w:spacing w:line="460" w:lineRule="exact"/>
        <w:ind w:leftChars="0" w:left="1418" w:hanging="284"/>
        <w:rPr>
          <w:rFonts w:ascii="標楷體" w:eastAsia="標楷體" w:hAnsi="標楷體" w:hint="eastAsia"/>
          <w:sz w:val="28"/>
          <w:szCs w:val="28"/>
        </w:rPr>
      </w:pPr>
      <w:r w:rsidRPr="00585D89">
        <w:rPr>
          <w:rFonts w:eastAsia="標楷體"/>
          <w:sz w:val="28"/>
          <w:szCs w:val="28"/>
        </w:rPr>
        <w:t>外國營利事業在台設立之分公司。</w:t>
      </w:r>
    </w:p>
    <w:p w:rsidR="00897025" w:rsidRPr="00897025" w:rsidRDefault="00897025" w:rsidP="00897025">
      <w:pPr>
        <w:pStyle w:val="a3"/>
        <w:spacing w:line="460" w:lineRule="exact"/>
        <w:ind w:leftChars="0" w:left="1134"/>
        <w:rPr>
          <w:rFonts w:ascii="標楷體" w:eastAsia="標楷體" w:hAnsi="標楷體" w:hint="eastAsia"/>
          <w:sz w:val="28"/>
          <w:szCs w:val="28"/>
        </w:rPr>
      </w:pPr>
      <w:r w:rsidRPr="00585D89">
        <w:rPr>
          <w:rFonts w:eastAsia="標楷體"/>
          <w:sz w:val="28"/>
          <w:szCs w:val="28"/>
        </w:rPr>
        <w:t>若有上列情事，南投縣政府得駁回申請或依職權撤銷補助並解除契約。</w:t>
      </w:r>
    </w:p>
    <w:p w:rsidR="00897025" w:rsidRPr="00897025" w:rsidRDefault="00897025" w:rsidP="00897025">
      <w:pPr>
        <w:pStyle w:val="a3"/>
        <w:numPr>
          <w:ilvl w:val="0"/>
          <w:numId w:val="2"/>
        </w:numPr>
        <w:spacing w:line="460" w:lineRule="exact"/>
        <w:ind w:leftChars="0" w:left="1134" w:hanging="567"/>
        <w:rPr>
          <w:rFonts w:ascii="標楷體" w:eastAsia="標楷體" w:hAnsi="標楷體" w:hint="eastAsia"/>
          <w:sz w:val="28"/>
          <w:szCs w:val="28"/>
        </w:rPr>
      </w:pPr>
      <w:r w:rsidRPr="00585D89">
        <w:rPr>
          <w:rFonts w:eastAsia="標楷體"/>
          <w:sz w:val="28"/>
          <w:szCs w:val="28"/>
        </w:rPr>
        <w:t>未以相同或類似計畫重複申請政府相關計畫補助者。</w:t>
      </w:r>
    </w:p>
    <w:p w:rsidR="00897025" w:rsidRPr="00897025" w:rsidRDefault="00897025" w:rsidP="00897025">
      <w:pPr>
        <w:pStyle w:val="a3"/>
        <w:numPr>
          <w:ilvl w:val="0"/>
          <w:numId w:val="2"/>
        </w:numPr>
        <w:spacing w:line="460" w:lineRule="exact"/>
        <w:ind w:leftChars="0" w:left="1134" w:hanging="567"/>
        <w:rPr>
          <w:rFonts w:ascii="標楷體" w:eastAsia="標楷體" w:hAnsi="標楷體" w:hint="eastAsia"/>
          <w:sz w:val="28"/>
          <w:szCs w:val="28"/>
        </w:rPr>
      </w:pPr>
      <w:r w:rsidRPr="00585D89">
        <w:rPr>
          <w:rFonts w:eastAsia="標楷體"/>
          <w:sz w:val="28"/>
          <w:szCs w:val="28"/>
        </w:rPr>
        <w:lastRenderedPageBreak/>
        <w:t>無欠稅之情事。</w:t>
      </w:r>
    </w:p>
    <w:p w:rsidR="00897025" w:rsidRPr="00897025" w:rsidRDefault="00897025" w:rsidP="00897025">
      <w:pPr>
        <w:pStyle w:val="a3"/>
        <w:numPr>
          <w:ilvl w:val="0"/>
          <w:numId w:val="2"/>
        </w:numPr>
        <w:spacing w:line="460" w:lineRule="exact"/>
        <w:ind w:leftChars="0" w:left="1134" w:hanging="567"/>
        <w:rPr>
          <w:rFonts w:ascii="標楷體" w:eastAsia="標楷體" w:hAnsi="標楷體" w:hint="eastAsia"/>
          <w:sz w:val="28"/>
          <w:szCs w:val="28"/>
        </w:rPr>
      </w:pPr>
      <w:r w:rsidRPr="00585D89">
        <w:rPr>
          <w:rFonts w:eastAsia="標楷體"/>
          <w:sz w:val="28"/>
          <w:szCs w:val="28"/>
        </w:rPr>
        <w:t>同一廠商同一計畫年度以申請</w:t>
      </w:r>
      <w:r w:rsidRPr="00585D89">
        <w:rPr>
          <w:rFonts w:eastAsia="標楷體"/>
          <w:sz w:val="28"/>
          <w:szCs w:val="28"/>
        </w:rPr>
        <w:t>1</w:t>
      </w:r>
      <w:r w:rsidRPr="00585D89">
        <w:rPr>
          <w:rFonts w:eastAsia="標楷體"/>
          <w:sz w:val="28"/>
          <w:szCs w:val="28"/>
        </w:rPr>
        <w:t>件為原則，已連續</w:t>
      </w:r>
      <w:r w:rsidRPr="00585D89">
        <w:rPr>
          <w:rFonts w:eastAsia="標楷體"/>
          <w:sz w:val="28"/>
          <w:szCs w:val="28"/>
        </w:rPr>
        <w:t>2</w:t>
      </w:r>
      <w:r w:rsidRPr="00585D89">
        <w:rPr>
          <w:rFonts w:eastAsia="標楷體"/>
          <w:sz w:val="28"/>
          <w:szCs w:val="28"/>
        </w:rPr>
        <w:t>年獲得本計畫之補助者，第</w:t>
      </w:r>
      <w:r w:rsidRPr="00585D89">
        <w:rPr>
          <w:rFonts w:eastAsia="標楷體"/>
          <w:sz w:val="28"/>
          <w:szCs w:val="28"/>
        </w:rPr>
        <w:t>3</w:t>
      </w:r>
      <w:r w:rsidRPr="00585D89">
        <w:rPr>
          <w:rFonts w:eastAsia="標楷體"/>
          <w:sz w:val="28"/>
          <w:szCs w:val="28"/>
        </w:rPr>
        <w:t>年度不得再申請本項經費補助。</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計畫內容應具有「創新技術研發」特質。「創新技術研發」係指與技術相關之創新研究，申請者所提計畫之技術或產品指標，應具有創新性或能提高國內產業技術水準，包含理論分析與模擬、設計、研發及應用等；或符合節約資源與能源及增進環保與工業安全，有助於促進產業永續發展或綠色清潔生產概念之新技術產品。</w:t>
      </w:r>
    </w:p>
    <w:p w:rsidR="00897025" w:rsidRPr="00897025" w:rsidRDefault="00897025" w:rsidP="00897025">
      <w:pPr>
        <w:pStyle w:val="a3"/>
        <w:spacing w:line="460" w:lineRule="exact"/>
        <w:ind w:leftChars="0" w:left="567"/>
        <w:rPr>
          <w:rFonts w:ascii="標楷體" w:eastAsia="標楷體" w:hAnsi="標楷體" w:hint="eastAsia"/>
          <w:sz w:val="28"/>
          <w:szCs w:val="28"/>
        </w:rPr>
      </w:pPr>
      <w:r w:rsidRPr="00585D89">
        <w:rPr>
          <w:rFonts w:eastAsia="標楷體"/>
          <w:sz w:val="28"/>
          <w:szCs w:val="28"/>
        </w:rPr>
        <w:t>所提計畫內容應與目前所營事業有高度相關性，或公司未來計畫發展之產業。（須附佐證資料）</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南投縣特色產業：</w:t>
      </w:r>
    </w:p>
    <w:p w:rsidR="00897025" w:rsidRPr="00897025" w:rsidRDefault="00897025" w:rsidP="00897025">
      <w:pPr>
        <w:pStyle w:val="a3"/>
        <w:spacing w:line="460" w:lineRule="exact"/>
        <w:ind w:leftChars="0" w:left="567"/>
        <w:rPr>
          <w:rFonts w:ascii="標楷體" w:eastAsia="標楷體" w:hAnsi="標楷體" w:hint="eastAsia"/>
          <w:sz w:val="28"/>
          <w:szCs w:val="28"/>
        </w:rPr>
      </w:pPr>
      <w:r w:rsidRPr="00585D89">
        <w:rPr>
          <w:rFonts w:eastAsia="標楷體"/>
          <w:sz w:val="28"/>
          <w:szCs w:val="28"/>
        </w:rPr>
        <w:t>綜合南投縣的產業概況，以及針對南投縣於政策及相關計畫的指導下，選定</w:t>
      </w:r>
      <w:r w:rsidRPr="00813435">
        <w:rPr>
          <w:rFonts w:eastAsia="標楷體"/>
          <w:sz w:val="28"/>
          <w:szCs w:val="28"/>
        </w:rPr>
        <w:t>「農業科技產業」、「食品生技產業」、「觀光休憩產業」、「生活工藝產業」以及「精密機械產業」</w:t>
      </w:r>
      <w:r w:rsidRPr="00585D89">
        <w:rPr>
          <w:rFonts w:eastAsia="標楷體"/>
          <w:sz w:val="28"/>
          <w:szCs w:val="28"/>
        </w:rPr>
        <w:t>等</w:t>
      </w:r>
      <w:r>
        <w:rPr>
          <w:rFonts w:eastAsia="標楷體"/>
          <w:sz w:val="28"/>
          <w:szCs w:val="28"/>
        </w:rPr>
        <w:t>5</w:t>
      </w:r>
      <w:r w:rsidRPr="00585D89">
        <w:rPr>
          <w:rFonts w:eastAsia="標楷體"/>
          <w:sz w:val="28"/>
          <w:szCs w:val="28"/>
        </w:rPr>
        <w:t>大產業作為本縣特色產業。</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申請應備資料：</w:t>
      </w:r>
    </w:p>
    <w:p w:rsidR="00897025" w:rsidRDefault="00897025" w:rsidP="00897025">
      <w:pPr>
        <w:pStyle w:val="a3"/>
        <w:spacing w:line="460" w:lineRule="exact"/>
        <w:ind w:leftChars="0" w:left="567"/>
        <w:rPr>
          <w:rFonts w:eastAsia="標楷體" w:hint="eastAsia"/>
          <w:sz w:val="28"/>
          <w:szCs w:val="28"/>
        </w:rPr>
      </w:pPr>
      <w:r w:rsidRPr="00585D89">
        <w:rPr>
          <w:rFonts w:eastAsia="標楷體"/>
          <w:sz w:val="28"/>
          <w:szCs w:val="28"/>
        </w:rPr>
        <w:t>申請研發計畫應備妥以下資料以正式公文函送本府提出申請：（所附文件如為影本，請註明該影本與正本相符，並加蓋公司及負責人印章以切結證明）</w:t>
      </w:r>
    </w:p>
    <w:p w:rsidR="00897025" w:rsidRDefault="00897025" w:rsidP="00897025">
      <w:pPr>
        <w:pStyle w:val="a3"/>
        <w:spacing w:line="460" w:lineRule="exact"/>
        <w:ind w:leftChars="0" w:left="567"/>
        <w:rPr>
          <w:rFonts w:eastAsia="標楷體" w:hint="eastAsia"/>
          <w:sz w:val="28"/>
          <w:szCs w:val="28"/>
        </w:rPr>
      </w:pPr>
      <w:r w:rsidRPr="00585D89">
        <w:rPr>
          <w:rFonts w:eastAsia="標楷體"/>
          <w:sz w:val="28"/>
          <w:szCs w:val="28"/>
        </w:rPr>
        <w:t>申請表乙式</w:t>
      </w:r>
      <w:r w:rsidRPr="00585D89">
        <w:rPr>
          <w:rFonts w:eastAsia="標楷體"/>
          <w:sz w:val="28"/>
          <w:szCs w:val="28"/>
        </w:rPr>
        <w:t>1</w:t>
      </w:r>
      <w:r w:rsidRPr="00585D89">
        <w:rPr>
          <w:rFonts w:eastAsia="標楷體"/>
          <w:sz w:val="28"/>
          <w:szCs w:val="28"/>
        </w:rPr>
        <w:t>份。</w:t>
      </w:r>
    </w:p>
    <w:p w:rsidR="00897025" w:rsidRPr="00897025" w:rsidRDefault="00897025" w:rsidP="00897025">
      <w:pPr>
        <w:pStyle w:val="a3"/>
        <w:numPr>
          <w:ilvl w:val="0"/>
          <w:numId w:val="4"/>
        </w:numPr>
        <w:spacing w:line="460" w:lineRule="exact"/>
        <w:ind w:leftChars="0" w:left="851" w:hanging="284"/>
        <w:rPr>
          <w:rFonts w:ascii="標楷體" w:eastAsia="標楷體" w:hAnsi="標楷體" w:hint="eastAsia"/>
          <w:sz w:val="28"/>
          <w:szCs w:val="28"/>
        </w:rPr>
      </w:pPr>
      <w:r w:rsidRPr="00585D89">
        <w:rPr>
          <w:rFonts w:eastAsia="標楷體"/>
          <w:sz w:val="28"/>
          <w:szCs w:val="28"/>
        </w:rPr>
        <w:t>公司、行號登記或設立之證明文件（公函）影本各</w:t>
      </w:r>
      <w:r w:rsidRPr="00585D89">
        <w:rPr>
          <w:rFonts w:eastAsia="標楷體"/>
          <w:sz w:val="28"/>
          <w:szCs w:val="28"/>
        </w:rPr>
        <w:t>1</w:t>
      </w:r>
      <w:r w:rsidRPr="00585D89">
        <w:rPr>
          <w:rFonts w:eastAsia="標楷體"/>
          <w:sz w:val="28"/>
          <w:szCs w:val="28"/>
        </w:rPr>
        <w:t>份，公司須附「變更事項登記表」，行號須附商業登記抄本。</w:t>
      </w:r>
    </w:p>
    <w:p w:rsidR="00897025" w:rsidRPr="00897025" w:rsidRDefault="00897025" w:rsidP="00897025">
      <w:pPr>
        <w:pStyle w:val="a3"/>
        <w:numPr>
          <w:ilvl w:val="0"/>
          <w:numId w:val="4"/>
        </w:numPr>
        <w:spacing w:line="460" w:lineRule="exact"/>
        <w:ind w:leftChars="0" w:left="851" w:hanging="284"/>
        <w:rPr>
          <w:rFonts w:ascii="標楷體" w:eastAsia="標楷體" w:hAnsi="標楷體" w:hint="eastAsia"/>
          <w:sz w:val="28"/>
          <w:szCs w:val="28"/>
        </w:rPr>
      </w:pPr>
      <w:r w:rsidRPr="00585D89">
        <w:rPr>
          <w:rFonts w:eastAsia="標楷體"/>
          <w:sz w:val="28"/>
          <w:szCs w:val="28"/>
        </w:rPr>
        <w:t>最近一期之『營利事業所得稅結算申報書』與『營業稅申報書』影本各</w:t>
      </w:r>
      <w:r w:rsidRPr="00585D89">
        <w:rPr>
          <w:rFonts w:eastAsia="標楷體"/>
          <w:sz w:val="28"/>
          <w:szCs w:val="28"/>
        </w:rPr>
        <w:t>1</w:t>
      </w:r>
      <w:r w:rsidRPr="00585D89">
        <w:rPr>
          <w:rFonts w:eastAsia="標楷體"/>
          <w:sz w:val="28"/>
          <w:szCs w:val="28"/>
        </w:rPr>
        <w:t>份。</w:t>
      </w:r>
    </w:p>
    <w:p w:rsidR="00897025" w:rsidRPr="00897025" w:rsidRDefault="00897025" w:rsidP="00897025">
      <w:pPr>
        <w:pStyle w:val="a3"/>
        <w:numPr>
          <w:ilvl w:val="0"/>
          <w:numId w:val="4"/>
        </w:numPr>
        <w:spacing w:line="460" w:lineRule="exact"/>
        <w:ind w:leftChars="0" w:left="851" w:hanging="284"/>
        <w:rPr>
          <w:rFonts w:ascii="標楷體" w:eastAsia="標楷體" w:hAnsi="標楷體" w:hint="eastAsia"/>
          <w:sz w:val="28"/>
          <w:szCs w:val="28"/>
        </w:rPr>
      </w:pPr>
      <w:r w:rsidRPr="00585D89">
        <w:rPr>
          <w:rFonts w:eastAsia="標楷體"/>
          <w:sz w:val="28"/>
          <w:szCs w:val="28"/>
        </w:rPr>
        <w:t>無欠稅之證明文件</w:t>
      </w:r>
      <w:r w:rsidRPr="00585D89">
        <w:rPr>
          <w:rFonts w:eastAsia="標楷體"/>
          <w:sz w:val="28"/>
          <w:szCs w:val="28"/>
        </w:rPr>
        <w:t>1</w:t>
      </w:r>
      <w:r w:rsidRPr="00585D89">
        <w:rPr>
          <w:rFonts w:eastAsia="標楷體"/>
          <w:sz w:val="28"/>
          <w:szCs w:val="28"/>
        </w:rPr>
        <w:t>份。</w:t>
      </w:r>
    </w:p>
    <w:p w:rsidR="00897025" w:rsidRPr="00897025" w:rsidRDefault="00897025" w:rsidP="00897025">
      <w:pPr>
        <w:pStyle w:val="a3"/>
        <w:numPr>
          <w:ilvl w:val="0"/>
          <w:numId w:val="4"/>
        </w:numPr>
        <w:spacing w:line="460" w:lineRule="exact"/>
        <w:ind w:leftChars="0" w:left="851" w:hanging="284"/>
        <w:rPr>
          <w:rFonts w:ascii="標楷體" w:eastAsia="標楷體" w:hAnsi="標楷體" w:hint="eastAsia"/>
          <w:sz w:val="28"/>
          <w:szCs w:val="28"/>
        </w:rPr>
      </w:pPr>
      <w:r w:rsidRPr="00585D89">
        <w:rPr>
          <w:rFonts w:eastAsia="標楷體"/>
          <w:sz w:val="28"/>
          <w:szCs w:val="28"/>
        </w:rPr>
        <w:t>蒐集個人資料告知事項暨個人資料提供同意書。</w:t>
      </w:r>
    </w:p>
    <w:p w:rsidR="00897025" w:rsidRPr="00897025" w:rsidRDefault="00897025" w:rsidP="00897025">
      <w:pPr>
        <w:pStyle w:val="a3"/>
        <w:numPr>
          <w:ilvl w:val="0"/>
          <w:numId w:val="4"/>
        </w:numPr>
        <w:spacing w:line="460" w:lineRule="exact"/>
        <w:ind w:leftChars="0" w:left="851" w:hanging="284"/>
        <w:rPr>
          <w:rFonts w:ascii="標楷體" w:eastAsia="標楷體" w:hAnsi="標楷體" w:hint="eastAsia"/>
          <w:sz w:val="28"/>
          <w:szCs w:val="28"/>
        </w:rPr>
      </w:pPr>
      <w:r w:rsidRPr="00585D89">
        <w:rPr>
          <w:rFonts w:eastAsia="標楷體"/>
          <w:sz w:val="28"/>
          <w:szCs w:val="28"/>
        </w:rPr>
        <w:t>計畫書乙式</w:t>
      </w:r>
      <w:r w:rsidRPr="00585D89">
        <w:rPr>
          <w:rFonts w:eastAsia="標楷體"/>
          <w:sz w:val="28"/>
          <w:szCs w:val="28"/>
        </w:rPr>
        <w:t>10</w:t>
      </w:r>
      <w:r w:rsidRPr="00585D89">
        <w:rPr>
          <w:rFonts w:eastAsia="標楷體"/>
          <w:sz w:val="28"/>
          <w:szCs w:val="28"/>
        </w:rPr>
        <w:t>份。</w:t>
      </w:r>
    </w:p>
    <w:p w:rsidR="00897025" w:rsidRPr="00897025" w:rsidRDefault="00897025" w:rsidP="00897025">
      <w:pPr>
        <w:pStyle w:val="a3"/>
        <w:numPr>
          <w:ilvl w:val="0"/>
          <w:numId w:val="4"/>
        </w:numPr>
        <w:spacing w:line="460" w:lineRule="exact"/>
        <w:ind w:leftChars="0" w:left="851" w:hanging="284"/>
        <w:rPr>
          <w:rFonts w:ascii="標楷體" w:eastAsia="標楷體" w:hAnsi="標楷體" w:hint="eastAsia"/>
          <w:sz w:val="28"/>
          <w:szCs w:val="28"/>
        </w:rPr>
      </w:pPr>
      <w:r w:rsidRPr="00585D89">
        <w:rPr>
          <w:rFonts w:eastAsia="標楷體"/>
          <w:sz w:val="28"/>
          <w:szCs w:val="28"/>
        </w:rPr>
        <w:t>廠商進駐育成中心或開放實驗室之証明影本</w:t>
      </w:r>
      <w:r w:rsidRPr="00585D89">
        <w:rPr>
          <w:rFonts w:eastAsia="標楷體"/>
          <w:sz w:val="28"/>
          <w:szCs w:val="28"/>
        </w:rPr>
        <w:t>1</w:t>
      </w:r>
      <w:r w:rsidRPr="00585D89">
        <w:rPr>
          <w:rFonts w:eastAsia="標楷體"/>
          <w:sz w:val="28"/>
          <w:szCs w:val="28"/>
        </w:rPr>
        <w:t>份</w:t>
      </w:r>
      <w:r w:rsidRPr="00585D89">
        <w:rPr>
          <w:rFonts w:eastAsia="標楷體"/>
          <w:sz w:val="28"/>
          <w:szCs w:val="28"/>
        </w:rPr>
        <w:t>(</w:t>
      </w:r>
      <w:r w:rsidRPr="00585D89">
        <w:rPr>
          <w:rFonts w:eastAsia="標楷體"/>
          <w:sz w:val="28"/>
          <w:szCs w:val="28"/>
        </w:rPr>
        <w:t>未進駐者可免繳</w:t>
      </w:r>
      <w:r w:rsidRPr="00585D89">
        <w:rPr>
          <w:rFonts w:eastAsia="標楷體"/>
          <w:sz w:val="28"/>
          <w:szCs w:val="28"/>
        </w:rPr>
        <w:t>)</w:t>
      </w:r>
      <w:r w:rsidRPr="00585D89">
        <w:rPr>
          <w:rFonts w:eastAsia="標楷體"/>
          <w:sz w:val="28"/>
          <w:szCs w:val="28"/>
        </w:rPr>
        <w:t>。</w:t>
      </w:r>
    </w:p>
    <w:p w:rsidR="00897025" w:rsidRPr="00897025" w:rsidRDefault="00897025" w:rsidP="00897025">
      <w:pPr>
        <w:pStyle w:val="a3"/>
        <w:numPr>
          <w:ilvl w:val="0"/>
          <w:numId w:val="4"/>
        </w:numPr>
        <w:spacing w:line="460" w:lineRule="exact"/>
        <w:ind w:leftChars="0" w:left="851" w:hanging="284"/>
        <w:rPr>
          <w:rFonts w:ascii="標楷體" w:eastAsia="標楷體" w:hAnsi="標楷體" w:hint="eastAsia"/>
          <w:sz w:val="28"/>
          <w:szCs w:val="28"/>
        </w:rPr>
      </w:pPr>
      <w:r w:rsidRPr="00585D89">
        <w:rPr>
          <w:rFonts w:eastAsia="標楷體"/>
          <w:sz w:val="28"/>
          <w:szCs w:val="20"/>
        </w:rPr>
        <w:t>僱用勞保員工人數之證明文件（以最近一個月之勞工保險局保</w:t>
      </w:r>
      <w:r w:rsidRPr="00585D89">
        <w:rPr>
          <w:rFonts w:eastAsia="標楷體"/>
          <w:sz w:val="28"/>
          <w:szCs w:val="20"/>
        </w:rPr>
        <w:lastRenderedPageBreak/>
        <w:t>險費繳款單明細為準）。</w:t>
      </w:r>
    </w:p>
    <w:p w:rsidR="00897025" w:rsidRPr="00897025" w:rsidRDefault="00897025" w:rsidP="00897025">
      <w:pPr>
        <w:pStyle w:val="a3"/>
        <w:numPr>
          <w:ilvl w:val="0"/>
          <w:numId w:val="4"/>
        </w:numPr>
        <w:spacing w:line="460" w:lineRule="exact"/>
        <w:ind w:leftChars="0" w:left="851" w:hanging="284"/>
        <w:rPr>
          <w:rFonts w:ascii="標楷體" w:eastAsia="標楷體" w:hAnsi="標楷體" w:hint="eastAsia"/>
          <w:sz w:val="28"/>
          <w:szCs w:val="28"/>
        </w:rPr>
      </w:pPr>
      <w:r w:rsidRPr="00585D89">
        <w:rPr>
          <w:rFonts w:eastAsia="標楷體"/>
          <w:sz w:val="28"/>
          <w:szCs w:val="20"/>
        </w:rPr>
        <w:t>其他經本府指定之證明文件。</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審查作業：</w:t>
      </w:r>
    </w:p>
    <w:p w:rsidR="00897025" w:rsidRPr="00897025" w:rsidRDefault="00897025" w:rsidP="00897025">
      <w:pPr>
        <w:pStyle w:val="a3"/>
        <w:numPr>
          <w:ilvl w:val="0"/>
          <w:numId w:val="5"/>
        </w:numPr>
        <w:spacing w:line="460" w:lineRule="exact"/>
        <w:ind w:leftChars="0" w:left="1134" w:hanging="567"/>
        <w:rPr>
          <w:rFonts w:ascii="標楷體" w:eastAsia="標楷體" w:hAnsi="標楷體" w:hint="eastAsia"/>
          <w:sz w:val="28"/>
          <w:szCs w:val="28"/>
        </w:rPr>
      </w:pPr>
      <w:r w:rsidRPr="00585D89">
        <w:rPr>
          <w:rFonts w:eastAsia="標楷體"/>
          <w:sz w:val="28"/>
          <w:szCs w:val="28"/>
        </w:rPr>
        <w:t>審查方式分兩階段審查，第一階段為書面審查，第二階段為委員會議審查。</w:t>
      </w:r>
    </w:p>
    <w:p w:rsidR="00897025" w:rsidRPr="00897025" w:rsidRDefault="00897025" w:rsidP="00897025">
      <w:pPr>
        <w:pStyle w:val="a3"/>
        <w:numPr>
          <w:ilvl w:val="0"/>
          <w:numId w:val="5"/>
        </w:numPr>
        <w:spacing w:line="460" w:lineRule="exact"/>
        <w:ind w:leftChars="0" w:left="1134" w:hanging="567"/>
        <w:rPr>
          <w:rFonts w:ascii="標楷體" w:eastAsia="標楷體" w:hAnsi="標楷體" w:hint="eastAsia"/>
          <w:sz w:val="28"/>
          <w:szCs w:val="28"/>
        </w:rPr>
      </w:pPr>
      <w:r w:rsidRPr="00585D89">
        <w:rPr>
          <w:rFonts w:eastAsia="標楷體"/>
          <w:sz w:val="28"/>
          <w:szCs w:val="28"/>
        </w:rPr>
        <w:t>委員會議審查作業辦法，另訂定之（詳參附件</w:t>
      </w:r>
      <w:r w:rsidRPr="00897025">
        <w:rPr>
          <w:rFonts w:ascii="Times New Roman" w:eastAsia="標楷體" w:hAnsi="Times New Roman" w:cs="Times New Roman"/>
          <w:sz w:val="28"/>
          <w:szCs w:val="28"/>
        </w:rPr>
        <w:t>I</w:t>
      </w:r>
      <w:r w:rsidRPr="00585D89">
        <w:rPr>
          <w:rFonts w:eastAsia="標楷體"/>
          <w:sz w:val="28"/>
          <w:szCs w:val="28"/>
        </w:rPr>
        <w:t>）。</w:t>
      </w:r>
    </w:p>
    <w:p w:rsidR="00897025" w:rsidRPr="00897025" w:rsidRDefault="00897025" w:rsidP="00897025">
      <w:pPr>
        <w:pStyle w:val="a3"/>
        <w:numPr>
          <w:ilvl w:val="0"/>
          <w:numId w:val="5"/>
        </w:numPr>
        <w:spacing w:line="460" w:lineRule="exact"/>
        <w:ind w:leftChars="0" w:left="1134" w:hanging="567"/>
        <w:rPr>
          <w:rFonts w:ascii="標楷體" w:eastAsia="標楷體" w:hAnsi="標楷體" w:hint="eastAsia"/>
          <w:sz w:val="28"/>
          <w:szCs w:val="28"/>
        </w:rPr>
      </w:pPr>
      <w:r w:rsidRPr="00585D89">
        <w:rPr>
          <w:rFonts w:eastAsia="標楷體"/>
          <w:sz w:val="28"/>
          <w:szCs w:val="28"/>
        </w:rPr>
        <w:t>書面審查期限自本府受理申請日起</w:t>
      </w:r>
      <w:r w:rsidRPr="00585D89">
        <w:rPr>
          <w:rFonts w:eastAsia="標楷體"/>
          <w:sz w:val="28"/>
          <w:szCs w:val="28"/>
        </w:rPr>
        <w:t>2</w:t>
      </w:r>
      <w:r w:rsidRPr="00585D89">
        <w:rPr>
          <w:rFonts w:eastAsia="標楷體"/>
          <w:sz w:val="28"/>
          <w:szCs w:val="28"/>
        </w:rPr>
        <w:t>個月內完成，如有通知補正申請資料者，自通知後七天內補正完成。書面審查期限並自補正完成後起算</w:t>
      </w:r>
      <w:r w:rsidRPr="00585D89">
        <w:rPr>
          <w:rFonts w:eastAsia="標楷體"/>
          <w:sz w:val="28"/>
          <w:szCs w:val="28"/>
        </w:rPr>
        <w:t>2</w:t>
      </w:r>
      <w:r w:rsidRPr="00585D89">
        <w:rPr>
          <w:rFonts w:eastAsia="標楷體"/>
          <w:sz w:val="28"/>
          <w:szCs w:val="28"/>
        </w:rPr>
        <w:t>個月內；但必要時書面審查期限本府得再延長</w:t>
      </w:r>
      <w:r w:rsidRPr="00585D89">
        <w:rPr>
          <w:rFonts w:eastAsia="標楷體"/>
          <w:sz w:val="28"/>
          <w:szCs w:val="28"/>
        </w:rPr>
        <w:t>1</w:t>
      </w:r>
      <w:r w:rsidRPr="00585D89">
        <w:rPr>
          <w:rFonts w:eastAsia="標楷體"/>
          <w:sz w:val="28"/>
          <w:szCs w:val="28"/>
        </w:rPr>
        <w:t>個月。</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計畫期程及補助款編列原則：</w:t>
      </w:r>
    </w:p>
    <w:p w:rsidR="00897025" w:rsidRPr="00897025" w:rsidRDefault="00897025" w:rsidP="00897025">
      <w:pPr>
        <w:pStyle w:val="a3"/>
        <w:spacing w:line="460" w:lineRule="exact"/>
        <w:ind w:leftChars="0" w:left="567"/>
        <w:rPr>
          <w:rFonts w:ascii="標楷體" w:eastAsia="標楷體" w:hAnsi="標楷體" w:hint="eastAsia"/>
          <w:sz w:val="28"/>
          <w:szCs w:val="28"/>
        </w:rPr>
      </w:pPr>
      <w:r w:rsidRPr="00585D89">
        <w:rPr>
          <w:rFonts w:eastAsia="標楷體"/>
          <w:sz w:val="28"/>
          <w:szCs w:val="28"/>
        </w:rPr>
        <w:t>廠商提送計畫之總經費包括補助款及自籌款，編列範圍包括人事費、材料費、設備使用費、維護費、技術引進及委託研究費等科目，補助款最高不超過總經費</w:t>
      </w:r>
      <w:r w:rsidRPr="00585D89">
        <w:rPr>
          <w:rFonts w:eastAsia="標楷體"/>
          <w:sz w:val="28"/>
          <w:szCs w:val="28"/>
        </w:rPr>
        <w:t>50</w:t>
      </w:r>
      <w:r w:rsidRPr="00585D89">
        <w:rPr>
          <w:rFonts w:eastAsia="標楷體"/>
          <w:sz w:val="28"/>
          <w:szCs w:val="28"/>
        </w:rPr>
        <w:t>％，且</w:t>
      </w:r>
      <w:r w:rsidRPr="00585D89">
        <w:rPr>
          <w:rFonts w:eastAsia="標楷體"/>
          <w:b/>
          <w:sz w:val="28"/>
          <w:szCs w:val="28"/>
        </w:rPr>
        <w:t>補助上限為</w:t>
      </w:r>
      <w:r w:rsidRPr="00585D89">
        <w:rPr>
          <w:rFonts w:eastAsia="標楷體"/>
          <w:b/>
          <w:sz w:val="28"/>
          <w:szCs w:val="28"/>
        </w:rPr>
        <w:t>100</w:t>
      </w:r>
      <w:r w:rsidRPr="00585D89">
        <w:rPr>
          <w:rFonts w:eastAsia="標楷體"/>
          <w:b/>
          <w:sz w:val="28"/>
          <w:szCs w:val="28"/>
        </w:rPr>
        <w:t>萬元整</w:t>
      </w:r>
      <w:r w:rsidRPr="00585D89">
        <w:rPr>
          <w:rFonts w:eastAsia="標楷體"/>
          <w:sz w:val="28"/>
          <w:szCs w:val="28"/>
        </w:rPr>
        <w:t>。申請計畫期程最長</w:t>
      </w:r>
      <w:r w:rsidRPr="00585D89">
        <w:rPr>
          <w:rFonts w:eastAsia="標楷體"/>
          <w:sz w:val="28"/>
          <w:szCs w:val="28"/>
        </w:rPr>
        <w:t>1</w:t>
      </w:r>
      <w:r w:rsidRPr="00585D89">
        <w:rPr>
          <w:rFonts w:eastAsia="標楷體"/>
          <w:sz w:val="28"/>
          <w:szCs w:val="28"/>
        </w:rPr>
        <w:t>年不得短於</w:t>
      </w:r>
      <w:r w:rsidRPr="00585D89">
        <w:rPr>
          <w:rFonts w:eastAsia="標楷體"/>
          <w:sz w:val="28"/>
          <w:szCs w:val="28"/>
        </w:rPr>
        <w:t>6</w:t>
      </w:r>
      <w:r w:rsidRPr="00585D89">
        <w:rPr>
          <w:rFonts w:eastAsia="標楷體"/>
          <w:sz w:val="28"/>
          <w:szCs w:val="28"/>
        </w:rPr>
        <w:t>個月，若結案報告未完成者，經本府同意後最多得延長</w:t>
      </w:r>
      <w:r w:rsidRPr="00585D89">
        <w:rPr>
          <w:rFonts w:eastAsia="標楷體"/>
          <w:sz w:val="28"/>
          <w:szCs w:val="28"/>
        </w:rPr>
        <w:t>2</w:t>
      </w:r>
      <w:r w:rsidRPr="00585D89">
        <w:rPr>
          <w:rFonts w:eastAsia="標楷體"/>
          <w:sz w:val="28"/>
          <w:szCs w:val="28"/>
        </w:rPr>
        <w:t>個月（以契約生效日起算）。申請計畫期程如本府另有規定者，從其規定。</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計畫簽約：</w:t>
      </w:r>
    </w:p>
    <w:p w:rsidR="00897025" w:rsidRPr="00897025" w:rsidRDefault="00897025" w:rsidP="00897025">
      <w:pPr>
        <w:pStyle w:val="a3"/>
        <w:numPr>
          <w:ilvl w:val="0"/>
          <w:numId w:val="6"/>
        </w:numPr>
        <w:spacing w:line="460" w:lineRule="exact"/>
        <w:ind w:leftChars="0" w:left="1134" w:hanging="567"/>
        <w:rPr>
          <w:rFonts w:ascii="標楷體" w:eastAsia="標楷體" w:hAnsi="標楷體" w:hint="eastAsia"/>
          <w:sz w:val="28"/>
          <w:szCs w:val="28"/>
        </w:rPr>
      </w:pPr>
      <w:r w:rsidRPr="00585D89">
        <w:rPr>
          <w:rFonts w:eastAsia="標楷體"/>
          <w:sz w:val="28"/>
          <w:szCs w:val="28"/>
        </w:rPr>
        <w:t>契約生效日以計畫經本府審查通過核定通知當月第</w:t>
      </w:r>
      <w:r w:rsidRPr="00585D89">
        <w:rPr>
          <w:rFonts w:eastAsia="標楷體"/>
          <w:sz w:val="28"/>
          <w:szCs w:val="28"/>
        </w:rPr>
        <w:t>1</w:t>
      </w:r>
      <w:r w:rsidRPr="00585D89">
        <w:rPr>
          <w:rFonts w:eastAsia="標楷體"/>
          <w:sz w:val="28"/>
          <w:szCs w:val="28"/>
        </w:rPr>
        <w:t>日或次月之第</w:t>
      </w:r>
      <w:r w:rsidRPr="00585D89">
        <w:rPr>
          <w:rFonts w:eastAsia="標楷體"/>
          <w:sz w:val="28"/>
          <w:szCs w:val="28"/>
        </w:rPr>
        <w:t>1</w:t>
      </w:r>
      <w:r w:rsidRPr="00585D89">
        <w:rPr>
          <w:rFonts w:eastAsia="標楷體"/>
          <w:sz w:val="28"/>
          <w:szCs w:val="28"/>
        </w:rPr>
        <w:t>日</w:t>
      </w:r>
      <w:r w:rsidRPr="00585D89">
        <w:rPr>
          <w:rFonts w:eastAsia="標楷體"/>
          <w:sz w:val="28"/>
          <w:szCs w:val="28"/>
        </w:rPr>
        <w:t>(</w:t>
      </w:r>
      <w:r w:rsidRPr="00585D89">
        <w:rPr>
          <w:rFonts w:eastAsia="標楷體"/>
          <w:sz w:val="28"/>
          <w:szCs w:val="28"/>
        </w:rPr>
        <w:t>例如</w:t>
      </w:r>
      <w:r w:rsidRPr="00585D89">
        <w:rPr>
          <w:rFonts w:eastAsia="標楷體"/>
          <w:sz w:val="28"/>
          <w:szCs w:val="28"/>
        </w:rPr>
        <w:t>:</w:t>
      </w:r>
      <w:r w:rsidRPr="00585D89">
        <w:rPr>
          <w:rFonts w:eastAsia="標楷體"/>
          <w:sz w:val="28"/>
          <w:szCs w:val="28"/>
        </w:rPr>
        <w:t>本府核定日期為</w:t>
      </w:r>
      <w:smartTag w:uri="urn:schemas-microsoft-com:office:smarttags" w:element="chsdate">
        <w:smartTagPr>
          <w:attr w:name="Year" w:val="2016"/>
          <w:attr w:name="Month" w:val="5"/>
          <w:attr w:name="Day" w:val="20"/>
          <w:attr w:name="IsLunarDate" w:val="False"/>
          <w:attr w:name="IsROCDate" w:val="False"/>
        </w:smartTagPr>
        <w:r w:rsidRPr="00585D89">
          <w:rPr>
            <w:rFonts w:eastAsia="標楷體"/>
            <w:sz w:val="28"/>
            <w:szCs w:val="28"/>
          </w:rPr>
          <w:t>5</w:t>
        </w:r>
        <w:r w:rsidRPr="00585D89">
          <w:rPr>
            <w:rFonts w:eastAsia="標楷體"/>
            <w:sz w:val="28"/>
            <w:szCs w:val="28"/>
          </w:rPr>
          <w:t>月</w:t>
        </w:r>
        <w:r w:rsidRPr="00585D89">
          <w:rPr>
            <w:rFonts w:eastAsia="標楷體"/>
            <w:sz w:val="28"/>
            <w:szCs w:val="28"/>
          </w:rPr>
          <w:t>20</w:t>
        </w:r>
        <w:r w:rsidRPr="00585D89">
          <w:rPr>
            <w:rFonts w:eastAsia="標楷體"/>
            <w:sz w:val="28"/>
            <w:szCs w:val="28"/>
          </w:rPr>
          <w:t>日</w:t>
        </w:r>
      </w:smartTag>
      <w:r w:rsidRPr="00585D89">
        <w:rPr>
          <w:rFonts w:eastAsia="標楷體"/>
          <w:sz w:val="28"/>
          <w:szCs w:val="28"/>
        </w:rPr>
        <w:t>，則其契約生效日得為</w:t>
      </w:r>
      <w:smartTag w:uri="urn:schemas-microsoft-com:office:smarttags" w:element="chsdate">
        <w:smartTagPr>
          <w:attr w:name="Year" w:val="2016"/>
          <w:attr w:name="Month" w:val="5"/>
          <w:attr w:name="Day" w:val="1"/>
          <w:attr w:name="IsLunarDate" w:val="False"/>
          <w:attr w:name="IsROCDate" w:val="False"/>
        </w:smartTagPr>
        <w:r w:rsidRPr="00585D89">
          <w:rPr>
            <w:rFonts w:eastAsia="標楷體"/>
            <w:sz w:val="28"/>
            <w:szCs w:val="28"/>
          </w:rPr>
          <w:t>5</w:t>
        </w:r>
        <w:r w:rsidRPr="00585D89">
          <w:rPr>
            <w:rFonts w:eastAsia="標楷體"/>
            <w:sz w:val="28"/>
            <w:szCs w:val="28"/>
          </w:rPr>
          <w:t>月</w:t>
        </w:r>
        <w:r w:rsidRPr="00585D89">
          <w:rPr>
            <w:rFonts w:eastAsia="標楷體"/>
            <w:sz w:val="28"/>
            <w:szCs w:val="28"/>
          </w:rPr>
          <w:t>1</w:t>
        </w:r>
        <w:r w:rsidRPr="00585D89">
          <w:rPr>
            <w:rFonts w:eastAsia="標楷體"/>
            <w:sz w:val="28"/>
            <w:szCs w:val="28"/>
          </w:rPr>
          <w:t>日</w:t>
        </w:r>
      </w:smartTag>
      <w:r w:rsidRPr="00585D89">
        <w:rPr>
          <w:rFonts w:eastAsia="標楷體"/>
          <w:sz w:val="28"/>
          <w:szCs w:val="28"/>
        </w:rPr>
        <w:t>或</w:t>
      </w:r>
      <w:smartTag w:uri="urn:schemas-microsoft-com:office:smarttags" w:element="chsdate">
        <w:smartTagPr>
          <w:attr w:name="Year" w:val="2016"/>
          <w:attr w:name="Month" w:val="6"/>
          <w:attr w:name="Day" w:val="1"/>
          <w:attr w:name="IsLunarDate" w:val="False"/>
          <w:attr w:name="IsROCDate" w:val="False"/>
        </w:smartTagPr>
        <w:r w:rsidRPr="00585D89">
          <w:rPr>
            <w:rFonts w:eastAsia="標楷體"/>
            <w:sz w:val="28"/>
            <w:szCs w:val="28"/>
          </w:rPr>
          <w:t>6</w:t>
        </w:r>
        <w:r w:rsidRPr="00585D89">
          <w:rPr>
            <w:rFonts w:eastAsia="標楷體"/>
            <w:sz w:val="28"/>
            <w:szCs w:val="28"/>
          </w:rPr>
          <w:t>月</w:t>
        </w:r>
        <w:r w:rsidRPr="00585D89">
          <w:rPr>
            <w:rFonts w:eastAsia="標楷體"/>
            <w:sz w:val="28"/>
            <w:szCs w:val="28"/>
          </w:rPr>
          <w:t>1</w:t>
        </w:r>
        <w:r w:rsidRPr="00585D89">
          <w:rPr>
            <w:rFonts w:eastAsia="標楷體"/>
            <w:sz w:val="28"/>
            <w:szCs w:val="28"/>
          </w:rPr>
          <w:t>日</w:t>
        </w:r>
      </w:smartTag>
      <w:r w:rsidRPr="00585D89">
        <w:rPr>
          <w:rFonts w:eastAsia="標楷體"/>
          <w:sz w:val="28"/>
          <w:szCs w:val="28"/>
        </w:rPr>
        <w:t>)</w:t>
      </w:r>
      <w:r w:rsidRPr="00585D89">
        <w:rPr>
          <w:rFonts w:eastAsia="標楷體"/>
          <w:sz w:val="28"/>
          <w:szCs w:val="28"/>
        </w:rPr>
        <w:t>簽約廠商得擇一選定為契約生效日為原則。但如本府另有規定計畫期程者，不在此限。</w:t>
      </w:r>
    </w:p>
    <w:p w:rsidR="00897025" w:rsidRPr="00897025" w:rsidRDefault="00897025" w:rsidP="00897025">
      <w:pPr>
        <w:pStyle w:val="a3"/>
        <w:numPr>
          <w:ilvl w:val="0"/>
          <w:numId w:val="6"/>
        </w:numPr>
        <w:spacing w:line="460" w:lineRule="exact"/>
        <w:ind w:leftChars="0" w:left="1134" w:hanging="567"/>
        <w:rPr>
          <w:rFonts w:ascii="標楷體" w:eastAsia="標楷體" w:hAnsi="標楷體" w:hint="eastAsia"/>
          <w:sz w:val="28"/>
          <w:szCs w:val="28"/>
        </w:rPr>
      </w:pPr>
      <w:r w:rsidRPr="00585D89">
        <w:rPr>
          <w:rFonts w:eastAsia="標楷體"/>
          <w:sz w:val="28"/>
          <w:szCs w:val="28"/>
        </w:rPr>
        <w:t>核定計畫採全程審查、一次簽約。申請者依「南投縣政府地方型</w:t>
      </w:r>
      <w:r w:rsidRPr="00585D89">
        <w:rPr>
          <w:rFonts w:eastAsia="標楷體"/>
          <w:sz w:val="28"/>
          <w:szCs w:val="28"/>
        </w:rPr>
        <w:t>SBIR</w:t>
      </w:r>
      <w:r w:rsidRPr="00585D89">
        <w:rPr>
          <w:rFonts w:eastAsia="標楷體"/>
          <w:sz w:val="28"/>
          <w:szCs w:val="28"/>
        </w:rPr>
        <w:t>計畫簽約作業注意事項」（詳參附件</w:t>
      </w:r>
      <w:r w:rsidRPr="00585D89">
        <w:rPr>
          <w:rFonts w:eastAsia="標楷體"/>
          <w:sz w:val="28"/>
          <w:szCs w:val="28"/>
        </w:rPr>
        <w:t>Ⅱ</w:t>
      </w:r>
      <w:r w:rsidRPr="00585D89">
        <w:rPr>
          <w:rFonts w:eastAsia="標楷體"/>
          <w:sz w:val="28"/>
          <w:szCs w:val="28"/>
        </w:rPr>
        <w:t>）備妥依審查決議修訂之計畫書、廠商已用印契約及簽約撥款相關文件，正式發函送達本府辦理簽約、請款。</w:t>
      </w:r>
    </w:p>
    <w:p w:rsidR="00897025" w:rsidRPr="00897025" w:rsidRDefault="00897025" w:rsidP="00897025">
      <w:pPr>
        <w:pStyle w:val="a3"/>
        <w:numPr>
          <w:ilvl w:val="0"/>
          <w:numId w:val="6"/>
        </w:numPr>
        <w:spacing w:line="460" w:lineRule="exact"/>
        <w:ind w:leftChars="0" w:left="1134" w:hanging="567"/>
        <w:rPr>
          <w:rFonts w:ascii="標楷體" w:eastAsia="標楷體" w:hAnsi="標楷體" w:hint="eastAsia"/>
          <w:sz w:val="28"/>
          <w:szCs w:val="28"/>
        </w:rPr>
      </w:pPr>
      <w:r w:rsidRPr="00585D89">
        <w:rPr>
          <w:rFonts w:eastAsia="標楷體"/>
          <w:sz w:val="28"/>
          <w:szCs w:val="28"/>
        </w:rPr>
        <w:t>簽約廠商應於核定通知函發文日起</w:t>
      </w:r>
      <w:r w:rsidRPr="00585D89">
        <w:rPr>
          <w:rFonts w:eastAsia="標楷體"/>
          <w:sz w:val="28"/>
          <w:szCs w:val="28"/>
        </w:rPr>
        <w:t>30</w:t>
      </w:r>
      <w:r w:rsidRPr="00585D89">
        <w:rPr>
          <w:rFonts w:eastAsia="標楷體"/>
          <w:sz w:val="28"/>
          <w:szCs w:val="28"/>
        </w:rPr>
        <w:t>日內完成簽約，若無法依限辦理，應來函敘明事由申請展延，經同意後得展延簽約期限（最長以</w:t>
      </w:r>
      <w:r w:rsidRPr="00585D89">
        <w:rPr>
          <w:rFonts w:eastAsia="標楷體"/>
          <w:sz w:val="28"/>
          <w:szCs w:val="28"/>
        </w:rPr>
        <w:t>2</w:t>
      </w:r>
      <w:r w:rsidRPr="00585D89">
        <w:rPr>
          <w:rFonts w:eastAsia="標楷體"/>
          <w:sz w:val="28"/>
          <w:szCs w:val="28"/>
        </w:rPr>
        <w:t>個月為限），逾期視同放棄受補助之權利。</w:t>
      </w:r>
      <w:r>
        <w:rPr>
          <w:rFonts w:eastAsia="標楷體" w:hint="eastAsia"/>
          <w:sz w:val="28"/>
          <w:szCs w:val="28"/>
        </w:rPr>
        <w:t xml:space="preserve"> </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補助款撥付：</w:t>
      </w:r>
    </w:p>
    <w:p w:rsidR="00897025" w:rsidRPr="00897025" w:rsidRDefault="00897025" w:rsidP="00897025">
      <w:pPr>
        <w:pStyle w:val="a3"/>
        <w:numPr>
          <w:ilvl w:val="0"/>
          <w:numId w:val="7"/>
        </w:numPr>
        <w:spacing w:line="460" w:lineRule="exact"/>
        <w:ind w:leftChars="0" w:left="1134" w:hanging="567"/>
        <w:rPr>
          <w:rFonts w:ascii="標楷體" w:eastAsia="標楷體" w:hAnsi="標楷體" w:hint="eastAsia"/>
          <w:sz w:val="28"/>
          <w:szCs w:val="28"/>
        </w:rPr>
      </w:pPr>
      <w:r w:rsidRPr="00585D89">
        <w:rPr>
          <w:rFonts w:eastAsia="標楷體"/>
          <w:sz w:val="28"/>
          <w:szCs w:val="28"/>
        </w:rPr>
        <w:t>核定計畫採全程審查、一次簽約。期初於簽約完成後支付補</w:t>
      </w:r>
      <w:r w:rsidRPr="00585D89">
        <w:rPr>
          <w:rFonts w:eastAsia="標楷體"/>
          <w:sz w:val="28"/>
          <w:szCs w:val="28"/>
        </w:rPr>
        <w:lastRenderedPageBreak/>
        <w:t>助款</w:t>
      </w:r>
      <w:r w:rsidRPr="00585D89">
        <w:rPr>
          <w:rFonts w:eastAsia="標楷體"/>
          <w:sz w:val="28"/>
          <w:szCs w:val="28"/>
        </w:rPr>
        <w:t>50</w:t>
      </w:r>
      <w:r w:rsidRPr="00585D89">
        <w:rPr>
          <w:rFonts w:eastAsia="標楷體"/>
          <w:sz w:val="28"/>
          <w:szCs w:val="28"/>
        </w:rPr>
        <w:t>％，並俟期末提出結案報告後經審查通過，再支付尾款。</w:t>
      </w:r>
    </w:p>
    <w:p w:rsidR="00897025" w:rsidRPr="00897025" w:rsidRDefault="00897025" w:rsidP="00897025">
      <w:pPr>
        <w:pStyle w:val="a3"/>
        <w:numPr>
          <w:ilvl w:val="0"/>
          <w:numId w:val="7"/>
        </w:numPr>
        <w:spacing w:line="460" w:lineRule="exact"/>
        <w:ind w:leftChars="0" w:left="1134" w:hanging="567"/>
        <w:rPr>
          <w:rFonts w:ascii="標楷體" w:eastAsia="標楷體" w:hAnsi="標楷體" w:hint="eastAsia"/>
          <w:sz w:val="28"/>
          <w:szCs w:val="28"/>
        </w:rPr>
      </w:pPr>
      <w:r w:rsidRPr="00585D89">
        <w:rPr>
          <w:rFonts w:eastAsia="標楷體"/>
          <w:sz w:val="28"/>
          <w:szCs w:val="28"/>
        </w:rPr>
        <w:t>本府補助款應專戶儲存專款專用，本府補助款如有結餘及孳息毛額，應自本府通知到達後</w:t>
      </w:r>
      <w:r w:rsidRPr="00585D89">
        <w:rPr>
          <w:rFonts w:eastAsia="標楷體"/>
          <w:sz w:val="28"/>
          <w:szCs w:val="28"/>
        </w:rPr>
        <w:t>15</w:t>
      </w:r>
      <w:r w:rsidRPr="00585D89">
        <w:rPr>
          <w:rFonts w:eastAsia="標楷體"/>
          <w:sz w:val="28"/>
          <w:szCs w:val="28"/>
        </w:rPr>
        <w:t>日內繳回本府。</w:t>
      </w:r>
    </w:p>
    <w:p w:rsidR="00897025" w:rsidRPr="00897025" w:rsidRDefault="00897025" w:rsidP="00897025">
      <w:pPr>
        <w:pStyle w:val="a3"/>
        <w:numPr>
          <w:ilvl w:val="0"/>
          <w:numId w:val="7"/>
        </w:numPr>
        <w:spacing w:line="460" w:lineRule="exact"/>
        <w:ind w:leftChars="0" w:left="1134" w:hanging="567"/>
        <w:rPr>
          <w:rFonts w:ascii="標楷體" w:eastAsia="標楷體" w:hAnsi="標楷體" w:hint="eastAsia"/>
          <w:sz w:val="28"/>
          <w:szCs w:val="28"/>
        </w:rPr>
      </w:pPr>
      <w:r w:rsidRPr="00585D89">
        <w:rPr>
          <w:rFonts w:eastAsia="標楷體"/>
          <w:sz w:val="28"/>
          <w:szCs w:val="28"/>
        </w:rPr>
        <w:t>本府補助款之撥付，如遇有本縣縣議會審議本府預算之特殊原因，本府有權逕行通知調整補助額度與補助款項撥付期日，簽約廠商同意配合辦理。</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計畫管考：</w:t>
      </w:r>
    </w:p>
    <w:p w:rsidR="00897025" w:rsidRPr="00897025" w:rsidRDefault="00897025" w:rsidP="00897025">
      <w:pPr>
        <w:pStyle w:val="a3"/>
        <w:numPr>
          <w:ilvl w:val="0"/>
          <w:numId w:val="8"/>
        </w:numPr>
        <w:spacing w:line="460" w:lineRule="exact"/>
        <w:ind w:leftChars="0" w:left="1134" w:hanging="567"/>
        <w:rPr>
          <w:rFonts w:ascii="標楷體" w:eastAsia="標楷體" w:hAnsi="標楷體" w:hint="eastAsia"/>
          <w:sz w:val="28"/>
          <w:szCs w:val="28"/>
        </w:rPr>
      </w:pPr>
      <w:r w:rsidRPr="00585D89">
        <w:rPr>
          <w:rFonts w:eastAsia="標楷體"/>
          <w:sz w:val="28"/>
          <w:szCs w:val="28"/>
        </w:rPr>
        <w:t>簽約廠商若違反契約規定，經本府查核屬實且未能於限期完成改善者，得依契約規定終止計畫或解除契約。</w:t>
      </w:r>
    </w:p>
    <w:p w:rsidR="00897025" w:rsidRPr="00897025" w:rsidRDefault="00897025" w:rsidP="00897025">
      <w:pPr>
        <w:pStyle w:val="a3"/>
        <w:numPr>
          <w:ilvl w:val="0"/>
          <w:numId w:val="8"/>
        </w:numPr>
        <w:spacing w:line="460" w:lineRule="exact"/>
        <w:ind w:leftChars="0" w:left="1134" w:hanging="567"/>
        <w:rPr>
          <w:rFonts w:ascii="標楷體" w:eastAsia="標楷體" w:hAnsi="標楷體" w:hint="eastAsia"/>
          <w:sz w:val="28"/>
          <w:szCs w:val="28"/>
        </w:rPr>
      </w:pPr>
      <w:r w:rsidRPr="00585D89">
        <w:rPr>
          <w:rFonts w:eastAsia="標楷體"/>
          <w:sz w:val="28"/>
          <w:szCs w:val="28"/>
        </w:rPr>
        <w:t>簽約廠商須於工作場所備置「工作紀錄簿」，對於本府不定期工作進度之查考及經費支用情形之檢查不得妨礙或拒絕，並於計畫結束後</w:t>
      </w:r>
      <w:r w:rsidRPr="00585D89">
        <w:rPr>
          <w:rFonts w:eastAsia="標楷體"/>
          <w:sz w:val="28"/>
          <w:szCs w:val="28"/>
        </w:rPr>
        <w:t>3</w:t>
      </w:r>
      <w:r w:rsidRPr="00585D89">
        <w:rPr>
          <w:rFonts w:eastAsia="標楷體"/>
          <w:sz w:val="28"/>
          <w:szCs w:val="28"/>
        </w:rPr>
        <w:t>年內配合成效追蹤及參與本府相關成果發表、展示。</w:t>
      </w:r>
    </w:p>
    <w:p w:rsidR="00897025" w:rsidRPr="00897025" w:rsidRDefault="00897025" w:rsidP="00897025">
      <w:pPr>
        <w:pStyle w:val="a3"/>
        <w:numPr>
          <w:ilvl w:val="0"/>
          <w:numId w:val="8"/>
        </w:numPr>
        <w:spacing w:line="460" w:lineRule="exact"/>
        <w:ind w:leftChars="0" w:left="1134" w:hanging="567"/>
        <w:rPr>
          <w:rFonts w:ascii="標楷體" w:eastAsia="標楷體" w:hAnsi="標楷體" w:hint="eastAsia"/>
          <w:sz w:val="28"/>
          <w:szCs w:val="28"/>
        </w:rPr>
      </w:pPr>
      <w:r w:rsidRPr="00585D89">
        <w:rPr>
          <w:rFonts w:eastAsia="標楷體"/>
          <w:sz w:val="28"/>
          <w:szCs w:val="28"/>
        </w:rPr>
        <w:t>簽約廠商須提送期中及期末工作進度報告表及會計報告表，以利本府掌握計畫進行情況。</w:t>
      </w:r>
    </w:p>
    <w:p w:rsidR="00897025" w:rsidRPr="00897025" w:rsidRDefault="00897025" w:rsidP="00897025">
      <w:pPr>
        <w:pStyle w:val="a3"/>
        <w:numPr>
          <w:ilvl w:val="0"/>
          <w:numId w:val="8"/>
        </w:numPr>
        <w:spacing w:line="460" w:lineRule="exact"/>
        <w:ind w:leftChars="0" w:left="1134" w:hanging="567"/>
        <w:rPr>
          <w:rFonts w:ascii="標楷體" w:eastAsia="標楷體" w:hAnsi="標楷體" w:hint="eastAsia"/>
          <w:sz w:val="28"/>
          <w:szCs w:val="28"/>
        </w:rPr>
      </w:pPr>
      <w:r w:rsidRPr="00585D89">
        <w:rPr>
          <w:rFonts w:eastAsia="標楷體"/>
          <w:sz w:val="28"/>
          <w:szCs w:val="28"/>
        </w:rPr>
        <w:t>簽約廠商無正當理由停止本計畫之工作或進度嚴重落後，經本府通知改善而未改善者，本府得逕行以書面通知廠商解除契約。</w:t>
      </w:r>
    </w:p>
    <w:p w:rsidR="00897025" w:rsidRPr="00897025" w:rsidRDefault="00897025" w:rsidP="00897025">
      <w:pPr>
        <w:pStyle w:val="a3"/>
        <w:numPr>
          <w:ilvl w:val="0"/>
          <w:numId w:val="1"/>
        </w:numPr>
        <w:spacing w:line="460" w:lineRule="exact"/>
        <w:ind w:leftChars="0" w:left="851" w:hanging="851"/>
        <w:rPr>
          <w:rFonts w:ascii="標楷體" w:eastAsia="標楷體" w:hAnsi="標楷體" w:hint="eastAsia"/>
          <w:sz w:val="28"/>
          <w:szCs w:val="28"/>
        </w:rPr>
      </w:pPr>
      <w:r w:rsidRPr="00585D89">
        <w:rPr>
          <w:rFonts w:eastAsia="標楷體"/>
          <w:sz w:val="28"/>
          <w:szCs w:val="28"/>
        </w:rPr>
        <w:t>智慧財產權：</w:t>
      </w:r>
    </w:p>
    <w:p w:rsidR="00897025" w:rsidRPr="00897025" w:rsidRDefault="00897025" w:rsidP="00897025">
      <w:pPr>
        <w:pStyle w:val="a3"/>
        <w:spacing w:line="460" w:lineRule="exact"/>
        <w:ind w:leftChars="0" w:left="567"/>
        <w:rPr>
          <w:rFonts w:ascii="標楷體" w:eastAsia="標楷體" w:hAnsi="標楷體" w:hint="eastAsia"/>
          <w:sz w:val="28"/>
          <w:szCs w:val="28"/>
        </w:rPr>
      </w:pPr>
      <w:r w:rsidRPr="00585D89">
        <w:rPr>
          <w:rFonts w:eastAsia="標楷體"/>
          <w:sz w:val="28"/>
          <w:szCs w:val="28"/>
        </w:rPr>
        <w:t>研究成果及所產生之智慧財產權，其權利之歸屬簽約廠商所有。</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同一計畫不得重複向政府機關（構）申請補助，簽約計畫如經查証已獲政府其他補助者，解除合約並繳回全部補助款，並自解約日起</w:t>
      </w:r>
      <w:r w:rsidRPr="00585D89">
        <w:rPr>
          <w:rFonts w:eastAsia="標楷體"/>
          <w:sz w:val="28"/>
          <w:szCs w:val="28"/>
        </w:rPr>
        <w:t>5</w:t>
      </w:r>
      <w:r w:rsidRPr="00585D89">
        <w:rPr>
          <w:rFonts w:eastAsia="標楷體"/>
          <w:sz w:val="28"/>
          <w:szCs w:val="28"/>
        </w:rPr>
        <w:t>年內不得再申請本計畫之補助。</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0"/>
        </w:rPr>
        <w:t>各年度補助申請廠商家數以總預算額度內為限，由本府籌組委員會擇之。</w:t>
      </w:r>
    </w:p>
    <w:p w:rsidR="00897025" w:rsidRPr="00897025" w:rsidRDefault="00897025" w:rsidP="00897025">
      <w:pPr>
        <w:pStyle w:val="a3"/>
        <w:numPr>
          <w:ilvl w:val="0"/>
          <w:numId w:val="1"/>
        </w:numPr>
        <w:spacing w:line="460" w:lineRule="exact"/>
        <w:ind w:leftChars="0" w:left="567" w:hanging="567"/>
        <w:rPr>
          <w:rFonts w:ascii="標楷體" w:eastAsia="標楷體" w:hAnsi="標楷體" w:hint="eastAsia"/>
          <w:sz w:val="28"/>
          <w:szCs w:val="28"/>
        </w:rPr>
      </w:pPr>
      <w:r w:rsidRPr="00585D89">
        <w:rPr>
          <w:rFonts w:eastAsia="標楷體"/>
          <w:sz w:val="28"/>
          <w:szCs w:val="28"/>
        </w:rPr>
        <w:t>各年度</w:t>
      </w:r>
      <w:r w:rsidRPr="00585D89">
        <w:rPr>
          <w:rFonts w:eastAsia="標楷體"/>
          <w:sz w:val="28"/>
          <w:szCs w:val="20"/>
        </w:rPr>
        <w:t>計畫申請期限截止後將不再受理收件。</w:t>
      </w:r>
    </w:p>
    <w:p w:rsidR="00897025" w:rsidRPr="00897025" w:rsidRDefault="00897025" w:rsidP="00897025">
      <w:pPr>
        <w:pStyle w:val="a3"/>
        <w:numPr>
          <w:ilvl w:val="0"/>
          <w:numId w:val="1"/>
        </w:numPr>
        <w:spacing w:line="460" w:lineRule="exact"/>
        <w:ind w:leftChars="0" w:left="567" w:hanging="567"/>
        <w:rPr>
          <w:rFonts w:ascii="標楷體" w:eastAsia="標楷體" w:hAnsi="標楷體"/>
          <w:sz w:val="28"/>
          <w:szCs w:val="28"/>
        </w:rPr>
      </w:pPr>
      <w:r w:rsidRPr="00585D89">
        <w:rPr>
          <w:rFonts w:eastAsia="標楷體"/>
          <w:sz w:val="28"/>
          <w:szCs w:val="28"/>
        </w:rPr>
        <w:t>本要點奉核定後實施，修正時亦同。</w:t>
      </w:r>
    </w:p>
    <w:sectPr w:rsidR="00897025" w:rsidRPr="00897025" w:rsidSect="00897025">
      <w:pgSz w:w="11906" w:h="16838"/>
      <w:pgMar w:top="1304" w:right="1797" w:bottom="1247" w:left="1797"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73FAC"/>
    <w:multiLevelType w:val="hybridMultilevel"/>
    <w:tmpl w:val="EE92D726"/>
    <w:lvl w:ilvl="0" w:tplc="1242EFF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2A292AAB"/>
    <w:multiLevelType w:val="hybridMultilevel"/>
    <w:tmpl w:val="1B8895B0"/>
    <w:lvl w:ilvl="0" w:tplc="1242EFF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2A581EC2"/>
    <w:multiLevelType w:val="hybridMultilevel"/>
    <w:tmpl w:val="437E9392"/>
    <w:lvl w:ilvl="0" w:tplc="1242EFF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44D8476C"/>
    <w:multiLevelType w:val="hybridMultilevel"/>
    <w:tmpl w:val="6A06CD1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nsid w:val="4D3D6568"/>
    <w:multiLevelType w:val="hybridMultilevel"/>
    <w:tmpl w:val="30D01612"/>
    <w:lvl w:ilvl="0" w:tplc="1242EFF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582F3FC9"/>
    <w:multiLevelType w:val="hybridMultilevel"/>
    <w:tmpl w:val="A1608086"/>
    <w:lvl w:ilvl="0" w:tplc="1242EFFE">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nsid w:val="63D12550"/>
    <w:multiLevelType w:val="hybridMultilevel"/>
    <w:tmpl w:val="52C4AE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3F4514B"/>
    <w:multiLevelType w:val="hybridMultilevel"/>
    <w:tmpl w:val="C8D2D9D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4"/>
  </w:num>
  <w:num w:numId="3">
    <w:abstractNumId w:val="3"/>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7025"/>
    <w:rsid w:val="0070498D"/>
    <w:rsid w:val="00897025"/>
    <w:rsid w:val="00C615A2"/>
    <w:rsid w:val="00F63A51"/>
    <w:rsid w:val="00FB599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99F"/>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02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2021-04-12T01:03:00Z</dcterms:created>
  <dcterms:modified xsi:type="dcterms:W3CDTF">2021-04-12T01:22:00Z</dcterms:modified>
</cp:coreProperties>
</file>