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72" w:rsidRPr="0054295F" w:rsidRDefault="00635B72" w:rsidP="00342935">
      <w:pPr>
        <w:jc w:val="center"/>
        <w:rPr>
          <w:rFonts w:ascii="新細明體" w:hAnsi="新細明體"/>
          <w:b/>
          <w:color w:val="000000"/>
          <w:sz w:val="40"/>
          <w:szCs w:val="40"/>
          <w:u w:val="thick"/>
        </w:rPr>
      </w:pPr>
      <w:bookmarkStart w:id="0" w:name="_GoBack"/>
      <w:bookmarkEnd w:id="0"/>
      <w:r w:rsidRPr="0054295F">
        <w:rPr>
          <w:rFonts w:ascii="新細明體" w:hAnsi="新細明體" w:hint="eastAsia"/>
          <w:b/>
          <w:color w:val="000000"/>
          <w:sz w:val="40"/>
          <w:szCs w:val="40"/>
          <w:u w:val="thick"/>
        </w:rPr>
        <w:t>澎湖縣政府採購稽核小組</w:t>
      </w:r>
    </w:p>
    <w:p w:rsidR="00906BA7" w:rsidRPr="002F305B" w:rsidRDefault="00A17679" w:rsidP="00342935">
      <w:pPr>
        <w:jc w:val="center"/>
        <w:rPr>
          <w:rFonts w:ascii="新細明體" w:hAnsi="新細明體"/>
          <w:b/>
          <w:color w:val="000000"/>
          <w:sz w:val="32"/>
          <w:szCs w:val="32"/>
          <w:u w:val="thick"/>
        </w:rPr>
      </w:pPr>
      <w:r w:rsidRPr="002F305B">
        <w:rPr>
          <w:rFonts w:ascii="新細明體" w:hAnsi="新細明體" w:hint="eastAsia"/>
          <w:b/>
          <w:color w:val="000000"/>
          <w:sz w:val="32"/>
          <w:szCs w:val="32"/>
          <w:u w:val="thick"/>
        </w:rPr>
        <w:t>1</w:t>
      </w:r>
      <w:r w:rsidR="00D14CE2">
        <w:rPr>
          <w:rFonts w:ascii="新細明體" w:hAnsi="新細明體" w:hint="eastAsia"/>
          <w:b/>
          <w:color w:val="000000"/>
          <w:sz w:val="32"/>
          <w:szCs w:val="32"/>
          <w:u w:val="thick"/>
        </w:rPr>
        <w:t>1</w:t>
      </w:r>
      <w:r w:rsidR="00EC48C1">
        <w:rPr>
          <w:rFonts w:ascii="新細明體" w:hAnsi="新細明體" w:hint="eastAsia"/>
          <w:b/>
          <w:color w:val="000000"/>
          <w:sz w:val="32"/>
          <w:szCs w:val="32"/>
          <w:u w:val="thick"/>
        </w:rPr>
        <w:t>1</w:t>
      </w:r>
      <w:r w:rsidR="002B7B54" w:rsidRPr="002F305B">
        <w:rPr>
          <w:rFonts w:ascii="新細明體" w:hAnsi="新細明體" w:hint="eastAsia"/>
          <w:b/>
          <w:color w:val="000000"/>
          <w:sz w:val="32"/>
          <w:szCs w:val="32"/>
          <w:u w:val="thick"/>
        </w:rPr>
        <w:t>年度</w:t>
      </w:r>
      <w:r w:rsidR="00017952" w:rsidRPr="002F305B">
        <w:rPr>
          <w:rFonts w:ascii="新細明體" w:hAnsi="新細明體" w:hint="eastAsia"/>
          <w:b/>
          <w:color w:val="000000"/>
          <w:sz w:val="32"/>
          <w:szCs w:val="32"/>
          <w:u w:val="thick"/>
        </w:rPr>
        <w:t>稽核</w:t>
      </w:r>
      <w:r w:rsidR="00776FBF">
        <w:rPr>
          <w:rFonts w:ascii="新細明體" w:hAnsi="新細明體" w:hint="eastAsia"/>
          <w:b/>
          <w:color w:val="000000"/>
          <w:sz w:val="32"/>
          <w:szCs w:val="32"/>
          <w:u w:val="thick"/>
        </w:rPr>
        <w:t>常</w:t>
      </w:r>
      <w:r w:rsidR="009950C4" w:rsidRPr="002F305B">
        <w:rPr>
          <w:rFonts w:ascii="新細明體" w:hAnsi="新細明體" w:hint="eastAsia"/>
          <w:b/>
          <w:color w:val="000000"/>
          <w:sz w:val="32"/>
          <w:szCs w:val="32"/>
          <w:u w:val="thick"/>
        </w:rPr>
        <w:t>見</w:t>
      </w:r>
      <w:r w:rsidR="002B7B54" w:rsidRPr="002F305B">
        <w:rPr>
          <w:rFonts w:ascii="新細明體" w:hAnsi="新細明體" w:hint="eastAsia"/>
          <w:b/>
          <w:color w:val="000000"/>
          <w:sz w:val="32"/>
          <w:szCs w:val="32"/>
          <w:u w:val="thick"/>
        </w:rPr>
        <w:t>採購缺失</w:t>
      </w:r>
      <w:r w:rsidR="009950C4" w:rsidRPr="002F305B">
        <w:rPr>
          <w:rFonts w:ascii="新細明體" w:hAnsi="新細明體" w:hint="eastAsia"/>
          <w:b/>
          <w:color w:val="000000"/>
          <w:sz w:val="32"/>
          <w:szCs w:val="32"/>
          <w:u w:val="thick"/>
        </w:rPr>
        <w:t>態樣暨改善建議</w:t>
      </w:r>
      <w:r w:rsidR="00E34AA5" w:rsidRPr="002F305B">
        <w:rPr>
          <w:rFonts w:ascii="新細明體" w:hAnsi="新細明體" w:hint="eastAsia"/>
          <w:b/>
          <w:color w:val="000000"/>
          <w:sz w:val="32"/>
          <w:szCs w:val="32"/>
          <w:u w:val="thick"/>
        </w:rPr>
        <w:t>彙整</w:t>
      </w:r>
      <w:r w:rsidR="000E6711" w:rsidRPr="002F305B">
        <w:rPr>
          <w:rFonts w:ascii="新細明體" w:hAnsi="新細明體" w:hint="eastAsia"/>
          <w:b/>
          <w:color w:val="000000"/>
          <w:sz w:val="32"/>
          <w:szCs w:val="32"/>
          <w:u w:val="thick"/>
        </w:rPr>
        <w:t>表</w:t>
      </w: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1"/>
        <w:gridCol w:w="2551"/>
        <w:gridCol w:w="3544"/>
        <w:gridCol w:w="2835"/>
      </w:tblGrid>
      <w:tr w:rsidR="00635B72" w:rsidRPr="002F305B" w:rsidTr="009E16E2">
        <w:trPr>
          <w:trHeight w:val="657"/>
        </w:trPr>
        <w:tc>
          <w:tcPr>
            <w:tcW w:w="851" w:type="dxa"/>
            <w:shd w:val="clear" w:color="auto" w:fill="F2DBDB"/>
            <w:vAlign w:val="center"/>
          </w:tcPr>
          <w:p w:rsidR="00635B72" w:rsidRPr="002F305B" w:rsidRDefault="00944F24" w:rsidP="006A5D98">
            <w:pPr>
              <w:jc w:val="center"/>
              <w:rPr>
                <w:rFonts w:ascii="新細明體" w:hAnsi="新細明體"/>
                <w:b/>
                <w:color w:val="000000"/>
              </w:rPr>
            </w:pPr>
            <w:r w:rsidRPr="002F305B">
              <w:rPr>
                <w:rFonts w:ascii="新細明體" w:hAnsi="新細明體" w:hint="eastAsia"/>
                <w:b/>
                <w:color w:val="000000"/>
              </w:rPr>
              <w:t>項次</w:t>
            </w:r>
          </w:p>
        </w:tc>
        <w:tc>
          <w:tcPr>
            <w:tcW w:w="2551" w:type="dxa"/>
            <w:shd w:val="clear" w:color="auto" w:fill="F2DBDB"/>
            <w:vAlign w:val="center"/>
          </w:tcPr>
          <w:p w:rsidR="00635B72" w:rsidRPr="002F305B" w:rsidRDefault="00E66B3F" w:rsidP="006A5D98">
            <w:pPr>
              <w:jc w:val="center"/>
              <w:rPr>
                <w:rFonts w:ascii="新細明體" w:hAnsi="新細明體"/>
                <w:b/>
                <w:color w:val="000000"/>
              </w:rPr>
            </w:pPr>
            <w:r w:rsidRPr="002F305B">
              <w:rPr>
                <w:rFonts w:ascii="新細明體" w:hAnsi="新細明體" w:hint="eastAsia"/>
                <w:b/>
                <w:color w:val="000000"/>
              </w:rPr>
              <w:t>採購</w:t>
            </w:r>
            <w:r w:rsidR="00944F24" w:rsidRPr="002F305B">
              <w:rPr>
                <w:rFonts w:ascii="新細明體" w:hAnsi="新細明體" w:hint="eastAsia"/>
                <w:b/>
                <w:color w:val="000000"/>
              </w:rPr>
              <w:t>缺失態樣</w:t>
            </w:r>
          </w:p>
        </w:tc>
        <w:tc>
          <w:tcPr>
            <w:tcW w:w="3544" w:type="dxa"/>
            <w:shd w:val="clear" w:color="auto" w:fill="F2DBDB"/>
            <w:vAlign w:val="center"/>
          </w:tcPr>
          <w:p w:rsidR="00635B72" w:rsidRPr="002F305B" w:rsidRDefault="00944F24" w:rsidP="006A5D98">
            <w:pPr>
              <w:jc w:val="center"/>
              <w:rPr>
                <w:rFonts w:ascii="新細明體" w:hAnsi="新細明體"/>
                <w:b/>
                <w:color w:val="000000"/>
              </w:rPr>
            </w:pPr>
            <w:r w:rsidRPr="002F305B">
              <w:rPr>
                <w:rFonts w:ascii="新細明體" w:hAnsi="新細明體" w:hint="eastAsia"/>
                <w:b/>
                <w:color w:val="000000"/>
              </w:rPr>
              <w:t>改善建議</w:t>
            </w:r>
          </w:p>
        </w:tc>
        <w:tc>
          <w:tcPr>
            <w:tcW w:w="2835" w:type="dxa"/>
            <w:shd w:val="clear" w:color="auto" w:fill="F2DBDB"/>
            <w:vAlign w:val="center"/>
          </w:tcPr>
          <w:p w:rsidR="00635B72" w:rsidRPr="002F305B" w:rsidRDefault="00944F24" w:rsidP="006A5D98">
            <w:pPr>
              <w:jc w:val="center"/>
              <w:rPr>
                <w:rFonts w:ascii="新細明體" w:hAnsi="新細明體"/>
                <w:b/>
                <w:color w:val="000000"/>
              </w:rPr>
            </w:pPr>
            <w:r w:rsidRPr="002F305B">
              <w:rPr>
                <w:rFonts w:ascii="新細明體" w:hAnsi="新細明體" w:hint="eastAsia"/>
                <w:b/>
                <w:color w:val="000000"/>
              </w:rPr>
              <w:t>法</w:t>
            </w:r>
            <w:r w:rsidR="00E66B3F" w:rsidRPr="002F305B">
              <w:rPr>
                <w:rFonts w:ascii="新細明體" w:hAnsi="新細明體" w:hint="eastAsia"/>
                <w:b/>
                <w:color w:val="000000"/>
              </w:rPr>
              <w:t>源</w:t>
            </w:r>
            <w:r w:rsidRPr="002F305B">
              <w:rPr>
                <w:rFonts w:ascii="新細明體" w:hAnsi="新細明體" w:hint="eastAsia"/>
                <w:b/>
                <w:color w:val="000000"/>
              </w:rPr>
              <w:t>依據</w:t>
            </w:r>
          </w:p>
        </w:tc>
      </w:tr>
      <w:tr w:rsidR="00CF389F" w:rsidRPr="002F305B" w:rsidTr="004B38BA">
        <w:trPr>
          <w:trHeight w:val="539"/>
        </w:trPr>
        <w:tc>
          <w:tcPr>
            <w:tcW w:w="9781" w:type="dxa"/>
            <w:gridSpan w:val="4"/>
            <w:shd w:val="clear" w:color="auto" w:fill="FDE9D9"/>
            <w:vAlign w:val="center"/>
          </w:tcPr>
          <w:p w:rsidR="00CF389F" w:rsidRPr="002F305B" w:rsidRDefault="00CF389F" w:rsidP="006A5D98">
            <w:pPr>
              <w:jc w:val="both"/>
              <w:rPr>
                <w:rFonts w:ascii="新細明體" w:hAnsi="新細明體"/>
                <w:b/>
                <w:color w:val="000000"/>
              </w:rPr>
            </w:pPr>
            <w:r w:rsidRPr="002F305B">
              <w:rPr>
                <w:rFonts w:ascii="新細明體" w:hAnsi="新細明體" w:hint="eastAsia"/>
                <w:b/>
                <w:color w:val="000000"/>
              </w:rPr>
              <w:t>一、招標階段</w:t>
            </w:r>
          </w:p>
        </w:tc>
      </w:tr>
      <w:tr w:rsidR="009C46B2" w:rsidRPr="00966440" w:rsidTr="007711AD">
        <w:trPr>
          <w:trHeight w:val="1100"/>
        </w:trPr>
        <w:tc>
          <w:tcPr>
            <w:tcW w:w="851" w:type="dxa"/>
            <w:shd w:val="clear" w:color="auto" w:fill="auto"/>
            <w:vAlign w:val="center"/>
          </w:tcPr>
          <w:p w:rsidR="009C46B2" w:rsidRPr="00282C52" w:rsidRDefault="009C46B2" w:rsidP="006A5D98">
            <w:pPr>
              <w:jc w:val="center"/>
              <w:rPr>
                <w:rFonts w:ascii="新細明體" w:hAnsi="新細明體"/>
                <w:b/>
                <w:color w:val="000000"/>
                <w:sz w:val="20"/>
                <w:szCs w:val="20"/>
              </w:rPr>
            </w:pPr>
            <w:r w:rsidRPr="00282C52">
              <w:rPr>
                <w:rFonts w:ascii="新細明體" w:hAnsi="新細明體" w:hint="eastAsia"/>
                <w:b/>
                <w:color w:val="000000"/>
                <w:sz w:val="20"/>
                <w:szCs w:val="20"/>
              </w:rPr>
              <w:t>1</w:t>
            </w:r>
          </w:p>
        </w:tc>
        <w:tc>
          <w:tcPr>
            <w:tcW w:w="2551" w:type="dxa"/>
            <w:shd w:val="clear" w:color="auto" w:fill="auto"/>
            <w:vAlign w:val="center"/>
          </w:tcPr>
          <w:p w:rsidR="009C46B2" w:rsidRPr="005610C3" w:rsidRDefault="009C46B2" w:rsidP="00F82982">
            <w:pPr>
              <w:snapToGrid w:val="0"/>
              <w:jc w:val="both"/>
              <w:rPr>
                <w:rFonts w:ascii="新細明體" w:hAnsi="新細明體" w:cs="標楷體"/>
                <w:color w:val="000000" w:themeColor="text1"/>
                <w:kern w:val="0"/>
                <w:sz w:val="20"/>
                <w:szCs w:val="20"/>
              </w:rPr>
            </w:pPr>
            <w:r w:rsidRPr="005610C3">
              <w:rPr>
                <w:rFonts w:ascii="新細明體" w:hAnsi="新細明體" w:cs="標楷體" w:hint="eastAsia"/>
                <w:color w:val="000000" w:themeColor="text1"/>
                <w:kern w:val="0"/>
                <w:sz w:val="20"/>
                <w:szCs w:val="20"/>
              </w:rPr>
              <w:t>招標文件之資料</w:t>
            </w:r>
            <w:r w:rsidR="00F82982">
              <w:rPr>
                <w:rFonts w:ascii="新細明體" w:hAnsi="新細明體" w:cs="標楷體" w:hint="eastAsia"/>
                <w:color w:val="000000" w:themeColor="text1"/>
                <w:kern w:val="0"/>
                <w:sz w:val="20"/>
                <w:szCs w:val="20"/>
              </w:rPr>
              <w:t>互不一致或</w:t>
            </w:r>
            <w:r w:rsidRPr="005610C3">
              <w:rPr>
                <w:rFonts w:ascii="新細明體" w:hAnsi="新細明體" w:cs="標楷體" w:hint="eastAsia"/>
                <w:color w:val="000000" w:themeColor="text1"/>
                <w:kern w:val="0"/>
                <w:sz w:val="20"/>
                <w:szCs w:val="20"/>
              </w:rPr>
              <w:t>錯誤引用過時或失效之資料</w:t>
            </w:r>
          </w:p>
        </w:tc>
        <w:tc>
          <w:tcPr>
            <w:tcW w:w="3544" w:type="dxa"/>
            <w:shd w:val="clear" w:color="auto" w:fill="auto"/>
            <w:vAlign w:val="center"/>
          </w:tcPr>
          <w:p w:rsidR="009C46B2" w:rsidRPr="005610C3" w:rsidRDefault="009C46B2" w:rsidP="00C40687">
            <w:pPr>
              <w:snapToGrid w:val="0"/>
              <w:jc w:val="both"/>
              <w:rPr>
                <w:rFonts w:ascii="新細明體" w:hAnsi="新細明體" w:cs="標楷體"/>
                <w:color w:val="000000" w:themeColor="text1"/>
                <w:kern w:val="0"/>
                <w:sz w:val="20"/>
                <w:szCs w:val="20"/>
              </w:rPr>
            </w:pPr>
            <w:r w:rsidRPr="005610C3">
              <w:rPr>
                <w:rFonts w:ascii="新細明體" w:hAnsi="新細明體" w:cs="標楷體" w:hint="eastAsia"/>
                <w:color w:val="000000" w:themeColor="text1"/>
                <w:kern w:val="0"/>
                <w:sz w:val="20"/>
                <w:szCs w:val="20"/>
              </w:rPr>
              <w:t>機關辦理採購，應查詢行政院公共工程委員會之網站，確認最新政府採購法資訊並加強行政複核作業</w:t>
            </w:r>
          </w:p>
        </w:tc>
        <w:tc>
          <w:tcPr>
            <w:tcW w:w="2835" w:type="dxa"/>
            <w:shd w:val="clear" w:color="auto" w:fill="auto"/>
            <w:vAlign w:val="center"/>
          </w:tcPr>
          <w:p w:rsidR="009C46B2" w:rsidRPr="005610C3" w:rsidRDefault="009C46B2" w:rsidP="007711AD">
            <w:pPr>
              <w:snapToGrid w:val="0"/>
              <w:jc w:val="both"/>
              <w:rPr>
                <w:rFonts w:ascii="新細明體" w:hAnsi="新細明體" w:cs="標楷體"/>
                <w:color w:val="000000" w:themeColor="text1"/>
                <w:kern w:val="0"/>
                <w:sz w:val="20"/>
                <w:szCs w:val="20"/>
              </w:rPr>
            </w:pPr>
            <w:r w:rsidRPr="005610C3">
              <w:rPr>
                <w:rFonts w:ascii="新細明體" w:hAnsi="新細明體" w:cs="標楷體"/>
                <w:color w:val="000000" w:themeColor="text1"/>
                <w:kern w:val="0"/>
                <w:sz w:val="20"/>
                <w:szCs w:val="20"/>
              </w:rPr>
              <w:t>「政府採購錯誤行為態樣」</w:t>
            </w:r>
            <w:r w:rsidRPr="005610C3">
              <w:rPr>
                <w:rFonts w:ascii="新細明體" w:hAnsi="新細明體" w:cs="標楷體" w:hint="eastAsia"/>
                <w:color w:val="000000" w:themeColor="text1"/>
                <w:kern w:val="0"/>
                <w:sz w:val="20"/>
                <w:szCs w:val="20"/>
              </w:rPr>
              <w:t>序號</w:t>
            </w:r>
            <w:r w:rsidRPr="005610C3">
              <w:rPr>
                <w:rFonts w:ascii="新細明體" w:hAnsi="新細明體" w:cs="標楷體"/>
                <w:color w:val="000000" w:themeColor="text1"/>
                <w:kern w:val="0"/>
                <w:sz w:val="20"/>
                <w:szCs w:val="20"/>
              </w:rPr>
              <w:t>一、(九)</w:t>
            </w:r>
          </w:p>
        </w:tc>
      </w:tr>
      <w:tr w:rsidR="006D147C" w:rsidRPr="00966440" w:rsidTr="00F74143">
        <w:trPr>
          <w:trHeight w:val="1111"/>
        </w:trPr>
        <w:tc>
          <w:tcPr>
            <w:tcW w:w="851" w:type="dxa"/>
            <w:shd w:val="clear" w:color="auto" w:fill="auto"/>
            <w:vAlign w:val="center"/>
          </w:tcPr>
          <w:p w:rsidR="006D147C" w:rsidRPr="006D147C" w:rsidRDefault="006D147C" w:rsidP="006A5D98">
            <w:pPr>
              <w:jc w:val="center"/>
              <w:rPr>
                <w:rFonts w:ascii="新細明體" w:hAnsi="新細明體"/>
                <w:b/>
                <w:color w:val="000000"/>
                <w:sz w:val="20"/>
                <w:szCs w:val="20"/>
              </w:rPr>
            </w:pPr>
            <w:r w:rsidRPr="006D147C">
              <w:rPr>
                <w:rFonts w:ascii="新細明體" w:hAnsi="新細明體" w:hint="eastAsia"/>
                <w:b/>
                <w:color w:val="000000"/>
                <w:sz w:val="20"/>
                <w:szCs w:val="20"/>
              </w:rPr>
              <w:t>2</w:t>
            </w:r>
          </w:p>
        </w:tc>
        <w:tc>
          <w:tcPr>
            <w:tcW w:w="2551" w:type="dxa"/>
            <w:shd w:val="clear" w:color="auto" w:fill="auto"/>
            <w:vAlign w:val="center"/>
          </w:tcPr>
          <w:p w:rsidR="006D147C" w:rsidRPr="00DC15FF" w:rsidRDefault="006D147C" w:rsidP="00B25ED4">
            <w:pPr>
              <w:snapToGrid w:val="0"/>
              <w:jc w:val="both"/>
              <w:rPr>
                <w:rFonts w:ascii="新細明體" w:hAnsi="新細明體" w:cs="標楷體"/>
                <w:color w:val="000000" w:themeColor="text1"/>
                <w:kern w:val="0"/>
                <w:sz w:val="20"/>
                <w:szCs w:val="20"/>
              </w:rPr>
            </w:pPr>
            <w:r w:rsidRPr="00DC15FF">
              <w:rPr>
                <w:rFonts w:ascii="新細明體" w:hAnsi="新細明體" w:cs="標楷體" w:hint="eastAsia"/>
                <w:color w:val="000000" w:themeColor="text1"/>
                <w:kern w:val="0"/>
                <w:sz w:val="20"/>
                <w:szCs w:val="20"/>
              </w:rPr>
              <w:t>投標須知或相關招標文件未依採購個案詳實填列，如僅載「詳招標公告」表示或空白未填</w:t>
            </w:r>
            <w:r w:rsidR="00DC15FF" w:rsidRPr="00DC15FF">
              <w:rPr>
                <w:rFonts w:ascii="新細明體" w:hAnsi="新細明體" w:cs="標楷體" w:hint="eastAsia"/>
                <w:color w:val="000000" w:themeColor="text1"/>
                <w:kern w:val="0"/>
                <w:sz w:val="20"/>
                <w:szCs w:val="20"/>
              </w:rPr>
              <w:t>之過簡情形</w:t>
            </w:r>
          </w:p>
        </w:tc>
        <w:tc>
          <w:tcPr>
            <w:tcW w:w="3544" w:type="dxa"/>
            <w:shd w:val="clear" w:color="auto" w:fill="auto"/>
            <w:vAlign w:val="center"/>
          </w:tcPr>
          <w:p w:rsidR="006D147C" w:rsidRPr="00DC15FF" w:rsidRDefault="006D147C" w:rsidP="00B25ED4">
            <w:pPr>
              <w:snapToGrid w:val="0"/>
              <w:jc w:val="both"/>
              <w:rPr>
                <w:rFonts w:ascii="新細明體" w:hAnsi="新細明體" w:cs="標楷體"/>
                <w:color w:val="000000" w:themeColor="text1"/>
                <w:kern w:val="0"/>
                <w:sz w:val="20"/>
                <w:szCs w:val="20"/>
              </w:rPr>
            </w:pPr>
            <w:r w:rsidRPr="00DC15FF">
              <w:rPr>
                <w:rFonts w:ascii="新細明體" w:hAnsi="新細明體" w:cs="標楷體" w:hint="eastAsia"/>
                <w:color w:val="000000" w:themeColor="text1"/>
                <w:kern w:val="0"/>
                <w:sz w:val="20"/>
                <w:szCs w:val="20"/>
              </w:rPr>
              <w:t>請招標機關依採購個案性質全面檢視詳實填列，俾使投標廠商有所遵循</w:t>
            </w:r>
          </w:p>
        </w:tc>
        <w:tc>
          <w:tcPr>
            <w:tcW w:w="2835" w:type="dxa"/>
            <w:shd w:val="clear" w:color="auto" w:fill="auto"/>
            <w:vAlign w:val="center"/>
          </w:tcPr>
          <w:p w:rsidR="006D147C" w:rsidRPr="00224782" w:rsidRDefault="006D147C" w:rsidP="00B25ED4">
            <w:pPr>
              <w:snapToGrid w:val="0"/>
              <w:jc w:val="both"/>
              <w:rPr>
                <w:rFonts w:ascii="新細明體" w:hAnsi="新細明體" w:cs="標楷體"/>
                <w:color w:val="000000" w:themeColor="text1"/>
                <w:kern w:val="0"/>
                <w:sz w:val="20"/>
                <w:szCs w:val="20"/>
              </w:rPr>
            </w:pPr>
            <w:r w:rsidRPr="00224782">
              <w:rPr>
                <w:rFonts w:ascii="新細明體" w:hAnsi="新細明體" w:cs="標楷體" w:hint="eastAsia"/>
                <w:color w:val="000000" w:themeColor="text1"/>
                <w:kern w:val="0"/>
                <w:sz w:val="20"/>
                <w:szCs w:val="20"/>
              </w:rPr>
              <w:t>政府採購法第29條第3項</w:t>
            </w:r>
          </w:p>
          <w:p w:rsidR="006D147C" w:rsidRPr="00DC15FF" w:rsidRDefault="006D147C" w:rsidP="00B25ED4">
            <w:pPr>
              <w:snapToGrid w:val="0"/>
              <w:jc w:val="both"/>
              <w:rPr>
                <w:rFonts w:ascii="新細明體" w:hAnsi="新細明體" w:cs="標楷體"/>
                <w:color w:val="000000" w:themeColor="text1"/>
                <w:kern w:val="0"/>
                <w:sz w:val="20"/>
                <w:szCs w:val="20"/>
              </w:rPr>
            </w:pPr>
            <w:r w:rsidRPr="00DC15FF">
              <w:rPr>
                <w:rFonts w:ascii="新細明體" w:hAnsi="新細明體" w:cs="標楷體" w:hint="eastAsia"/>
                <w:color w:val="000000" w:themeColor="text1"/>
                <w:kern w:val="0"/>
                <w:sz w:val="20"/>
                <w:szCs w:val="20"/>
              </w:rPr>
              <w:t>政府採購錯誤行為態樣序號一、（十一）</w:t>
            </w:r>
          </w:p>
        </w:tc>
      </w:tr>
      <w:tr w:rsidR="00FB1915" w:rsidRPr="00966440" w:rsidTr="00101E40">
        <w:trPr>
          <w:trHeight w:val="1669"/>
        </w:trPr>
        <w:tc>
          <w:tcPr>
            <w:tcW w:w="851" w:type="dxa"/>
            <w:shd w:val="clear" w:color="auto" w:fill="auto"/>
            <w:vAlign w:val="center"/>
          </w:tcPr>
          <w:p w:rsidR="00FB1915" w:rsidRPr="00FB1915" w:rsidRDefault="00FB1915" w:rsidP="006A5D98">
            <w:pPr>
              <w:jc w:val="center"/>
              <w:rPr>
                <w:rFonts w:ascii="新細明體" w:hAnsi="新細明體"/>
                <w:b/>
                <w:color w:val="000000"/>
                <w:sz w:val="20"/>
                <w:szCs w:val="20"/>
              </w:rPr>
            </w:pPr>
            <w:r w:rsidRPr="00FB1915">
              <w:rPr>
                <w:rFonts w:ascii="新細明體" w:hAnsi="新細明體" w:hint="eastAsia"/>
                <w:b/>
                <w:color w:val="000000"/>
                <w:sz w:val="20"/>
                <w:szCs w:val="20"/>
              </w:rPr>
              <w:t>3</w:t>
            </w:r>
          </w:p>
        </w:tc>
        <w:tc>
          <w:tcPr>
            <w:tcW w:w="2551" w:type="dxa"/>
            <w:shd w:val="clear" w:color="auto" w:fill="auto"/>
            <w:vAlign w:val="center"/>
          </w:tcPr>
          <w:p w:rsidR="00FB1915" w:rsidRPr="00DC15FF" w:rsidRDefault="00FB1915" w:rsidP="00B25ED4">
            <w:pPr>
              <w:snapToGrid w:val="0"/>
              <w:jc w:val="both"/>
              <w:rPr>
                <w:rFonts w:ascii="新細明體" w:hAnsi="新細明體" w:cs="標楷體"/>
                <w:color w:val="000000" w:themeColor="text1"/>
                <w:kern w:val="0"/>
                <w:sz w:val="20"/>
                <w:szCs w:val="20"/>
              </w:rPr>
            </w:pPr>
            <w:r w:rsidRPr="00DC15FF">
              <w:rPr>
                <w:rFonts w:ascii="新細明體" w:hAnsi="新細明體" w:cs="標楷體" w:hint="eastAsia"/>
                <w:color w:val="000000" w:themeColor="text1"/>
                <w:kern w:val="0"/>
                <w:sz w:val="20"/>
                <w:szCs w:val="20"/>
              </w:rPr>
              <w:t>公告內容未完全符合政府採購公告及公報發行辦法之規定，載明必要事項，例如：漏填、錯填、未詳實填寫〈以「詳招標文件」一語帶過〉</w:t>
            </w:r>
          </w:p>
        </w:tc>
        <w:tc>
          <w:tcPr>
            <w:tcW w:w="3544" w:type="dxa"/>
            <w:shd w:val="clear" w:color="auto" w:fill="auto"/>
            <w:vAlign w:val="center"/>
          </w:tcPr>
          <w:p w:rsidR="00FB1915" w:rsidRPr="00DC15FF" w:rsidRDefault="00FB1915" w:rsidP="00B25ED4">
            <w:pPr>
              <w:snapToGrid w:val="0"/>
              <w:jc w:val="both"/>
              <w:rPr>
                <w:rFonts w:ascii="新細明體" w:hAnsi="新細明體"/>
                <w:color w:val="000000" w:themeColor="text1"/>
                <w:sz w:val="20"/>
                <w:szCs w:val="20"/>
              </w:rPr>
            </w:pPr>
            <w:r w:rsidRPr="00DC15FF">
              <w:rPr>
                <w:rFonts w:ascii="新細明體" w:hAnsi="新細明體" w:cs="標楷體" w:hint="eastAsia"/>
                <w:color w:val="000000" w:themeColor="text1"/>
                <w:kern w:val="0"/>
                <w:sz w:val="20"/>
                <w:szCs w:val="20"/>
              </w:rPr>
              <w:t>請依政府採購公告及公報發行辦法第7條規定</w:t>
            </w:r>
            <w:r w:rsidR="001B2160" w:rsidRPr="00DC15FF">
              <w:rPr>
                <w:rFonts w:ascii="新細明體" w:hAnsi="新細明體" w:cs="標楷體" w:hint="eastAsia"/>
                <w:color w:val="000000" w:themeColor="text1"/>
                <w:kern w:val="0"/>
                <w:sz w:val="20"/>
                <w:szCs w:val="20"/>
              </w:rPr>
              <w:t>詳實填列</w:t>
            </w:r>
          </w:p>
        </w:tc>
        <w:tc>
          <w:tcPr>
            <w:tcW w:w="2835" w:type="dxa"/>
            <w:shd w:val="clear" w:color="auto" w:fill="auto"/>
            <w:vAlign w:val="center"/>
          </w:tcPr>
          <w:p w:rsidR="00FB1915" w:rsidRPr="00DC15FF" w:rsidRDefault="00FB1915" w:rsidP="00B25ED4">
            <w:pPr>
              <w:snapToGrid w:val="0"/>
              <w:jc w:val="both"/>
              <w:rPr>
                <w:rFonts w:ascii="新細明體" w:hAnsi="新細明體"/>
                <w:color w:val="000000" w:themeColor="text1"/>
                <w:sz w:val="20"/>
                <w:szCs w:val="20"/>
              </w:rPr>
            </w:pPr>
            <w:r w:rsidRPr="00DC15FF">
              <w:rPr>
                <w:rFonts w:ascii="新細明體" w:hAnsi="新細明體" w:cs="標楷體" w:hint="eastAsia"/>
                <w:color w:val="000000" w:themeColor="text1"/>
                <w:kern w:val="0"/>
                <w:sz w:val="20"/>
                <w:szCs w:val="20"/>
              </w:rPr>
              <w:t>政府採購法第27條、政府採購公告及公報發行辦法第7條及政府採購錯誤行為態樣六、（四）</w:t>
            </w:r>
          </w:p>
        </w:tc>
      </w:tr>
      <w:tr w:rsidR="00907839" w:rsidRPr="00966440" w:rsidTr="00825A51">
        <w:trPr>
          <w:trHeight w:val="816"/>
        </w:trPr>
        <w:tc>
          <w:tcPr>
            <w:tcW w:w="851" w:type="dxa"/>
            <w:shd w:val="clear" w:color="auto" w:fill="auto"/>
            <w:vAlign w:val="center"/>
          </w:tcPr>
          <w:p w:rsidR="00907839" w:rsidRPr="00907839" w:rsidRDefault="00907839" w:rsidP="006A5D98">
            <w:pPr>
              <w:jc w:val="center"/>
              <w:rPr>
                <w:rFonts w:ascii="新細明體" w:hAnsi="新細明體"/>
                <w:b/>
                <w:color w:val="000000"/>
                <w:sz w:val="20"/>
                <w:szCs w:val="20"/>
              </w:rPr>
            </w:pPr>
            <w:r w:rsidRPr="00907839">
              <w:rPr>
                <w:rFonts w:ascii="新細明體" w:hAnsi="新細明體" w:hint="eastAsia"/>
                <w:b/>
                <w:color w:val="000000"/>
                <w:sz w:val="20"/>
                <w:szCs w:val="20"/>
              </w:rPr>
              <w:t>4</w:t>
            </w:r>
          </w:p>
        </w:tc>
        <w:tc>
          <w:tcPr>
            <w:tcW w:w="2551" w:type="dxa"/>
            <w:shd w:val="clear" w:color="auto" w:fill="auto"/>
            <w:vAlign w:val="center"/>
          </w:tcPr>
          <w:p w:rsidR="00907839" w:rsidRPr="006B769F" w:rsidRDefault="00907839" w:rsidP="007C324E">
            <w:pPr>
              <w:snapToGrid w:val="0"/>
              <w:jc w:val="both"/>
              <w:rPr>
                <w:rFonts w:ascii="新細明體" w:hAnsi="新細明體"/>
                <w:color w:val="000000" w:themeColor="text1"/>
                <w:sz w:val="20"/>
                <w:szCs w:val="20"/>
              </w:rPr>
            </w:pPr>
            <w:r w:rsidRPr="006B769F">
              <w:rPr>
                <w:rFonts w:ascii="新細明體" w:hAnsi="新細明體" w:cs="標楷體"/>
                <w:color w:val="000000" w:themeColor="text1"/>
                <w:kern w:val="0"/>
                <w:sz w:val="20"/>
                <w:szCs w:val="20"/>
              </w:rPr>
              <w:t>機關辦理採購，</w:t>
            </w:r>
            <w:r w:rsidRPr="006B769F">
              <w:rPr>
                <w:rFonts w:ascii="新細明體" w:hAnsi="新細明體" w:cs="標楷體" w:hint="eastAsia"/>
                <w:color w:val="000000" w:themeColor="text1"/>
                <w:kern w:val="0"/>
                <w:sz w:val="20"/>
                <w:szCs w:val="20"/>
              </w:rPr>
              <w:t>未注意招標公告與招標文件內容一致性</w:t>
            </w:r>
          </w:p>
        </w:tc>
        <w:tc>
          <w:tcPr>
            <w:tcW w:w="3544" w:type="dxa"/>
            <w:shd w:val="clear" w:color="auto" w:fill="auto"/>
            <w:vAlign w:val="center"/>
          </w:tcPr>
          <w:p w:rsidR="00907839" w:rsidRPr="006B769F" w:rsidRDefault="00907839" w:rsidP="007C324E">
            <w:pPr>
              <w:snapToGrid w:val="0"/>
              <w:jc w:val="both"/>
              <w:rPr>
                <w:rFonts w:ascii="新細明體" w:hAnsi="新細明體"/>
                <w:color w:val="000000" w:themeColor="text1"/>
                <w:sz w:val="20"/>
                <w:szCs w:val="20"/>
              </w:rPr>
            </w:pPr>
            <w:r w:rsidRPr="006B769F">
              <w:rPr>
                <w:rFonts w:ascii="新細明體" w:hAnsi="新細明體" w:hint="eastAsia"/>
                <w:color w:val="000000" w:themeColor="text1"/>
                <w:sz w:val="20"/>
                <w:szCs w:val="20"/>
              </w:rPr>
              <w:t>機關辦理採購時，應詳實核對相關招標文件內容與公告內容是否一致相符</w:t>
            </w:r>
          </w:p>
        </w:tc>
        <w:tc>
          <w:tcPr>
            <w:tcW w:w="2835" w:type="dxa"/>
            <w:shd w:val="clear" w:color="auto" w:fill="auto"/>
            <w:vAlign w:val="center"/>
          </w:tcPr>
          <w:p w:rsidR="00907839" w:rsidRPr="006B769F" w:rsidRDefault="00907839" w:rsidP="00B25ED4">
            <w:pPr>
              <w:snapToGrid w:val="0"/>
              <w:jc w:val="both"/>
              <w:rPr>
                <w:rFonts w:ascii="新細明體" w:hAnsi="新細明體"/>
                <w:color w:val="000000" w:themeColor="text1"/>
                <w:sz w:val="20"/>
                <w:szCs w:val="20"/>
              </w:rPr>
            </w:pPr>
            <w:r w:rsidRPr="006B769F">
              <w:rPr>
                <w:rFonts w:ascii="新細明體" w:hAnsi="新細明體"/>
                <w:color w:val="000000" w:themeColor="text1"/>
                <w:sz w:val="20"/>
                <w:szCs w:val="20"/>
              </w:rPr>
              <w:t>「政府採購錯誤行為態樣」</w:t>
            </w:r>
            <w:r w:rsidRPr="006B769F">
              <w:rPr>
                <w:rFonts w:ascii="新細明體" w:hAnsi="新細明體" w:hint="eastAsia"/>
                <w:color w:val="000000" w:themeColor="text1"/>
                <w:sz w:val="20"/>
                <w:szCs w:val="20"/>
              </w:rPr>
              <w:t>序號</w:t>
            </w:r>
            <w:r w:rsidRPr="006B769F">
              <w:rPr>
                <w:rFonts w:ascii="新細明體" w:hAnsi="新細明體"/>
                <w:color w:val="000000" w:themeColor="text1"/>
                <w:sz w:val="20"/>
                <w:szCs w:val="20"/>
              </w:rPr>
              <w:t>六、(八)</w:t>
            </w:r>
          </w:p>
        </w:tc>
      </w:tr>
      <w:tr w:rsidR="004C6C2E" w:rsidRPr="00966440" w:rsidTr="007F6720">
        <w:trPr>
          <w:trHeight w:val="1465"/>
        </w:trPr>
        <w:tc>
          <w:tcPr>
            <w:tcW w:w="851" w:type="dxa"/>
            <w:shd w:val="clear" w:color="auto" w:fill="auto"/>
            <w:vAlign w:val="center"/>
          </w:tcPr>
          <w:p w:rsidR="004C6C2E" w:rsidRPr="004C6C2E" w:rsidRDefault="004C6C2E" w:rsidP="006A5D98">
            <w:pPr>
              <w:jc w:val="center"/>
              <w:rPr>
                <w:rFonts w:ascii="新細明體" w:hAnsi="新細明體"/>
                <w:b/>
                <w:color w:val="000000"/>
                <w:sz w:val="20"/>
                <w:szCs w:val="20"/>
              </w:rPr>
            </w:pPr>
            <w:r w:rsidRPr="004C6C2E">
              <w:rPr>
                <w:rFonts w:ascii="新細明體" w:hAnsi="新細明體" w:hint="eastAsia"/>
                <w:b/>
                <w:color w:val="000000"/>
                <w:sz w:val="20"/>
                <w:szCs w:val="20"/>
              </w:rPr>
              <w:t>5</w:t>
            </w:r>
          </w:p>
        </w:tc>
        <w:tc>
          <w:tcPr>
            <w:tcW w:w="2551" w:type="dxa"/>
            <w:shd w:val="clear" w:color="auto" w:fill="auto"/>
            <w:vAlign w:val="center"/>
          </w:tcPr>
          <w:p w:rsidR="004C6C2E" w:rsidRPr="00303D4D" w:rsidRDefault="004C6C2E" w:rsidP="00F33E7E">
            <w:pPr>
              <w:snapToGrid w:val="0"/>
              <w:jc w:val="both"/>
              <w:rPr>
                <w:rFonts w:ascii="新細明體" w:hAnsi="新細明體"/>
                <w:color w:val="000000" w:themeColor="text1"/>
                <w:sz w:val="20"/>
                <w:szCs w:val="20"/>
              </w:rPr>
            </w:pPr>
            <w:r w:rsidRPr="00303D4D">
              <w:rPr>
                <w:rFonts w:ascii="新細明體" w:hAnsi="新細明體" w:hint="eastAsia"/>
                <w:color w:val="000000" w:themeColor="text1"/>
                <w:sz w:val="20"/>
                <w:szCs w:val="20"/>
              </w:rPr>
              <w:t>招標文件</w:t>
            </w:r>
            <w:r w:rsidR="00DC5F8A" w:rsidRPr="00303D4D">
              <w:rPr>
                <w:rFonts w:ascii="新細明體" w:hAnsi="新細明體" w:hint="eastAsia"/>
                <w:color w:val="000000" w:themeColor="text1"/>
                <w:sz w:val="20"/>
                <w:szCs w:val="20"/>
              </w:rPr>
              <w:t>尚</w:t>
            </w:r>
            <w:r w:rsidRPr="00303D4D">
              <w:rPr>
                <w:rFonts w:ascii="新細明體" w:hAnsi="新細明體" w:hint="eastAsia"/>
                <w:color w:val="000000" w:themeColor="text1"/>
                <w:sz w:val="20"/>
                <w:szCs w:val="20"/>
              </w:rPr>
              <w:t>載有</w:t>
            </w:r>
            <w:r w:rsidR="00DC5F8A" w:rsidRPr="00303D4D">
              <w:rPr>
                <w:rFonts w:ascii="新細明體" w:hAnsi="新細明體" w:hint="eastAsia"/>
                <w:color w:val="000000" w:themeColor="text1"/>
                <w:sz w:val="20"/>
                <w:szCs w:val="20"/>
              </w:rPr>
              <w:t>對機關決定</w:t>
            </w:r>
            <w:r w:rsidRPr="00303D4D">
              <w:rPr>
                <w:rFonts w:ascii="新細明體" w:hAnsi="新細明體" w:hint="eastAsia"/>
                <w:color w:val="000000" w:themeColor="text1"/>
                <w:sz w:val="20"/>
                <w:szCs w:val="20"/>
              </w:rPr>
              <w:t>不得異議字樣</w:t>
            </w:r>
          </w:p>
        </w:tc>
        <w:tc>
          <w:tcPr>
            <w:tcW w:w="3544" w:type="dxa"/>
            <w:shd w:val="clear" w:color="auto" w:fill="auto"/>
            <w:vAlign w:val="center"/>
          </w:tcPr>
          <w:p w:rsidR="004C6C2E" w:rsidRPr="00303D4D" w:rsidRDefault="004C6C2E" w:rsidP="00B25ED4">
            <w:pPr>
              <w:snapToGrid w:val="0"/>
              <w:jc w:val="both"/>
              <w:rPr>
                <w:rFonts w:ascii="新細明體" w:hAnsi="新細明體" w:cs="標楷體"/>
                <w:color w:val="000000" w:themeColor="text1"/>
                <w:kern w:val="0"/>
                <w:sz w:val="20"/>
                <w:szCs w:val="20"/>
              </w:rPr>
            </w:pPr>
            <w:r w:rsidRPr="00303D4D">
              <w:rPr>
                <w:rFonts w:ascii="新細明體" w:hAnsi="新細明體" w:cs="標楷體" w:hint="eastAsia"/>
                <w:color w:val="000000" w:themeColor="text1"/>
                <w:kern w:val="0"/>
                <w:sz w:val="20"/>
                <w:szCs w:val="20"/>
              </w:rPr>
              <w:t>凡廠商與機關間關於招標、審標及決標的爭議，廠商可以依照政府採購法第6章「爭議處理」章中有關異議及申訴的規定，尋求救濟，爰類似字樣應避免載列於招標文件內，以避免限縮廠商法定權利</w:t>
            </w:r>
          </w:p>
        </w:tc>
        <w:tc>
          <w:tcPr>
            <w:tcW w:w="2835" w:type="dxa"/>
            <w:shd w:val="clear" w:color="auto" w:fill="auto"/>
            <w:vAlign w:val="center"/>
          </w:tcPr>
          <w:p w:rsidR="004C6C2E" w:rsidRPr="00303D4D" w:rsidRDefault="004C6C2E" w:rsidP="00B25ED4">
            <w:pPr>
              <w:snapToGrid w:val="0"/>
              <w:jc w:val="both"/>
              <w:rPr>
                <w:rFonts w:ascii="新細明體" w:hAnsi="新細明體"/>
                <w:color w:val="000000" w:themeColor="text1"/>
                <w:sz w:val="20"/>
                <w:szCs w:val="20"/>
              </w:rPr>
            </w:pPr>
            <w:r w:rsidRPr="00303D4D">
              <w:rPr>
                <w:rFonts w:ascii="新細明體" w:hAnsi="新細明體" w:hint="eastAsia"/>
                <w:color w:val="000000" w:themeColor="text1"/>
                <w:sz w:val="20"/>
                <w:szCs w:val="20"/>
              </w:rPr>
              <w:t>政府採購法第74條及第75條、政府採購錯誤行為態樣序號一、（四）</w:t>
            </w:r>
          </w:p>
        </w:tc>
      </w:tr>
      <w:tr w:rsidR="008E32CE" w:rsidRPr="00966440" w:rsidTr="005963FD">
        <w:trPr>
          <w:trHeight w:val="1506"/>
        </w:trPr>
        <w:tc>
          <w:tcPr>
            <w:tcW w:w="851" w:type="dxa"/>
            <w:shd w:val="clear" w:color="auto" w:fill="auto"/>
            <w:vAlign w:val="center"/>
          </w:tcPr>
          <w:p w:rsidR="008E32CE" w:rsidRPr="004C6C2E" w:rsidRDefault="00681A14" w:rsidP="006A5D98">
            <w:pPr>
              <w:jc w:val="center"/>
              <w:rPr>
                <w:rFonts w:ascii="新細明體" w:hAnsi="新細明體"/>
                <w:b/>
                <w:color w:val="000000"/>
                <w:sz w:val="20"/>
                <w:szCs w:val="20"/>
              </w:rPr>
            </w:pPr>
            <w:r>
              <w:rPr>
                <w:rFonts w:ascii="新細明體" w:hAnsi="新細明體" w:hint="eastAsia"/>
                <w:b/>
                <w:color w:val="000000"/>
                <w:sz w:val="20"/>
                <w:szCs w:val="20"/>
              </w:rPr>
              <w:t>6</w:t>
            </w:r>
          </w:p>
        </w:tc>
        <w:tc>
          <w:tcPr>
            <w:tcW w:w="2551" w:type="dxa"/>
            <w:shd w:val="clear" w:color="auto" w:fill="auto"/>
            <w:vAlign w:val="center"/>
          </w:tcPr>
          <w:p w:rsidR="00E17A1C" w:rsidRPr="00303D4D" w:rsidRDefault="00223A6A" w:rsidP="0038644A">
            <w:pPr>
              <w:snapToGrid w:val="0"/>
              <w:jc w:val="both"/>
              <w:rPr>
                <w:rFonts w:ascii="新細明體" w:hAnsi="新細明體"/>
                <w:color w:val="000000" w:themeColor="text1"/>
                <w:sz w:val="20"/>
                <w:szCs w:val="20"/>
              </w:rPr>
            </w:pPr>
            <w:r w:rsidRPr="00223A6A">
              <w:rPr>
                <w:rFonts w:ascii="新細明體" w:hAnsi="新細明體" w:hint="eastAsia"/>
                <w:color w:val="000000" w:themeColor="text1"/>
                <w:sz w:val="20"/>
                <w:szCs w:val="20"/>
              </w:rPr>
              <w:t>契約書所附之「公共工程施工階段契約約定權責分工表」，惟未依個案訂明相關完成期限及未於期限內完成之懲罰標準</w:t>
            </w:r>
          </w:p>
        </w:tc>
        <w:tc>
          <w:tcPr>
            <w:tcW w:w="3544" w:type="dxa"/>
            <w:shd w:val="clear" w:color="auto" w:fill="auto"/>
            <w:vAlign w:val="center"/>
          </w:tcPr>
          <w:p w:rsidR="008E32CE" w:rsidRPr="00303D4D" w:rsidRDefault="00223A6A" w:rsidP="0038644A">
            <w:pPr>
              <w:snapToGrid w:val="0"/>
              <w:jc w:val="both"/>
              <w:rPr>
                <w:rFonts w:ascii="新細明體" w:hAnsi="新細明體" w:cs="標楷體"/>
                <w:color w:val="000000" w:themeColor="text1"/>
                <w:kern w:val="0"/>
                <w:sz w:val="20"/>
                <w:szCs w:val="20"/>
              </w:rPr>
            </w:pPr>
            <w:r w:rsidRPr="0038644A">
              <w:rPr>
                <w:rFonts w:ascii="新細明體" w:hAnsi="新細明體" w:hint="eastAsia"/>
                <w:color w:val="000000" w:themeColor="text1"/>
                <w:sz w:val="20"/>
                <w:szCs w:val="20"/>
              </w:rPr>
              <w:t>機關請視</w:t>
            </w:r>
            <w:r w:rsidR="00D96006">
              <w:rPr>
                <w:rFonts w:ascii="新細明體" w:hAnsi="新細明體" w:hint="eastAsia"/>
                <w:color w:val="000000" w:themeColor="text1"/>
                <w:sz w:val="20"/>
                <w:szCs w:val="20"/>
              </w:rPr>
              <w:t>採購</w:t>
            </w:r>
            <w:r w:rsidRPr="0038644A">
              <w:rPr>
                <w:rFonts w:ascii="新細明體" w:hAnsi="新細明體" w:hint="eastAsia"/>
                <w:color w:val="000000" w:themeColor="text1"/>
                <w:sz w:val="20"/>
                <w:szCs w:val="20"/>
              </w:rPr>
              <w:t>案件情形及性質需要妥慎訂定，藉以釐清權責及責任歸屬，達減少履約爭議之效果</w:t>
            </w:r>
          </w:p>
        </w:tc>
        <w:tc>
          <w:tcPr>
            <w:tcW w:w="2835" w:type="dxa"/>
            <w:shd w:val="clear" w:color="auto" w:fill="auto"/>
            <w:vAlign w:val="center"/>
          </w:tcPr>
          <w:p w:rsidR="008E32CE" w:rsidRPr="00234D67" w:rsidRDefault="00975E51" w:rsidP="00975E51">
            <w:pPr>
              <w:snapToGrid w:val="0"/>
              <w:jc w:val="both"/>
              <w:rPr>
                <w:rFonts w:ascii="新細明體" w:hAnsi="新細明體" w:cs="標楷體"/>
                <w:color w:val="000000" w:themeColor="text1"/>
                <w:kern w:val="0"/>
                <w:sz w:val="20"/>
                <w:szCs w:val="20"/>
              </w:rPr>
            </w:pPr>
            <w:r w:rsidRPr="00234D67">
              <w:rPr>
                <w:rFonts w:ascii="新細明體" w:hAnsi="新細明體" w:cs="標楷體" w:hint="eastAsia"/>
                <w:color w:val="000000" w:themeColor="text1"/>
                <w:kern w:val="0"/>
                <w:sz w:val="20"/>
                <w:szCs w:val="20"/>
              </w:rPr>
              <w:t>政府採購錯誤行為態樣序號一、（十二）</w:t>
            </w:r>
          </w:p>
          <w:p w:rsidR="00223A6A" w:rsidRPr="00303D4D" w:rsidRDefault="00223A6A" w:rsidP="00D21CE0">
            <w:pPr>
              <w:snapToGrid w:val="0"/>
              <w:jc w:val="both"/>
              <w:rPr>
                <w:rFonts w:ascii="新細明體" w:hAnsi="新細明體"/>
                <w:color w:val="000000" w:themeColor="text1"/>
                <w:sz w:val="20"/>
                <w:szCs w:val="20"/>
              </w:rPr>
            </w:pPr>
            <w:r w:rsidRPr="00234D67">
              <w:rPr>
                <w:rFonts w:ascii="新細明體" w:hAnsi="新細明體" w:cs="標楷體" w:hint="eastAsia"/>
                <w:color w:val="000000" w:themeColor="text1"/>
                <w:kern w:val="0"/>
                <w:sz w:val="20"/>
                <w:szCs w:val="20"/>
              </w:rPr>
              <w:t>行政院公共工程委員會</w:t>
            </w:r>
            <w:r w:rsidRPr="00234D67">
              <w:rPr>
                <w:rFonts w:ascii="新細明體" w:hAnsi="新細明體" w:cs="標楷體"/>
                <w:color w:val="000000" w:themeColor="text1"/>
                <w:kern w:val="0"/>
                <w:sz w:val="20"/>
                <w:szCs w:val="20"/>
              </w:rPr>
              <w:t xml:space="preserve">97 </w:t>
            </w:r>
            <w:r w:rsidRPr="00234D67">
              <w:rPr>
                <w:rFonts w:ascii="新細明體" w:hAnsi="新細明體" w:cs="標楷體" w:hint="eastAsia"/>
                <w:color w:val="000000" w:themeColor="text1"/>
                <w:kern w:val="0"/>
                <w:sz w:val="20"/>
                <w:szCs w:val="20"/>
              </w:rPr>
              <w:t>年</w:t>
            </w:r>
            <w:r w:rsidRPr="00234D67">
              <w:rPr>
                <w:rFonts w:ascii="新細明體" w:hAnsi="新細明體" w:cs="標楷體"/>
                <w:color w:val="000000" w:themeColor="text1"/>
                <w:kern w:val="0"/>
                <w:sz w:val="20"/>
                <w:szCs w:val="20"/>
              </w:rPr>
              <w:t xml:space="preserve">1 </w:t>
            </w:r>
            <w:r w:rsidRPr="00234D67">
              <w:rPr>
                <w:rFonts w:ascii="新細明體" w:hAnsi="新細明體" w:cs="標楷體" w:hint="eastAsia"/>
                <w:color w:val="000000" w:themeColor="text1"/>
                <w:kern w:val="0"/>
                <w:sz w:val="20"/>
                <w:szCs w:val="20"/>
              </w:rPr>
              <w:t>月</w:t>
            </w:r>
            <w:r w:rsidRPr="00234D67">
              <w:rPr>
                <w:rFonts w:ascii="新細明體" w:hAnsi="新細明體" w:cs="標楷體"/>
                <w:color w:val="000000" w:themeColor="text1"/>
                <w:kern w:val="0"/>
                <w:sz w:val="20"/>
                <w:szCs w:val="20"/>
              </w:rPr>
              <w:t xml:space="preserve">8 </w:t>
            </w:r>
            <w:r w:rsidRPr="00234D67">
              <w:rPr>
                <w:rFonts w:ascii="新細明體" w:hAnsi="新細明體" w:cs="標楷體" w:hint="eastAsia"/>
                <w:color w:val="000000" w:themeColor="text1"/>
                <w:kern w:val="0"/>
                <w:sz w:val="20"/>
                <w:szCs w:val="20"/>
              </w:rPr>
              <w:t>日工程管字第</w:t>
            </w:r>
            <w:r w:rsidRPr="00234D67">
              <w:rPr>
                <w:rFonts w:ascii="新細明體" w:hAnsi="新細明體" w:cs="標楷體"/>
                <w:color w:val="000000" w:themeColor="text1"/>
                <w:kern w:val="0"/>
                <w:sz w:val="20"/>
                <w:szCs w:val="20"/>
              </w:rPr>
              <w:t xml:space="preserve">09700011700 </w:t>
            </w:r>
            <w:r w:rsidRPr="00234D67">
              <w:rPr>
                <w:rFonts w:ascii="新細明體" w:hAnsi="新細明體" w:cs="標楷體" w:hint="eastAsia"/>
                <w:color w:val="000000" w:themeColor="text1"/>
                <w:kern w:val="0"/>
                <w:sz w:val="20"/>
                <w:szCs w:val="20"/>
              </w:rPr>
              <w:t>號函</w:t>
            </w:r>
          </w:p>
        </w:tc>
      </w:tr>
      <w:tr w:rsidR="007711AD" w:rsidRPr="00966440" w:rsidTr="006255A4">
        <w:trPr>
          <w:trHeight w:val="1245"/>
        </w:trPr>
        <w:tc>
          <w:tcPr>
            <w:tcW w:w="851" w:type="dxa"/>
            <w:shd w:val="clear" w:color="auto" w:fill="auto"/>
            <w:vAlign w:val="center"/>
          </w:tcPr>
          <w:p w:rsidR="007711AD" w:rsidRPr="004C6C2E" w:rsidRDefault="00681A14" w:rsidP="006A5D98">
            <w:pPr>
              <w:jc w:val="center"/>
              <w:rPr>
                <w:rFonts w:ascii="新細明體" w:hAnsi="新細明體"/>
                <w:b/>
                <w:color w:val="000000"/>
                <w:sz w:val="20"/>
                <w:szCs w:val="20"/>
              </w:rPr>
            </w:pPr>
            <w:r>
              <w:rPr>
                <w:rFonts w:ascii="新細明體" w:hAnsi="新細明體" w:hint="eastAsia"/>
                <w:b/>
                <w:color w:val="000000"/>
                <w:sz w:val="20"/>
                <w:szCs w:val="20"/>
              </w:rPr>
              <w:t>7</w:t>
            </w:r>
          </w:p>
        </w:tc>
        <w:tc>
          <w:tcPr>
            <w:tcW w:w="2551" w:type="dxa"/>
            <w:shd w:val="clear" w:color="auto" w:fill="auto"/>
            <w:vAlign w:val="center"/>
          </w:tcPr>
          <w:p w:rsidR="007711AD" w:rsidRDefault="00FA5DCD" w:rsidP="00E17A1C">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未使用或任意增刪工程會範本，致錯漏頻生</w:t>
            </w:r>
          </w:p>
        </w:tc>
        <w:tc>
          <w:tcPr>
            <w:tcW w:w="3544" w:type="dxa"/>
            <w:shd w:val="clear" w:color="auto" w:fill="auto"/>
            <w:vAlign w:val="center"/>
          </w:tcPr>
          <w:p w:rsidR="007711AD" w:rsidRPr="00DC15FF" w:rsidRDefault="00C472C2" w:rsidP="00C472C2">
            <w:pPr>
              <w:snapToGrid w:val="0"/>
              <w:jc w:val="both"/>
              <w:rPr>
                <w:rFonts w:ascii="新細明體" w:hAnsi="新細明體" w:cs="標楷體"/>
                <w:color w:val="000000" w:themeColor="text1"/>
                <w:kern w:val="0"/>
                <w:sz w:val="20"/>
                <w:szCs w:val="20"/>
              </w:rPr>
            </w:pPr>
            <w:r w:rsidRPr="00C472C2">
              <w:rPr>
                <w:rFonts w:ascii="新細明體" w:hAnsi="新細明體" w:cs="標楷體" w:hint="eastAsia"/>
                <w:color w:val="000000" w:themeColor="text1"/>
                <w:kern w:val="0"/>
                <w:sz w:val="20"/>
                <w:szCs w:val="20"/>
              </w:rPr>
              <w:t>機關辦理採購，其各類採購契約以採用主管機關（工程會）訂定之範本為原則，以降低個案採購契約不完整或未符公平合理原則之情形</w:t>
            </w:r>
          </w:p>
        </w:tc>
        <w:tc>
          <w:tcPr>
            <w:tcW w:w="2835" w:type="dxa"/>
            <w:shd w:val="clear" w:color="auto" w:fill="auto"/>
            <w:vAlign w:val="center"/>
          </w:tcPr>
          <w:p w:rsidR="007711AD" w:rsidRDefault="000E1B70" w:rsidP="00975E51">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政府</w:t>
            </w:r>
            <w:r w:rsidR="003A5433">
              <w:rPr>
                <w:rFonts w:ascii="新細明體" w:hAnsi="新細明體" w:hint="eastAsia"/>
                <w:color w:val="000000" w:themeColor="text1"/>
                <w:sz w:val="20"/>
                <w:szCs w:val="20"/>
              </w:rPr>
              <w:t>採購法第63條</w:t>
            </w:r>
          </w:p>
          <w:p w:rsidR="00230B12" w:rsidRPr="00303D4D" w:rsidRDefault="00230B12" w:rsidP="00230B12">
            <w:pPr>
              <w:snapToGrid w:val="0"/>
              <w:jc w:val="both"/>
              <w:rPr>
                <w:rFonts w:ascii="新細明體" w:hAnsi="新細明體"/>
                <w:color w:val="000000" w:themeColor="text1"/>
                <w:sz w:val="20"/>
                <w:szCs w:val="20"/>
              </w:rPr>
            </w:pPr>
            <w:r w:rsidRPr="00303D4D">
              <w:rPr>
                <w:rFonts w:ascii="新細明體" w:hAnsi="新細明體" w:hint="eastAsia"/>
                <w:color w:val="000000" w:themeColor="text1"/>
                <w:sz w:val="20"/>
                <w:szCs w:val="20"/>
              </w:rPr>
              <w:t>政府採購錯誤行為態樣序號一、（</w:t>
            </w:r>
            <w:r>
              <w:rPr>
                <w:rFonts w:ascii="新細明體" w:hAnsi="新細明體" w:hint="eastAsia"/>
                <w:color w:val="000000" w:themeColor="text1"/>
                <w:sz w:val="20"/>
                <w:szCs w:val="20"/>
              </w:rPr>
              <w:t>十七</w:t>
            </w:r>
            <w:r w:rsidRPr="00303D4D">
              <w:rPr>
                <w:rFonts w:ascii="新細明體" w:hAnsi="新細明體" w:hint="eastAsia"/>
                <w:color w:val="000000" w:themeColor="text1"/>
                <w:sz w:val="20"/>
                <w:szCs w:val="20"/>
              </w:rPr>
              <w:t>）</w:t>
            </w:r>
          </w:p>
        </w:tc>
      </w:tr>
      <w:tr w:rsidR="004C2155" w:rsidRPr="00966440" w:rsidTr="00241EA7">
        <w:trPr>
          <w:trHeight w:val="1954"/>
        </w:trPr>
        <w:tc>
          <w:tcPr>
            <w:tcW w:w="851" w:type="dxa"/>
            <w:shd w:val="clear" w:color="auto" w:fill="auto"/>
            <w:vAlign w:val="center"/>
          </w:tcPr>
          <w:p w:rsidR="004C2155" w:rsidRPr="004C6C2E" w:rsidRDefault="00681A14" w:rsidP="006A5D98">
            <w:pPr>
              <w:jc w:val="center"/>
              <w:rPr>
                <w:rFonts w:ascii="新細明體" w:hAnsi="新細明體"/>
                <w:b/>
                <w:color w:val="000000"/>
                <w:sz w:val="20"/>
                <w:szCs w:val="20"/>
              </w:rPr>
            </w:pPr>
            <w:r>
              <w:rPr>
                <w:rFonts w:ascii="新細明體" w:hAnsi="新細明體" w:hint="eastAsia"/>
                <w:b/>
                <w:color w:val="000000"/>
                <w:sz w:val="20"/>
                <w:szCs w:val="20"/>
              </w:rPr>
              <w:t>8</w:t>
            </w:r>
          </w:p>
        </w:tc>
        <w:tc>
          <w:tcPr>
            <w:tcW w:w="2551" w:type="dxa"/>
            <w:shd w:val="clear" w:color="auto" w:fill="auto"/>
            <w:vAlign w:val="center"/>
          </w:tcPr>
          <w:p w:rsidR="004C2155" w:rsidRDefault="0038644A" w:rsidP="00241EA7">
            <w:pPr>
              <w:snapToGrid w:val="0"/>
              <w:jc w:val="both"/>
              <w:rPr>
                <w:rFonts w:ascii="新細明體" w:hAnsi="新細明體"/>
                <w:color w:val="000000" w:themeColor="text1"/>
                <w:sz w:val="20"/>
                <w:szCs w:val="20"/>
              </w:rPr>
            </w:pPr>
            <w:r w:rsidRPr="0038644A">
              <w:rPr>
                <w:rFonts w:ascii="新細明體" w:hAnsi="新細明體" w:hint="eastAsia"/>
                <w:color w:val="000000" w:themeColor="text1"/>
                <w:sz w:val="20"/>
                <w:szCs w:val="20"/>
              </w:rPr>
              <w:t>投標須知未完整勾選</w:t>
            </w:r>
            <w:r w:rsidR="00825A51" w:rsidRPr="00825A51">
              <w:rPr>
                <w:rFonts w:ascii="新細明體" w:hAnsi="新細明體"/>
                <w:color w:val="000000"/>
                <w:sz w:val="20"/>
                <w:szCs w:val="20"/>
              </w:rPr>
              <w:t>不適用我國締結之條約或協定</w:t>
            </w:r>
            <w:r w:rsidR="00825A51">
              <w:rPr>
                <w:rFonts w:ascii="新細明體" w:hAnsi="新細明體" w:hint="eastAsia"/>
                <w:color w:val="000000" w:themeColor="text1"/>
                <w:sz w:val="20"/>
                <w:szCs w:val="20"/>
              </w:rPr>
              <w:t>之</w:t>
            </w:r>
            <w:r w:rsidR="00825A51" w:rsidRPr="00825A51">
              <w:rPr>
                <w:rFonts w:ascii="新細明體" w:hAnsi="新細明體"/>
                <w:color w:val="000000"/>
                <w:sz w:val="20"/>
                <w:szCs w:val="20"/>
              </w:rPr>
              <w:t>外國廠商</w:t>
            </w:r>
            <w:r w:rsidR="00825A51">
              <w:rPr>
                <w:rFonts w:ascii="新細明體" w:hAnsi="新細明體" w:hint="eastAsia"/>
                <w:color w:val="000000" w:themeColor="text1"/>
                <w:sz w:val="20"/>
                <w:szCs w:val="20"/>
              </w:rPr>
              <w:t>是否得投標</w:t>
            </w:r>
            <w:r w:rsidR="00825A51" w:rsidRPr="00825A51">
              <w:rPr>
                <w:rFonts w:ascii="新細明體" w:hAnsi="新細明體" w:hint="eastAsia"/>
                <w:color w:val="000000" w:themeColor="text1"/>
                <w:sz w:val="20"/>
                <w:szCs w:val="20"/>
              </w:rPr>
              <w:t>及</w:t>
            </w:r>
            <w:r w:rsidR="00825A51" w:rsidRPr="00825A51">
              <w:rPr>
                <w:rFonts w:ascii="新細明體" w:hAnsi="新細明體"/>
                <w:color w:val="000000"/>
                <w:sz w:val="20"/>
                <w:szCs w:val="20"/>
              </w:rPr>
              <w:t>我國廠商所供應</w:t>
            </w:r>
            <w:r w:rsidR="00825A51" w:rsidRPr="00825A51">
              <w:rPr>
                <w:rFonts w:ascii="新細明體" w:hAnsi="新細明體" w:hint="eastAsia"/>
                <w:color w:val="000000"/>
                <w:sz w:val="20"/>
                <w:szCs w:val="20"/>
              </w:rPr>
              <w:t>標的（含工程、財物及勞務）</w:t>
            </w:r>
            <w:r w:rsidR="00825A51" w:rsidRPr="00825A51">
              <w:rPr>
                <w:rFonts w:ascii="新細明體" w:hAnsi="新細明體"/>
                <w:color w:val="000000"/>
                <w:sz w:val="20"/>
                <w:szCs w:val="20"/>
              </w:rPr>
              <w:t>之原產地須屬我國者</w:t>
            </w:r>
            <w:r w:rsidR="00825A51" w:rsidRPr="00825A51">
              <w:rPr>
                <w:rFonts w:ascii="新細明體" w:hAnsi="新細明體" w:hint="eastAsia"/>
                <w:color w:val="000000" w:themeColor="text1"/>
                <w:sz w:val="20"/>
                <w:szCs w:val="20"/>
              </w:rPr>
              <w:t>或外國者之</w:t>
            </w:r>
            <w:r w:rsidR="00825A51" w:rsidRPr="00825A51">
              <w:rPr>
                <w:rFonts w:ascii="新細明體" w:hAnsi="新細明體"/>
                <w:color w:val="000000"/>
                <w:sz w:val="20"/>
                <w:szCs w:val="20"/>
              </w:rPr>
              <w:t>國家或地區名稱</w:t>
            </w:r>
          </w:p>
        </w:tc>
        <w:tc>
          <w:tcPr>
            <w:tcW w:w="3544" w:type="dxa"/>
            <w:shd w:val="clear" w:color="auto" w:fill="auto"/>
            <w:vAlign w:val="center"/>
          </w:tcPr>
          <w:p w:rsidR="004C2155" w:rsidRPr="00C472C2" w:rsidRDefault="007D1FB2" w:rsidP="007D1FB2">
            <w:pPr>
              <w:snapToGrid w:val="0"/>
              <w:jc w:val="both"/>
              <w:rPr>
                <w:rFonts w:ascii="新細明體" w:hAnsi="新細明體" w:cs="標楷體"/>
                <w:color w:val="000000" w:themeColor="text1"/>
                <w:kern w:val="0"/>
                <w:sz w:val="20"/>
                <w:szCs w:val="20"/>
              </w:rPr>
            </w:pPr>
            <w:r>
              <w:rPr>
                <w:rFonts w:ascii="新細明體" w:hAnsi="新細明體" w:hint="eastAsia"/>
                <w:color w:val="000000" w:themeColor="text1"/>
                <w:sz w:val="20"/>
                <w:szCs w:val="20"/>
              </w:rPr>
              <w:t>機關辦理採購</w:t>
            </w:r>
            <w:r w:rsidR="0038644A" w:rsidRPr="0038644A">
              <w:rPr>
                <w:rFonts w:ascii="新細明體" w:hAnsi="新細明體" w:hint="eastAsia"/>
                <w:color w:val="000000" w:themeColor="text1"/>
                <w:sz w:val="20"/>
                <w:szCs w:val="20"/>
              </w:rPr>
              <w:t>應釐清招標標的所需</w:t>
            </w:r>
            <w:r>
              <w:rPr>
                <w:rFonts w:ascii="新細明體" w:hAnsi="新細明體" w:hint="eastAsia"/>
                <w:color w:val="000000" w:themeColor="text1"/>
                <w:sz w:val="20"/>
                <w:szCs w:val="20"/>
              </w:rPr>
              <w:t>工程、</w:t>
            </w:r>
            <w:r w:rsidR="0038644A" w:rsidRPr="0038644A">
              <w:rPr>
                <w:rFonts w:ascii="新細明體" w:hAnsi="新細明體" w:hint="eastAsia"/>
                <w:color w:val="000000" w:themeColor="text1"/>
                <w:sz w:val="20"/>
                <w:szCs w:val="20"/>
              </w:rPr>
              <w:t>財物、勞務</w:t>
            </w:r>
            <w:r w:rsidR="00241EA7">
              <w:rPr>
                <w:rFonts w:ascii="新細明體" w:hAnsi="新細明體" w:hint="eastAsia"/>
                <w:color w:val="000000" w:themeColor="text1"/>
                <w:sz w:val="20"/>
                <w:szCs w:val="20"/>
              </w:rPr>
              <w:t>得否允許外國廠商投標及</w:t>
            </w:r>
            <w:r w:rsidR="0038644A" w:rsidRPr="0038644A">
              <w:rPr>
                <w:rFonts w:ascii="新細明體" w:hAnsi="新細明體" w:hint="eastAsia"/>
                <w:color w:val="000000" w:themeColor="text1"/>
                <w:sz w:val="20"/>
                <w:szCs w:val="20"/>
              </w:rPr>
              <w:t>是否有限制來原產地，並就個案性質特性核實訂定</w:t>
            </w:r>
          </w:p>
        </w:tc>
        <w:tc>
          <w:tcPr>
            <w:tcW w:w="2835" w:type="dxa"/>
            <w:shd w:val="clear" w:color="auto" w:fill="auto"/>
            <w:vAlign w:val="center"/>
          </w:tcPr>
          <w:p w:rsidR="004C2155" w:rsidRDefault="0038644A" w:rsidP="0038644A">
            <w:pPr>
              <w:snapToGrid w:val="0"/>
              <w:jc w:val="both"/>
              <w:rPr>
                <w:rFonts w:ascii="新細明體" w:hAnsi="新細明體"/>
                <w:color w:val="000000" w:themeColor="text1"/>
                <w:sz w:val="20"/>
                <w:szCs w:val="20"/>
              </w:rPr>
            </w:pPr>
            <w:r w:rsidRPr="0038644A">
              <w:rPr>
                <w:rFonts w:ascii="新細明體" w:hAnsi="新細明體" w:hint="eastAsia"/>
                <w:color w:val="000000" w:themeColor="text1"/>
                <w:sz w:val="20"/>
                <w:szCs w:val="20"/>
              </w:rPr>
              <w:t>行政院公共工程委員會105 年4 月8 日工程企字第10500106970 號函釋</w:t>
            </w:r>
          </w:p>
        </w:tc>
      </w:tr>
      <w:tr w:rsidR="004C6C2E" w:rsidRPr="00966440" w:rsidTr="009B28A9">
        <w:trPr>
          <w:trHeight w:val="821"/>
        </w:trPr>
        <w:tc>
          <w:tcPr>
            <w:tcW w:w="851" w:type="dxa"/>
            <w:shd w:val="clear" w:color="auto" w:fill="F2DBDB"/>
            <w:vAlign w:val="center"/>
          </w:tcPr>
          <w:p w:rsidR="004C6C2E" w:rsidRPr="0020450F" w:rsidRDefault="004C6C2E" w:rsidP="00451B79">
            <w:pPr>
              <w:jc w:val="center"/>
              <w:rPr>
                <w:rFonts w:ascii="新細明體" w:hAnsi="新細明體"/>
                <w:b/>
                <w:color w:val="000000"/>
              </w:rPr>
            </w:pPr>
            <w:r w:rsidRPr="0020450F">
              <w:rPr>
                <w:rFonts w:ascii="新細明體" w:hAnsi="新細明體" w:hint="eastAsia"/>
                <w:b/>
                <w:color w:val="000000"/>
              </w:rPr>
              <w:lastRenderedPageBreak/>
              <w:t>項次</w:t>
            </w:r>
          </w:p>
        </w:tc>
        <w:tc>
          <w:tcPr>
            <w:tcW w:w="2551" w:type="dxa"/>
            <w:shd w:val="clear" w:color="auto" w:fill="F2DBDB"/>
            <w:vAlign w:val="center"/>
          </w:tcPr>
          <w:p w:rsidR="004C6C2E" w:rsidRPr="005A78CA" w:rsidRDefault="004C6C2E" w:rsidP="00451B79">
            <w:pPr>
              <w:jc w:val="center"/>
              <w:rPr>
                <w:rFonts w:ascii="新細明體" w:hAnsi="新細明體"/>
                <w:b/>
                <w:color w:val="000000" w:themeColor="text1"/>
              </w:rPr>
            </w:pPr>
            <w:r w:rsidRPr="005A78CA">
              <w:rPr>
                <w:rFonts w:ascii="新細明體" w:hAnsi="新細明體" w:hint="eastAsia"/>
                <w:b/>
                <w:color w:val="000000" w:themeColor="text1"/>
              </w:rPr>
              <w:t>採購缺失態樣</w:t>
            </w:r>
          </w:p>
        </w:tc>
        <w:tc>
          <w:tcPr>
            <w:tcW w:w="3544" w:type="dxa"/>
            <w:shd w:val="clear" w:color="auto" w:fill="F2DBDB"/>
            <w:vAlign w:val="center"/>
          </w:tcPr>
          <w:p w:rsidR="004C6C2E" w:rsidRPr="005A78CA" w:rsidRDefault="004C6C2E" w:rsidP="00451B79">
            <w:pPr>
              <w:jc w:val="center"/>
              <w:rPr>
                <w:rFonts w:ascii="新細明體" w:hAnsi="新細明體"/>
                <w:b/>
                <w:color w:val="000000" w:themeColor="text1"/>
              </w:rPr>
            </w:pPr>
            <w:r w:rsidRPr="005A78CA">
              <w:rPr>
                <w:rFonts w:ascii="新細明體" w:hAnsi="新細明體" w:hint="eastAsia"/>
                <w:b/>
                <w:color w:val="000000" w:themeColor="text1"/>
              </w:rPr>
              <w:t>改善建議</w:t>
            </w:r>
          </w:p>
        </w:tc>
        <w:tc>
          <w:tcPr>
            <w:tcW w:w="2835" w:type="dxa"/>
            <w:shd w:val="clear" w:color="auto" w:fill="F2DBDB"/>
            <w:vAlign w:val="center"/>
          </w:tcPr>
          <w:p w:rsidR="004C6C2E" w:rsidRPr="005A78CA" w:rsidRDefault="004C6C2E" w:rsidP="00451B79">
            <w:pPr>
              <w:jc w:val="center"/>
              <w:rPr>
                <w:rFonts w:ascii="新細明體" w:hAnsi="新細明體"/>
                <w:b/>
                <w:color w:val="000000" w:themeColor="text1"/>
              </w:rPr>
            </w:pPr>
            <w:r w:rsidRPr="005A78CA">
              <w:rPr>
                <w:rFonts w:ascii="新細明體" w:hAnsi="新細明體" w:hint="eastAsia"/>
                <w:b/>
                <w:color w:val="000000" w:themeColor="text1"/>
              </w:rPr>
              <w:t>法源依據</w:t>
            </w:r>
          </w:p>
        </w:tc>
      </w:tr>
      <w:tr w:rsidR="002C7EFB" w:rsidRPr="00966440" w:rsidTr="0037737B">
        <w:trPr>
          <w:trHeight w:val="3231"/>
        </w:trPr>
        <w:tc>
          <w:tcPr>
            <w:tcW w:w="851" w:type="dxa"/>
            <w:shd w:val="clear" w:color="auto" w:fill="auto"/>
            <w:vAlign w:val="center"/>
          </w:tcPr>
          <w:p w:rsidR="002C7EFB" w:rsidRPr="002C7EFB" w:rsidRDefault="006255A4" w:rsidP="006A5D98">
            <w:pPr>
              <w:jc w:val="center"/>
              <w:rPr>
                <w:rFonts w:ascii="新細明體" w:hAnsi="新細明體"/>
                <w:b/>
                <w:color w:val="000000"/>
                <w:sz w:val="20"/>
                <w:szCs w:val="20"/>
              </w:rPr>
            </w:pPr>
            <w:r>
              <w:rPr>
                <w:rFonts w:ascii="新細明體" w:hAnsi="新細明體" w:hint="eastAsia"/>
                <w:b/>
                <w:color w:val="000000"/>
                <w:sz w:val="20"/>
                <w:szCs w:val="20"/>
              </w:rPr>
              <w:t>9</w:t>
            </w:r>
          </w:p>
        </w:tc>
        <w:tc>
          <w:tcPr>
            <w:tcW w:w="2551" w:type="dxa"/>
            <w:shd w:val="clear" w:color="auto" w:fill="auto"/>
            <w:vAlign w:val="center"/>
          </w:tcPr>
          <w:p w:rsidR="002C7EFB" w:rsidRPr="00B64FC9" w:rsidRDefault="00253E88" w:rsidP="00B64FC9">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機關</w:t>
            </w:r>
            <w:r w:rsidR="002C7EFB" w:rsidRPr="00B64FC9">
              <w:rPr>
                <w:rFonts w:ascii="新細明體" w:hAnsi="新細明體" w:hint="eastAsia"/>
                <w:color w:val="000000" w:themeColor="text1"/>
                <w:sz w:val="20"/>
                <w:szCs w:val="20"/>
              </w:rPr>
              <w:t>未</w:t>
            </w:r>
            <w:r w:rsidR="00B64FC9" w:rsidRPr="00B64FC9">
              <w:rPr>
                <w:rFonts w:ascii="新細明體" w:hAnsi="新細明體" w:hint="eastAsia"/>
                <w:color w:val="000000" w:themeColor="text1"/>
                <w:sz w:val="20"/>
                <w:szCs w:val="20"/>
              </w:rPr>
              <w:t>提出</w:t>
            </w:r>
            <w:r w:rsidR="002C7EFB" w:rsidRPr="00B64FC9">
              <w:rPr>
                <w:rFonts w:ascii="新細明體" w:hAnsi="新細明體" w:hint="eastAsia"/>
                <w:color w:val="000000" w:themeColor="text1"/>
                <w:sz w:val="20"/>
                <w:szCs w:val="20"/>
              </w:rPr>
              <w:t>預估</w:t>
            </w:r>
            <w:r w:rsidR="00B64FC9" w:rsidRPr="00B64FC9">
              <w:rPr>
                <w:rFonts w:ascii="新細明體" w:hAnsi="新細明體" w:hint="eastAsia"/>
                <w:color w:val="000000" w:themeColor="text1"/>
                <w:sz w:val="20"/>
                <w:szCs w:val="20"/>
              </w:rPr>
              <w:t>底價</w:t>
            </w:r>
            <w:r w:rsidR="002C7EFB" w:rsidRPr="00B64FC9">
              <w:rPr>
                <w:rFonts w:ascii="新細明體" w:hAnsi="新細明體" w:hint="eastAsia"/>
                <w:color w:val="000000" w:themeColor="text1"/>
                <w:sz w:val="20"/>
                <w:szCs w:val="20"/>
              </w:rPr>
              <w:t>分析，</w:t>
            </w:r>
            <w:r w:rsidR="00B64FC9" w:rsidRPr="00B64FC9">
              <w:rPr>
                <w:rFonts w:ascii="新細明體" w:hAnsi="新細明體" w:hint="eastAsia"/>
                <w:color w:val="000000" w:themeColor="text1"/>
                <w:sz w:val="20"/>
                <w:szCs w:val="20"/>
              </w:rPr>
              <w:t>或提出預估底價分析尚欠詳實</w:t>
            </w:r>
          </w:p>
        </w:tc>
        <w:tc>
          <w:tcPr>
            <w:tcW w:w="3544" w:type="dxa"/>
            <w:shd w:val="clear" w:color="auto" w:fill="auto"/>
            <w:vAlign w:val="center"/>
          </w:tcPr>
          <w:p w:rsidR="002C7EFB" w:rsidRPr="00B64FC9" w:rsidRDefault="002C7EFB" w:rsidP="00B25ED4">
            <w:pPr>
              <w:snapToGrid w:val="0"/>
              <w:ind w:left="176" w:hangingChars="88" w:hanging="176"/>
              <w:jc w:val="both"/>
              <w:rPr>
                <w:rFonts w:ascii="新細明體" w:hAnsi="新細明體" w:cs="標楷體"/>
                <w:color w:val="000000" w:themeColor="text1"/>
                <w:kern w:val="0"/>
                <w:sz w:val="20"/>
                <w:szCs w:val="20"/>
              </w:rPr>
            </w:pPr>
            <w:r w:rsidRPr="00B64FC9">
              <w:rPr>
                <w:rFonts w:ascii="新細明體" w:hAnsi="新細明體" w:cs="標楷體" w:hint="eastAsia"/>
                <w:color w:val="000000" w:themeColor="text1"/>
                <w:kern w:val="0"/>
                <w:sz w:val="20"/>
                <w:szCs w:val="20"/>
              </w:rPr>
              <w:t>1.機關訂定底價，應由規劃、設計、需求或使用單位提出預估金額及其分析後，由承辦採購單位簽報機關首長或其授權人員核定</w:t>
            </w:r>
          </w:p>
          <w:p w:rsidR="002C7EFB" w:rsidRPr="00B64FC9" w:rsidRDefault="002C7EFB" w:rsidP="00F66583">
            <w:pPr>
              <w:snapToGrid w:val="0"/>
              <w:ind w:left="176" w:hangingChars="88" w:hanging="176"/>
              <w:jc w:val="both"/>
              <w:rPr>
                <w:rFonts w:ascii="新細明體" w:hAnsi="新細明體" w:cs="標楷體"/>
                <w:color w:val="000000" w:themeColor="text1"/>
                <w:kern w:val="0"/>
                <w:sz w:val="20"/>
                <w:szCs w:val="20"/>
              </w:rPr>
            </w:pPr>
            <w:r w:rsidRPr="00B64FC9">
              <w:rPr>
                <w:rFonts w:ascii="新細明體" w:hAnsi="新細明體" w:cs="標楷體" w:hint="eastAsia"/>
                <w:color w:val="000000" w:themeColor="text1"/>
                <w:kern w:val="0"/>
                <w:sz w:val="20"/>
                <w:szCs w:val="20"/>
              </w:rPr>
              <w:t>2.</w:t>
            </w:r>
            <w:r w:rsidRPr="00B64FC9">
              <w:rPr>
                <w:rFonts w:ascii="新細明體" w:hAnsi="新細明體" w:cs="標楷體"/>
                <w:color w:val="000000" w:themeColor="text1"/>
                <w:kern w:val="0"/>
                <w:sz w:val="20"/>
                <w:szCs w:val="20"/>
              </w:rPr>
              <w:t>機關訂定底價宜彙整相關成本、市場行情及政府機關決標資料，供機關首長或其授權人員作為核定底價之參考。(</w:t>
            </w:r>
            <w:r w:rsidR="00F66583">
              <w:rPr>
                <w:rFonts w:ascii="新細明體" w:hAnsi="新細明體" w:cs="標楷體" w:hint="eastAsia"/>
                <w:color w:val="000000" w:themeColor="text1"/>
                <w:kern w:val="0"/>
                <w:sz w:val="20"/>
                <w:szCs w:val="20"/>
              </w:rPr>
              <w:t>請參</w:t>
            </w:r>
            <w:r w:rsidR="00F66583" w:rsidRPr="00F66583">
              <w:rPr>
                <w:rFonts w:ascii="新細明體" w:hAnsi="新細明體" w:cs="標楷體" w:hint="eastAsia"/>
                <w:color w:val="000000"/>
                <w:kern w:val="0"/>
                <w:sz w:val="20"/>
                <w:szCs w:val="20"/>
              </w:rPr>
              <w:t>工程會價格資料庫、行政院主計總處營建物價指數、大樣材料或主要設備市場行情、政府機關辦理類案之決標資料等</w:t>
            </w:r>
            <w:r w:rsidRPr="00B64FC9">
              <w:rPr>
                <w:rFonts w:ascii="新細明體" w:hAnsi="新細明體" w:cs="標楷體"/>
                <w:color w:val="000000" w:themeColor="text1"/>
                <w:kern w:val="0"/>
                <w:sz w:val="20"/>
                <w:szCs w:val="20"/>
              </w:rPr>
              <w:t>)</w:t>
            </w:r>
          </w:p>
        </w:tc>
        <w:tc>
          <w:tcPr>
            <w:tcW w:w="2835" w:type="dxa"/>
            <w:shd w:val="clear" w:color="auto" w:fill="auto"/>
            <w:vAlign w:val="center"/>
          </w:tcPr>
          <w:p w:rsidR="002C7EFB" w:rsidRPr="00B64FC9" w:rsidRDefault="002C7EFB" w:rsidP="00B25ED4">
            <w:pPr>
              <w:snapToGrid w:val="0"/>
              <w:jc w:val="both"/>
              <w:rPr>
                <w:rFonts w:ascii="新細明體" w:hAnsi="新細明體"/>
                <w:color w:val="000000" w:themeColor="text1"/>
                <w:sz w:val="20"/>
                <w:szCs w:val="20"/>
              </w:rPr>
            </w:pPr>
            <w:r w:rsidRPr="00B64FC9">
              <w:rPr>
                <w:rFonts w:ascii="新細明體" w:hAnsi="新細明體" w:hint="eastAsia"/>
                <w:color w:val="000000" w:themeColor="text1"/>
                <w:sz w:val="20"/>
                <w:szCs w:val="20"/>
              </w:rPr>
              <w:t>政府採購法第46條、政府採購法施行細則第53條</w:t>
            </w:r>
          </w:p>
        </w:tc>
      </w:tr>
      <w:tr w:rsidR="002C7EFB" w:rsidRPr="00966440" w:rsidTr="006255A4">
        <w:trPr>
          <w:trHeight w:val="1531"/>
        </w:trPr>
        <w:tc>
          <w:tcPr>
            <w:tcW w:w="851" w:type="dxa"/>
            <w:shd w:val="clear" w:color="auto" w:fill="auto"/>
            <w:vAlign w:val="center"/>
          </w:tcPr>
          <w:p w:rsidR="002C7EFB" w:rsidRPr="002F1147" w:rsidRDefault="006255A4" w:rsidP="006A5D98">
            <w:pPr>
              <w:jc w:val="center"/>
              <w:rPr>
                <w:rFonts w:ascii="新細明體" w:hAnsi="新細明體"/>
                <w:b/>
                <w:color w:val="000000"/>
                <w:sz w:val="20"/>
                <w:szCs w:val="20"/>
              </w:rPr>
            </w:pPr>
            <w:r>
              <w:rPr>
                <w:rFonts w:ascii="新細明體" w:hAnsi="新細明體" w:hint="eastAsia"/>
                <w:b/>
                <w:color w:val="000000"/>
                <w:sz w:val="20"/>
                <w:szCs w:val="20"/>
              </w:rPr>
              <w:t>10</w:t>
            </w:r>
          </w:p>
        </w:tc>
        <w:tc>
          <w:tcPr>
            <w:tcW w:w="2551" w:type="dxa"/>
            <w:shd w:val="clear" w:color="auto" w:fill="auto"/>
            <w:vAlign w:val="center"/>
          </w:tcPr>
          <w:p w:rsidR="002C7EFB" w:rsidRPr="00B66A9F" w:rsidRDefault="002C7EFB" w:rsidP="008C76E7">
            <w:pPr>
              <w:snapToGrid w:val="0"/>
              <w:jc w:val="both"/>
              <w:rPr>
                <w:rFonts w:ascii="新細明體" w:hAnsi="新細明體" w:cs="標楷體"/>
                <w:color w:val="000000" w:themeColor="text1"/>
                <w:kern w:val="0"/>
                <w:sz w:val="20"/>
                <w:szCs w:val="20"/>
              </w:rPr>
            </w:pPr>
            <w:r w:rsidRPr="00B66A9F">
              <w:rPr>
                <w:rFonts w:ascii="新細明體" w:hAnsi="新細明體" w:cs="標楷體" w:hint="eastAsia"/>
                <w:color w:val="000000" w:themeColor="text1"/>
                <w:kern w:val="0"/>
                <w:sz w:val="20"/>
                <w:szCs w:val="20"/>
              </w:rPr>
              <w:t>機關</w:t>
            </w:r>
            <w:r w:rsidR="00E7179F">
              <w:rPr>
                <w:rFonts w:ascii="新細明體" w:hAnsi="新細明體" w:cs="標楷體" w:hint="eastAsia"/>
                <w:color w:val="000000" w:themeColor="text1"/>
                <w:kern w:val="0"/>
                <w:sz w:val="20"/>
                <w:szCs w:val="20"/>
              </w:rPr>
              <w:t>漏</w:t>
            </w:r>
            <w:r w:rsidRPr="00B66A9F">
              <w:rPr>
                <w:rFonts w:ascii="新細明體" w:hAnsi="新細明體" w:cs="標楷體" w:hint="eastAsia"/>
                <w:color w:val="000000" w:themeColor="text1"/>
                <w:kern w:val="0"/>
                <w:sz w:val="20"/>
                <w:szCs w:val="20"/>
              </w:rPr>
              <w:t>未於契約載明投保金額、自負額等應載事項或招標機關未落實核對廠商投保內容</w:t>
            </w:r>
          </w:p>
        </w:tc>
        <w:tc>
          <w:tcPr>
            <w:tcW w:w="3544" w:type="dxa"/>
            <w:shd w:val="clear" w:color="auto" w:fill="auto"/>
            <w:vAlign w:val="center"/>
          </w:tcPr>
          <w:p w:rsidR="002C7EFB" w:rsidRPr="00B66A9F" w:rsidRDefault="002C7EFB" w:rsidP="00692E82">
            <w:pPr>
              <w:snapToGrid w:val="0"/>
              <w:jc w:val="both"/>
              <w:rPr>
                <w:rFonts w:ascii="新細明體" w:hAnsi="新細明體" w:cs="標楷體"/>
                <w:color w:val="000000" w:themeColor="text1"/>
                <w:kern w:val="0"/>
                <w:sz w:val="20"/>
                <w:szCs w:val="20"/>
              </w:rPr>
            </w:pPr>
            <w:r w:rsidRPr="00B66A9F">
              <w:rPr>
                <w:rFonts w:ascii="新細明體" w:hAnsi="新細明體" w:cs="標楷體" w:hint="eastAsia"/>
                <w:color w:val="000000" w:themeColor="text1"/>
                <w:kern w:val="0"/>
                <w:sz w:val="20"/>
                <w:szCs w:val="20"/>
              </w:rPr>
              <w:t>請參用行政院公共工程委員會最新訂頒採購契約範本，並依採購個案特性填列，且據以要求廠商確依契約規定投保；另落實核對廠商投保內容</w:t>
            </w:r>
          </w:p>
        </w:tc>
        <w:tc>
          <w:tcPr>
            <w:tcW w:w="2835" w:type="dxa"/>
            <w:shd w:val="clear" w:color="auto" w:fill="auto"/>
            <w:vAlign w:val="center"/>
          </w:tcPr>
          <w:p w:rsidR="002C7EFB" w:rsidRPr="00B66A9F" w:rsidRDefault="002C7EFB" w:rsidP="00FE3DB9">
            <w:pPr>
              <w:snapToGrid w:val="0"/>
              <w:jc w:val="both"/>
              <w:rPr>
                <w:rFonts w:ascii="新細明體" w:hAnsi="新細明體" w:cs="標楷體"/>
                <w:color w:val="000000" w:themeColor="text1"/>
                <w:kern w:val="0"/>
                <w:sz w:val="20"/>
                <w:szCs w:val="20"/>
              </w:rPr>
            </w:pPr>
            <w:r w:rsidRPr="00B66A9F">
              <w:rPr>
                <w:rFonts w:ascii="新細明體" w:hAnsi="新細明體" w:cs="標楷體" w:hint="eastAsia"/>
                <w:color w:val="000000" w:themeColor="text1"/>
                <w:kern w:val="0"/>
                <w:sz w:val="20"/>
                <w:szCs w:val="20"/>
              </w:rPr>
              <w:t>行政院公共工程委員會</w:t>
            </w:r>
            <w:r w:rsidR="00FE3DB9" w:rsidRPr="00FE3DB9">
              <w:rPr>
                <w:rFonts w:ascii="新細明體" w:hAnsi="新細明體" w:cs="標楷體" w:hint="eastAsia"/>
                <w:color w:val="000000" w:themeColor="text1"/>
                <w:kern w:val="0"/>
                <w:sz w:val="20"/>
                <w:szCs w:val="20"/>
              </w:rPr>
              <w:t>111年4月6日工程企字第1110004532號函</w:t>
            </w:r>
            <w:r w:rsidRPr="00B66A9F">
              <w:rPr>
                <w:rFonts w:ascii="新細明體" w:hAnsi="新細明體" w:cs="標楷體" w:hint="eastAsia"/>
                <w:color w:val="000000" w:themeColor="text1"/>
                <w:kern w:val="0"/>
                <w:sz w:val="20"/>
                <w:szCs w:val="20"/>
              </w:rPr>
              <w:t xml:space="preserve"> 「常見保險錯誤及缺失態樣」</w:t>
            </w:r>
          </w:p>
        </w:tc>
      </w:tr>
      <w:tr w:rsidR="00F53639" w:rsidRPr="00966440" w:rsidTr="006255A4">
        <w:trPr>
          <w:trHeight w:val="2659"/>
        </w:trPr>
        <w:tc>
          <w:tcPr>
            <w:tcW w:w="851" w:type="dxa"/>
            <w:shd w:val="clear" w:color="auto" w:fill="auto"/>
            <w:vAlign w:val="center"/>
          </w:tcPr>
          <w:p w:rsidR="00F53639" w:rsidRPr="00F53639" w:rsidRDefault="006255A4" w:rsidP="006A5D98">
            <w:pPr>
              <w:jc w:val="center"/>
              <w:rPr>
                <w:rFonts w:ascii="新細明體" w:hAnsi="新細明體"/>
                <w:b/>
                <w:color w:val="000000"/>
                <w:sz w:val="20"/>
                <w:szCs w:val="20"/>
              </w:rPr>
            </w:pPr>
            <w:r>
              <w:rPr>
                <w:rFonts w:ascii="新細明體" w:hAnsi="新細明體" w:hint="eastAsia"/>
                <w:b/>
                <w:color w:val="000000"/>
                <w:sz w:val="20"/>
                <w:szCs w:val="20"/>
              </w:rPr>
              <w:t>11</w:t>
            </w:r>
          </w:p>
        </w:tc>
        <w:tc>
          <w:tcPr>
            <w:tcW w:w="2551" w:type="dxa"/>
            <w:shd w:val="clear" w:color="auto" w:fill="auto"/>
            <w:vAlign w:val="center"/>
          </w:tcPr>
          <w:p w:rsidR="008B3E48" w:rsidRPr="008B3E48" w:rsidRDefault="008B3E48" w:rsidP="008B3E48">
            <w:pPr>
              <w:snapToGrid w:val="0"/>
              <w:jc w:val="both"/>
              <w:rPr>
                <w:rFonts w:ascii="新細明體" w:hAnsi="新細明體" w:cs="標楷體"/>
                <w:color w:val="000000" w:themeColor="text1"/>
                <w:kern w:val="0"/>
                <w:sz w:val="20"/>
                <w:szCs w:val="20"/>
              </w:rPr>
            </w:pPr>
            <w:r w:rsidRPr="008B3E48">
              <w:rPr>
                <w:rFonts w:ascii="新細明體" w:hAnsi="新細明體" w:cs="標楷體"/>
                <w:color w:val="000000" w:themeColor="text1"/>
                <w:kern w:val="0"/>
                <w:sz w:val="20"/>
                <w:szCs w:val="20"/>
              </w:rPr>
              <w:t>招標文件規定廠商「服務建議書份數」不符者為不合格標</w:t>
            </w:r>
          </w:p>
          <w:p w:rsidR="00F53639" w:rsidRPr="00DC15FF" w:rsidRDefault="00F53639" w:rsidP="00B25ED4">
            <w:pPr>
              <w:snapToGrid w:val="0"/>
              <w:jc w:val="both"/>
              <w:rPr>
                <w:rFonts w:ascii="新細明體" w:hAnsi="新細明體"/>
                <w:color w:val="FF0000"/>
                <w:sz w:val="20"/>
                <w:szCs w:val="20"/>
              </w:rPr>
            </w:pPr>
          </w:p>
        </w:tc>
        <w:tc>
          <w:tcPr>
            <w:tcW w:w="3544" w:type="dxa"/>
            <w:shd w:val="clear" w:color="auto" w:fill="auto"/>
            <w:vAlign w:val="center"/>
          </w:tcPr>
          <w:p w:rsidR="00F53639" w:rsidRPr="008B3E48" w:rsidRDefault="008B3E48" w:rsidP="00966B53">
            <w:pPr>
              <w:snapToGrid w:val="0"/>
              <w:jc w:val="both"/>
              <w:rPr>
                <w:rFonts w:ascii="新細明體" w:hAnsi="新細明體" w:cs="標楷體"/>
                <w:color w:val="000000" w:themeColor="text1"/>
                <w:kern w:val="0"/>
                <w:sz w:val="20"/>
                <w:szCs w:val="20"/>
              </w:rPr>
            </w:pPr>
            <w:r w:rsidRPr="008B3E48">
              <w:rPr>
                <w:rFonts w:ascii="新細明體" w:hAnsi="新細明體" w:cs="標楷體"/>
                <w:color w:val="000000" w:themeColor="text1"/>
                <w:kern w:val="0"/>
                <w:sz w:val="20"/>
                <w:szCs w:val="20"/>
              </w:rPr>
              <w:t>行政院公共工程委員會96年5月8日工程企字第09600182560號函示：「機關辦理採購，不得於招標文件規定廠商之投標文件有下列情形之一者，為不合格標。其有規定者，該部分無效。…四、投標文件之編排、字體大小、裝訂方式或份數與招標文件規定不符。」，請注意勿於招標文件</w:t>
            </w:r>
            <w:r w:rsidR="00E50A13">
              <w:rPr>
                <w:rFonts w:ascii="新細明體" w:hAnsi="新細明體" w:cs="標楷體"/>
                <w:color w:val="000000" w:themeColor="text1"/>
                <w:kern w:val="0"/>
                <w:sz w:val="20"/>
                <w:szCs w:val="20"/>
              </w:rPr>
              <w:t>（</w:t>
            </w:r>
            <w:r w:rsidR="00E50A13">
              <w:rPr>
                <w:rFonts w:ascii="新細明體" w:hAnsi="新細明體" w:cs="標楷體" w:hint="eastAsia"/>
                <w:color w:val="000000" w:themeColor="text1"/>
                <w:kern w:val="0"/>
                <w:sz w:val="20"/>
                <w:szCs w:val="20"/>
              </w:rPr>
              <w:t>含投標廠商文件審查表</w:t>
            </w:r>
            <w:r w:rsidR="00E50A13">
              <w:rPr>
                <w:rFonts w:ascii="新細明體" w:hAnsi="新細明體" w:cs="標楷體"/>
                <w:color w:val="000000" w:themeColor="text1"/>
                <w:kern w:val="0"/>
                <w:sz w:val="20"/>
                <w:szCs w:val="20"/>
              </w:rPr>
              <w:t>）</w:t>
            </w:r>
            <w:r w:rsidRPr="008B3E48">
              <w:rPr>
                <w:rFonts w:ascii="新細明體" w:hAnsi="新細明體" w:cs="標楷體"/>
                <w:color w:val="000000" w:themeColor="text1"/>
                <w:kern w:val="0"/>
                <w:sz w:val="20"/>
                <w:szCs w:val="20"/>
              </w:rPr>
              <w:t>規定廠商「服務建議書份數」不符者即為不合格標</w:t>
            </w:r>
          </w:p>
        </w:tc>
        <w:tc>
          <w:tcPr>
            <w:tcW w:w="2835" w:type="dxa"/>
            <w:shd w:val="clear" w:color="auto" w:fill="auto"/>
            <w:vAlign w:val="center"/>
          </w:tcPr>
          <w:p w:rsidR="00F53639" w:rsidRPr="00DC15FF" w:rsidRDefault="00F53639" w:rsidP="00B25ED4">
            <w:pPr>
              <w:snapToGrid w:val="0"/>
              <w:jc w:val="both"/>
              <w:rPr>
                <w:rFonts w:ascii="新細明體" w:hAnsi="新細明體"/>
                <w:color w:val="FF0000"/>
                <w:sz w:val="20"/>
                <w:szCs w:val="20"/>
              </w:rPr>
            </w:pPr>
            <w:r w:rsidRPr="008B3E48">
              <w:rPr>
                <w:rFonts w:ascii="新細明體" w:hAnsi="新細明體" w:cs="標楷體" w:hint="eastAsia"/>
                <w:color w:val="000000" w:themeColor="text1"/>
                <w:kern w:val="0"/>
                <w:sz w:val="20"/>
                <w:szCs w:val="20"/>
              </w:rPr>
              <w:t>行政院公共工程委員會民國</w:t>
            </w:r>
            <w:r w:rsidRPr="008B3E48">
              <w:rPr>
                <w:rFonts w:ascii="新細明體" w:hAnsi="新細明體" w:cs="標楷體"/>
                <w:color w:val="000000" w:themeColor="text1"/>
                <w:kern w:val="0"/>
                <w:sz w:val="20"/>
                <w:szCs w:val="20"/>
              </w:rPr>
              <w:t>96</w:t>
            </w:r>
            <w:r w:rsidRPr="008B3E48">
              <w:rPr>
                <w:rFonts w:ascii="新細明體" w:hAnsi="新細明體" w:cs="標楷體" w:hint="eastAsia"/>
                <w:color w:val="000000" w:themeColor="text1"/>
                <w:kern w:val="0"/>
                <w:sz w:val="20"/>
                <w:szCs w:val="20"/>
              </w:rPr>
              <w:t>年</w:t>
            </w:r>
            <w:r w:rsidRPr="008B3E48">
              <w:rPr>
                <w:rFonts w:ascii="新細明體" w:hAnsi="新細明體" w:cs="標楷體"/>
                <w:color w:val="000000" w:themeColor="text1"/>
                <w:kern w:val="0"/>
                <w:sz w:val="20"/>
                <w:szCs w:val="20"/>
              </w:rPr>
              <w:t>5</w:t>
            </w:r>
            <w:r w:rsidRPr="008B3E48">
              <w:rPr>
                <w:rFonts w:ascii="新細明體" w:hAnsi="新細明體" w:cs="標楷體" w:hint="eastAsia"/>
                <w:color w:val="000000" w:themeColor="text1"/>
                <w:kern w:val="0"/>
                <w:sz w:val="20"/>
                <w:szCs w:val="20"/>
              </w:rPr>
              <w:t>月</w:t>
            </w:r>
            <w:r w:rsidRPr="008B3E48">
              <w:rPr>
                <w:rFonts w:ascii="新細明體" w:hAnsi="新細明體" w:cs="標楷體"/>
                <w:color w:val="000000" w:themeColor="text1"/>
                <w:kern w:val="0"/>
                <w:sz w:val="20"/>
                <w:szCs w:val="20"/>
              </w:rPr>
              <w:t>8</w:t>
            </w:r>
            <w:r w:rsidRPr="008B3E48">
              <w:rPr>
                <w:rFonts w:ascii="新細明體" w:hAnsi="新細明體" w:cs="標楷體" w:hint="eastAsia"/>
                <w:color w:val="000000" w:themeColor="text1"/>
                <w:kern w:val="0"/>
                <w:sz w:val="20"/>
                <w:szCs w:val="20"/>
              </w:rPr>
              <w:t>日工程企字第</w:t>
            </w:r>
            <w:r w:rsidRPr="008B3E48">
              <w:rPr>
                <w:rFonts w:ascii="新細明體" w:hAnsi="新細明體" w:cs="標楷體"/>
                <w:color w:val="000000" w:themeColor="text1"/>
                <w:kern w:val="0"/>
                <w:sz w:val="20"/>
                <w:szCs w:val="20"/>
              </w:rPr>
              <w:t xml:space="preserve">09600182560 </w:t>
            </w:r>
            <w:r w:rsidRPr="008B3E48">
              <w:rPr>
                <w:rFonts w:ascii="新細明體" w:hAnsi="新細明體" w:cs="標楷體" w:hint="eastAsia"/>
                <w:color w:val="000000" w:themeColor="text1"/>
                <w:kern w:val="0"/>
                <w:sz w:val="20"/>
                <w:szCs w:val="20"/>
              </w:rPr>
              <w:t>號令</w:t>
            </w:r>
            <w:r w:rsidRPr="008B3E48">
              <w:rPr>
                <w:rFonts w:ascii="新細明體" w:hAnsi="新細明體" w:cs="標楷體"/>
                <w:color w:val="000000" w:themeColor="text1"/>
                <w:kern w:val="0"/>
                <w:sz w:val="20"/>
                <w:szCs w:val="20"/>
              </w:rPr>
              <w:t xml:space="preserve"> </w:t>
            </w:r>
          </w:p>
        </w:tc>
      </w:tr>
      <w:tr w:rsidR="00657432" w:rsidRPr="00966440" w:rsidTr="006255A4">
        <w:trPr>
          <w:trHeight w:val="2385"/>
        </w:trPr>
        <w:tc>
          <w:tcPr>
            <w:tcW w:w="851" w:type="dxa"/>
            <w:shd w:val="clear" w:color="auto" w:fill="auto"/>
            <w:vAlign w:val="center"/>
          </w:tcPr>
          <w:p w:rsidR="00657432" w:rsidRPr="00657432" w:rsidRDefault="006255A4" w:rsidP="006A5D98">
            <w:pPr>
              <w:jc w:val="center"/>
              <w:rPr>
                <w:rFonts w:ascii="新細明體" w:hAnsi="新細明體"/>
                <w:b/>
                <w:color w:val="000000"/>
                <w:sz w:val="20"/>
                <w:szCs w:val="20"/>
              </w:rPr>
            </w:pPr>
            <w:r>
              <w:rPr>
                <w:rFonts w:ascii="新細明體" w:hAnsi="新細明體" w:hint="eastAsia"/>
                <w:b/>
                <w:color w:val="000000"/>
                <w:sz w:val="20"/>
                <w:szCs w:val="20"/>
              </w:rPr>
              <w:t>12</w:t>
            </w:r>
          </w:p>
        </w:tc>
        <w:tc>
          <w:tcPr>
            <w:tcW w:w="2551" w:type="dxa"/>
            <w:shd w:val="clear" w:color="auto" w:fill="auto"/>
            <w:vAlign w:val="center"/>
          </w:tcPr>
          <w:p w:rsidR="00657432" w:rsidRPr="00630E53" w:rsidRDefault="00657432" w:rsidP="00B25ED4">
            <w:pPr>
              <w:snapToGrid w:val="0"/>
              <w:jc w:val="both"/>
              <w:rPr>
                <w:rFonts w:ascii="新細明體" w:hAnsi="新細明體"/>
                <w:color w:val="000000" w:themeColor="text1"/>
                <w:sz w:val="20"/>
                <w:szCs w:val="20"/>
              </w:rPr>
            </w:pPr>
            <w:r w:rsidRPr="00630E53">
              <w:rPr>
                <w:rFonts w:ascii="新細明體" w:hAnsi="新細明體"/>
                <w:color w:val="000000" w:themeColor="text1"/>
                <w:sz w:val="20"/>
                <w:szCs w:val="20"/>
              </w:rPr>
              <w:t>招標文件所提供之標單有預列減價欄位</w:t>
            </w:r>
          </w:p>
          <w:p w:rsidR="00657432" w:rsidRPr="00630E53" w:rsidRDefault="00657432" w:rsidP="00B25ED4">
            <w:pPr>
              <w:snapToGrid w:val="0"/>
              <w:jc w:val="both"/>
              <w:rPr>
                <w:rFonts w:ascii="新細明體" w:hAnsi="新細明體"/>
                <w:color w:val="000000" w:themeColor="text1"/>
                <w:sz w:val="20"/>
                <w:szCs w:val="20"/>
              </w:rPr>
            </w:pPr>
          </w:p>
        </w:tc>
        <w:tc>
          <w:tcPr>
            <w:tcW w:w="3544" w:type="dxa"/>
            <w:shd w:val="clear" w:color="auto" w:fill="auto"/>
            <w:vAlign w:val="center"/>
          </w:tcPr>
          <w:p w:rsidR="00657432" w:rsidRPr="00630E53" w:rsidRDefault="00657432" w:rsidP="00B25ED4">
            <w:pPr>
              <w:snapToGrid w:val="0"/>
              <w:ind w:left="176" w:hangingChars="88" w:hanging="176"/>
              <w:jc w:val="both"/>
              <w:rPr>
                <w:rFonts w:ascii="新細明體" w:hAnsi="新細明體"/>
                <w:color w:val="000000" w:themeColor="text1"/>
                <w:sz w:val="20"/>
                <w:szCs w:val="20"/>
              </w:rPr>
            </w:pPr>
            <w:r w:rsidRPr="00630E53">
              <w:rPr>
                <w:rFonts w:ascii="新細明體" w:hAnsi="新細明體"/>
                <w:color w:val="000000" w:themeColor="text1"/>
                <w:sz w:val="20"/>
                <w:szCs w:val="20"/>
              </w:rPr>
              <w:t>1.</w:t>
            </w:r>
            <w:r w:rsidRPr="00630E53">
              <w:rPr>
                <w:rFonts w:ascii="新細明體" w:hAnsi="新細明體" w:hint="eastAsia"/>
                <w:color w:val="000000" w:themeColor="text1"/>
                <w:sz w:val="20"/>
                <w:szCs w:val="20"/>
              </w:rPr>
              <w:t>依據工程會</w:t>
            </w:r>
            <w:r w:rsidRPr="00630E53">
              <w:rPr>
                <w:rFonts w:ascii="新細明體" w:hAnsi="新細明體"/>
                <w:color w:val="000000" w:themeColor="text1"/>
                <w:sz w:val="20"/>
                <w:szCs w:val="20"/>
              </w:rPr>
              <w:t>94</w:t>
            </w:r>
            <w:r w:rsidRPr="00630E53">
              <w:rPr>
                <w:rFonts w:ascii="新細明體" w:hAnsi="新細明體" w:hint="eastAsia"/>
                <w:color w:val="000000" w:themeColor="text1"/>
                <w:sz w:val="20"/>
                <w:szCs w:val="20"/>
              </w:rPr>
              <w:t>年</w:t>
            </w:r>
            <w:r w:rsidRPr="00630E53">
              <w:rPr>
                <w:rFonts w:ascii="新細明體" w:hAnsi="新細明體"/>
                <w:color w:val="000000" w:themeColor="text1"/>
                <w:sz w:val="20"/>
                <w:szCs w:val="20"/>
              </w:rPr>
              <w:t>3</w:t>
            </w:r>
            <w:r w:rsidRPr="00630E53">
              <w:rPr>
                <w:rFonts w:ascii="新細明體" w:hAnsi="新細明體" w:hint="eastAsia"/>
                <w:color w:val="000000" w:themeColor="text1"/>
                <w:sz w:val="20"/>
                <w:szCs w:val="20"/>
              </w:rPr>
              <w:t>月</w:t>
            </w:r>
            <w:r w:rsidRPr="00630E53">
              <w:rPr>
                <w:rFonts w:ascii="新細明體" w:hAnsi="新細明體"/>
                <w:color w:val="000000" w:themeColor="text1"/>
                <w:sz w:val="20"/>
                <w:szCs w:val="20"/>
              </w:rPr>
              <w:t>25</w:t>
            </w:r>
            <w:r w:rsidRPr="00630E53">
              <w:rPr>
                <w:rFonts w:ascii="新細明體" w:hAnsi="新細明體" w:hint="eastAsia"/>
                <w:color w:val="000000" w:themeColor="text1"/>
                <w:sz w:val="20"/>
                <w:szCs w:val="20"/>
              </w:rPr>
              <w:t>日工程企字第</w:t>
            </w:r>
            <w:r w:rsidRPr="00630E53">
              <w:rPr>
                <w:rFonts w:ascii="新細明體" w:hAnsi="新細明體"/>
                <w:color w:val="000000" w:themeColor="text1"/>
                <w:sz w:val="20"/>
                <w:szCs w:val="20"/>
              </w:rPr>
              <w:t>09400092310</w:t>
            </w:r>
            <w:r w:rsidRPr="00630E53">
              <w:rPr>
                <w:rFonts w:ascii="新細明體" w:hAnsi="新細明體" w:hint="eastAsia"/>
                <w:color w:val="000000" w:themeColor="text1"/>
                <w:sz w:val="20"/>
                <w:szCs w:val="20"/>
              </w:rPr>
              <w:t>號函</w:t>
            </w:r>
            <w:r w:rsidRPr="00630E53">
              <w:rPr>
                <w:rFonts w:ascii="新細明體" w:hAnsi="新細明體"/>
                <w:color w:val="000000" w:themeColor="text1"/>
                <w:sz w:val="20"/>
                <w:szCs w:val="20"/>
              </w:rPr>
              <w:t>，</w:t>
            </w:r>
            <w:r w:rsidRPr="00630E53">
              <w:rPr>
                <w:rFonts w:ascii="新細明體" w:hAnsi="新細明體" w:hint="eastAsia"/>
                <w:color w:val="000000" w:themeColor="text1"/>
                <w:sz w:val="20"/>
                <w:szCs w:val="20"/>
              </w:rPr>
              <w:t>建議招標文件勿預列減價欄位，以免造成投標廠商誤填及審標爭議</w:t>
            </w:r>
          </w:p>
          <w:p w:rsidR="00657432" w:rsidRPr="00630E53" w:rsidRDefault="00657432" w:rsidP="00B25ED4">
            <w:pPr>
              <w:snapToGrid w:val="0"/>
              <w:ind w:left="176" w:hangingChars="88" w:hanging="176"/>
              <w:jc w:val="both"/>
              <w:rPr>
                <w:rFonts w:ascii="新細明體" w:hAnsi="新細明體"/>
                <w:color w:val="000000" w:themeColor="text1"/>
                <w:sz w:val="20"/>
                <w:szCs w:val="20"/>
              </w:rPr>
            </w:pPr>
            <w:r w:rsidRPr="00630E53">
              <w:rPr>
                <w:rFonts w:ascii="新細明體" w:hAnsi="新細明體"/>
                <w:color w:val="000000" w:themeColor="text1"/>
                <w:sz w:val="20"/>
                <w:szCs w:val="20"/>
              </w:rPr>
              <w:t>2.</w:t>
            </w:r>
            <w:r w:rsidRPr="00630E53">
              <w:rPr>
                <w:rFonts w:ascii="新細明體" w:hAnsi="新細明體" w:hint="eastAsia"/>
                <w:color w:val="000000" w:themeColor="text1"/>
                <w:sz w:val="20"/>
                <w:szCs w:val="20"/>
              </w:rPr>
              <w:t>機關應留意政府採購法規、函釋及行政院公共工程委員會頒行修正招標文件表格等，適時修正招標文件，以符規定</w:t>
            </w:r>
          </w:p>
        </w:tc>
        <w:tc>
          <w:tcPr>
            <w:tcW w:w="2835" w:type="dxa"/>
            <w:shd w:val="clear" w:color="auto" w:fill="auto"/>
            <w:vAlign w:val="center"/>
          </w:tcPr>
          <w:p w:rsidR="00657432" w:rsidRPr="00630E53" w:rsidRDefault="00657432" w:rsidP="00B25ED4">
            <w:pPr>
              <w:snapToGrid w:val="0"/>
              <w:jc w:val="both"/>
              <w:rPr>
                <w:rFonts w:ascii="新細明體" w:hAnsi="新細明體"/>
                <w:color w:val="000000" w:themeColor="text1"/>
                <w:sz w:val="20"/>
                <w:szCs w:val="20"/>
              </w:rPr>
            </w:pPr>
            <w:r w:rsidRPr="00630E53">
              <w:rPr>
                <w:rFonts w:ascii="新細明體" w:hAnsi="新細明體"/>
                <w:color w:val="000000" w:themeColor="text1"/>
                <w:sz w:val="20"/>
                <w:szCs w:val="20"/>
              </w:rPr>
              <w:t>行政院公共工程委員會94年3月25日工程企字第09400092310號函釋</w:t>
            </w:r>
            <w:r w:rsidR="00961CC4" w:rsidRPr="00630E53">
              <w:rPr>
                <w:rFonts w:ascii="新細明體" w:hAnsi="新細明體" w:hint="eastAsia"/>
                <w:color w:val="000000" w:themeColor="text1"/>
                <w:sz w:val="20"/>
                <w:szCs w:val="20"/>
              </w:rPr>
              <w:t>示</w:t>
            </w:r>
          </w:p>
          <w:p w:rsidR="00657432" w:rsidRPr="00630E53" w:rsidRDefault="00657432" w:rsidP="00B25ED4">
            <w:pPr>
              <w:snapToGrid w:val="0"/>
              <w:jc w:val="both"/>
              <w:rPr>
                <w:rFonts w:ascii="新細明體" w:hAnsi="新細明體"/>
                <w:color w:val="000000" w:themeColor="text1"/>
                <w:sz w:val="20"/>
                <w:szCs w:val="20"/>
              </w:rPr>
            </w:pPr>
          </w:p>
        </w:tc>
      </w:tr>
      <w:tr w:rsidR="008B1515" w:rsidRPr="00966440" w:rsidTr="006255A4">
        <w:trPr>
          <w:trHeight w:val="2661"/>
        </w:trPr>
        <w:tc>
          <w:tcPr>
            <w:tcW w:w="851" w:type="dxa"/>
            <w:shd w:val="clear" w:color="auto" w:fill="auto"/>
            <w:vAlign w:val="center"/>
          </w:tcPr>
          <w:p w:rsidR="008B1515" w:rsidRPr="007E1AC7" w:rsidRDefault="006255A4" w:rsidP="007E1AC7">
            <w:pPr>
              <w:jc w:val="center"/>
              <w:rPr>
                <w:rFonts w:ascii="新細明體" w:hAnsi="新細明體"/>
                <w:b/>
                <w:color w:val="000000"/>
                <w:sz w:val="20"/>
                <w:szCs w:val="20"/>
              </w:rPr>
            </w:pPr>
            <w:r>
              <w:rPr>
                <w:rFonts w:ascii="新細明體" w:hAnsi="新細明體" w:hint="eastAsia"/>
                <w:b/>
                <w:color w:val="000000"/>
                <w:sz w:val="20"/>
                <w:szCs w:val="20"/>
              </w:rPr>
              <w:t>13</w:t>
            </w:r>
          </w:p>
        </w:tc>
        <w:tc>
          <w:tcPr>
            <w:tcW w:w="2551" w:type="dxa"/>
            <w:shd w:val="clear" w:color="auto" w:fill="auto"/>
            <w:vAlign w:val="center"/>
          </w:tcPr>
          <w:p w:rsidR="008B1515" w:rsidRPr="008B1515" w:rsidRDefault="008B1515" w:rsidP="001B3489">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機關</w:t>
            </w:r>
            <w:r w:rsidRPr="008B1515">
              <w:rPr>
                <w:rFonts w:ascii="新細明體" w:hAnsi="新細明體"/>
                <w:color w:val="000000" w:themeColor="text1"/>
                <w:sz w:val="20"/>
                <w:szCs w:val="20"/>
              </w:rPr>
              <w:t>更正公告「是否異動招標文件」欄位填列「是」，惟未於招標更正公告登載招標文件變更、補充、釋疑事項或其摘要</w:t>
            </w:r>
          </w:p>
        </w:tc>
        <w:tc>
          <w:tcPr>
            <w:tcW w:w="3544" w:type="dxa"/>
            <w:shd w:val="clear" w:color="auto" w:fill="auto"/>
            <w:vAlign w:val="center"/>
          </w:tcPr>
          <w:p w:rsidR="008B1515" w:rsidRPr="008B1515" w:rsidRDefault="008B1515" w:rsidP="008B1515">
            <w:pPr>
              <w:snapToGrid w:val="0"/>
              <w:jc w:val="both"/>
              <w:rPr>
                <w:rFonts w:ascii="新細明體" w:hAnsi="新細明體"/>
                <w:color w:val="000000" w:themeColor="text1"/>
                <w:sz w:val="20"/>
                <w:szCs w:val="20"/>
              </w:rPr>
            </w:pPr>
            <w:r w:rsidRPr="008B1515">
              <w:rPr>
                <w:rFonts w:ascii="新細明體" w:hAnsi="新細明體"/>
                <w:color w:val="000000" w:themeColor="text1"/>
                <w:sz w:val="20"/>
                <w:szCs w:val="20"/>
              </w:rPr>
              <w:t>機關辦理更正公告，如有異動招標文件，應於更正公告中登載招標文件變更、補充、釋疑事項或其摘要，以利投標廠商知悉</w:t>
            </w:r>
            <w:r w:rsidR="00C6479A">
              <w:rPr>
                <w:rFonts w:ascii="新細明體" w:hAnsi="新細明體" w:hint="eastAsia"/>
                <w:color w:val="000000" w:themeColor="text1"/>
                <w:sz w:val="20"/>
                <w:szCs w:val="20"/>
              </w:rPr>
              <w:t>遵循</w:t>
            </w:r>
          </w:p>
        </w:tc>
        <w:tc>
          <w:tcPr>
            <w:tcW w:w="2835" w:type="dxa"/>
            <w:shd w:val="clear" w:color="auto" w:fill="auto"/>
            <w:vAlign w:val="center"/>
          </w:tcPr>
          <w:p w:rsidR="008B1515" w:rsidRPr="008B1515" w:rsidRDefault="008B1515" w:rsidP="008B1515">
            <w:pPr>
              <w:snapToGrid w:val="0"/>
              <w:jc w:val="both"/>
              <w:rPr>
                <w:rFonts w:ascii="新細明體" w:hAnsi="新細明體"/>
                <w:color w:val="000000" w:themeColor="text1"/>
                <w:sz w:val="20"/>
                <w:szCs w:val="20"/>
              </w:rPr>
            </w:pPr>
            <w:r w:rsidRPr="008B1515">
              <w:rPr>
                <w:rFonts w:ascii="新細明體" w:hAnsi="新細明體"/>
                <w:color w:val="000000" w:themeColor="text1"/>
                <w:sz w:val="20"/>
                <w:szCs w:val="20"/>
              </w:rPr>
              <w:t>政府採購公告及公報發行辦法」第12條第1項第4款及第6款</w:t>
            </w:r>
          </w:p>
        </w:tc>
      </w:tr>
      <w:tr w:rsidR="008B1515" w:rsidRPr="00966440" w:rsidTr="00DE55D3">
        <w:trPr>
          <w:trHeight w:val="679"/>
        </w:trPr>
        <w:tc>
          <w:tcPr>
            <w:tcW w:w="851" w:type="dxa"/>
            <w:shd w:val="clear" w:color="auto" w:fill="F2DBDB"/>
            <w:vAlign w:val="center"/>
          </w:tcPr>
          <w:p w:rsidR="008B1515" w:rsidRPr="0020450F" w:rsidRDefault="008B1515" w:rsidP="00B25ED4">
            <w:pPr>
              <w:jc w:val="center"/>
              <w:rPr>
                <w:rFonts w:ascii="新細明體" w:hAnsi="新細明體"/>
                <w:b/>
                <w:color w:val="000000"/>
              </w:rPr>
            </w:pPr>
            <w:r w:rsidRPr="0020450F">
              <w:rPr>
                <w:rFonts w:ascii="新細明體" w:hAnsi="新細明體" w:hint="eastAsia"/>
                <w:b/>
                <w:color w:val="000000"/>
              </w:rPr>
              <w:t>項次</w:t>
            </w:r>
          </w:p>
        </w:tc>
        <w:tc>
          <w:tcPr>
            <w:tcW w:w="2551"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採購缺失態樣</w:t>
            </w:r>
          </w:p>
        </w:tc>
        <w:tc>
          <w:tcPr>
            <w:tcW w:w="3544"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改善建議</w:t>
            </w:r>
          </w:p>
        </w:tc>
        <w:tc>
          <w:tcPr>
            <w:tcW w:w="2835"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法源依據</w:t>
            </w:r>
          </w:p>
        </w:tc>
      </w:tr>
      <w:tr w:rsidR="008B1515" w:rsidRPr="00966440" w:rsidTr="008E1250">
        <w:trPr>
          <w:trHeight w:val="1667"/>
        </w:trPr>
        <w:tc>
          <w:tcPr>
            <w:tcW w:w="851" w:type="dxa"/>
            <w:shd w:val="clear" w:color="auto" w:fill="auto"/>
            <w:vAlign w:val="center"/>
          </w:tcPr>
          <w:p w:rsidR="008B1515" w:rsidRPr="007E1AC7" w:rsidRDefault="008B1515" w:rsidP="006255A4">
            <w:pPr>
              <w:jc w:val="center"/>
              <w:rPr>
                <w:rFonts w:ascii="新細明體" w:hAnsi="新細明體"/>
                <w:b/>
                <w:color w:val="000000"/>
                <w:sz w:val="20"/>
                <w:szCs w:val="20"/>
              </w:rPr>
            </w:pPr>
            <w:r>
              <w:rPr>
                <w:rFonts w:ascii="新細明體" w:hAnsi="新細明體" w:hint="eastAsia"/>
                <w:b/>
                <w:color w:val="000000"/>
                <w:sz w:val="20"/>
                <w:szCs w:val="20"/>
              </w:rPr>
              <w:t>1</w:t>
            </w:r>
            <w:r w:rsidR="006255A4">
              <w:rPr>
                <w:rFonts w:ascii="新細明體" w:hAnsi="新細明體" w:hint="eastAsia"/>
                <w:b/>
                <w:color w:val="000000"/>
                <w:sz w:val="20"/>
                <w:szCs w:val="20"/>
              </w:rPr>
              <w:t>4</w:t>
            </w:r>
          </w:p>
        </w:tc>
        <w:tc>
          <w:tcPr>
            <w:tcW w:w="2551" w:type="dxa"/>
            <w:shd w:val="clear" w:color="auto" w:fill="auto"/>
            <w:vAlign w:val="center"/>
          </w:tcPr>
          <w:p w:rsidR="008B1515" w:rsidRPr="00E94C0C" w:rsidRDefault="008B1515" w:rsidP="004C7B97">
            <w:pPr>
              <w:snapToGrid w:val="0"/>
              <w:jc w:val="both"/>
              <w:rPr>
                <w:rFonts w:ascii="新細明體" w:hAnsi="新細明體"/>
                <w:color w:val="000000" w:themeColor="text1"/>
                <w:sz w:val="20"/>
                <w:szCs w:val="20"/>
              </w:rPr>
            </w:pPr>
            <w:r w:rsidRPr="00E94C0C">
              <w:rPr>
                <w:rFonts w:ascii="新細明體" w:hAnsi="新細明體" w:hint="eastAsia"/>
                <w:color w:val="000000" w:themeColor="text1"/>
                <w:sz w:val="20"/>
                <w:szCs w:val="20"/>
              </w:rPr>
              <w:t>機關就</w:t>
            </w:r>
            <w:r w:rsidRPr="00E94C0C">
              <w:rPr>
                <w:rFonts w:ascii="新細明體" w:hAnsi="新細明體"/>
                <w:color w:val="000000" w:themeColor="text1"/>
                <w:sz w:val="20"/>
                <w:szCs w:val="20"/>
              </w:rPr>
              <w:t>委託工程規劃設計成果，</w:t>
            </w:r>
            <w:r w:rsidRPr="00E94C0C">
              <w:rPr>
                <w:rFonts w:ascii="新細明體" w:hAnsi="新細明體" w:hint="eastAsia"/>
                <w:color w:val="000000" w:themeColor="text1"/>
                <w:sz w:val="20"/>
                <w:szCs w:val="20"/>
              </w:rPr>
              <w:t>未</w:t>
            </w:r>
            <w:r w:rsidRPr="00E94C0C">
              <w:rPr>
                <w:rFonts w:ascii="新細明體" w:hAnsi="新細明體"/>
                <w:color w:val="000000" w:themeColor="text1"/>
                <w:sz w:val="20"/>
                <w:szCs w:val="20"/>
              </w:rPr>
              <w:t>參採「公共工程規劃設計成果審查作業建議事項表」辦理設計查核</w:t>
            </w:r>
          </w:p>
        </w:tc>
        <w:tc>
          <w:tcPr>
            <w:tcW w:w="3544" w:type="dxa"/>
            <w:shd w:val="clear" w:color="auto" w:fill="auto"/>
            <w:vAlign w:val="center"/>
          </w:tcPr>
          <w:p w:rsidR="008B1515" w:rsidRPr="00E94C0C" w:rsidRDefault="008B1515" w:rsidP="00A024A8">
            <w:pPr>
              <w:snapToGrid w:val="0"/>
              <w:jc w:val="both"/>
              <w:rPr>
                <w:rFonts w:ascii="新細明體" w:hAnsi="新細明體"/>
                <w:color w:val="000000" w:themeColor="text1"/>
                <w:sz w:val="20"/>
                <w:szCs w:val="20"/>
              </w:rPr>
            </w:pPr>
            <w:r w:rsidRPr="00E94C0C">
              <w:rPr>
                <w:rFonts w:ascii="新細明體" w:hAnsi="新細明體" w:hint="eastAsia"/>
                <w:color w:val="000000" w:themeColor="text1"/>
                <w:sz w:val="20"/>
                <w:szCs w:val="20"/>
              </w:rPr>
              <w:t>技術服務廠商提送規劃設計成果供機關審查時，請依</w:t>
            </w:r>
            <w:r w:rsidRPr="00E94C0C">
              <w:rPr>
                <w:rFonts w:ascii="新細明體" w:hAnsi="新細明體"/>
                <w:color w:val="000000" w:themeColor="text1"/>
                <w:sz w:val="20"/>
                <w:szCs w:val="20"/>
              </w:rPr>
              <w:t>行政院公共工程委員會</w:t>
            </w:r>
            <w:r w:rsidRPr="00E94C0C">
              <w:rPr>
                <w:rFonts w:ascii="新細明體" w:hAnsi="新細明體" w:hint="eastAsia"/>
                <w:color w:val="000000" w:themeColor="text1"/>
                <w:sz w:val="20"/>
                <w:szCs w:val="20"/>
              </w:rPr>
              <w:t>95年8月22日工程企字第09500320410號函檢送之「公共工程規劃設計成果審查作業建議事項表」落實設計查核工作</w:t>
            </w:r>
          </w:p>
        </w:tc>
        <w:tc>
          <w:tcPr>
            <w:tcW w:w="2835" w:type="dxa"/>
            <w:shd w:val="clear" w:color="auto" w:fill="auto"/>
            <w:vAlign w:val="center"/>
          </w:tcPr>
          <w:p w:rsidR="008B1515" w:rsidRPr="00E94C0C" w:rsidRDefault="008B1515" w:rsidP="00961CC4">
            <w:pPr>
              <w:snapToGrid w:val="0"/>
              <w:jc w:val="both"/>
              <w:rPr>
                <w:rFonts w:ascii="新細明體" w:hAnsi="新細明體"/>
                <w:color w:val="000000" w:themeColor="text1"/>
                <w:sz w:val="20"/>
                <w:szCs w:val="20"/>
              </w:rPr>
            </w:pPr>
            <w:r w:rsidRPr="00E94C0C">
              <w:rPr>
                <w:rFonts w:ascii="新細明體" w:hAnsi="新細明體"/>
                <w:color w:val="000000" w:themeColor="text1"/>
                <w:sz w:val="20"/>
                <w:szCs w:val="20"/>
              </w:rPr>
              <w:t>行政院公共工程委員會</w:t>
            </w:r>
            <w:r w:rsidRPr="00E94C0C">
              <w:rPr>
                <w:rFonts w:ascii="新細明體" w:hAnsi="新細明體" w:hint="eastAsia"/>
                <w:color w:val="000000" w:themeColor="text1"/>
                <w:sz w:val="20"/>
                <w:szCs w:val="20"/>
              </w:rPr>
              <w:t>96年1月1日工程企字第</w:t>
            </w:r>
            <w:r w:rsidRPr="00E94C0C">
              <w:rPr>
                <w:rFonts w:ascii="新細明體" w:hAnsi="新細明體"/>
                <w:color w:val="000000" w:themeColor="text1"/>
                <w:sz w:val="20"/>
                <w:szCs w:val="20"/>
              </w:rPr>
              <w:t>09600361850</w:t>
            </w:r>
            <w:r w:rsidRPr="00E94C0C">
              <w:rPr>
                <w:rFonts w:ascii="新細明體" w:hAnsi="新細明體" w:hint="eastAsia"/>
                <w:color w:val="000000" w:themeColor="text1"/>
                <w:sz w:val="20"/>
                <w:szCs w:val="20"/>
              </w:rPr>
              <w:t>號函</w:t>
            </w:r>
          </w:p>
        </w:tc>
      </w:tr>
      <w:tr w:rsidR="008B1515" w:rsidRPr="00966440" w:rsidTr="00D17135">
        <w:trPr>
          <w:trHeight w:val="667"/>
        </w:trPr>
        <w:tc>
          <w:tcPr>
            <w:tcW w:w="9781" w:type="dxa"/>
            <w:gridSpan w:val="4"/>
            <w:shd w:val="clear" w:color="auto" w:fill="FDE9D9"/>
            <w:vAlign w:val="center"/>
          </w:tcPr>
          <w:p w:rsidR="008B1515" w:rsidRPr="005D4679" w:rsidRDefault="008B1515" w:rsidP="007E1AC7">
            <w:pPr>
              <w:snapToGrid w:val="0"/>
              <w:rPr>
                <w:rFonts w:ascii="新細明體" w:hAnsi="新細明體"/>
                <w:b/>
                <w:color w:val="000000" w:themeColor="text1"/>
              </w:rPr>
            </w:pPr>
            <w:r w:rsidRPr="005D4679">
              <w:rPr>
                <w:rFonts w:ascii="新細明體" w:hAnsi="新細明體" w:hint="eastAsia"/>
                <w:b/>
                <w:color w:val="000000" w:themeColor="text1"/>
              </w:rPr>
              <w:t>二、開標、審標階段</w:t>
            </w:r>
          </w:p>
        </w:tc>
      </w:tr>
      <w:tr w:rsidR="008B1515" w:rsidRPr="00966440" w:rsidTr="005F31B2">
        <w:trPr>
          <w:trHeight w:val="2537"/>
        </w:trPr>
        <w:tc>
          <w:tcPr>
            <w:tcW w:w="851" w:type="dxa"/>
            <w:shd w:val="clear" w:color="auto" w:fill="auto"/>
            <w:vAlign w:val="center"/>
          </w:tcPr>
          <w:p w:rsidR="008B1515" w:rsidRPr="009E179A" w:rsidRDefault="008B1515" w:rsidP="007E1AC7">
            <w:pPr>
              <w:jc w:val="center"/>
              <w:rPr>
                <w:rFonts w:ascii="新細明體" w:hAnsi="新細明體"/>
                <w:b/>
                <w:sz w:val="20"/>
                <w:szCs w:val="20"/>
              </w:rPr>
            </w:pPr>
            <w:r w:rsidRPr="009E179A">
              <w:rPr>
                <w:rFonts w:ascii="新細明體" w:hAnsi="新細明體" w:hint="eastAsia"/>
                <w:b/>
                <w:sz w:val="20"/>
                <w:szCs w:val="20"/>
              </w:rPr>
              <w:t>1</w:t>
            </w:r>
          </w:p>
        </w:tc>
        <w:tc>
          <w:tcPr>
            <w:tcW w:w="2551" w:type="dxa"/>
            <w:shd w:val="clear" w:color="auto" w:fill="auto"/>
            <w:vAlign w:val="center"/>
          </w:tcPr>
          <w:p w:rsidR="008B1515" w:rsidRPr="005D4679" w:rsidRDefault="00FF71DD" w:rsidP="007E1AC7">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機關</w:t>
            </w:r>
            <w:r w:rsidR="008B1515" w:rsidRPr="005D4679">
              <w:rPr>
                <w:rFonts w:ascii="新細明體" w:hAnsi="新細明體" w:hint="eastAsia"/>
                <w:color w:val="000000" w:themeColor="text1"/>
                <w:sz w:val="20"/>
                <w:szCs w:val="20"/>
              </w:rPr>
              <w:t>未於開標前及決標前落實查察投標廠商是否被刊登為「拒絕往來廠商」或對於開標日與決標日係為不同日，未於議價決標前審查投標廠商是否被刊登為「拒絕往來廠商」</w:t>
            </w:r>
          </w:p>
        </w:tc>
        <w:tc>
          <w:tcPr>
            <w:tcW w:w="3544" w:type="dxa"/>
            <w:shd w:val="clear" w:color="auto" w:fill="auto"/>
            <w:vAlign w:val="center"/>
          </w:tcPr>
          <w:p w:rsidR="008B1515" w:rsidRPr="005D4679" w:rsidRDefault="008B1515" w:rsidP="007E1AC7">
            <w:pPr>
              <w:snapToGrid w:val="0"/>
              <w:jc w:val="both"/>
              <w:rPr>
                <w:rFonts w:ascii="新細明體" w:hAnsi="新細明體"/>
                <w:color w:val="000000" w:themeColor="text1"/>
                <w:sz w:val="20"/>
                <w:szCs w:val="20"/>
              </w:rPr>
            </w:pPr>
            <w:r w:rsidRPr="005D4679">
              <w:rPr>
                <w:rFonts w:ascii="新細明體" w:hAnsi="新細明體" w:hint="eastAsia"/>
                <w:color w:val="000000" w:themeColor="text1"/>
                <w:sz w:val="20"/>
                <w:szCs w:val="20"/>
              </w:rPr>
              <w:t>有關政府採購法第103條各款訂有不得參加投標或作為決標對象或分包廠商之情形，建議機關辦理採購，應落實於開標前及決標前</w:t>
            </w:r>
            <w:r w:rsidRPr="005D4679">
              <w:rPr>
                <w:rFonts w:ascii="新細明體" w:hAnsi="新細明體"/>
                <w:color w:val="000000" w:themeColor="text1"/>
                <w:sz w:val="20"/>
                <w:szCs w:val="20"/>
              </w:rPr>
              <w:t>上網查詢</w:t>
            </w:r>
            <w:r w:rsidRPr="005D4679">
              <w:rPr>
                <w:rFonts w:ascii="新細明體" w:hAnsi="新細明體" w:hint="eastAsia"/>
                <w:color w:val="000000" w:themeColor="text1"/>
                <w:sz w:val="20"/>
                <w:szCs w:val="20"/>
              </w:rPr>
              <w:t>確認</w:t>
            </w:r>
            <w:r w:rsidRPr="005D4679">
              <w:rPr>
                <w:rFonts w:ascii="新細明體" w:hAnsi="新細明體"/>
                <w:color w:val="000000" w:themeColor="text1"/>
                <w:sz w:val="20"/>
                <w:szCs w:val="20"/>
              </w:rPr>
              <w:t>投標廠商</w:t>
            </w:r>
            <w:r w:rsidRPr="005D4679">
              <w:rPr>
                <w:rFonts w:ascii="新細明體" w:hAnsi="新細明體" w:hint="eastAsia"/>
                <w:color w:val="000000" w:themeColor="text1"/>
                <w:sz w:val="20"/>
                <w:szCs w:val="20"/>
              </w:rPr>
              <w:t>非</w:t>
            </w:r>
            <w:r w:rsidRPr="005D4679">
              <w:rPr>
                <w:rFonts w:ascii="新細明體" w:hAnsi="新細明體"/>
                <w:color w:val="000000" w:themeColor="text1"/>
                <w:sz w:val="20"/>
                <w:szCs w:val="20"/>
              </w:rPr>
              <w:t>為拒絕往來廠商；</w:t>
            </w:r>
            <w:r w:rsidRPr="005D4679">
              <w:rPr>
                <w:rFonts w:ascii="新細明體" w:hAnsi="新細明體" w:hint="eastAsia"/>
                <w:color w:val="000000" w:themeColor="text1"/>
                <w:sz w:val="20"/>
                <w:szCs w:val="20"/>
              </w:rPr>
              <w:t>另機關遇有開標日與決標日係非同一日之情形，復請於決標前再次查察廠商有無拒絕往來情形</w:t>
            </w:r>
          </w:p>
        </w:tc>
        <w:tc>
          <w:tcPr>
            <w:tcW w:w="2835" w:type="dxa"/>
            <w:shd w:val="clear" w:color="auto" w:fill="auto"/>
            <w:vAlign w:val="center"/>
          </w:tcPr>
          <w:p w:rsidR="008B1515" w:rsidRPr="005D4679" w:rsidRDefault="008B1515" w:rsidP="007E1AC7">
            <w:pPr>
              <w:snapToGrid w:val="0"/>
              <w:jc w:val="both"/>
              <w:rPr>
                <w:rFonts w:ascii="新細明體" w:hAnsi="新細明體"/>
                <w:color w:val="000000" w:themeColor="text1"/>
                <w:sz w:val="20"/>
                <w:szCs w:val="20"/>
              </w:rPr>
            </w:pPr>
            <w:r w:rsidRPr="005D4679">
              <w:rPr>
                <w:rFonts w:ascii="新細明體" w:hAnsi="新細明體" w:hint="eastAsia"/>
                <w:color w:val="000000" w:themeColor="text1"/>
                <w:sz w:val="20"/>
                <w:szCs w:val="20"/>
              </w:rPr>
              <w:t>行政院公共工程委員會</w:t>
            </w:r>
            <w:r w:rsidRPr="005D4679">
              <w:rPr>
                <w:rFonts w:ascii="新細明體" w:hAnsi="新細明體"/>
                <w:color w:val="000000" w:themeColor="text1"/>
                <w:sz w:val="20"/>
                <w:szCs w:val="20"/>
              </w:rPr>
              <w:t xml:space="preserve">98 </w:t>
            </w:r>
            <w:r w:rsidRPr="005D4679">
              <w:rPr>
                <w:rFonts w:ascii="新細明體" w:hAnsi="新細明體" w:hint="eastAsia"/>
                <w:color w:val="000000" w:themeColor="text1"/>
                <w:sz w:val="20"/>
                <w:szCs w:val="20"/>
              </w:rPr>
              <w:t>年</w:t>
            </w:r>
            <w:r w:rsidRPr="005D4679">
              <w:rPr>
                <w:rFonts w:ascii="新細明體" w:hAnsi="新細明體"/>
                <w:color w:val="000000" w:themeColor="text1"/>
                <w:sz w:val="20"/>
                <w:szCs w:val="20"/>
              </w:rPr>
              <w:t xml:space="preserve"> 6</w:t>
            </w:r>
            <w:r w:rsidRPr="005D4679">
              <w:rPr>
                <w:rFonts w:ascii="新細明體" w:hAnsi="新細明體" w:hint="eastAsia"/>
                <w:color w:val="000000" w:themeColor="text1"/>
                <w:sz w:val="20"/>
                <w:szCs w:val="20"/>
              </w:rPr>
              <w:t>月</w:t>
            </w:r>
            <w:r w:rsidRPr="005D4679">
              <w:rPr>
                <w:rFonts w:ascii="新細明體" w:hAnsi="新細明體"/>
                <w:color w:val="000000" w:themeColor="text1"/>
                <w:sz w:val="20"/>
                <w:szCs w:val="20"/>
              </w:rPr>
              <w:t xml:space="preserve">12 </w:t>
            </w:r>
            <w:r w:rsidRPr="005D4679">
              <w:rPr>
                <w:rFonts w:ascii="新細明體" w:hAnsi="新細明體" w:hint="eastAsia"/>
                <w:color w:val="000000" w:themeColor="text1"/>
                <w:sz w:val="20"/>
                <w:szCs w:val="20"/>
              </w:rPr>
              <w:t>日工程企字第</w:t>
            </w:r>
            <w:r w:rsidRPr="005D4679">
              <w:rPr>
                <w:rFonts w:ascii="新細明體" w:hAnsi="新細明體"/>
                <w:color w:val="000000" w:themeColor="text1"/>
                <w:sz w:val="20"/>
                <w:szCs w:val="20"/>
              </w:rPr>
              <w:t xml:space="preserve">09800243550 </w:t>
            </w:r>
            <w:r w:rsidRPr="005D4679">
              <w:rPr>
                <w:rFonts w:ascii="新細明體" w:hAnsi="新細明體" w:hint="eastAsia"/>
                <w:color w:val="000000" w:themeColor="text1"/>
                <w:sz w:val="20"/>
                <w:szCs w:val="20"/>
              </w:rPr>
              <w:t>號函、政府採購法法第</w:t>
            </w:r>
            <w:r w:rsidRPr="005D4679">
              <w:rPr>
                <w:rFonts w:ascii="新細明體" w:hAnsi="新細明體"/>
                <w:color w:val="000000" w:themeColor="text1"/>
                <w:sz w:val="20"/>
                <w:szCs w:val="20"/>
              </w:rPr>
              <w:t>50</w:t>
            </w:r>
            <w:r w:rsidRPr="005D4679">
              <w:rPr>
                <w:rFonts w:ascii="新細明體" w:hAnsi="新細明體" w:hint="eastAsia"/>
                <w:color w:val="000000" w:themeColor="text1"/>
                <w:sz w:val="20"/>
                <w:szCs w:val="20"/>
              </w:rPr>
              <w:t>條第</w:t>
            </w:r>
            <w:r w:rsidRPr="005D4679">
              <w:rPr>
                <w:rFonts w:ascii="新細明體" w:hAnsi="新細明體"/>
                <w:color w:val="000000" w:themeColor="text1"/>
                <w:sz w:val="20"/>
                <w:szCs w:val="20"/>
              </w:rPr>
              <w:t>1</w:t>
            </w:r>
            <w:r w:rsidRPr="005D4679">
              <w:rPr>
                <w:rFonts w:ascii="新細明體" w:hAnsi="新細明體" w:hint="eastAsia"/>
                <w:color w:val="000000" w:themeColor="text1"/>
                <w:sz w:val="20"/>
                <w:szCs w:val="20"/>
              </w:rPr>
              <w:t>項第</w:t>
            </w:r>
            <w:r w:rsidRPr="005D4679">
              <w:rPr>
                <w:rFonts w:ascii="新細明體" w:hAnsi="新細明體"/>
                <w:color w:val="000000" w:themeColor="text1"/>
                <w:sz w:val="20"/>
                <w:szCs w:val="20"/>
              </w:rPr>
              <w:t xml:space="preserve"> 6</w:t>
            </w:r>
            <w:r w:rsidRPr="005D4679">
              <w:rPr>
                <w:rFonts w:ascii="新細明體" w:hAnsi="新細明體" w:hint="eastAsia"/>
                <w:color w:val="000000" w:themeColor="text1"/>
                <w:sz w:val="20"/>
                <w:szCs w:val="20"/>
              </w:rPr>
              <w:t>款、政府採購法第103條、同法施行細則第</w:t>
            </w:r>
            <w:r w:rsidRPr="005D4679">
              <w:rPr>
                <w:rFonts w:ascii="新細明體" w:hAnsi="新細明體"/>
                <w:color w:val="000000" w:themeColor="text1"/>
                <w:sz w:val="20"/>
                <w:szCs w:val="20"/>
              </w:rPr>
              <w:t>55</w:t>
            </w:r>
            <w:r w:rsidRPr="005D4679">
              <w:rPr>
                <w:rFonts w:ascii="新細明體" w:hAnsi="新細明體" w:hint="eastAsia"/>
                <w:color w:val="000000" w:themeColor="text1"/>
                <w:sz w:val="20"/>
                <w:szCs w:val="20"/>
              </w:rPr>
              <w:t>條</w:t>
            </w:r>
          </w:p>
        </w:tc>
      </w:tr>
      <w:tr w:rsidR="008B1515" w:rsidRPr="00966440" w:rsidTr="00796E2E">
        <w:trPr>
          <w:trHeight w:val="2659"/>
        </w:trPr>
        <w:tc>
          <w:tcPr>
            <w:tcW w:w="851" w:type="dxa"/>
            <w:shd w:val="clear" w:color="auto" w:fill="auto"/>
            <w:vAlign w:val="center"/>
          </w:tcPr>
          <w:p w:rsidR="008B1515" w:rsidRPr="00DC65EE" w:rsidRDefault="008B1515" w:rsidP="007E1AC7">
            <w:pPr>
              <w:jc w:val="center"/>
              <w:rPr>
                <w:rFonts w:ascii="新細明體" w:hAnsi="新細明體"/>
                <w:b/>
                <w:sz w:val="20"/>
                <w:szCs w:val="20"/>
              </w:rPr>
            </w:pPr>
            <w:r w:rsidRPr="00DC65EE">
              <w:rPr>
                <w:rFonts w:ascii="新細明體" w:hAnsi="新細明體" w:hint="eastAsia"/>
                <w:b/>
                <w:sz w:val="20"/>
                <w:szCs w:val="20"/>
              </w:rPr>
              <w:t>2</w:t>
            </w:r>
          </w:p>
        </w:tc>
        <w:tc>
          <w:tcPr>
            <w:tcW w:w="2551" w:type="dxa"/>
            <w:shd w:val="clear" w:color="auto" w:fill="auto"/>
            <w:vAlign w:val="center"/>
          </w:tcPr>
          <w:p w:rsidR="008B1515" w:rsidRPr="00850C31" w:rsidRDefault="008B1515" w:rsidP="006807CB">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機關辦理採購，未確依政府採購法施行細則第51條規定載明必要事項</w:t>
            </w:r>
          </w:p>
        </w:tc>
        <w:tc>
          <w:tcPr>
            <w:tcW w:w="3544" w:type="dxa"/>
            <w:shd w:val="clear" w:color="auto" w:fill="auto"/>
            <w:vAlign w:val="center"/>
          </w:tcPr>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機關辦理開標時製作紀錄，應記載下列事項，由辦理開標人員會同簽認；有監辦開標人員者，亦應會同簽認：</w:t>
            </w:r>
          </w:p>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1.有案號者，其案號</w:t>
            </w:r>
          </w:p>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2.招標標的之名稱及數量摘要</w:t>
            </w:r>
          </w:p>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3.投標廠商名稱</w:t>
            </w:r>
          </w:p>
          <w:p w:rsidR="008B1515" w:rsidRPr="00850C31" w:rsidRDefault="008B1515" w:rsidP="007E1AC7">
            <w:pPr>
              <w:snapToGrid w:val="0"/>
              <w:ind w:left="200" w:hangingChars="100" w:hanging="20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4.有標價者，各投標廠商之標價</w:t>
            </w:r>
          </w:p>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5.開標日期</w:t>
            </w:r>
          </w:p>
          <w:p w:rsidR="008B1515" w:rsidRPr="00850C31" w:rsidRDefault="008B1515" w:rsidP="00796E2E">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6.其他必要事項</w:t>
            </w:r>
          </w:p>
        </w:tc>
        <w:tc>
          <w:tcPr>
            <w:tcW w:w="2835" w:type="dxa"/>
            <w:shd w:val="clear" w:color="auto" w:fill="auto"/>
            <w:vAlign w:val="center"/>
          </w:tcPr>
          <w:p w:rsidR="008B1515" w:rsidRPr="00850C31" w:rsidRDefault="008B1515" w:rsidP="007E1AC7">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政府採購法施行細則第51條</w:t>
            </w:r>
          </w:p>
          <w:p w:rsidR="008B1515" w:rsidRPr="00850C31" w:rsidRDefault="008B1515" w:rsidP="006807CB">
            <w:pPr>
              <w:snapToGrid w:val="0"/>
              <w:jc w:val="both"/>
              <w:rPr>
                <w:rFonts w:ascii="新細明體" w:hAnsi="新細明體"/>
                <w:color w:val="000000" w:themeColor="text1"/>
                <w:sz w:val="20"/>
                <w:szCs w:val="20"/>
              </w:rPr>
            </w:pPr>
            <w:r w:rsidRPr="00850C31">
              <w:rPr>
                <w:rFonts w:ascii="新細明體" w:hAnsi="新細明體" w:hint="eastAsia"/>
                <w:color w:val="000000" w:themeColor="text1"/>
                <w:sz w:val="20"/>
                <w:szCs w:val="20"/>
              </w:rPr>
              <w:t>政府採購錯誤行為態樣序號八、（七）</w:t>
            </w:r>
          </w:p>
        </w:tc>
      </w:tr>
      <w:tr w:rsidR="008B1515" w:rsidRPr="00966440" w:rsidTr="00796E2E">
        <w:trPr>
          <w:trHeight w:val="5220"/>
        </w:trPr>
        <w:tc>
          <w:tcPr>
            <w:tcW w:w="851" w:type="dxa"/>
            <w:shd w:val="clear" w:color="auto" w:fill="auto"/>
            <w:vAlign w:val="center"/>
          </w:tcPr>
          <w:p w:rsidR="008B1515" w:rsidRPr="00D34234" w:rsidRDefault="00DF7E70" w:rsidP="007E1AC7">
            <w:pPr>
              <w:jc w:val="center"/>
              <w:rPr>
                <w:rFonts w:ascii="新細明體" w:hAnsi="新細明體"/>
                <w:b/>
                <w:sz w:val="20"/>
                <w:szCs w:val="20"/>
              </w:rPr>
            </w:pPr>
            <w:r>
              <w:rPr>
                <w:rFonts w:ascii="新細明體" w:hAnsi="新細明體" w:hint="eastAsia"/>
                <w:b/>
                <w:sz w:val="20"/>
                <w:szCs w:val="20"/>
              </w:rPr>
              <w:t>3</w:t>
            </w:r>
          </w:p>
        </w:tc>
        <w:tc>
          <w:tcPr>
            <w:tcW w:w="2551" w:type="dxa"/>
            <w:shd w:val="clear" w:color="auto" w:fill="auto"/>
            <w:vAlign w:val="center"/>
          </w:tcPr>
          <w:p w:rsidR="00147CE6" w:rsidRDefault="00BE4BAA" w:rsidP="00147CE6">
            <w:pPr>
              <w:snapToGrid w:val="0"/>
              <w:jc w:val="both"/>
              <w:rPr>
                <w:rFonts w:ascii="新細明體" w:hAnsi="新細明體"/>
                <w:color w:val="000000" w:themeColor="text1"/>
                <w:sz w:val="20"/>
                <w:szCs w:val="20"/>
              </w:rPr>
            </w:pPr>
            <w:r w:rsidRPr="00DF7E70">
              <w:rPr>
                <w:rFonts w:ascii="新細明體" w:hAnsi="新細明體" w:hint="eastAsia"/>
                <w:color w:val="000000" w:themeColor="text1"/>
                <w:sz w:val="20"/>
                <w:szCs w:val="20"/>
              </w:rPr>
              <w:t>機關辦理公告金額以上採購之開標、比價、議價、決標及驗收，除有特殊情形者外，應由其主(會)計及有關單位會同監辦，惟</w:t>
            </w:r>
            <w:r w:rsidR="00147CE6">
              <w:rPr>
                <w:rFonts w:ascii="新細明體" w:hAnsi="新細明體" w:hint="eastAsia"/>
                <w:color w:val="000000" w:themeColor="text1"/>
                <w:sz w:val="20"/>
                <w:szCs w:val="20"/>
              </w:rPr>
              <w:t>機關</w:t>
            </w:r>
            <w:r w:rsidRPr="00DF7E70">
              <w:rPr>
                <w:rFonts w:ascii="新細明體" w:hAnsi="新細明體" w:hint="eastAsia"/>
                <w:color w:val="000000" w:themeColor="text1"/>
                <w:sz w:val="20"/>
                <w:szCs w:val="20"/>
              </w:rPr>
              <w:t>有</w:t>
            </w:r>
            <w:r w:rsidR="00147CE6">
              <w:rPr>
                <w:rFonts w:ascii="新細明體" w:hAnsi="新細明體" w:hint="eastAsia"/>
                <w:color w:val="000000" w:themeColor="text1"/>
                <w:sz w:val="20"/>
                <w:szCs w:val="20"/>
              </w:rPr>
              <w:t>前</w:t>
            </w:r>
          </w:p>
          <w:p w:rsidR="008B1515" w:rsidRPr="00DC15FF" w:rsidRDefault="00147CE6" w:rsidP="00147CE6">
            <w:pPr>
              <w:snapToGrid w:val="0"/>
              <w:jc w:val="both"/>
              <w:rPr>
                <w:rFonts w:ascii="新細明體" w:hAnsi="新細明體"/>
                <w:color w:val="FF0000"/>
                <w:sz w:val="20"/>
                <w:szCs w:val="20"/>
              </w:rPr>
            </w:pPr>
            <w:r>
              <w:rPr>
                <w:rFonts w:ascii="新細明體" w:hAnsi="新細明體" w:hint="eastAsia"/>
                <w:color w:val="000000" w:themeColor="text1"/>
                <w:sz w:val="20"/>
                <w:szCs w:val="20"/>
              </w:rPr>
              <w:t>開</w:t>
            </w:r>
            <w:r w:rsidR="00BE4BAA" w:rsidRPr="00DF7E70">
              <w:rPr>
                <w:rFonts w:ascii="新細明體" w:hAnsi="新細明體" w:hint="eastAsia"/>
                <w:color w:val="000000" w:themeColor="text1"/>
                <w:sz w:val="20"/>
                <w:szCs w:val="20"/>
              </w:rPr>
              <w:t>特殊情形者</w:t>
            </w:r>
            <w:r>
              <w:rPr>
                <w:rFonts w:ascii="新細明體" w:hAnsi="新細明體" w:hint="eastAsia"/>
                <w:color w:val="000000" w:themeColor="text1"/>
                <w:sz w:val="20"/>
                <w:szCs w:val="20"/>
              </w:rPr>
              <w:t>，</w:t>
            </w:r>
            <w:r w:rsidR="00BE4BAA" w:rsidRPr="00DF7E70">
              <w:rPr>
                <w:rFonts w:ascii="新細明體" w:hAnsi="新細明體" w:hint="eastAsia"/>
                <w:color w:val="000000" w:themeColor="text1"/>
                <w:sz w:val="20"/>
                <w:szCs w:val="20"/>
              </w:rPr>
              <w:t>卻未見簽經機關首長或其授權人員核准不派員監辦或</w:t>
            </w:r>
            <w:r w:rsidR="00BE4BAA" w:rsidRPr="00DF7E70">
              <w:rPr>
                <w:rFonts w:ascii="新細明體" w:hAnsi="新細明體" w:hint="eastAsia"/>
                <w:color w:val="000000"/>
                <w:sz w:val="20"/>
                <w:szCs w:val="20"/>
              </w:rPr>
              <w:t>無監辦者，</w:t>
            </w:r>
            <w:r>
              <w:rPr>
                <w:rFonts w:ascii="新細明體" w:hAnsi="新細明體" w:hint="eastAsia"/>
                <w:color w:val="000000"/>
                <w:sz w:val="20"/>
                <w:szCs w:val="20"/>
              </w:rPr>
              <w:t>相關</w:t>
            </w:r>
            <w:r w:rsidR="00BE4BAA" w:rsidRPr="00DF7E70">
              <w:rPr>
                <w:rFonts w:ascii="新細明體" w:hAnsi="新細明體" w:hint="eastAsia"/>
                <w:color w:val="000000"/>
                <w:sz w:val="20"/>
                <w:szCs w:val="20"/>
              </w:rPr>
              <w:t>紀錄</w:t>
            </w:r>
            <w:r w:rsidR="00BE4BAA" w:rsidRPr="00DF7E70">
              <w:rPr>
                <w:rFonts w:ascii="新細明體" w:hAnsi="新細明體" w:hint="eastAsia"/>
                <w:color w:val="000000" w:themeColor="text1"/>
                <w:sz w:val="20"/>
                <w:szCs w:val="20"/>
              </w:rPr>
              <w:t>漏未</w:t>
            </w:r>
            <w:r w:rsidR="00BE4BAA" w:rsidRPr="00DF7E70">
              <w:rPr>
                <w:rFonts w:ascii="新細明體" w:hAnsi="新細明體" w:hint="eastAsia"/>
                <w:color w:val="000000"/>
                <w:sz w:val="20"/>
                <w:szCs w:val="20"/>
              </w:rPr>
              <w:t>載明其符合</w:t>
            </w:r>
            <w:r w:rsidR="00BE4BAA" w:rsidRPr="00DF7E70">
              <w:rPr>
                <w:rFonts w:ascii="新細明體" w:hAnsi="新細明體" w:hint="eastAsia"/>
                <w:color w:val="000000" w:themeColor="text1"/>
                <w:sz w:val="20"/>
                <w:szCs w:val="20"/>
              </w:rPr>
              <w:t>機關主會計及有關單位會同監辦採購辦法</w:t>
            </w:r>
            <w:r w:rsidR="00BE4BAA" w:rsidRPr="00DF7E70">
              <w:rPr>
                <w:rFonts w:ascii="新細明體" w:hAnsi="新細明體" w:hint="eastAsia"/>
                <w:color w:val="000000"/>
                <w:sz w:val="20"/>
                <w:szCs w:val="20"/>
              </w:rPr>
              <w:t>第</w:t>
            </w:r>
            <w:r w:rsidR="00995DC4">
              <w:rPr>
                <w:rFonts w:ascii="新細明體" w:hAnsi="新細明體" w:hint="eastAsia"/>
                <w:color w:val="000000" w:themeColor="text1"/>
                <w:sz w:val="20"/>
                <w:szCs w:val="20"/>
              </w:rPr>
              <w:t>5</w:t>
            </w:r>
            <w:r w:rsidR="00BE4BAA" w:rsidRPr="00DF7E70">
              <w:rPr>
                <w:rFonts w:ascii="新細明體" w:hAnsi="新細明體" w:hint="eastAsia"/>
                <w:color w:val="000000"/>
                <w:sz w:val="20"/>
                <w:szCs w:val="20"/>
              </w:rPr>
              <w:t>條規定之特殊情形</w:t>
            </w:r>
            <w:r w:rsidR="00E43AD9" w:rsidRPr="00DF7E70">
              <w:rPr>
                <w:rFonts w:ascii="新細明體" w:hAnsi="新細明體"/>
                <w:color w:val="000000" w:themeColor="text1"/>
                <w:sz w:val="20"/>
                <w:szCs w:val="20"/>
              </w:rPr>
              <w:t xml:space="preserve"> </w:t>
            </w:r>
          </w:p>
        </w:tc>
        <w:tc>
          <w:tcPr>
            <w:tcW w:w="3544" w:type="dxa"/>
            <w:shd w:val="clear" w:color="auto" w:fill="auto"/>
            <w:vAlign w:val="center"/>
          </w:tcPr>
          <w:p w:rsidR="001D4AF9" w:rsidRPr="00DF7E70" w:rsidRDefault="001D4AF9" w:rsidP="00995DC4">
            <w:pPr>
              <w:snapToGrid w:val="0"/>
              <w:ind w:left="176" w:hangingChars="88" w:hanging="176"/>
              <w:jc w:val="both"/>
              <w:rPr>
                <w:rFonts w:ascii="新細明體" w:hAnsi="新細明體"/>
                <w:color w:val="000000" w:themeColor="text1"/>
                <w:sz w:val="20"/>
                <w:szCs w:val="20"/>
              </w:rPr>
            </w:pPr>
            <w:r w:rsidRPr="00DF7E70">
              <w:rPr>
                <w:rFonts w:ascii="新細明體" w:hAnsi="新細明體" w:hint="eastAsia"/>
                <w:color w:val="000000" w:themeColor="text1"/>
                <w:sz w:val="20"/>
                <w:szCs w:val="20"/>
              </w:rPr>
              <w:t>1.政府採購法第13條規定</w:t>
            </w:r>
            <w:r w:rsidR="00BE4BAA" w:rsidRPr="00DF7E70">
              <w:rPr>
                <w:rFonts w:ascii="新細明體" w:hAnsi="新細明體" w:hint="eastAsia"/>
                <w:color w:val="000000" w:themeColor="text1"/>
                <w:sz w:val="20"/>
                <w:szCs w:val="20"/>
              </w:rPr>
              <w:t>，</w:t>
            </w:r>
            <w:r w:rsidRPr="00DF7E70">
              <w:rPr>
                <w:rFonts w:ascii="新細明體" w:hAnsi="新細明體" w:hint="eastAsia"/>
                <w:color w:val="000000" w:themeColor="text1"/>
                <w:sz w:val="20"/>
                <w:szCs w:val="20"/>
              </w:rPr>
              <w:t>機關辦理公告金額以上採購之開標、比價、議價、決標及驗收，除有特殊情形者外，應由其主(會)計及有關單位會同監辦</w:t>
            </w:r>
          </w:p>
          <w:p w:rsidR="001D4AF9" w:rsidRPr="00DF7E70" w:rsidRDefault="001D4AF9" w:rsidP="00995DC4">
            <w:pPr>
              <w:snapToGrid w:val="0"/>
              <w:ind w:left="176" w:hangingChars="88" w:hanging="176"/>
              <w:jc w:val="both"/>
              <w:rPr>
                <w:rFonts w:ascii="新細明體" w:hAnsi="新細明體"/>
                <w:color w:val="000000" w:themeColor="text1"/>
                <w:sz w:val="20"/>
                <w:szCs w:val="20"/>
              </w:rPr>
            </w:pPr>
            <w:r w:rsidRPr="00DF7E70">
              <w:rPr>
                <w:rFonts w:ascii="新細明體" w:hAnsi="新細明體" w:hint="eastAsia"/>
                <w:color w:val="000000" w:themeColor="text1"/>
                <w:sz w:val="20"/>
                <w:szCs w:val="20"/>
              </w:rPr>
              <w:t>2.機關主會計及有關單位會同監辦採購辦法第5條第1項規定</w:t>
            </w:r>
            <w:r w:rsidR="00E43AD9" w:rsidRPr="00DF7E70">
              <w:rPr>
                <w:rFonts w:ascii="新細明體" w:hAnsi="新細明體" w:hint="eastAsia"/>
                <w:color w:val="000000" w:themeColor="text1"/>
                <w:sz w:val="20"/>
                <w:szCs w:val="20"/>
              </w:rPr>
              <w:t>，採購</w:t>
            </w:r>
            <w:r w:rsidRPr="00DF7E70">
              <w:rPr>
                <w:rFonts w:ascii="新細明體" w:hAnsi="新細明體" w:hint="eastAsia"/>
                <w:color w:val="000000" w:themeColor="text1"/>
                <w:sz w:val="20"/>
                <w:szCs w:val="20"/>
              </w:rPr>
              <w:t>法第13條第1項所稱特殊情形，指合於下列情形之一，且經機關首長或授權人員核准者，得不派員監辦：</w:t>
            </w:r>
            <w:r w:rsidR="00796E2E">
              <w:rPr>
                <w:rFonts w:ascii="新細明體" w:hAnsi="新細明體" w:hint="eastAsia"/>
                <w:color w:val="000000" w:themeColor="text1"/>
                <w:sz w:val="20"/>
                <w:szCs w:val="20"/>
              </w:rPr>
              <w:t>（1）</w:t>
            </w:r>
            <w:r w:rsidRPr="00DF7E70">
              <w:rPr>
                <w:rFonts w:ascii="新細明體" w:hAnsi="新細明體" w:hint="eastAsia"/>
                <w:color w:val="000000" w:themeColor="text1"/>
                <w:sz w:val="20"/>
                <w:szCs w:val="20"/>
              </w:rPr>
              <w:t>未設主(會)計單位及有關單位…。</w:t>
            </w:r>
            <w:r w:rsidR="00796E2E">
              <w:rPr>
                <w:rFonts w:ascii="新細明體" w:hAnsi="新細明體" w:hint="eastAsia"/>
                <w:color w:val="000000" w:themeColor="text1"/>
                <w:sz w:val="20"/>
                <w:szCs w:val="20"/>
              </w:rPr>
              <w:t>（4）</w:t>
            </w:r>
            <w:r w:rsidRPr="00DF7E70">
              <w:rPr>
                <w:rFonts w:ascii="新細明體" w:hAnsi="新細明體" w:hint="eastAsia"/>
                <w:color w:val="000000" w:themeColor="text1"/>
                <w:sz w:val="20"/>
                <w:szCs w:val="20"/>
              </w:rPr>
              <w:t>另有重要公務而需處理，致無人員可供分派。5.地區偏遠，無人員可供分派</w:t>
            </w:r>
          </w:p>
          <w:p w:rsidR="008B1515" w:rsidRPr="00DC15FF" w:rsidRDefault="001D4AF9" w:rsidP="00995DC4">
            <w:pPr>
              <w:snapToGrid w:val="0"/>
              <w:ind w:left="176" w:hangingChars="88" w:hanging="176"/>
              <w:jc w:val="both"/>
              <w:rPr>
                <w:rFonts w:ascii="新細明體" w:hAnsi="新細明體" w:cs="新細明體"/>
                <w:color w:val="FF0000"/>
                <w:kern w:val="0"/>
                <w:sz w:val="20"/>
                <w:szCs w:val="20"/>
              </w:rPr>
            </w:pPr>
            <w:r w:rsidRPr="00DF7E70">
              <w:rPr>
                <w:rFonts w:ascii="新細明體" w:hAnsi="新細明體" w:hint="eastAsia"/>
                <w:color w:val="000000" w:themeColor="text1"/>
                <w:sz w:val="20"/>
                <w:szCs w:val="20"/>
              </w:rPr>
              <w:t>3.</w:t>
            </w:r>
            <w:r w:rsidR="00E43AD9" w:rsidRPr="00DF7E70">
              <w:rPr>
                <w:rFonts w:ascii="新細明體" w:hAnsi="新細明體" w:hint="eastAsia"/>
                <w:color w:val="000000" w:themeColor="text1"/>
                <w:sz w:val="20"/>
                <w:szCs w:val="20"/>
              </w:rPr>
              <w:t xml:space="preserve">機關主會計及有關單位會同監辦採購辦法第7條規定， </w:t>
            </w:r>
            <w:r w:rsidR="00E43AD9" w:rsidRPr="00DF7E70">
              <w:rPr>
                <w:rFonts w:ascii="新細明體" w:hAnsi="新細明體" w:hint="eastAsia"/>
                <w:color w:val="000000"/>
                <w:sz w:val="20"/>
                <w:szCs w:val="20"/>
              </w:rPr>
              <w:t>監辦人員於完成監辦後，應於紀錄簽名，並得於各相關人員均簽名後為之。無監辦者，紀錄應載明其符合</w:t>
            </w:r>
            <w:r w:rsidR="00995DC4">
              <w:rPr>
                <w:rFonts w:ascii="新細明體" w:hAnsi="新細明體" w:hint="eastAsia"/>
                <w:color w:val="000000" w:themeColor="text1"/>
                <w:sz w:val="20"/>
                <w:szCs w:val="20"/>
              </w:rPr>
              <w:t>前開</w:t>
            </w:r>
            <w:r w:rsidR="00E43AD9" w:rsidRPr="00DF7E70">
              <w:rPr>
                <w:rFonts w:ascii="新細明體" w:hAnsi="新細明體" w:hint="eastAsia"/>
                <w:color w:val="000000"/>
                <w:sz w:val="20"/>
                <w:szCs w:val="20"/>
              </w:rPr>
              <w:t>辦法第</w:t>
            </w:r>
            <w:r w:rsidR="00995DC4">
              <w:rPr>
                <w:rFonts w:ascii="新細明體" w:hAnsi="新細明體" w:hint="eastAsia"/>
                <w:color w:val="000000" w:themeColor="text1"/>
                <w:sz w:val="20"/>
                <w:szCs w:val="20"/>
              </w:rPr>
              <w:t>5</w:t>
            </w:r>
            <w:r w:rsidR="00E43AD9" w:rsidRPr="00DF7E70">
              <w:rPr>
                <w:rFonts w:ascii="新細明體" w:hAnsi="新細明體" w:hint="eastAsia"/>
                <w:color w:val="000000"/>
                <w:sz w:val="20"/>
                <w:szCs w:val="20"/>
              </w:rPr>
              <w:t>條規定之特殊情形</w:t>
            </w:r>
          </w:p>
        </w:tc>
        <w:tc>
          <w:tcPr>
            <w:tcW w:w="2835" w:type="dxa"/>
            <w:shd w:val="clear" w:color="auto" w:fill="auto"/>
            <w:vAlign w:val="center"/>
          </w:tcPr>
          <w:p w:rsidR="00E43AD9" w:rsidRPr="00DF7E70" w:rsidRDefault="001D4AF9" w:rsidP="00B25ED4">
            <w:pPr>
              <w:snapToGrid w:val="0"/>
              <w:jc w:val="both"/>
              <w:rPr>
                <w:rFonts w:ascii="新細明體" w:hAnsi="新細明體"/>
                <w:color w:val="000000" w:themeColor="text1"/>
                <w:sz w:val="20"/>
                <w:szCs w:val="20"/>
              </w:rPr>
            </w:pPr>
            <w:r w:rsidRPr="00DF7E70">
              <w:rPr>
                <w:rFonts w:ascii="新細明體" w:hAnsi="新細明體" w:hint="eastAsia"/>
                <w:color w:val="000000" w:themeColor="text1"/>
                <w:sz w:val="20"/>
                <w:szCs w:val="20"/>
              </w:rPr>
              <w:t>政府採購法第13條</w:t>
            </w:r>
          </w:p>
          <w:p w:rsidR="008B1515" w:rsidRPr="00DC15FF" w:rsidRDefault="001D4AF9" w:rsidP="00B25ED4">
            <w:pPr>
              <w:snapToGrid w:val="0"/>
              <w:jc w:val="both"/>
              <w:rPr>
                <w:rFonts w:ascii="新細明體" w:hAnsi="新細明體"/>
                <w:color w:val="FF0000"/>
                <w:sz w:val="20"/>
                <w:szCs w:val="20"/>
              </w:rPr>
            </w:pPr>
            <w:r w:rsidRPr="00DF7E70">
              <w:rPr>
                <w:rFonts w:ascii="新細明體" w:hAnsi="新細明體" w:hint="eastAsia"/>
                <w:color w:val="000000" w:themeColor="text1"/>
                <w:sz w:val="20"/>
                <w:szCs w:val="20"/>
              </w:rPr>
              <w:t>機關主會計及有關單位會同監辦採購辦法第5條第1項及第7條規定</w:t>
            </w:r>
          </w:p>
        </w:tc>
      </w:tr>
      <w:tr w:rsidR="008B1515" w:rsidRPr="00966440" w:rsidTr="008E1250">
        <w:trPr>
          <w:trHeight w:val="679"/>
        </w:trPr>
        <w:tc>
          <w:tcPr>
            <w:tcW w:w="851" w:type="dxa"/>
            <w:shd w:val="clear" w:color="auto" w:fill="F2DBDB"/>
            <w:vAlign w:val="center"/>
          </w:tcPr>
          <w:p w:rsidR="008B1515" w:rsidRPr="009E179A" w:rsidRDefault="008B1515" w:rsidP="00B25ED4">
            <w:pPr>
              <w:jc w:val="center"/>
              <w:rPr>
                <w:rFonts w:ascii="新細明體" w:hAnsi="新細明體"/>
                <w:b/>
              </w:rPr>
            </w:pPr>
            <w:r w:rsidRPr="009E179A">
              <w:rPr>
                <w:rFonts w:ascii="新細明體" w:hAnsi="新細明體" w:hint="eastAsia"/>
                <w:b/>
              </w:rPr>
              <w:t>項次</w:t>
            </w:r>
          </w:p>
        </w:tc>
        <w:tc>
          <w:tcPr>
            <w:tcW w:w="2551"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採購缺失態樣</w:t>
            </w:r>
          </w:p>
        </w:tc>
        <w:tc>
          <w:tcPr>
            <w:tcW w:w="3544"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改善建議</w:t>
            </w:r>
          </w:p>
        </w:tc>
        <w:tc>
          <w:tcPr>
            <w:tcW w:w="2835" w:type="dxa"/>
            <w:shd w:val="clear" w:color="auto" w:fill="F2DBDB"/>
            <w:vAlign w:val="center"/>
          </w:tcPr>
          <w:p w:rsidR="008B1515" w:rsidRPr="005A78CA" w:rsidRDefault="008B1515" w:rsidP="00B25ED4">
            <w:pPr>
              <w:jc w:val="center"/>
              <w:rPr>
                <w:rFonts w:ascii="新細明體" w:hAnsi="新細明體"/>
                <w:b/>
                <w:color w:val="000000" w:themeColor="text1"/>
              </w:rPr>
            </w:pPr>
            <w:r w:rsidRPr="005A78CA">
              <w:rPr>
                <w:rFonts w:ascii="新細明體" w:hAnsi="新細明體" w:hint="eastAsia"/>
                <w:b/>
                <w:color w:val="000000" w:themeColor="text1"/>
              </w:rPr>
              <w:t>法源依據</w:t>
            </w:r>
          </w:p>
        </w:tc>
      </w:tr>
      <w:tr w:rsidR="008B1515" w:rsidRPr="00966440" w:rsidTr="00370C4F">
        <w:trPr>
          <w:trHeight w:val="405"/>
        </w:trPr>
        <w:tc>
          <w:tcPr>
            <w:tcW w:w="9781" w:type="dxa"/>
            <w:gridSpan w:val="4"/>
            <w:shd w:val="clear" w:color="auto" w:fill="FDE9D9"/>
            <w:vAlign w:val="center"/>
          </w:tcPr>
          <w:p w:rsidR="008B1515" w:rsidRPr="005A78CA" w:rsidRDefault="008B1515" w:rsidP="007E1AC7">
            <w:pPr>
              <w:snapToGrid w:val="0"/>
              <w:rPr>
                <w:rFonts w:ascii="新細明體" w:hAnsi="新細明體"/>
                <w:b/>
                <w:color w:val="000000" w:themeColor="text1"/>
              </w:rPr>
            </w:pPr>
            <w:r w:rsidRPr="005A78CA">
              <w:rPr>
                <w:rFonts w:ascii="新細明體" w:hAnsi="新細明體" w:hint="eastAsia"/>
                <w:b/>
                <w:color w:val="000000" w:themeColor="text1"/>
              </w:rPr>
              <w:t>三、決標階段</w:t>
            </w:r>
          </w:p>
        </w:tc>
      </w:tr>
      <w:tr w:rsidR="008B1515" w:rsidRPr="00966440" w:rsidTr="000F0AA4">
        <w:trPr>
          <w:trHeight w:hRule="exact" w:val="1860"/>
        </w:trPr>
        <w:tc>
          <w:tcPr>
            <w:tcW w:w="851" w:type="dxa"/>
            <w:shd w:val="clear" w:color="auto" w:fill="auto"/>
            <w:vAlign w:val="center"/>
          </w:tcPr>
          <w:p w:rsidR="008B1515" w:rsidRPr="00DB68C0" w:rsidRDefault="008B1515" w:rsidP="007E1AC7">
            <w:pPr>
              <w:jc w:val="center"/>
              <w:rPr>
                <w:rFonts w:ascii="新細明體" w:hAnsi="新細明體"/>
                <w:b/>
                <w:sz w:val="20"/>
                <w:szCs w:val="20"/>
              </w:rPr>
            </w:pPr>
            <w:r w:rsidRPr="00DB68C0">
              <w:rPr>
                <w:rFonts w:ascii="新細明體" w:hAnsi="新細明體" w:hint="eastAsia"/>
                <w:b/>
                <w:sz w:val="20"/>
                <w:szCs w:val="20"/>
              </w:rPr>
              <w:t>1</w:t>
            </w:r>
          </w:p>
        </w:tc>
        <w:tc>
          <w:tcPr>
            <w:tcW w:w="2551" w:type="dxa"/>
            <w:shd w:val="clear" w:color="auto" w:fill="auto"/>
            <w:vAlign w:val="center"/>
          </w:tcPr>
          <w:p w:rsidR="008B1515" w:rsidRPr="00D01518" w:rsidRDefault="00B073FB" w:rsidP="00B073FB">
            <w:pPr>
              <w:snapToGrid w:val="0"/>
              <w:jc w:val="both"/>
              <w:rPr>
                <w:rFonts w:ascii="新細明體" w:hAnsi="新細明體"/>
                <w:color w:val="000000" w:themeColor="text1"/>
                <w:sz w:val="20"/>
                <w:szCs w:val="20"/>
              </w:rPr>
            </w:pPr>
            <w:r>
              <w:rPr>
                <w:rFonts w:ascii="新細明體" w:hAnsi="新細明體" w:hint="eastAsia"/>
                <w:color w:val="000000" w:themeColor="text1"/>
                <w:sz w:val="20"/>
                <w:szCs w:val="20"/>
              </w:rPr>
              <w:t>機關</w:t>
            </w:r>
            <w:r w:rsidR="008B1515" w:rsidRPr="00C453A2">
              <w:rPr>
                <w:rFonts w:ascii="新細明體" w:hAnsi="新細明體" w:hint="eastAsia"/>
                <w:color w:val="000000" w:themeColor="text1"/>
                <w:sz w:val="20"/>
                <w:szCs w:val="20"/>
              </w:rPr>
              <w:t>逾期刊登決標公告，或未依採購法第</w:t>
            </w:r>
            <w:r w:rsidR="008B1515" w:rsidRPr="00C453A2">
              <w:rPr>
                <w:rFonts w:ascii="新細明體" w:hAnsi="新細明體"/>
                <w:color w:val="000000" w:themeColor="text1"/>
                <w:sz w:val="20"/>
                <w:szCs w:val="20"/>
              </w:rPr>
              <w:t>61</w:t>
            </w:r>
            <w:r w:rsidR="008B1515" w:rsidRPr="00C453A2">
              <w:rPr>
                <w:rFonts w:ascii="新細明體" w:hAnsi="新細明體" w:hint="eastAsia"/>
                <w:color w:val="000000" w:themeColor="text1"/>
                <w:sz w:val="20"/>
                <w:szCs w:val="20"/>
              </w:rPr>
              <w:t>條</w:t>
            </w:r>
            <w:r>
              <w:rPr>
                <w:rFonts w:ascii="新細明體" w:hAnsi="新細明體" w:hint="eastAsia"/>
                <w:color w:val="000000" w:themeColor="text1"/>
                <w:sz w:val="20"/>
                <w:szCs w:val="20"/>
              </w:rPr>
              <w:t>（或</w:t>
            </w:r>
            <w:r w:rsidR="008B1515" w:rsidRPr="00C453A2">
              <w:rPr>
                <w:rFonts w:ascii="新細明體" w:hAnsi="新細明體" w:hint="eastAsia"/>
                <w:color w:val="000000" w:themeColor="text1"/>
                <w:sz w:val="20"/>
                <w:szCs w:val="20"/>
              </w:rPr>
              <w:t>第</w:t>
            </w:r>
            <w:r w:rsidR="008B1515" w:rsidRPr="00C453A2">
              <w:rPr>
                <w:rFonts w:ascii="新細明體" w:hAnsi="新細明體"/>
                <w:color w:val="000000" w:themeColor="text1"/>
                <w:sz w:val="20"/>
                <w:szCs w:val="20"/>
              </w:rPr>
              <w:t>62</w:t>
            </w:r>
            <w:r w:rsidR="008B1515" w:rsidRPr="00C453A2">
              <w:rPr>
                <w:rFonts w:ascii="新細明體" w:hAnsi="新細明體" w:hint="eastAsia"/>
                <w:color w:val="000000" w:themeColor="text1"/>
                <w:sz w:val="20"/>
                <w:szCs w:val="20"/>
              </w:rPr>
              <w:t>條</w:t>
            </w:r>
            <w:r>
              <w:rPr>
                <w:rFonts w:ascii="新細明體" w:hAnsi="新細明體" w:hint="eastAsia"/>
                <w:color w:val="000000" w:themeColor="text1"/>
                <w:sz w:val="20"/>
                <w:szCs w:val="20"/>
              </w:rPr>
              <w:t>）</w:t>
            </w:r>
            <w:r w:rsidR="008B1515" w:rsidRPr="00C453A2">
              <w:rPr>
                <w:rFonts w:ascii="新細明體" w:hAnsi="新細明體" w:hint="eastAsia"/>
                <w:color w:val="000000" w:themeColor="text1"/>
                <w:sz w:val="20"/>
                <w:szCs w:val="20"/>
              </w:rPr>
              <w:t>刊登或傳輸決標資訊，或傳輸之資料錯誤或不完整</w:t>
            </w:r>
          </w:p>
        </w:tc>
        <w:tc>
          <w:tcPr>
            <w:tcW w:w="3544" w:type="dxa"/>
            <w:shd w:val="clear" w:color="auto" w:fill="auto"/>
            <w:vAlign w:val="center"/>
          </w:tcPr>
          <w:p w:rsidR="008B1515" w:rsidRPr="00D01518" w:rsidRDefault="008B1515" w:rsidP="006C519D">
            <w:pPr>
              <w:snapToGrid w:val="0"/>
              <w:jc w:val="both"/>
              <w:rPr>
                <w:rFonts w:ascii="新細明體" w:hAnsi="新細明體"/>
                <w:color w:val="000000" w:themeColor="text1"/>
                <w:sz w:val="20"/>
                <w:szCs w:val="20"/>
              </w:rPr>
            </w:pPr>
            <w:r w:rsidRPr="00C453A2">
              <w:rPr>
                <w:rFonts w:ascii="新細明體" w:hAnsi="新細明體" w:hint="eastAsia"/>
                <w:color w:val="000000" w:themeColor="text1"/>
                <w:sz w:val="20"/>
                <w:szCs w:val="20"/>
              </w:rPr>
              <w:t>公告金額以上採購之招標，除有細則第</w:t>
            </w:r>
            <w:r w:rsidRPr="00C453A2">
              <w:rPr>
                <w:rFonts w:ascii="新細明體" w:hAnsi="新細明體"/>
                <w:color w:val="000000" w:themeColor="text1"/>
                <w:sz w:val="20"/>
                <w:szCs w:val="20"/>
              </w:rPr>
              <w:t>84</w:t>
            </w:r>
            <w:r w:rsidRPr="00C453A2">
              <w:rPr>
                <w:rFonts w:ascii="新細明體" w:hAnsi="新細明體" w:hint="eastAsia"/>
                <w:color w:val="000000" w:themeColor="text1"/>
                <w:sz w:val="20"/>
                <w:szCs w:val="20"/>
              </w:rPr>
              <w:t>條第</w:t>
            </w:r>
            <w:r w:rsidRPr="00C453A2">
              <w:rPr>
                <w:rFonts w:ascii="新細明體" w:hAnsi="新細明體"/>
                <w:color w:val="000000" w:themeColor="text1"/>
                <w:sz w:val="20"/>
                <w:szCs w:val="20"/>
              </w:rPr>
              <w:t>1</w:t>
            </w:r>
            <w:r w:rsidRPr="00C453A2">
              <w:rPr>
                <w:rFonts w:ascii="新細明體" w:hAnsi="新細明體" w:hint="eastAsia"/>
                <w:color w:val="000000" w:themeColor="text1"/>
                <w:sz w:val="20"/>
                <w:szCs w:val="20"/>
              </w:rPr>
              <w:t>項各款情形者外，應於決標日起</w:t>
            </w:r>
            <w:r w:rsidRPr="00C453A2">
              <w:rPr>
                <w:rFonts w:ascii="新細明體" w:hAnsi="新細明體"/>
                <w:color w:val="000000" w:themeColor="text1"/>
                <w:sz w:val="20"/>
                <w:szCs w:val="20"/>
              </w:rPr>
              <w:t>30</w:t>
            </w:r>
            <w:r w:rsidRPr="00C453A2">
              <w:rPr>
                <w:rFonts w:ascii="新細明體" w:hAnsi="新細明體" w:hint="eastAsia"/>
                <w:color w:val="000000" w:themeColor="text1"/>
                <w:sz w:val="20"/>
                <w:szCs w:val="20"/>
              </w:rPr>
              <w:t>日內，將決標結果之公告刊登於政府採購公報，並以書面通知各投標廠商。無法決標者，亦同</w:t>
            </w:r>
            <w:r w:rsidR="006C519D">
              <w:rPr>
                <w:rFonts w:ascii="新細明體" w:hAnsi="新細明體" w:hint="eastAsia"/>
                <w:color w:val="000000" w:themeColor="text1"/>
                <w:sz w:val="20"/>
                <w:szCs w:val="20"/>
              </w:rPr>
              <w:t>；限制性招標亦應依規定辦理公告、彙送</w:t>
            </w:r>
          </w:p>
        </w:tc>
        <w:tc>
          <w:tcPr>
            <w:tcW w:w="2835" w:type="dxa"/>
            <w:shd w:val="clear" w:color="auto" w:fill="auto"/>
            <w:vAlign w:val="center"/>
          </w:tcPr>
          <w:p w:rsidR="008B1515" w:rsidRDefault="008B1515" w:rsidP="00C453A2">
            <w:pPr>
              <w:snapToGrid w:val="0"/>
              <w:jc w:val="both"/>
              <w:rPr>
                <w:rFonts w:ascii="新細明體" w:hAnsi="新細明體"/>
                <w:color w:val="000000" w:themeColor="text1"/>
                <w:sz w:val="20"/>
                <w:szCs w:val="20"/>
              </w:rPr>
            </w:pPr>
            <w:r w:rsidRPr="00D01518">
              <w:rPr>
                <w:rFonts w:ascii="新細明體" w:hAnsi="新細明體" w:hint="eastAsia"/>
                <w:color w:val="000000" w:themeColor="text1"/>
                <w:sz w:val="20"/>
                <w:szCs w:val="20"/>
              </w:rPr>
              <w:t>政府採購法第61條、第6</w:t>
            </w:r>
            <w:r>
              <w:rPr>
                <w:rFonts w:ascii="新細明體" w:hAnsi="新細明體" w:hint="eastAsia"/>
                <w:color w:val="000000" w:themeColor="text1"/>
                <w:sz w:val="20"/>
                <w:szCs w:val="20"/>
              </w:rPr>
              <w:t>2</w:t>
            </w:r>
            <w:r w:rsidRPr="00D01518">
              <w:rPr>
                <w:rFonts w:ascii="新細明體" w:hAnsi="新細明體" w:hint="eastAsia"/>
                <w:color w:val="000000" w:themeColor="text1"/>
                <w:sz w:val="20"/>
                <w:szCs w:val="20"/>
              </w:rPr>
              <w:t>條政府採購法施行細則第84條</w:t>
            </w:r>
            <w:r>
              <w:rPr>
                <w:rFonts w:ascii="新細明體" w:hAnsi="新細明體" w:hint="eastAsia"/>
                <w:color w:val="000000" w:themeColor="text1"/>
                <w:sz w:val="20"/>
                <w:szCs w:val="20"/>
              </w:rPr>
              <w:t>及第85條</w:t>
            </w:r>
          </w:p>
          <w:p w:rsidR="008B1515" w:rsidRPr="00D01518" w:rsidRDefault="008B1515" w:rsidP="00C453A2">
            <w:pPr>
              <w:snapToGrid w:val="0"/>
              <w:jc w:val="both"/>
              <w:rPr>
                <w:rFonts w:ascii="新細明體" w:hAnsi="新細明體"/>
                <w:color w:val="000000" w:themeColor="text1"/>
                <w:sz w:val="20"/>
                <w:szCs w:val="20"/>
              </w:rPr>
            </w:pPr>
            <w:r w:rsidRPr="00D01518">
              <w:rPr>
                <w:rFonts w:ascii="新細明體" w:hAnsi="新細明體" w:hint="eastAsia"/>
                <w:color w:val="000000" w:themeColor="text1"/>
                <w:sz w:val="20"/>
                <w:szCs w:val="20"/>
              </w:rPr>
              <w:t>政府採購公報</w:t>
            </w:r>
            <w:r w:rsidRPr="00C453A2">
              <w:rPr>
                <w:rFonts w:ascii="新細明體" w:hAnsi="新細明體" w:hint="eastAsia"/>
                <w:color w:val="000000" w:themeColor="text1"/>
                <w:sz w:val="20"/>
                <w:szCs w:val="20"/>
              </w:rPr>
              <w:t>發行辦法第</w:t>
            </w:r>
            <w:r w:rsidRPr="00C453A2">
              <w:rPr>
                <w:rFonts w:ascii="新細明體" w:hAnsi="新細明體"/>
                <w:color w:val="000000" w:themeColor="text1"/>
                <w:sz w:val="20"/>
                <w:szCs w:val="20"/>
              </w:rPr>
              <w:t>13</w:t>
            </w:r>
            <w:r w:rsidRPr="00C453A2">
              <w:rPr>
                <w:rFonts w:ascii="新細明體" w:hAnsi="新細明體" w:hint="eastAsia"/>
                <w:color w:val="000000" w:themeColor="text1"/>
                <w:sz w:val="20"/>
                <w:szCs w:val="20"/>
              </w:rPr>
              <w:t>條至第</w:t>
            </w:r>
            <w:r w:rsidRPr="00C453A2">
              <w:rPr>
                <w:rFonts w:ascii="新細明體" w:hAnsi="新細明體"/>
                <w:color w:val="000000" w:themeColor="text1"/>
                <w:sz w:val="20"/>
                <w:szCs w:val="20"/>
              </w:rPr>
              <w:t>15</w:t>
            </w:r>
            <w:r w:rsidRPr="00C453A2">
              <w:rPr>
                <w:rFonts w:ascii="新細明體" w:hAnsi="新細明體" w:hint="eastAsia"/>
                <w:color w:val="000000" w:themeColor="text1"/>
                <w:sz w:val="20"/>
                <w:szCs w:val="20"/>
              </w:rPr>
              <w:t>條</w:t>
            </w:r>
          </w:p>
        </w:tc>
      </w:tr>
      <w:tr w:rsidR="008B1515" w:rsidRPr="00966440" w:rsidTr="000F0AA4">
        <w:trPr>
          <w:trHeight w:hRule="exact" w:val="4254"/>
        </w:trPr>
        <w:tc>
          <w:tcPr>
            <w:tcW w:w="851" w:type="dxa"/>
            <w:shd w:val="clear" w:color="auto" w:fill="auto"/>
            <w:vAlign w:val="center"/>
          </w:tcPr>
          <w:p w:rsidR="008B1515" w:rsidRPr="00DB68C0" w:rsidRDefault="008B1515" w:rsidP="007E1AC7">
            <w:pPr>
              <w:jc w:val="center"/>
              <w:rPr>
                <w:rFonts w:ascii="新細明體" w:hAnsi="新細明體"/>
                <w:b/>
                <w:sz w:val="20"/>
                <w:szCs w:val="20"/>
              </w:rPr>
            </w:pPr>
            <w:r w:rsidRPr="00DB68C0">
              <w:rPr>
                <w:rFonts w:ascii="新細明體" w:hAnsi="新細明體" w:hint="eastAsia"/>
                <w:b/>
                <w:sz w:val="20"/>
                <w:szCs w:val="20"/>
              </w:rPr>
              <w:t>2</w:t>
            </w:r>
          </w:p>
        </w:tc>
        <w:tc>
          <w:tcPr>
            <w:tcW w:w="2551" w:type="dxa"/>
            <w:shd w:val="clear" w:color="auto" w:fill="auto"/>
            <w:vAlign w:val="center"/>
          </w:tcPr>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決標紀錄記載不全，如審標結果或決標原則記載有誤等</w:t>
            </w:r>
          </w:p>
        </w:tc>
        <w:tc>
          <w:tcPr>
            <w:tcW w:w="3544" w:type="dxa"/>
            <w:shd w:val="clear" w:color="auto" w:fill="auto"/>
            <w:vAlign w:val="center"/>
          </w:tcPr>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機關辦理決標時應製作紀錄，記載下列事項，由辦理決標人員會同簽認；有監辦決標人員或有得標廠商代表參加者，亦應會同簽認：</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1.有案號者，其案號</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2.決標標的之名稱及數量摘要</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3.審標結果</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4.得標廠商名稱</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5.決標金額</w:t>
            </w:r>
          </w:p>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6.決標日期</w:t>
            </w:r>
          </w:p>
          <w:p w:rsidR="008B1515" w:rsidRPr="008543AE" w:rsidRDefault="008B1515" w:rsidP="007E1AC7">
            <w:pPr>
              <w:snapToGrid w:val="0"/>
              <w:ind w:left="194" w:hangingChars="97" w:hanging="194"/>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7.有減價、比減價格、協商或綜 合評選者，其過程</w:t>
            </w:r>
          </w:p>
          <w:p w:rsidR="008B1515" w:rsidRPr="008543AE" w:rsidRDefault="008B1515" w:rsidP="007E1AC7">
            <w:pPr>
              <w:snapToGrid w:val="0"/>
              <w:ind w:left="194" w:hangingChars="97" w:hanging="194"/>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8.超底價決標者，超底價之金額、比率及必須決標之緊急情事</w:t>
            </w:r>
          </w:p>
          <w:p w:rsidR="008B1515" w:rsidRPr="008543AE" w:rsidRDefault="008B1515" w:rsidP="006C519D">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9.所依據之決標原則</w:t>
            </w:r>
            <w:r w:rsidR="006C519D">
              <w:rPr>
                <w:rFonts w:ascii="新細明體" w:hAnsi="新細明體" w:hint="eastAsia"/>
                <w:color w:val="000000" w:themeColor="text1"/>
                <w:sz w:val="20"/>
                <w:szCs w:val="20"/>
              </w:rPr>
              <w:t>…</w:t>
            </w:r>
          </w:p>
        </w:tc>
        <w:tc>
          <w:tcPr>
            <w:tcW w:w="2835" w:type="dxa"/>
            <w:shd w:val="clear" w:color="auto" w:fill="auto"/>
            <w:vAlign w:val="center"/>
          </w:tcPr>
          <w:p w:rsidR="008B1515" w:rsidRPr="008543AE" w:rsidRDefault="008B1515" w:rsidP="007E1AC7">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政府採購法施行細則第68條第1項、政府採購錯誤行為態樣</w:t>
            </w:r>
            <w:r w:rsidRPr="008543AE">
              <w:rPr>
                <w:rFonts w:ascii="新細明體" w:hAnsi="新細明體"/>
                <w:color w:val="000000" w:themeColor="text1"/>
                <w:sz w:val="20"/>
                <w:szCs w:val="20"/>
              </w:rPr>
              <w:t>序號</w:t>
            </w:r>
            <w:r w:rsidRPr="008543AE">
              <w:rPr>
                <w:rFonts w:ascii="新細明體" w:hAnsi="新細明體" w:hint="eastAsia"/>
                <w:color w:val="000000" w:themeColor="text1"/>
                <w:sz w:val="20"/>
                <w:szCs w:val="20"/>
              </w:rPr>
              <w:t>十、</w:t>
            </w:r>
            <w:r w:rsidRPr="008543AE">
              <w:rPr>
                <w:rFonts w:ascii="新細明體" w:hAnsi="新細明體"/>
                <w:color w:val="000000" w:themeColor="text1"/>
                <w:sz w:val="20"/>
                <w:szCs w:val="20"/>
              </w:rPr>
              <w:t>（十</w:t>
            </w:r>
            <w:r w:rsidRPr="008543AE">
              <w:rPr>
                <w:rFonts w:ascii="新細明體" w:hAnsi="新細明體" w:hint="eastAsia"/>
                <w:color w:val="000000" w:themeColor="text1"/>
                <w:sz w:val="20"/>
                <w:szCs w:val="20"/>
              </w:rPr>
              <w:t>八</w:t>
            </w:r>
            <w:r w:rsidRPr="008543AE">
              <w:rPr>
                <w:rFonts w:ascii="新細明體" w:hAnsi="新細明體"/>
                <w:color w:val="000000" w:themeColor="text1"/>
                <w:sz w:val="20"/>
                <w:szCs w:val="20"/>
              </w:rPr>
              <w:t>）</w:t>
            </w:r>
          </w:p>
        </w:tc>
      </w:tr>
      <w:tr w:rsidR="008B1515" w:rsidRPr="00966440" w:rsidTr="00926DD7">
        <w:trPr>
          <w:trHeight w:val="518"/>
        </w:trPr>
        <w:tc>
          <w:tcPr>
            <w:tcW w:w="9781" w:type="dxa"/>
            <w:gridSpan w:val="4"/>
            <w:shd w:val="clear" w:color="auto" w:fill="FDE9D9" w:themeFill="accent6" w:themeFillTint="33"/>
            <w:vAlign w:val="center"/>
          </w:tcPr>
          <w:p w:rsidR="008B1515" w:rsidRPr="00A26E48" w:rsidRDefault="008B1515" w:rsidP="00146704">
            <w:pPr>
              <w:snapToGrid w:val="0"/>
              <w:rPr>
                <w:rFonts w:ascii="新細明體" w:hAnsi="新細明體"/>
                <w:color w:val="000000" w:themeColor="text1"/>
                <w:sz w:val="20"/>
                <w:szCs w:val="20"/>
              </w:rPr>
            </w:pPr>
            <w:r w:rsidRPr="00A26E48">
              <w:rPr>
                <w:rFonts w:ascii="新細明體" w:hAnsi="新細明體" w:hint="eastAsia"/>
                <w:b/>
                <w:color w:val="000000" w:themeColor="text1"/>
              </w:rPr>
              <w:t>四、履約驗收程序</w:t>
            </w:r>
          </w:p>
        </w:tc>
      </w:tr>
      <w:tr w:rsidR="008B1515" w:rsidRPr="00966440" w:rsidTr="00BA510A">
        <w:trPr>
          <w:trHeight w:val="1116"/>
        </w:trPr>
        <w:tc>
          <w:tcPr>
            <w:tcW w:w="851" w:type="dxa"/>
            <w:shd w:val="clear" w:color="auto" w:fill="auto"/>
            <w:vAlign w:val="center"/>
          </w:tcPr>
          <w:p w:rsidR="008B1515" w:rsidRPr="00DB68C0" w:rsidRDefault="00370C4F" w:rsidP="007E1AC7">
            <w:pPr>
              <w:jc w:val="center"/>
              <w:rPr>
                <w:rFonts w:ascii="新細明體" w:hAnsi="新細明體"/>
                <w:b/>
                <w:sz w:val="20"/>
                <w:szCs w:val="20"/>
              </w:rPr>
            </w:pPr>
            <w:r>
              <w:rPr>
                <w:rFonts w:ascii="新細明體" w:hAnsi="新細明體" w:hint="eastAsia"/>
                <w:b/>
                <w:sz w:val="20"/>
                <w:szCs w:val="20"/>
              </w:rPr>
              <w:t>1</w:t>
            </w:r>
          </w:p>
        </w:tc>
        <w:tc>
          <w:tcPr>
            <w:tcW w:w="2551" w:type="dxa"/>
            <w:shd w:val="clear" w:color="auto" w:fill="auto"/>
            <w:vAlign w:val="center"/>
          </w:tcPr>
          <w:p w:rsidR="008B1515" w:rsidRPr="00146704" w:rsidRDefault="008B1515" w:rsidP="00143F66">
            <w:pPr>
              <w:snapToGrid w:val="0"/>
              <w:jc w:val="both"/>
              <w:rPr>
                <w:rFonts w:ascii="新細明體" w:hAnsi="新細明體"/>
                <w:color w:val="000000" w:themeColor="text1"/>
                <w:sz w:val="20"/>
                <w:szCs w:val="20"/>
              </w:rPr>
            </w:pPr>
            <w:r w:rsidRPr="00146704">
              <w:rPr>
                <w:rFonts w:ascii="新細明體" w:hAnsi="新細明體" w:hint="eastAsia"/>
                <w:color w:val="000000" w:themeColor="text1"/>
                <w:sz w:val="20"/>
                <w:szCs w:val="20"/>
              </w:rPr>
              <w:t>未確實辦理履約管理</w:t>
            </w:r>
            <w:r>
              <w:rPr>
                <w:rFonts w:ascii="新細明體" w:hAnsi="新細明體" w:hint="eastAsia"/>
                <w:color w:val="000000" w:themeColor="text1"/>
                <w:sz w:val="20"/>
                <w:szCs w:val="20"/>
              </w:rPr>
              <w:t>，</w:t>
            </w:r>
            <w:r w:rsidRPr="00143F66">
              <w:rPr>
                <w:rFonts w:ascii="新細明體" w:hAnsi="新細明體"/>
                <w:color w:val="000000" w:themeColor="text1"/>
                <w:sz w:val="20"/>
                <w:szCs w:val="20"/>
              </w:rPr>
              <w:t>如</w:t>
            </w:r>
            <w:r w:rsidRPr="002A0EBC">
              <w:rPr>
                <w:rFonts w:ascii="新細明體" w:hAnsi="新細明體" w:hint="eastAsia"/>
                <w:color w:val="000000" w:themeColor="text1"/>
                <w:sz w:val="20"/>
                <w:szCs w:val="20"/>
              </w:rPr>
              <w:t>廠商提送施工計畫、品質計畫等相關資料，逾規定審查日期或核定延宕，以致影響工期</w:t>
            </w:r>
          </w:p>
        </w:tc>
        <w:tc>
          <w:tcPr>
            <w:tcW w:w="3544" w:type="dxa"/>
            <w:shd w:val="clear" w:color="auto" w:fill="auto"/>
            <w:vAlign w:val="center"/>
          </w:tcPr>
          <w:p w:rsidR="008B1515" w:rsidRPr="00DC15FF" w:rsidRDefault="008B1515" w:rsidP="00143F66">
            <w:pPr>
              <w:snapToGrid w:val="0"/>
              <w:jc w:val="both"/>
              <w:rPr>
                <w:rFonts w:ascii="新細明體" w:hAnsi="新細明體"/>
                <w:color w:val="FF0000"/>
                <w:sz w:val="20"/>
                <w:szCs w:val="20"/>
              </w:rPr>
            </w:pPr>
            <w:r w:rsidRPr="00A36107">
              <w:rPr>
                <w:rFonts w:ascii="新細明體" w:hAnsi="新細明體" w:hint="eastAsia"/>
                <w:color w:val="000000" w:themeColor="text1"/>
                <w:sz w:val="20"/>
                <w:szCs w:val="20"/>
              </w:rPr>
              <w:t>請確實依契約規定執行履約管理作業，並作書面紀錄</w:t>
            </w:r>
          </w:p>
        </w:tc>
        <w:tc>
          <w:tcPr>
            <w:tcW w:w="2835" w:type="dxa"/>
            <w:shd w:val="clear" w:color="auto" w:fill="auto"/>
            <w:vAlign w:val="center"/>
          </w:tcPr>
          <w:p w:rsidR="008B1515" w:rsidRDefault="008B1515" w:rsidP="00146704">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政府採購法第</w:t>
            </w:r>
            <w:r>
              <w:rPr>
                <w:rFonts w:ascii="新細明體" w:hAnsi="新細明體" w:hint="eastAsia"/>
                <w:color w:val="000000" w:themeColor="text1"/>
                <w:sz w:val="20"/>
                <w:szCs w:val="20"/>
              </w:rPr>
              <w:t>70</w:t>
            </w:r>
            <w:r w:rsidRPr="008543AE">
              <w:rPr>
                <w:rFonts w:ascii="新細明體" w:hAnsi="新細明體" w:hint="eastAsia"/>
                <w:color w:val="000000" w:themeColor="text1"/>
                <w:sz w:val="20"/>
                <w:szCs w:val="20"/>
              </w:rPr>
              <w:t>條</w:t>
            </w:r>
          </w:p>
          <w:p w:rsidR="008B1515" w:rsidRPr="00DC15FF" w:rsidRDefault="008B1515" w:rsidP="00146704">
            <w:pPr>
              <w:snapToGrid w:val="0"/>
              <w:jc w:val="both"/>
              <w:rPr>
                <w:rFonts w:ascii="新細明體" w:hAnsi="新細明體"/>
                <w:color w:val="FF0000"/>
                <w:sz w:val="20"/>
                <w:szCs w:val="20"/>
              </w:rPr>
            </w:pPr>
            <w:r w:rsidRPr="008543AE">
              <w:rPr>
                <w:rFonts w:ascii="新細明體" w:hAnsi="新細明體" w:hint="eastAsia"/>
                <w:color w:val="000000" w:themeColor="text1"/>
                <w:sz w:val="20"/>
                <w:szCs w:val="20"/>
              </w:rPr>
              <w:t>政府採購錯誤行為態樣</w:t>
            </w:r>
            <w:r w:rsidRPr="008543AE">
              <w:rPr>
                <w:rFonts w:ascii="新細明體" w:hAnsi="新細明體"/>
                <w:color w:val="000000" w:themeColor="text1"/>
                <w:sz w:val="20"/>
                <w:szCs w:val="20"/>
              </w:rPr>
              <w:t>序號</w:t>
            </w:r>
            <w:r w:rsidRPr="008543AE">
              <w:rPr>
                <w:rFonts w:ascii="新細明體" w:hAnsi="新細明體" w:hint="eastAsia"/>
                <w:color w:val="000000" w:themeColor="text1"/>
                <w:sz w:val="20"/>
                <w:szCs w:val="20"/>
              </w:rPr>
              <w:t>十</w:t>
            </w:r>
            <w:r>
              <w:rPr>
                <w:rFonts w:ascii="新細明體" w:hAnsi="新細明體" w:hint="eastAsia"/>
                <w:color w:val="000000" w:themeColor="text1"/>
                <w:sz w:val="20"/>
                <w:szCs w:val="20"/>
              </w:rPr>
              <w:t>二</w:t>
            </w:r>
            <w:r w:rsidRPr="008543AE">
              <w:rPr>
                <w:rFonts w:ascii="新細明體" w:hAnsi="新細明體" w:hint="eastAsia"/>
                <w:color w:val="000000" w:themeColor="text1"/>
                <w:sz w:val="20"/>
                <w:szCs w:val="20"/>
              </w:rPr>
              <w:t>、</w:t>
            </w:r>
            <w:r w:rsidRPr="008543AE">
              <w:rPr>
                <w:rFonts w:ascii="新細明體" w:hAnsi="新細明體"/>
                <w:color w:val="000000" w:themeColor="text1"/>
                <w:sz w:val="20"/>
                <w:szCs w:val="20"/>
              </w:rPr>
              <w:t>（</w:t>
            </w:r>
            <w:r>
              <w:rPr>
                <w:rFonts w:ascii="新細明體" w:hAnsi="新細明體" w:hint="eastAsia"/>
                <w:color w:val="000000" w:themeColor="text1"/>
                <w:sz w:val="20"/>
                <w:szCs w:val="20"/>
              </w:rPr>
              <w:t>一</w:t>
            </w:r>
            <w:r w:rsidRPr="008543AE">
              <w:rPr>
                <w:rFonts w:ascii="新細明體" w:hAnsi="新細明體"/>
                <w:color w:val="000000" w:themeColor="text1"/>
                <w:sz w:val="20"/>
                <w:szCs w:val="20"/>
              </w:rPr>
              <w:t>）</w:t>
            </w:r>
          </w:p>
        </w:tc>
      </w:tr>
      <w:tr w:rsidR="008B1515" w:rsidRPr="00966440" w:rsidTr="00370C4F">
        <w:trPr>
          <w:trHeight w:val="1463"/>
        </w:trPr>
        <w:tc>
          <w:tcPr>
            <w:tcW w:w="851" w:type="dxa"/>
            <w:shd w:val="clear" w:color="auto" w:fill="auto"/>
            <w:vAlign w:val="center"/>
          </w:tcPr>
          <w:p w:rsidR="008B1515" w:rsidRPr="00DB68C0" w:rsidRDefault="00370C4F" w:rsidP="007E1AC7">
            <w:pPr>
              <w:jc w:val="center"/>
              <w:rPr>
                <w:rFonts w:ascii="新細明體" w:hAnsi="新細明體"/>
                <w:b/>
                <w:sz w:val="20"/>
                <w:szCs w:val="20"/>
              </w:rPr>
            </w:pPr>
            <w:r>
              <w:rPr>
                <w:rFonts w:ascii="新細明體" w:hAnsi="新細明體" w:hint="eastAsia"/>
                <w:b/>
                <w:sz w:val="20"/>
                <w:szCs w:val="20"/>
              </w:rPr>
              <w:t>2</w:t>
            </w:r>
          </w:p>
        </w:tc>
        <w:tc>
          <w:tcPr>
            <w:tcW w:w="2551" w:type="dxa"/>
            <w:shd w:val="clear" w:color="auto" w:fill="auto"/>
            <w:vAlign w:val="center"/>
          </w:tcPr>
          <w:p w:rsidR="008B1515" w:rsidRPr="008A79CF" w:rsidRDefault="008B1515" w:rsidP="001D22DF">
            <w:pPr>
              <w:snapToGrid w:val="0"/>
              <w:jc w:val="both"/>
              <w:rPr>
                <w:rFonts w:ascii="新細明體" w:hAnsi="新細明體"/>
                <w:color w:val="000000" w:themeColor="text1"/>
                <w:sz w:val="20"/>
                <w:szCs w:val="20"/>
              </w:rPr>
            </w:pPr>
            <w:r w:rsidRPr="008A79CF">
              <w:rPr>
                <w:rFonts w:ascii="新細明體" w:hAnsi="新細明體" w:hint="eastAsia"/>
                <w:color w:val="000000" w:themeColor="text1"/>
                <w:sz w:val="20"/>
                <w:szCs w:val="20"/>
              </w:rPr>
              <w:t>驗收紀錄記載不全或過簡</w:t>
            </w:r>
            <w:r>
              <w:rPr>
                <w:rFonts w:ascii="新細明體" w:hAnsi="新細明體" w:hint="eastAsia"/>
                <w:color w:val="000000" w:themeColor="text1"/>
                <w:sz w:val="20"/>
                <w:szCs w:val="20"/>
              </w:rPr>
              <w:t>，如</w:t>
            </w:r>
            <w:r w:rsidRPr="001D22DF">
              <w:rPr>
                <w:rFonts w:ascii="新細明體" w:hAnsi="新細明體" w:hint="eastAsia"/>
                <w:color w:val="000000" w:themeColor="text1"/>
                <w:sz w:val="20"/>
                <w:szCs w:val="20"/>
              </w:rPr>
              <w:t>驗收紀錄之「驗收經過」一欄略以記載「……驗收結果與契約、圖說、貨樣規定相符」之內容過於簡略</w:t>
            </w:r>
          </w:p>
        </w:tc>
        <w:tc>
          <w:tcPr>
            <w:tcW w:w="3544" w:type="dxa"/>
            <w:shd w:val="clear" w:color="auto" w:fill="auto"/>
            <w:vAlign w:val="center"/>
          </w:tcPr>
          <w:p w:rsidR="008B1515" w:rsidRPr="00DC15FF" w:rsidRDefault="008B1515" w:rsidP="001A08B3">
            <w:pPr>
              <w:snapToGrid w:val="0"/>
              <w:jc w:val="both"/>
              <w:rPr>
                <w:rFonts w:ascii="新細明體" w:hAnsi="新細明體"/>
                <w:color w:val="FF0000"/>
                <w:sz w:val="20"/>
                <w:szCs w:val="20"/>
              </w:rPr>
            </w:pPr>
            <w:r>
              <w:rPr>
                <w:rFonts w:ascii="新細明體" w:hAnsi="新細明體" w:hint="eastAsia"/>
                <w:color w:val="000000" w:themeColor="text1"/>
                <w:sz w:val="20"/>
                <w:szCs w:val="20"/>
              </w:rPr>
              <w:t>請</w:t>
            </w:r>
            <w:r w:rsidRPr="00BF6221">
              <w:rPr>
                <w:rFonts w:ascii="新細明體" w:hAnsi="新細明體" w:hint="eastAsia"/>
                <w:color w:val="000000" w:themeColor="text1"/>
                <w:sz w:val="20"/>
                <w:szCs w:val="20"/>
              </w:rPr>
              <w:t>詳實記載貨樣驗收數量、瑕疵數量及廠商履約情形等，以避免有驗收不實之情形</w:t>
            </w:r>
          </w:p>
        </w:tc>
        <w:tc>
          <w:tcPr>
            <w:tcW w:w="2835" w:type="dxa"/>
            <w:shd w:val="clear" w:color="auto" w:fill="auto"/>
            <w:vAlign w:val="center"/>
          </w:tcPr>
          <w:p w:rsidR="008B1515" w:rsidRDefault="008B1515" w:rsidP="00146704">
            <w:pPr>
              <w:snapToGrid w:val="0"/>
              <w:jc w:val="both"/>
              <w:rPr>
                <w:rFonts w:ascii="新細明體" w:hAnsi="新細明體"/>
                <w:color w:val="000000" w:themeColor="text1"/>
                <w:sz w:val="20"/>
                <w:szCs w:val="20"/>
              </w:rPr>
            </w:pPr>
            <w:r w:rsidRPr="008543AE">
              <w:rPr>
                <w:rFonts w:ascii="新細明體" w:hAnsi="新細明體" w:hint="eastAsia"/>
                <w:color w:val="000000" w:themeColor="text1"/>
                <w:sz w:val="20"/>
                <w:szCs w:val="20"/>
              </w:rPr>
              <w:t>政府採購法施行細則第</w:t>
            </w:r>
            <w:r>
              <w:rPr>
                <w:rFonts w:ascii="新細明體" w:hAnsi="新細明體" w:hint="eastAsia"/>
                <w:color w:val="000000" w:themeColor="text1"/>
                <w:sz w:val="20"/>
                <w:szCs w:val="20"/>
              </w:rPr>
              <w:t>96</w:t>
            </w:r>
            <w:r w:rsidRPr="008543AE">
              <w:rPr>
                <w:rFonts w:ascii="新細明體" w:hAnsi="新細明體" w:hint="eastAsia"/>
                <w:color w:val="000000" w:themeColor="text1"/>
                <w:sz w:val="20"/>
                <w:szCs w:val="20"/>
              </w:rPr>
              <w:t>條</w:t>
            </w:r>
          </w:p>
          <w:p w:rsidR="008B1515" w:rsidRPr="00DC15FF" w:rsidRDefault="008B1515" w:rsidP="00EE3B61">
            <w:pPr>
              <w:snapToGrid w:val="0"/>
              <w:jc w:val="both"/>
              <w:rPr>
                <w:rFonts w:ascii="新細明體" w:hAnsi="新細明體"/>
                <w:color w:val="FF0000"/>
                <w:sz w:val="20"/>
                <w:szCs w:val="20"/>
              </w:rPr>
            </w:pPr>
            <w:r w:rsidRPr="00EE3B61">
              <w:rPr>
                <w:rFonts w:ascii="新細明體" w:hAnsi="新細明體" w:hint="eastAsia"/>
                <w:color w:val="000000" w:themeColor="text1"/>
                <w:sz w:val="20"/>
                <w:szCs w:val="20"/>
              </w:rPr>
              <w:t>「政府採購錯誤行為態樣」序號</w:t>
            </w:r>
            <w:r w:rsidRPr="008543AE">
              <w:rPr>
                <w:rFonts w:ascii="新細明體" w:hAnsi="新細明體" w:hint="eastAsia"/>
                <w:color w:val="000000" w:themeColor="text1"/>
                <w:sz w:val="20"/>
                <w:szCs w:val="20"/>
              </w:rPr>
              <w:t>十</w:t>
            </w:r>
            <w:r>
              <w:rPr>
                <w:rFonts w:ascii="新細明體" w:hAnsi="新細明體" w:hint="eastAsia"/>
                <w:color w:val="000000" w:themeColor="text1"/>
                <w:sz w:val="20"/>
                <w:szCs w:val="20"/>
              </w:rPr>
              <w:t>二</w:t>
            </w:r>
            <w:r w:rsidRPr="008543AE">
              <w:rPr>
                <w:rFonts w:ascii="新細明體" w:hAnsi="新細明體" w:hint="eastAsia"/>
                <w:color w:val="000000" w:themeColor="text1"/>
                <w:sz w:val="20"/>
                <w:szCs w:val="20"/>
              </w:rPr>
              <w:t>、</w:t>
            </w:r>
            <w:r w:rsidRPr="008543AE">
              <w:rPr>
                <w:rFonts w:ascii="新細明體" w:hAnsi="新細明體"/>
                <w:color w:val="000000" w:themeColor="text1"/>
                <w:sz w:val="20"/>
                <w:szCs w:val="20"/>
              </w:rPr>
              <w:t>（</w:t>
            </w:r>
            <w:r>
              <w:rPr>
                <w:rFonts w:ascii="新細明體" w:hAnsi="新細明體" w:hint="eastAsia"/>
                <w:color w:val="000000" w:themeColor="text1"/>
                <w:sz w:val="20"/>
                <w:szCs w:val="20"/>
              </w:rPr>
              <w:t>二</w:t>
            </w:r>
            <w:r w:rsidRPr="008543AE">
              <w:rPr>
                <w:rFonts w:ascii="新細明體" w:hAnsi="新細明體"/>
                <w:color w:val="000000" w:themeColor="text1"/>
                <w:sz w:val="20"/>
                <w:szCs w:val="20"/>
              </w:rPr>
              <w:t>）</w:t>
            </w:r>
          </w:p>
        </w:tc>
      </w:tr>
      <w:tr w:rsidR="008B1515" w:rsidRPr="00966440" w:rsidTr="0096515D">
        <w:trPr>
          <w:trHeight w:val="535"/>
        </w:trPr>
        <w:tc>
          <w:tcPr>
            <w:tcW w:w="9781" w:type="dxa"/>
            <w:gridSpan w:val="4"/>
            <w:shd w:val="clear" w:color="auto" w:fill="FDE9D9"/>
            <w:vAlign w:val="center"/>
          </w:tcPr>
          <w:p w:rsidR="008B1515" w:rsidRPr="00A26E48" w:rsidRDefault="008C4AC6" w:rsidP="007E1AC7">
            <w:pPr>
              <w:snapToGrid w:val="0"/>
              <w:rPr>
                <w:rFonts w:ascii="新細明體" w:hAnsi="新細明體"/>
                <w:color w:val="000000" w:themeColor="text1"/>
              </w:rPr>
            </w:pPr>
            <w:r w:rsidRPr="00A26E48">
              <w:rPr>
                <w:rFonts w:ascii="新細明體" w:hAnsi="新細明體" w:hint="eastAsia"/>
                <w:b/>
                <w:color w:val="000000" w:themeColor="text1"/>
              </w:rPr>
              <w:t>五</w:t>
            </w:r>
            <w:r w:rsidR="008B1515" w:rsidRPr="00A26E48">
              <w:rPr>
                <w:rFonts w:ascii="新細明體" w:hAnsi="新細明體" w:hint="eastAsia"/>
                <w:b/>
                <w:color w:val="000000" w:themeColor="text1"/>
              </w:rPr>
              <w:t>、其他</w:t>
            </w:r>
          </w:p>
        </w:tc>
      </w:tr>
      <w:tr w:rsidR="008B1515" w:rsidRPr="00966440" w:rsidTr="00370C4F">
        <w:trPr>
          <w:trHeight w:val="254"/>
        </w:trPr>
        <w:tc>
          <w:tcPr>
            <w:tcW w:w="851" w:type="dxa"/>
            <w:shd w:val="clear" w:color="auto" w:fill="auto"/>
            <w:vAlign w:val="center"/>
          </w:tcPr>
          <w:p w:rsidR="008B1515" w:rsidRPr="00DB68C0" w:rsidRDefault="008B1515" w:rsidP="007E1AC7">
            <w:pPr>
              <w:jc w:val="center"/>
              <w:rPr>
                <w:rFonts w:ascii="新細明體" w:hAnsi="新細明體"/>
                <w:b/>
                <w:sz w:val="20"/>
                <w:szCs w:val="20"/>
              </w:rPr>
            </w:pPr>
            <w:r w:rsidRPr="00DB68C0">
              <w:rPr>
                <w:rFonts w:ascii="新細明體" w:hAnsi="新細明體" w:hint="eastAsia"/>
                <w:b/>
                <w:sz w:val="20"/>
                <w:szCs w:val="20"/>
              </w:rPr>
              <w:t>1</w:t>
            </w:r>
          </w:p>
        </w:tc>
        <w:tc>
          <w:tcPr>
            <w:tcW w:w="2551" w:type="dxa"/>
            <w:shd w:val="clear" w:color="auto" w:fill="auto"/>
            <w:vAlign w:val="center"/>
          </w:tcPr>
          <w:p w:rsidR="008B1515" w:rsidRPr="003E6ECD" w:rsidRDefault="008B1515" w:rsidP="007E1AC7">
            <w:pPr>
              <w:snapToGrid w:val="0"/>
              <w:jc w:val="both"/>
              <w:rPr>
                <w:rFonts w:ascii="新細明體" w:hAnsi="新細明體"/>
                <w:color w:val="000000" w:themeColor="text1"/>
                <w:sz w:val="20"/>
                <w:szCs w:val="20"/>
              </w:rPr>
            </w:pPr>
            <w:r w:rsidRPr="003E6ECD">
              <w:rPr>
                <w:rFonts w:ascii="新細明體" w:hAnsi="新細明體" w:hint="eastAsia"/>
                <w:color w:val="000000" w:themeColor="text1"/>
                <w:sz w:val="20"/>
                <w:szCs w:val="20"/>
              </w:rPr>
              <w:t>採購人員尚未取得採購專業人員資格</w:t>
            </w:r>
          </w:p>
        </w:tc>
        <w:tc>
          <w:tcPr>
            <w:tcW w:w="3544" w:type="dxa"/>
            <w:shd w:val="clear" w:color="auto" w:fill="auto"/>
            <w:vAlign w:val="center"/>
          </w:tcPr>
          <w:p w:rsidR="008B1515" w:rsidRPr="003E6ECD" w:rsidRDefault="008B1515" w:rsidP="00370C4F">
            <w:pPr>
              <w:spacing w:line="240" w:lineRule="exact"/>
              <w:ind w:leftChars="60" w:left="144"/>
              <w:jc w:val="both"/>
              <w:rPr>
                <w:rFonts w:ascii="新細明體" w:hAnsi="新細明體"/>
                <w:color w:val="000000" w:themeColor="text1"/>
                <w:sz w:val="20"/>
                <w:szCs w:val="20"/>
              </w:rPr>
            </w:pPr>
            <w:r w:rsidRPr="003E6ECD">
              <w:rPr>
                <w:rFonts w:ascii="新細明體" w:hAnsi="新細明體" w:hint="eastAsia"/>
                <w:color w:val="000000" w:themeColor="text1"/>
                <w:sz w:val="20"/>
                <w:szCs w:val="20"/>
              </w:rPr>
              <w:t>請採購人員積極取得相關採購證照【請參行政院公共工程委員會108 年 5 月 22 日總統華總一義字第</w:t>
            </w:r>
            <w:r w:rsidRPr="003E6ECD">
              <w:rPr>
                <w:rFonts w:ascii="新細明體" w:hAnsi="新細明體"/>
                <w:color w:val="000000" w:themeColor="text1"/>
                <w:sz w:val="20"/>
                <w:szCs w:val="20"/>
              </w:rPr>
              <w:t>10800049691</w:t>
            </w:r>
            <w:r w:rsidRPr="003E6ECD">
              <w:rPr>
                <w:rFonts w:ascii="新細明體" w:hAnsi="新細明體" w:hint="eastAsia"/>
                <w:color w:val="000000" w:themeColor="text1"/>
                <w:sz w:val="20"/>
                <w:szCs w:val="20"/>
              </w:rPr>
              <w:t>號令修正政府採購法第95條規定，機關辦理採購宜由採購專業人員為之。但一定金額（公告金額以上）之採購，應由採購專業人員為之（併參採購專業人員資格考試訓練發證及管理辦法第2條規定應由採購專業人員承辦或經採購專業人員審核、協辦或會辦）】</w:t>
            </w:r>
          </w:p>
        </w:tc>
        <w:tc>
          <w:tcPr>
            <w:tcW w:w="2835" w:type="dxa"/>
            <w:shd w:val="clear" w:color="auto" w:fill="auto"/>
            <w:vAlign w:val="center"/>
          </w:tcPr>
          <w:p w:rsidR="008B1515" w:rsidRPr="003E6ECD" w:rsidRDefault="008B1515" w:rsidP="007E1AC7">
            <w:pPr>
              <w:snapToGrid w:val="0"/>
              <w:jc w:val="both"/>
              <w:rPr>
                <w:rFonts w:ascii="新細明體" w:hAnsi="新細明體"/>
                <w:color w:val="000000" w:themeColor="text1"/>
                <w:sz w:val="20"/>
                <w:szCs w:val="20"/>
              </w:rPr>
            </w:pPr>
            <w:r w:rsidRPr="003E6ECD">
              <w:rPr>
                <w:rFonts w:ascii="新細明體" w:hAnsi="新細明體" w:hint="eastAsia"/>
                <w:color w:val="000000" w:themeColor="text1"/>
                <w:sz w:val="20"/>
                <w:szCs w:val="20"/>
              </w:rPr>
              <w:t>政府採購法第95條、採購專業人員資格考試訓練發證及管理辦法第2條、政府採購錯誤行為態樣序號十三、（二十）</w:t>
            </w:r>
          </w:p>
        </w:tc>
      </w:tr>
      <w:tr w:rsidR="008B1515" w:rsidRPr="005610C3" w:rsidTr="00983E62">
        <w:trPr>
          <w:trHeight w:val="821"/>
        </w:trPr>
        <w:tc>
          <w:tcPr>
            <w:tcW w:w="851" w:type="dxa"/>
            <w:shd w:val="clear" w:color="auto" w:fill="F2DBDB"/>
            <w:vAlign w:val="center"/>
          </w:tcPr>
          <w:p w:rsidR="008B1515" w:rsidRPr="00990FEE" w:rsidRDefault="008B1515" w:rsidP="007E1AC7">
            <w:pPr>
              <w:jc w:val="center"/>
              <w:rPr>
                <w:rFonts w:ascii="新細明體" w:hAnsi="新細明體"/>
                <w:b/>
                <w:color w:val="000000" w:themeColor="text1"/>
              </w:rPr>
            </w:pPr>
            <w:r w:rsidRPr="00990FEE">
              <w:rPr>
                <w:rFonts w:ascii="新細明體" w:hAnsi="新細明體" w:hint="eastAsia"/>
                <w:b/>
                <w:color w:val="000000" w:themeColor="text1"/>
              </w:rPr>
              <w:t>項次</w:t>
            </w:r>
          </w:p>
        </w:tc>
        <w:tc>
          <w:tcPr>
            <w:tcW w:w="2551" w:type="dxa"/>
            <w:shd w:val="clear" w:color="auto" w:fill="F2DBDB"/>
            <w:vAlign w:val="center"/>
          </w:tcPr>
          <w:p w:rsidR="008B1515" w:rsidRPr="00990FEE" w:rsidRDefault="008B1515" w:rsidP="007E1AC7">
            <w:pPr>
              <w:jc w:val="center"/>
              <w:rPr>
                <w:rFonts w:ascii="新細明體" w:hAnsi="新細明體"/>
                <w:b/>
                <w:color w:val="000000" w:themeColor="text1"/>
              </w:rPr>
            </w:pPr>
            <w:r w:rsidRPr="00990FEE">
              <w:rPr>
                <w:rFonts w:ascii="新細明體" w:hAnsi="新細明體" w:hint="eastAsia"/>
                <w:b/>
                <w:color w:val="000000" w:themeColor="text1"/>
              </w:rPr>
              <w:t>採購缺失態樣</w:t>
            </w:r>
          </w:p>
        </w:tc>
        <w:tc>
          <w:tcPr>
            <w:tcW w:w="3544" w:type="dxa"/>
            <w:shd w:val="clear" w:color="auto" w:fill="F2DBDB"/>
            <w:vAlign w:val="center"/>
          </w:tcPr>
          <w:p w:rsidR="008B1515" w:rsidRPr="00990FEE" w:rsidRDefault="008B1515" w:rsidP="007E1AC7">
            <w:pPr>
              <w:jc w:val="center"/>
              <w:rPr>
                <w:rFonts w:ascii="新細明體" w:hAnsi="新細明體"/>
                <w:b/>
                <w:color w:val="000000" w:themeColor="text1"/>
              </w:rPr>
            </w:pPr>
            <w:r w:rsidRPr="00990FEE">
              <w:rPr>
                <w:rFonts w:ascii="新細明體" w:hAnsi="新細明體" w:hint="eastAsia"/>
                <w:b/>
                <w:color w:val="000000" w:themeColor="text1"/>
              </w:rPr>
              <w:t>改善建議</w:t>
            </w:r>
          </w:p>
        </w:tc>
        <w:tc>
          <w:tcPr>
            <w:tcW w:w="2835" w:type="dxa"/>
            <w:shd w:val="clear" w:color="auto" w:fill="F2DBDB"/>
            <w:vAlign w:val="center"/>
          </w:tcPr>
          <w:p w:rsidR="008B1515" w:rsidRPr="00990FEE" w:rsidRDefault="008B1515" w:rsidP="007E1AC7">
            <w:pPr>
              <w:jc w:val="center"/>
              <w:rPr>
                <w:rFonts w:ascii="新細明體" w:hAnsi="新細明體"/>
                <w:b/>
                <w:color w:val="000000" w:themeColor="text1"/>
              </w:rPr>
            </w:pPr>
            <w:r w:rsidRPr="00990FEE">
              <w:rPr>
                <w:rFonts w:ascii="新細明體" w:hAnsi="新細明體" w:hint="eastAsia"/>
                <w:b/>
                <w:color w:val="000000" w:themeColor="text1"/>
              </w:rPr>
              <w:t>法源依據</w:t>
            </w:r>
          </w:p>
        </w:tc>
      </w:tr>
      <w:tr w:rsidR="008B1515" w:rsidRPr="005610C3" w:rsidTr="00E7763A">
        <w:trPr>
          <w:trHeight w:hRule="exact" w:val="749"/>
        </w:trPr>
        <w:tc>
          <w:tcPr>
            <w:tcW w:w="9781" w:type="dxa"/>
            <w:gridSpan w:val="4"/>
            <w:shd w:val="clear" w:color="auto" w:fill="FDE9D9"/>
            <w:vAlign w:val="center"/>
          </w:tcPr>
          <w:p w:rsidR="008B1515" w:rsidRPr="00990FEE" w:rsidRDefault="008C4AC6" w:rsidP="007E1AC7">
            <w:pPr>
              <w:snapToGrid w:val="0"/>
              <w:jc w:val="both"/>
              <w:rPr>
                <w:rFonts w:ascii="新細明體" w:hAnsi="新細明體"/>
                <w:color w:val="000000" w:themeColor="text1"/>
                <w:sz w:val="20"/>
                <w:szCs w:val="20"/>
              </w:rPr>
            </w:pPr>
            <w:r w:rsidRPr="00990FEE">
              <w:rPr>
                <w:rFonts w:ascii="新細明體" w:hAnsi="新細明體" w:hint="eastAsia"/>
                <w:b/>
                <w:color w:val="000000" w:themeColor="text1"/>
              </w:rPr>
              <w:t>六</w:t>
            </w:r>
            <w:r w:rsidR="008B1515" w:rsidRPr="00990FEE">
              <w:rPr>
                <w:rFonts w:ascii="新細明體" w:hAnsi="新細明體" w:hint="eastAsia"/>
                <w:b/>
                <w:color w:val="000000" w:themeColor="text1"/>
              </w:rPr>
              <w:t>、最有利標之執行缺失（適用、準用、參考最有利標精神）</w:t>
            </w:r>
          </w:p>
        </w:tc>
      </w:tr>
      <w:tr w:rsidR="008B1515" w:rsidRPr="005610C3" w:rsidTr="00983E62">
        <w:trPr>
          <w:trHeight w:hRule="exact" w:val="2544"/>
        </w:trPr>
        <w:tc>
          <w:tcPr>
            <w:tcW w:w="851" w:type="dxa"/>
            <w:shd w:val="clear" w:color="auto" w:fill="auto"/>
            <w:vAlign w:val="center"/>
          </w:tcPr>
          <w:p w:rsidR="008B1515" w:rsidRPr="008C4AC6" w:rsidRDefault="008B1515" w:rsidP="007E1AC7">
            <w:pPr>
              <w:jc w:val="center"/>
              <w:rPr>
                <w:rFonts w:ascii="新細明體" w:hAnsi="新細明體"/>
                <w:b/>
                <w:color w:val="000000" w:themeColor="text1"/>
                <w:sz w:val="20"/>
                <w:szCs w:val="20"/>
              </w:rPr>
            </w:pPr>
            <w:r w:rsidRPr="008C4AC6">
              <w:rPr>
                <w:rFonts w:ascii="新細明體" w:hAnsi="新細明體" w:hint="eastAsia"/>
                <w:b/>
                <w:color w:val="000000" w:themeColor="text1"/>
                <w:sz w:val="20"/>
                <w:szCs w:val="20"/>
              </w:rPr>
              <w:t>1</w:t>
            </w:r>
          </w:p>
        </w:tc>
        <w:tc>
          <w:tcPr>
            <w:tcW w:w="2551" w:type="dxa"/>
            <w:shd w:val="clear" w:color="auto" w:fill="auto"/>
            <w:vAlign w:val="center"/>
          </w:tcPr>
          <w:p w:rsidR="008B1515" w:rsidRPr="00DC15FF" w:rsidRDefault="008B1515" w:rsidP="007E1AC7">
            <w:pPr>
              <w:snapToGrid w:val="0"/>
              <w:jc w:val="both"/>
              <w:rPr>
                <w:rFonts w:ascii="新細明體" w:hAnsi="新細明體"/>
                <w:color w:val="FF0000"/>
                <w:sz w:val="20"/>
                <w:szCs w:val="20"/>
              </w:rPr>
            </w:pPr>
            <w:r w:rsidRPr="002A7F28">
              <w:rPr>
                <w:rFonts w:ascii="新細明體" w:hAnsi="新細明體"/>
                <w:color w:val="000000" w:themeColor="text1"/>
                <w:sz w:val="20"/>
                <w:szCs w:val="20"/>
              </w:rPr>
              <w:t>不同委員之評選結果有明顯差異情形，未見提交委員會議決或依委員會決議辦理複評。</w:t>
            </w:r>
          </w:p>
        </w:tc>
        <w:tc>
          <w:tcPr>
            <w:tcW w:w="3544" w:type="dxa"/>
            <w:shd w:val="clear" w:color="auto" w:fill="auto"/>
            <w:vAlign w:val="center"/>
          </w:tcPr>
          <w:p w:rsidR="008B1515" w:rsidRPr="00DC15FF" w:rsidRDefault="008B1515" w:rsidP="00D85F7A">
            <w:pPr>
              <w:snapToGrid w:val="0"/>
              <w:jc w:val="both"/>
              <w:rPr>
                <w:rFonts w:ascii="新細明體" w:hAnsi="新細明體"/>
                <w:color w:val="FF0000"/>
                <w:sz w:val="20"/>
                <w:szCs w:val="20"/>
              </w:rPr>
            </w:pPr>
            <w:r w:rsidRPr="002A7F28">
              <w:rPr>
                <w:rFonts w:ascii="新細明體" w:hAnsi="新細明體"/>
                <w:color w:val="000000" w:themeColor="text1"/>
                <w:sz w:val="20"/>
                <w:szCs w:val="20"/>
              </w:rPr>
              <w:t>採購評選委員會審議規則第6條第2項規定「不同委員之評選結果有明顯差異時，召集人應提交本委員會議決或依本委員會決議辦理複評」，就不同委員之評選結果有明顯差異情形者，提交委員會議決或依委員會決議辦理複評。</w:t>
            </w:r>
          </w:p>
        </w:tc>
        <w:tc>
          <w:tcPr>
            <w:tcW w:w="2835" w:type="dxa"/>
            <w:shd w:val="clear" w:color="auto" w:fill="auto"/>
            <w:vAlign w:val="center"/>
          </w:tcPr>
          <w:p w:rsidR="008B1515" w:rsidRPr="00DC15FF" w:rsidRDefault="008B1515" w:rsidP="007E1AC7">
            <w:pPr>
              <w:snapToGrid w:val="0"/>
              <w:jc w:val="both"/>
              <w:rPr>
                <w:rFonts w:ascii="新細明體" w:hAnsi="新細明體"/>
                <w:color w:val="FF0000"/>
                <w:sz w:val="20"/>
                <w:szCs w:val="20"/>
              </w:rPr>
            </w:pPr>
            <w:r w:rsidRPr="002A7F28">
              <w:rPr>
                <w:rFonts w:ascii="新細明體" w:hAnsi="新細明體"/>
                <w:color w:val="000000" w:themeColor="text1"/>
                <w:sz w:val="20"/>
                <w:szCs w:val="20"/>
              </w:rPr>
              <w:t>採購評選委員會審議規則第6條第2項</w:t>
            </w:r>
          </w:p>
        </w:tc>
      </w:tr>
      <w:tr w:rsidR="008B1515" w:rsidRPr="005610C3" w:rsidTr="00022F7D">
        <w:trPr>
          <w:trHeight w:hRule="exact" w:val="4818"/>
        </w:trPr>
        <w:tc>
          <w:tcPr>
            <w:tcW w:w="851" w:type="dxa"/>
            <w:shd w:val="clear" w:color="auto" w:fill="auto"/>
            <w:vAlign w:val="center"/>
          </w:tcPr>
          <w:p w:rsidR="008B1515" w:rsidRPr="00E7763A" w:rsidRDefault="00E7763A" w:rsidP="007E1AC7">
            <w:pPr>
              <w:jc w:val="center"/>
              <w:rPr>
                <w:rFonts w:ascii="新細明體" w:hAnsi="新細明體"/>
                <w:color w:val="000000" w:themeColor="text1"/>
                <w:sz w:val="20"/>
                <w:szCs w:val="20"/>
              </w:rPr>
            </w:pPr>
            <w:r w:rsidRPr="00E7763A">
              <w:rPr>
                <w:rFonts w:ascii="新細明體" w:hAnsi="新細明體" w:hint="eastAsia"/>
                <w:b/>
                <w:color w:val="000000" w:themeColor="text1"/>
                <w:sz w:val="20"/>
                <w:szCs w:val="20"/>
              </w:rPr>
              <w:t>2</w:t>
            </w:r>
          </w:p>
        </w:tc>
        <w:tc>
          <w:tcPr>
            <w:tcW w:w="2551" w:type="dxa"/>
            <w:shd w:val="clear" w:color="auto" w:fill="auto"/>
            <w:vAlign w:val="center"/>
          </w:tcPr>
          <w:p w:rsidR="008B1515" w:rsidRPr="00344B2F" w:rsidRDefault="008B1515" w:rsidP="007E1AC7">
            <w:pPr>
              <w:snapToGrid w:val="0"/>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工作小組擬具之初審意見內容未符合採購評選委員會審議規則第3條規定；或工作小組就受評廠商資料擬具之初審意見內容過簡</w:t>
            </w:r>
          </w:p>
        </w:tc>
        <w:tc>
          <w:tcPr>
            <w:tcW w:w="3544" w:type="dxa"/>
            <w:shd w:val="clear" w:color="auto" w:fill="auto"/>
            <w:vAlign w:val="center"/>
          </w:tcPr>
          <w:p w:rsidR="008B1515" w:rsidRPr="00344B2F" w:rsidRDefault="008B1515" w:rsidP="007E1AC7">
            <w:pPr>
              <w:snapToGrid w:val="0"/>
              <w:jc w:val="both"/>
              <w:rPr>
                <w:rFonts w:ascii="新細明體" w:hAnsi="新細明體"/>
                <w:color w:val="000000" w:themeColor="text1"/>
                <w:sz w:val="20"/>
                <w:szCs w:val="20"/>
              </w:rPr>
            </w:pPr>
            <w:r w:rsidRPr="00344B2F">
              <w:rPr>
                <w:rFonts w:ascii="新細明體" w:hAnsi="新細明體"/>
                <w:color w:val="000000" w:themeColor="text1"/>
                <w:sz w:val="20"/>
                <w:szCs w:val="20"/>
              </w:rPr>
              <w:t>機關成立之工作小組應依據評選項目或</w:t>
            </w:r>
            <w:r w:rsidRPr="00344B2F">
              <w:rPr>
                <w:rFonts w:ascii="新細明體" w:hAnsi="新細明體" w:hint="eastAsia"/>
                <w:color w:val="000000" w:themeColor="text1"/>
                <w:sz w:val="20"/>
                <w:szCs w:val="20"/>
              </w:rPr>
              <w:t>評選</w:t>
            </w:r>
            <w:r w:rsidRPr="00344B2F">
              <w:rPr>
                <w:rFonts w:ascii="新細明體" w:hAnsi="新細明體"/>
                <w:color w:val="000000" w:themeColor="text1"/>
                <w:sz w:val="20"/>
                <w:szCs w:val="20"/>
              </w:rPr>
              <w:t>委員會指定之項目，就受評廠商資料擬具初審意見，載明下列事項，連同廠商資料送</w:t>
            </w:r>
            <w:r w:rsidRPr="00344B2F">
              <w:rPr>
                <w:rFonts w:ascii="新細明體" w:hAnsi="新細明體" w:hint="eastAsia"/>
                <w:color w:val="000000" w:themeColor="text1"/>
                <w:sz w:val="20"/>
                <w:szCs w:val="20"/>
              </w:rPr>
              <w:t>評選</w:t>
            </w:r>
            <w:r w:rsidRPr="00344B2F">
              <w:rPr>
                <w:rFonts w:ascii="新細明體" w:hAnsi="新細明體"/>
                <w:color w:val="000000" w:themeColor="text1"/>
                <w:sz w:val="20"/>
                <w:szCs w:val="20"/>
              </w:rPr>
              <w:t>委員會供評選參考：</w:t>
            </w:r>
          </w:p>
          <w:p w:rsidR="008B1515" w:rsidRPr="00344B2F" w:rsidRDefault="008B1515" w:rsidP="007E1AC7">
            <w:pPr>
              <w:snapToGrid w:val="0"/>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1.</w:t>
            </w:r>
            <w:r w:rsidRPr="00344B2F">
              <w:rPr>
                <w:rFonts w:ascii="新細明體" w:hAnsi="新細明體"/>
                <w:color w:val="000000" w:themeColor="text1"/>
                <w:sz w:val="20"/>
                <w:szCs w:val="20"/>
              </w:rPr>
              <w:t>採購案名稱</w:t>
            </w:r>
          </w:p>
          <w:p w:rsidR="008B1515" w:rsidRPr="00344B2F" w:rsidRDefault="008B1515" w:rsidP="007E1AC7">
            <w:pPr>
              <w:snapToGrid w:val="0"/>
              <w:ind w:left="200" w:hangingChars="100" w:hanging="200"/>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2.</w:t>
            </w:r>
            <w:r w:rsidRPr="00344B2F">
              <w:rPr>
                <w:rFonts w:ascii="新細明體" w:hAnsi="新細明體"/>
                <w:color w:val="000000" w:themeColor="text1"/>
                <w:sz w:val="20"/>
                <w:szCs w:val="20"/>
              </w:rPr>
              <w:t>工作小組人員姓名、職稱及專長</w:t>
            </w:r>
          </w:p>
          <w:p w:rsidR="008B1515" w:rsidRPr="00344B2F" w:rsidRDefault="008B1515" w:rsidP="001418E2">
            <w:pPr>
              <w:snapToGrid w:val="0"/>
              <w:ind w:left="176" w:hangingChars="88" w:hanging="176"/>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3.</w:t>
            </w:r>
            <w:r w:rsidRPr="00022F7D">
              <w:rPr>
                <w:rFonts w:ascii="新細明體" w:hAnsi="新細明體" w:hint="eastAsia"/>
                <w:color w:val="000000" w:themeColor="text1"/>
                <w:sz w:val="20"/>
                <w:szCs w:val="20"/>
              </w:rPr>
              <w:t>受評廠商於各評選項目所報內容是否具可行性，並符合招標文件所定之目的、功能、需求、特性、標準、經費及期程等</w:t>
            </w:r>
          </w:p>
          <w:p w:rsidR="00022F7D" w:rsidRDefault="008B1515" w:rsidP="00022F7D">
            <w:pPr>
              <w:snapToGrid w:val="0"/>
              <w:ind w:left="200" w:hangingChars="100" w:hanging="200"/>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4.</w:t>
            </w:r>
            <w:r w:rsidRPr="00344B2F">
              <w:rPr>
                <w:rFonts w:ascii="新細明體" w:hAnsi="新細明體"/>
                <w:color w:val="000000" w:themeColor="text1"/>
                <w:sz w:val="20"/>
                <w:szCs w:val="20"/>
              </w:rPr>
              <w:t>受評廠商於各評選項目之差異性</w:t>
            </w:r>
          </w:p>
          <w:p w:rsidR="00022F7D" w:rsidRDefault="00022F7D" w:rsidP="00022F7D">
            <w:pPr>
              <w:snapToGrid w:val="0"/>
              <w:ind w:left="200" w:hangingChars="100" w:hanging="200"/>
              <w:jc w:val="both"/>
              <w:rPr>
                <w:rFonts w:ascii="新細明體" w:hAnsi="新細明體"/>
                <w:color w:val="000000" w:themeColor="text1"/>
                <w:sz w:val="20"/>
                <w:szCs w:val="20"/>
              </w:rPr>
            </w:pPr>
          </w:p>
          <w:p w:rsidR="00E85925" w:rsidRPr="00344B2F" w:rsidRDefault="00022F7D" w:rsidP="00022F7D">
            <w:pPr>
              <w:snapToGrid w:val="0"/>
              <w:jc w:val="both"/>
              <w:rPr>
                <w:rFonts w:ascii="新細明體" w:hAnsi="新細明體"/>
                <w:color w:val="000000" w:themeColor="text1"/>
                <w:sz w:val="20"/>
                <w:szCs w:val="20"/>
              </w:rPr>
            </w:pPr>
            <w:r w:rsidRPr="00022F7D">
              <w:rPr>
                <w:rFonts w:ascii="新細明體" w:hAnsi="新細明體" w:hint="eastAsia"/>
                <w:color w:val="000000" w:themeColor="text1"/>
                <w:sz w:val="20"/>
                <w:szCs w:val="20"/>
              </w:rPr>
              <w:t>初審意見應完整審視廠商服務建議書內容後，並評析受評廠商於各評選項目所報內容是否符合招標文件規定且列出差異性，非僅載「詳服務建議書之頁次」等簡單用</w:t>
            </w:r>
          </w:p>
        </w:tc>
        <w:tc>
          <w:tcPr>
            <w:tcW w:w="2835" w:type="dxa"/>
            <w:shd w:val="clear" w:color="auto" w:fill="auto"/>
            <w:vAlign w:val="center"/>
          </w:tcPr>
          <w:p w:rsidR="008B1515" w:rsidRPr="00344B2F" w:rsidRDefault="008B1515" w:rsidP="006B2290">
            <w:pPr>
              <w:snapToGrid w:val="0"/>
              <w:jc w:val="both"/>
              <w:rPr>
                <w:rFonts w:ascii="新細明體" w:hAnsi="新細明體"/>
                <w:color w:val="000000" w:themeColor="text1"/>
                <w:sz w:val="20"/>
                <w:szCs w:val="20"/>
              </w:rPr>
            </w:pPr>
            <w:r w:rsidRPr="00344B2F">
              <w:rPr>
                <w:rFonts w:ascii="新細明體" w:hAnsi="新細明體" w:hint="eastAsia"/>
                <w:color w:val="000000" w:themeColor="text1"/>
                <w:sz w:val="20"/>
                <w:szCs w:val="20"/>
              </w:rPr>
              <w:t>採購評選委員會審議規則第3條、最有利標錯誤行為態樣</w:t>
            </w:r>
            <w:r w:rsidR="006B2290">
              <w:rPr>
                <w:rFonts w:ascii="新細明體" w:hAnsi="新細明體" w:hint="eastAsia"/>
                <w:color w:val="000000" w:themeColor="text1"/>
                <w:sz w:val="20"/>
                <w:szCs w:val="20"/>
              </w:rPr>
              <w:t>類別及</w:t>
            </w:r>
            <w:r w:rsidRPr="00344B2F">
              <w:rPr>
                <w:rFonts w:ascii="新細明體" w:hAnsi="新細明體" w:hint="eastAsia"/>
                <w:color w:val="000000" w:themeColor="text1"/>
                <w:sz w:val="20"/>
                <w:szCs w:val="20"/>
              </w:rPr>
              <w:t>序號八、（十六）、最有利標錯誤行為態樣</w:t>
            </w:r>
            <w:r w:rsidR="006B2290">
              <w:rPr>
                <w:rFonts w:ascii="新細明體" w:hAnsi="新細明體" w:hint="eastAsia"/>
                <w:color w:val="000000" w:themeColor="text1"/>
                <w:sz w:val="20"/>
                <w:szCs w:val="20"/>
              </w:rPr>
              <w:t>類別及</w:t>
            </w:r>
            <w:r w:rsidR="006B2290" w:rsidRPr="00344B2F">
              <w:rPr>
                <w:rFonts w:ascii="新細明體" w:hAnsi="新細明體" w:hint="eastAsia"/>
                <w:color w:val="000000" w:themeColor="text1"/>
                <w:sz w:val="20"/>
                <w:szCs w:val="20"/>
              </w:rPr>
              <w:t>序號</w:t>
            </w:r>
            <w:r w:rsidRPr="00344B2F">
              <w:rPr>
                <w:rFonts w:ascii="新細明體" w:hAnsi="新細明體" w:hint="eastAsia"/>
                <w:color w:val="000000" w:themeColor="text1"/>
                <w:sz w:val="20"/>
                <w:szCs w:val="20"/>
              </w:rPr>
              <w:t>八、（十七）</w:t>
            </w:r>
          </w:p>
        </w:tc>
      </w:tr>
      <w:tr w:rsidR="008B1515" w:rsidRPr="005610C3" w:rsidTr="00983E62">
        <w:trPr>
          <w:trHeight w:hRule="exact" w:val="2695"/>
        </w:trPr>
        <w:tc>
          <w:tcPr>
            <w:tcW w:w="851" w:type="dxa"/>
            <w:shd w:val="clear" w:color="auto" w:fill="auto"/>
            <w:vAlign w:val="center"/>
          </w:tcPr>
          <w:p w:rsidR="008B1515" w:rsidRPr="00E7763A" w:rsidRDefault="00E7763A" w:rsidP="007E1AC7">
            <w:pPr>
              <w:jc w:val="center"/>
              <w:rPr>
                <w:rFonts w:ascii="新細明體" w:hAnsi="新細明體"/>
                <w:b/>
                <w:color w:val="000000" w:themeColor="text1"/>
                <w:sz w:val="20"/>
                <w:szCs w:val="20"/>
              </w:rPr>
            </w:pPr>
            <w:r w:rsidRPr="00E7763A">
              <w:rPr>
                <w:rFonts w:ascii="新細明體" w:hAnsi="新細明體" w:hint="eastAsia"/>
                <w:b/>
                <w:color w:val="000000" w:themeColor="text1"/>
                <w:sz w:val="20"/>
                <w:szCs w:val="20"/>
              </w:rPr>
              <w:t>3</w:t>
            </w:r>
          </w:p>
        </w:tc>
        <w:tc>
          <w:tcPr>
            <w:tcW w:w="2551" w:type="dxa"/>
            <w:shd w:val="clear" w:color="auto" w:fill="auto"/>
            <w:vAlign w:val="center"/>
          </w:tcPr>
          <w:p w:rsidR="008B1515" w:rsidRPr="00E7763A" w:rsidRDefault="008B1515" w:rsidP="007E1AC7">
            <w:pPr>
              <w:snapToGrid w:val="0"/>
              <w:jc w:val="both"/>
              <w:rPr>
                <w:rFonts w:ascii="新細明體" w:hAnsi="新細明體"/>
                <w:color w:val="000000" w:themeColor="text1"/>
                <w:sz w:val="20"/>
                <w:szCs w:val="20"/>
              </w:rPr>
            </w:pPr>
            <w:r w:rsidRPr="00E7763A">
              <w:rPr>
                <w:rFonts w:ascii="新細明體" w:hAnsi="新細明體" w:hint="eastAsia"/>
                <w:color w:val="000000" w:themeColor="text1"/>
                <w:sz w:val="20"/>
                <w:szCs w:val="20"/>
              </w:rPr>
              <w:t>採購評選委員會成立時點違反規定（除</w:t>
            </w:r>
            <w:r w:rsidRPr="00E7763A">
              <w:rPr>
                <w:rFonts w:ascii="新細明體" w:hAnsi="新細明體"/>
                <w:color w:val="000000" w:themeColor="text1"/>
                <w:sz w:val="20"/>
                <w:szCs w:val="20"/>
              </w:rPr>
              <w:t>評選項目、評審標準及評定方式有前例或條件簡單者</w:t>
            </w:r>
            <w:r w:rsidRPr="00E7763A">
              <w:rPr>
                <w:rFonts w:ascii="新細明體" w:hAnsi="新細明體" w:hint="eastAsia"/>
                <w:color w:val="000000" w:themeColor="text1"/>
                <w:sz w:val="20"/>
                <w:szCs w:val="20"/>
              </w:rPr>
              <w:t>外，未於招標前成立採購評選委員會）</w:t>
            </w:r>
          </w:p>
        </w:tc>
        <w:tc>
          <w:tcPr>
            <w:tcW w:w="3544" w:type="dxa"/>
            <w:shd w:val="clear" w:color="auto" w:fill="auto"/>
            <w:vAlign w:val="center"/>
          </w:tcPr>
          <w:p w:rsidR="008B1515" w:rsidRPr="000C4A0C" w:rsidRDefault="008B1515" w:rsidP="004B73B5">
            <w:pPr>
              <w:snapToGrid w:val="0"/>
              <w:jc w:val="both"/>
              <w:rPr>
                <w:rFonts w:ascii="新細明體" w:hAnsi="新細明體"/>
                <w:color w:val="000000" w:themeColor="text1"/>
                <w:sz w:val="20"/>
                <w:szCs w:val="20"/>
              </w:rPr>
            </w:pPr>
            <w:r w:rsidRPr="00EB043A">
              <w:rPr>
                <w:rFonts w:ascii="新細明體" w:hAnsi="新細明體"/>
                <w:color w:val="000000" w:themeColor="text1"/>
                <w:sz w:val="20"/>
                <w:szCs w:val="20"/>
              </w:rPr>
              <w:t>採購評選委員會</w:t>
            </w:r>
            <w:r w:rsidRPr="004013AE">
              <w:rPr>
                <w:rFonts w:ascii="新細明體" w:hAnsi="新細明體" w:hint="eastAsia"/>
                <w:color w:val="000000" w:themeColor="text1"/>
                <w:sz w:val="20"/>
                <w:szCs w:val="20"/>
              </w:rPr>
              <w:t>成立，依採購評選委員會組織準則第4條第1項及第6項規定，指經機關首長或其授權人員核定委員名單且完成派兼或聘兼程序（</w:t>
            </w:r>
            <w:r w:rsidRPr="000C4A0C">
              <w:rPr>
                <w:rFonts w:ascii="新細明體" w:hAnsi="新細明體" w:hint="eastAsia"/>
                <w:color w:val="000000" w:themeColor="text1"/>
                <w:sz w:val="20"/>
                <w:szCs w:val="20"/>
              </w:rPr>
              <w:t>有關成立採購評選委員會之程序，依序依成立計畫、圈選委員名單、徵詢聘兼意見、核定、聘(派)兼函或開會通知單、公開委員名單、開會等程序辦理</w:t>
            </w:r>
            <w:r>
              <w:rPr>
                <w:rFonts w:ascii="新細明體" w:hAnsi="新細明體" w:hint="eastAsia"/>
                <w:color w:val="000000" w:themeColor="text1"/>
                <w:sz w:val="20"/>
                <w:szCs w:val="20"/>
              </w:rPr>
              <w:t>）</w:t>
            </w:r>
          </w:p>
        </w:tc>
        <w:tc>
          <w:tcPr>
            <w:tcW w:w="2835" w:type="dxa"/>
            <w:shd w:val="clear" w:color="auto" w:fill="auto"/>
            <w:vAlign w:val="center"/>
          </w:tcPr>
          <w:p w:rsidR="008B1515" w:rsidRPr="00EB043A" w:rsidRDefault="008B1515" w:rsidP="007E1AC7">
            <w:pPr>
              <w:snapToGrid w:val="0"/>
              <w:jc w:val="both"/>
              <w:rPr>
                <w:rFonts w:ascii="新細明體" w:hAnsi="新細明體"/>
                <w:color w:val="000000" w:themeColor="text1"/>
                <w:sz w:val="20"/>
                <w:szCs w:val="20"/>
              </w:rPr>
            </w:pPr>
            <w:r w:rsidRPr="00EB043A">
              <w:rPr>
                <w:rFonts w:ascii="新細明體" w:hAnsi="新細明體"/>
                <w:color w:val="000000" w:themeColor="text1"/>
                <w:sz w:val="20"/>
                <w:szCs w:val="20"/>
              </w:rPr>
              <w:t>採購評選委員會組織準則第3條</w:t>
            </w:r>
          </w:p>
          <w:p w:rsidR="008B1515" w:rsidRPr="007F1A49" w:rsidRDefault="008B1515" w:rsidP="00FE43B0">
            <w:pPr>
              <w:snapToGrid w:val="0"/>
              <w:jc w:val="both"/>
              <w:rPr>
                <w:rFonts w:ascii="新細明體" w:hAnsi="新細明體"/>
                <w:color w:val="000000" w:themeColor="text1"/>
                <w:sz w:val="20"/>
                <w:szCs w:val="20"/>
              </w:rPr>
            </w:pPr>
            <w:r w:rsidRPr="007F1A49">
              <w:rPr>
                <w:rFonts w:ascii="新細明體" w:hAnsi="新細明體" w:hint="eastAsia"/>
                <w:color w:val="000000" w:themeColor="text1"/>
                <w:sz w:val="20"/>
                <w:szCs w:val="20"/>
              </w:rPr>
              <w:t>行政院公共工程委員會110年11月30日工程企字第1100028403號函</w:t>
            </w:r>
          </w:p>
        </w:tc>
      </w:tr>
      <w:tr w:rsidR="00E7763A" w:rsidRPr="005610C3" w:rsidTr="00983E62">
        <w:trPr>
          <w:trHeight w:hRule="exact" w:val="1835"/>
        </w:trPr>
        <w:tc>
          <w:tcPr>
            <w:tcW w:w="851" w:type="dxa"/>
            <w:shd w:val="clear" w:color="auto" w:fill="auto"/>
            <w:vAlign w:val="center"/>
          </w:tcPr>
          <w:p w:rsidR="00E7763A" w:rsidRPr="00E7763A" w:rsidRDefault="00E7763A" w:rsidP="007E1AC7">
            <w:pPr>
              <w:jc w:val="center"/>
              <w:rPr>
                <w:rFonts w:ascii="新細明體" w:hAnsi="新細明體"/>
                <w:b/>
                <w:color w:val="000000" w:themeColor="text1"/>
                <w:sz w:val="20"/>
                <w:szCs w:val="20"/>
              </w:rPr>
            </w:pPr>
            <w:r>
              <w:rPr>
                <w:rFonts w:ascii="新細明體" w:hAnsi="新細明體" w:hint="eastAsia"/>
                <w:b/>
                <w:color w:val="000000" w:themeColor="text1"/>
                <w:sz w:val="20"/>
                <w:szCs w:val="20"/>
              </w:rPr>
              <w:t>4</w:t>
            </w:r>
          </w:p>
        </w:tc>
        <w:tc>
          <w:tcPr>
            <w:tcW w:w="2551" w:type="dxa"/>
            <w:shd w:val="clear" w:color="auto" w:fill="auto"/>
            <w:vAlign w:val="center"/>
          </w:tcPr>
          <w:p w:rsidR="00E7763A" w:rsidRPr="00A87717" w:rsidRDefault="00E7763A" w:rsidP="00001ADC">
            <w:pPr>
              <w:snapToGrid w:val="0"/>
              <w:jc w:val="both"/>
              <w:rPr>
                <w:rFonts w:ascii="新細明體" w:hAnsi="新細明體"/>
                <w:color w:val="000000" w:themeColor="text1"/>
                <w:sz w:val="20"/>
                <w:szCs w:val="20"/>
              </w:rPr>
            </w:pPr>
            <w:r w:rsidRPr="00A87717">
              <w:rPr>
                <w:rFonts w:ascii="新細明體" w:hAnsi="新細明體" w:hint="eastAsia"/>
                <w:color w:val="000000" w:themeColor="text1"/>
                <w:sz w:val="20"/>
                <w:szCs w:val="20"/>
              </w:rPr>
              <w:t>採購評選會議</w:t>
            </w:r>
            <w:r w:rsidR="000D0F7B" w:rsidRPr="00A87717">
              <w:rPr>
                <w:rFonts w:ascii="新細明體" w:hAnsi="新細明體" w:hint="eastAsia"/>
                <w:color w:val="000000" w:themeColor="text1"/>
                <w:sz w:val="20"/>
                <w:szCs w:val="20"/>
              </w:rPr>
              <w:t>紀錄</w:t>
            </w:r>
            <w:r w:rsidRPr="00A87717">
              <w:rPr>
                <w:rFonts w:ascii="新細明體" w:hAnsi="新細明體" w:hint="eastAsia"/>
                <w:color w:val="000000" w:themeColor="text1"/>
                <w:sz w:val="20"/>
                <w:szCs w:val="20"/>
              </w:rPr>
              <w:t>未依規定由出席委員全體簽名確認</w:t>
            </w:r>
          </w:p>
        </w:tc>
        <w:tc>
          <w:tcPr>
            <w:tcW w:w="3544" w:type="dxa"/>
            <w:shd w:val="clear" w:color="auto" w:fill="auto"/>
            <w:vAlign w:val="center"/>
          </w:tcPr>
          <w:p w:rsidR="00E7763A" w:rsidRPr="00A87717" w:rsidRDefault="00E7763A" w:rsidP="00001ADC">
            <w:pPr>
              <w:snapToGrid w:val="0"/>
              <w:jc w:val="both"/>
              <w:rPr>
                <w:rFonts w:ascii="新細明體" w:hAnsi="新細明體"/>
                <w:color w:val="000000" w:themeColor="text1"/>
                <w:sz w:val="20"/>
                <w:szCs w:val="20"/>
              </w:rPr>
            </w:pPr>
            <w:r w:rsidRPr="00A87717">
              <w:rPr>
                <w:rFonts w:ascii="新細明體" w:hAnsi="新細明體" w:hint="eastAsia"/>
                <w:color w:val="000000" w:themeColor="text1"/>
                <w:sz w:val="20"/>
                <w:szCs w:val="20"/>
              </w:rPr>
              <w:t>採購評選會議紀錄應於當次會議結束前作成並經出席評選委員確認（</w:t>
            </w:r>
            <w:r w:rsidRPr="0068170A">
              <w:rPr>
                <w:rFonts w:ascii="新細明體" w:hAnsi="新細明體"/>
                <w:color w:val="000000" w:themeColor="text1"/>
                <w:sz w:val="20"/>
                <w:szCs w:val="20"/>
              </w:rPr>
              <w:t>請</w:t>
            </w:r>
            <w:r w:rsidRPr="0068170A">
              <w:rPr>
                <w:rFonts w:ascii="新細明體" w:hAnsi="新細明體" w:hint="eastAsia"/>
                <w:color w:val="000000" w:themeColor="text1"/>
                <w:sz w:val="20"/>
                <w:szCs w:val="20"/>
              </w:rPr>
              <w:t>參</w:t>
            </w:r>
            <w:r w:rsidRPr="0068170A">
              <w:rPr>
                <w:rFonts w:ascii="新細明體" w:hAnsi="新細明體"/>
                <w:color w:val="000000" w:themeColor="text1"/>
                <w:sz w:val="20"/>
                <w:szCs w:val="20"/>
              </w:rPr>
              <w:t>行政院公共工程委員會業訂定「機關辦理最有利標簽辦文件範例」）</w:t>
            </w:r>
          </w:p>
        </w:tc>
        <w:tc>
          <w:tcPr>
            <w:tcW w:w="2835" w:type="dxa"/>
            <w:shd w:val="clear" w:color="auto" w:fill="auto"/>
            <w:vAlign w:val="center"/>
          </w:tcPr>
          <w:p w:rsidR="00E7763A" w:rsidRPr="005610C3" w:rsidRDefault="00E7763A" w:rsidP="00001ADC">
            <w:pPr>
              <w:snapToGrid w:val="0"/>
              <w:jc w:val="both"/>
              <w:rPr>
                <w:rFonts w:ascii="新細明體" w:hAnsi="新細明體"/>
                <w:color w:val="FF0000"/>
                <w:sz w:val="20"/>
                <w:szCs w:val="20"/>
              </w:rPr>
            </w:pPr>
            <w:r w:rsidRPr="00841EBA">
              <w:rPr>
                <w:rFonts w:ascii="新細明體" w:hAnsi="新細明體" w:hint="eastAsia"/>
                <w:color w:val="000000" w:themeColor="text1"/>
                <w:sz w:val="20"/>
                <w:szCs w:val="20"/>
              </w:rPr>
              <w:t>採購評選委員會審議規則第</w:t>
            </w:r>
            <w:r>
              <w:rPr>
                <w:rFonts w:ascii="新細明體" w:hAnsi="新細明體" w:hint="eastAsia"/>
                <w:color w:val="000000" w:themeColor="text1"/>
                <w:sz w:val="20"/>
                <w:szCs w:val="20"/>
              </w:rPr>
              <w:t>9</w:t>
            </w:r>
            <w:r w:rsidRPr="00841EBA">
              <w:rPr>
                <w:rFonts w:ascii="新細明體" w:hAnsi="新細明體" w:hint="eastAsia"/>
                <w:color w:val="000000" w:themeColor="text1"/>
                <w:sz w:val="20"/>
                <w:szCs w:val="20"/>
              </w:rPr>
              <w:t>條第</w:t>
            </w:r>
            <w:r>
              <w:rPr>
                <w:rFonts w:ascii="新細明體" w:hAnsi="新細明體" w:hint="eastAsia"/>
                <w:color w:val="000000" w:themeColor="text1"/>
                <w:sz w:val="20"/>
                <w:szCs w:val="20"/>
              </w:rPr>
              <w:t>4</w:t>
            </w:r>
            <w:r w:rsidRPr="00841EBA">
              <w:rPr>
                <w:rFonts w:ascii="新細明體" w:hAnsi="新細明體" w:hint="eastAsia"/>
                <w:color w:val="000000" w:themeColor="text1"/>
                <w:sz w:val="20"/>
                <w:szCs w:val="20"/>
              </w:rPr>
              <w:t>項</w:t>
            </w:r>
          </w:p>
        </w:tc>
      </w:tr>
      <w:tr w:rsidR="00E7763A" w:rsidRPr="005610C3" w:rsidTr="008C0475">
        <w:trPr>
          <w:trHeight w:hRule="exact" w:val="1023"/>
        </w:trPr>
        <w:tc>
          <w:tcPr>
            <w:tcW w:w="851" w:type="dxa"/>
            <w:shd w:val="clear" w:color="auto" w:fill="F2DBDB"/>
            <w:vAlign w:val="center"/>
          </w:tcPr>
          <w:p w:rsidR="00E7763A" w:rsidRPr="005D51C7" w:rsidRDefault="00E7763A" w:rsidP="00B25ED4">
            <w:pPr>
              <w:jc w:val="center"/>
              <w:rPr>
                <w:rFonts w:ascii="新細明體" w:hAnsi="新細明體"/>
                <w:b/>
                <w:color w:val="000000" w:themeColor="text1"/>
              </w:rPr>
            </w:pPr>
            <w:r w:rsidRPr="005D51C7">
              <w:rPr>
                <w:rFonts w:ascii="新細明體" w:hAnsi="新細明體" w:hint="eastAsia"/>
                <w:b/>
                <w:color w:val="000000" w:themeColor="text1"/>
              </w:rPr>
              <w:t>項次</w:t>
            </w:r>
          </w:p>
        </w:tc>
        <w:tc>
          <w:tcPr>
            <w:tcW w:w="2551" w:type="dxa"/>
            <w:shd w:val="clear" w:color="auto" w:fill="F2DBDB"/>
            <w:vAlign w:val="center"/>
          </w:tcPr>
          <w:p w:rsidR="00E7763A" w:rsidRPr="005D51C7" w:rsidRDefault="00E7763A" w:rsidP="00B25ED4">
            <w:pPr>
              <w:jc w:val="center"/>
              <w:rPr>
                <w:rFonts w:ascii="新細明體" w:hAnsi="新細明體"/>
                <w:b/>
                <w:color w:val="000000" w:themeColor="text1"/>
              </w:rPr>
            </w:pPr>
            <w:r w:rsidRPr="005D51C7">
              <w:rPr>
                <w:rFonts w:ascii="新細明體" w:hAnsi="新細明體" w:hint="eastAsia"/>
                <w:b/>
                <w:color w:val="000000" w:themeColor="text1"/>
              </w:rPr>
              <w:t>採購缺失態樣</w:t>
            </w:r>
          </w:p>
        </w:tc>
        <w:tc>
          <w:tcPr>
            <w:tcW w:w="3544" w:type="dxa"/>
            <w:shd w:val="clear" w:color="auto" w:fill="F2DBDB"/>
            <w:vAlign w:val="center"/>
          </w:tcPr>
          <w:p w:rsidR="00E7763A" w:rsidRPr="005D51C7" w:rsidRDefault="00E7763A" w:rsidP="00B25ED4">
            <w:pPr>
              <w:jc w:val="center"/>
              <w:rPr>
                <w:rFonts w:ascii="新細明體" w:hAnsi="新細明體"/>
                <w:b/>
                <w:color w:val="000000" w:themeColor="text1"/>
              </w:rPr>
            </w:pPr>
            <w:r w:rsidRPr="005D51C7">
              <w:rPr>
                <w:rFonts w:ascii="新細明體" w:hAnsi="新細明體" w:hint="eastAsia"/>
                <w:b/>
                <w:color w:val="000000" w:themeColor="text1"/>
              </w:rPr>
              <w:t>改善建議</w:t>
            </w:r>
          </w:p>
        </w:tc>
        <w:tc>
          <w:tcPr>
            <w:tcW w:w="2835" w:type="dxa"/>
            <w:shd w:val="clear" w:color="auto" w:fill="F2DBDB"/>
            <w:vAlign w:val="center"/>
          </w:tcPr>
          <w:p w:rsidR="00E7763A" w:rsidRPr="005D51C7" w:rsidRDefault="00E7763A" w:rsidP="00B25ED4">
            <w:pPr>
              <w:jc w:val="center"/>
              <w:rPr>
                <w:rFonts w:ascii="新細明體" w:hAnsi="新細明體"/>
                <w:color w:val="000000" w:themeColor="text1"/>
                <w:sz w:val="20"/>
                <w:szCs w:val="20"/>
              </w:rPr>
            </w:pPr>
            <w:r w:rsidRPr="005D51C7">
              <w:rPr>
                <w:rFonts w:ascii="新細明體" w:hAnsi="新細明體" w:hint="eastAsia"/>
                <w:b/>
                <w:color w:val="000000" w:themeColor="text1"/>
              </w:rPr>
              <w:t>法源依據</w:t>
            </w:r>
          </w:p>
        </w:tc>
      </w:tr>
      <w:tr w:rsidR="00E7763A" w:rsidRPr="005610C3" w:rsidTr="008C0475">
        <w:trPr>
          <w:trHeight w:hRule="exact" w:val="2833"/>
        </w:trPr>
        <w:tc>
          <w:tcPr>
            <w:tcW w:w="851" w:type="dxa"/>
            <w:shd w:val="clear" w:color="auto" w:fill="auto"/>
            <w:vAlign w:val="center"/>
          </w:tcPr>
          <w:p w:rsidR="00E7763A" w:rsidRPr="005D51C7" w:rsidRDefault="005D51C7" w:rsidP="007E1AC7">
            <w:pPr>
              <w:jc w:val="center"/>
              <w:rPr>
                <w:rFonts w:ascii="新細明體" w:hAnsi="新細明體"/>
                <w:b/>
                <w:color w:val="000000" w:themeColor="text1"/>
                <w:sz w:val="20"/>
                <w:szCs w:val="20"/>
              </w:rPr>
            </w:pPr>
            <w:r w:rsidRPr="005D51C7">
              <w:rPr>
                <w:rFonts w:ascii="新細明體" w:hAnsi="新細明體" w:hint="eastAsia"/>
                <w:b/>
                <w:color w:val="000000" w:themeColor="text1"/>
                <w:sz w:val="20"/>
                <w:szCs w:val="20"/>
              </w:rPr>
              <w:t>5</w:t>
            </w:r>
          </w:p>
        </w:tc>
        <w:tc>
          <w:tcPr>
            <w:tcW w:w="2551" w:type="dxa"/>
            <w:shd w:val="clear" w:color="auto" w:fill="auto"/>
            <w:vAlign w:val="center"/>
          </w:tcPr>
          <w:p w:rsidR="00E7763A" w:rsidRPr="0012436E" w:rsidRDefault="00E7763A" w:rsidP="006E7D2E">
            <w:pPr>
              <w:snapToGrid w:val="0"/>
              <w:jc w:val="both"/>
              <w:rPr>
                <w:rFonts w:ascii="新細明體" w:hAnsi="新細明體"/>
                <w:color w:val="000000" w:themeColor="text1"/>
                <w:sz w:val="20"/>
                <w:szCs w:val="20"/>
              </w:rPr>
            </w:pPr>
            <w:r w:rsidRPr="0012436E">
              <w:rPr>
                <w:rFonts w:ascii="新細明體" w:hAnsi="新細明體" w:hint="eastAsia"/>
                <w:color w:val="000000" w:themeColor="text1"/>
                <w:sz w:val="20"/>
                <w:szCs w:val="20"/>
              </w:rPr>
              <w:t>機關辦理評選後彙整製作總表，未依採購評選委員會審議規則第6條之1第3項規定載列相關內容</w:t>
            </w:r>
          </w:p>
        </w:tc>
        <w:tc>
          <w:tcPr>
            <w:tcW w:w="3544" w:type="dxa"/>
            <w:shd w:val="clear" w:color="auto" w:fill="auto"/>
            <w:vAlign w:val="center"/>
          </w:tcPr>
          <w:p w:rsidR="008959DB" w:rsidRDefault="00E7763A" w:rsidP="008959DB">
            <w:pPr>
              <w:snapToGrid w:val="0"/>
              <w:ind w:left="176" w:hangingChars="88" w:hanging="176"/>
              <w:jc w:val="both"/>
              <w:rPr>
                <w:rFonts w:ascii="新細明體" w:hAnsi="新細明體"/>
                <w:color w:val="000000" w:themeColor="text1"/>
                <w:sz w:val="20"/>
                <w:szCs w:val="20"/>
              </w:rPr>
            </w:pPr>
            <w:r w:rsidRPr="006931E2">
              <w:rPr>
                <w:rFonts w:ascii="新細明體" w:hAnsi="新細明體" w:hint="eastAsia"/>
                <w:color w:val="000000" w:themeColor="text1"/>
                <w:sz w:val="20"/>
                <w:szCs w:val="20"/>
              </w:rPr>
              <w:t>評選委員評選總表</w:t>
            </w:r>
            <w:r w:rsidRPr="00EC4788">
              <w:rPr>
                <w:rFonts w:ascii="新細明體" w:hAnsi="新細明體" w:hint="eastAsia"/>
                <w:color w:val="000000" w:themeColor="text1"/>
                <w:sz w:val="20"/>
                <w:szCs w:val="20"/>
              </w:rPr>
              <w:t>，應附記下列事項：</w:t>
            </w:r>
          </w:p>
          <w:p w:rsidR="00E7763A" w:rsidRDefault="00E7763A" w:rsidP="008959DB">
            <w:pPr>
              <w:snapToGrid w:val="0"/>
              <w:ind w:left="176" w:hangingChars="88" w:hanging="176"/>
              <w:jc w:val="both"/>
              <w:rPr>
                <w:rFonts w:ascii="新細明體" w:hAnsi="新細明體"/>
                <w:color w:val="000000" w:themeColor="text1"/>
                <w:sz w:val="20"/>
                <w:szCs w:val="20"/>
              </w:rPr>
            </w:pPr>
            <w:r w:rsidRPr="00EC4788">
              <w:rPr>
                <w:rFonts w:ascii="新細明體" w:hAnsi="新細明體" w:hint="eastAsia"/>
                <w:color w:val="000000" w:themeColor="text1"/>
                <w:sz w:val="20"/>
                <w:szCs w:val="20"/>
              </w:rPr>
              <w:t>1.出席委員是否依第3條之1第1項規定辦理</w:t>
            </w:r>
          </w:p>
          <w:p w:rsidR="00E7763A" w:rsidRDefault="00E7763A" w:rsidP="008959DB">
            <w:pPr>
              <w:snapToGrid w:val="0"/>
              <w:ind w:left="176" w:hangingChars="88" w:hanging="176"/>
              <w:jc w:val="both"/>
              <w:rPr>
                <w:rFonts w:ascii="新細明體" w:hAnsi="新細明體"/>
                <w:color w:val="000000" w:themeColor="text1"/>
                <w:sz w:val="20"/>
                <w:szCs w:val="20"/>
              </w:rPr>
            </w:pPr>
            <w:r w:rsidRPr="00EC4788">
              <w:rPr>
                <w:rFonts w:ascii="新細明體" w:hAnsi="新細明體" w:hint="eastAsia"/>
                <w:color w:val="000000" w:themeColor="text1"/>
                <w:sz w:val="20"/>
                <w:szCs w:val="20"/>
              </w:rPr>
              <w:t>2.本委員會或個別委員評選結果與工作小組初審意見有無差異及其處置方式</w:t>
            </w:r>
          </w:p>
          <w:p w:rsidR="00E7763A" w:rsidRPr="005610C3" w:rsidRDefault="00E7763A" w:rsidP="008959DB">
            <w:pPr>
              <w:snapToGrid w:val="0"/>
              <w:ind w:left="176" w:hangingChars="88" w:hanging="176"/>
              <w:jc w:val="both"/>
              <w:rPr>
                <w:rFonts w:ascii="新細明體" w:hAnsi="新細明體" w:cs="新細明體"/>
                <w:color w:val="FF0000"/>
                <w:kern w:val="0"/>
                <w:sz w:val="20"/>
                <w:szCs w:val="20"/>
              </w:rPr>
            </w:pPr>
            <w:r w:rsidRPr="00EC4788">
              <w:rPr>
                <w:rFonts w:ascii="新細明體" w:hAnsi="新細明體" w:hint="eastAsia"/>
                <w:color w:val="000000" w:themeColor="text1"/>
                <w:sz w:val="20"/>
                <w:szCs w:val="20"/>
              </w:rPr>
              <w:t>3.不同出席委員評選結果有無明顯差異及其處置方式</w:t>
            </w:r>
          </w:p>
        </w:tc>
        <w:tc>
          <w:tcPr>
            <w:tcW w:w="2835" w:type="dxa"/>
            <w:shd w:val="clear" w:color="auto" w:fill="auto"/>
            <w:vAlign w:val="center"/>
          </w:tcPr>
          <w:p w:rsidR="00E7763A" w:rsidRPr="00841EBA" w:rsidRDefault="00E7763A" w:rsidP="00E658C1">
            <w:pPr>
              <w:snapToGrid w:val="0"/>
              <w:jc w:val="both"/>
              <w:rPr>
                <w:rFonts w:ascii="新細明體" w:hAnsi="新細明體"/>
                <w:color w:val="000000" w:themeColor="text1"/>
                <w:sz w:val="20"/>
                <w:szCs w:val="20"/>
              </w:rPr>
            </w:pPr>
            <w:r w:rsidRPr="00841EBA">
              <w:rPr>
                <w:rFonts w:ascii="新細明體" w:hAnsi="新細明體" w:hint="eastAsia"/>
                <w:color w:val="000000" w:themeColor="text1"/>
                <w:sz w:val="20"/>
                <w:szCs w:val="20"/>
              </w:rPr>
              <w:t>採購評選委員會審議規則第6條之1第3項</w:t>
            </w:r>
          </w:p>
        </w:tc>
      </w:tr>
      <w:tr w:rsidR="00E7763A" w:rsidRPr="005610C3" w:rsidTr="008C0475">
        <w:trPr>
          <w:trHeight w:val="2068"/>
        </w:trPr>
        <w:tc>
          <w:tcPr>
            <w:tcW w:w="851" w:type="dxa"/>
            <w:shd w:val="clear" w:color="auto" w:fill="auto"/>
            <w:vAlign w:val="center"/>
          </w:tcPr>
          <w:p w:rsidR="00E7763A" w:rsidRPr="00B06932" w:rsidRDefault="00B06932" w:rsidP="007E1AC7">
            <w:pPr>
              <w:jc w:val="center"/>
              <w:rPr>
                <w:rFonts w:ascii="新細明體" w:hAnsi="新細明體"/>
                <w:b/>
                <w:color w:val="000000" w:themeColor="text1"/>
                <w:sz w:val="20"/>
                <w:szCs w:val="20"/>
              </w:rPr>
            </w:pPr>
            <w:r w:rsidRPr="00B06932">
              <w:rPr>
                <w:rFonts w:ascii="新細明體" w:hAnsi="新細明體" w:hint="eastAsia"/>
                <w:b/>
                <w:color w:val="000000" w:themeColor="text1"/>
                <w:sz w:val="20"/>
                <w:szCs w:val="20"/>
              </w:rPr>
              <w:t>6</w:t>
            </w:r>
          </w:p>
        </w:tc>
        <w:tc>
          <w:tcPr>
            <w:tcW w:w="2551" w:type="dxa"/>
            <w:shd w:val="clear" w:color="auto" w:fill="auto"/>
            <w:vAlign w:val="center"/>
          </w:tcPr>
          <w:p w:rsidR="00E7763A" w:rsidRPr="00576515" w:rsidRDefault="00E7763A" w:rsidP="00241BFF">
            <w:pPr>
              <w:snapToGrid w:val="0"/>
              <w:jc w:val="both"/>
              <w:rPr>
                <w:rFonts w:ascii="新細明體" w:hAnsi="新細明體"/>
                <w:color w:val="000000" w:themeColor="text1"/>
                <w:sz w:val="20"/>
                <w:szCs w:val="20"/>
              </w:rPr>
            </w:pPr>
            <w:r w:rsidRPr="00576515">
              <w:rPr>
                <w:rFonts w:ascii="新細明體" w:hAnsi="新細明體" w:hint="eastAsia"/>
                <w:color w:val="000000" w:themeColor="text1"/>
                <w:sz w:val="20"/>
                <w:szCs w:val="20"/>
              </w:rPr>
              <w:t>評選會議紀錄內容有遺漏或內容有欠覈實</w:t>
            </w:r>
          </w:p>
        </w:tc>
        <w:tc>
          <w:tcPr>
            <w:tcW w:w="3544" w:type="dxa"/>
            <w:shd w:val="clear" w:color="auto" w:fill="auto"/>
            <w:vAlign w:val="center"/>
          </w:tcPr>
          <w:p w:rsidR="00E7763A" w:rsidRPr="00576515" w:rsidRDefault="00E7763A" w:rsidP="00241BFF">
            <w:pPr>
              <w:snapToGrid w:val="0"/>
              <w:jc w:val="both"/>
              <w:rPr>
                <w:rFonts w:ascii="新細明體" w:hAnsi="新細明體"/>
                <w:color w:val="000000" w:themeColor="text1"/>
                <w:sz w:val="20"/>
                <w:szCs w:val="20"/>
              </w:rPr>
            </w:pPr>
            <w:r w:rsidRPr="00576515">
              <w:rPr>
                <w:rFonts w:ascii="新細明體" w:hAnsi="新細明體"/>
                <w:color w:val="000000" w:themeColor="text1"/>
                <w:sz w:val="20"/>
                <w:szCs w:val="20"/>
              </w:rPr>
              <w:t>行政院公共工程委員會業訂定「機關辦理最有利標簽辦文件範例」，請至行政院公共工程委員會網頁/政府採購/採購手冊及範例/機關辦理最有利標簽辦文件範例項下下載相關範本使用</w:t>
            </w:r>
          </w:p>
        </w:tc>
        <w:tc>
          <w:tcPr>
            <w:tcW w:w="2835" w:type="dxa"/>
            <w:shd w:val="clear" w:color="auto" w:fill="auto"/>
            <w:vAlign w:val="center"/>
          </w:tcPr>
          <w:p w:rsidR="00E7763A" w:rsidRPr="00576515" w:rsidRDefault="00E7763A" w:rsidP="007E1AC7">
            <w:pPr>
              <w:pStyle w:val="aa"/>
              <w:tabs>
                <w:tab w:val="left" w:pos="2520"/>
              </w:tabs>
              <w:snapToGrid w:val="0"/>
              <w:rPr>
                <w:rFonts w:ascii="新細明體" w:eastAsia="新細明體" w:hAnsi="新細明體"/>
                <w:color w:val="000000" w:themeColor="text1"/>
                <w:kern w:val="2"/>
                <w:sz w:val="20"/>
              </w:rPr>
            </w:pPr>
            <w:r w:rsidRPr="00576515">
              <w:rPr>
                <w:rFonts w:ascii="新細明體" w:eastAsia="新細明體" w:hAnsi="新細明體" w:hint="eastAsia"/>
                <w:color w:val="000000" w:themeColor="text1"/>
                <w:kern w:val="2"/>
                <w:sz w:val="20"/>
              </w:rPr>
              <w:t>採購評選委員會審議規則第1</w:t>
            </w:r>
            <w:r w:rsidRPr="00576515">
              <w:rPr>
                <w:rFonts w:ascii="新細明體" w:eastAsia="新細明體" w:hAnsi="新細明體"/>
                <w:color w:val="000000" w:themeColor="text1"/>
                <w:kern w:val="2"/>
                <w:sz w:val="20"/>
              </w:rPr>
              <w:t>1</w:t>
            </w:r>
            <w:r w:rsidRPr="00576515">
              <w:rPr>
                <w:rFonts w:ascii="新細明體" w:eastAsia="新細明體" w:hAnsi="新細明體" w:hint="eastAsia"/>
                <w:color w:val="000000" w:themeColor="text1"/>
                <w:kern w:val="2"/>
                <w:sz w:val="20"/>
              </w:rPr>
              <w:t>條第1項</w:t>
            </w:r>
          </w:p>
        </w:tc>
      </w:tr>
      <w:tr w:rsidR="00E7763A" w:rsidRPr="005610C3" w:rsidTr="008C0475">
        <w:trPr>
          <w:trHeight w:hRule="exact" w:val="2577"/>
        </w:trPr>
        <w:tc>
          <w:tcPr>
            <w:tcW w:w="851" w:type="dxa"/>
            <w:shd w:val="clear" w:color="auto" w:fill="auto"/>
            <w:vAlign w:val="center"/>
          </w:tcPr>
          <w:p w:rsidR="00E7763A" w:rsidRPr="00B06932" w:rsidRDefault="00B06932" w:rsidP="007E1AC7">
            <w:pPr>
              <w:jc w:val="center"/>
              <w:rPr>
                <w:rFonts w:ascii="新細明體" w:hAnsi="新細明體"/>
                <w:b/>
                <w:color w:val="000000" w:themeColor="text1"/>
                <w:sz w:val="20"/>
                <w:szCs w:val="20"/>
              </w:rPr>
            </w:pPr>
            <w:r w:rsidRPr="00B06932">
              <w:rPr>
                <w:rFonts w:ascii="新細明體" w:hAnsi="新細明體" w:hint="eastAsia"/>
                <w:b/>
                <w:color w:val="000000" w:themeColor="text1"/>
                <w:sz w:val="20"/>
                <w:szCs w:val="20"/>
              </w:rPr>
              <w:t>7</w:t>
            </w:r>
          </w:p>
        </w:tc>
        <w:tc>
          <w:tcPr>
            <w:tcW w:w="2551" w:type="dxa"/>
            <w:shd w:val="clear" w:color="auto" w:fill="auto"/>
            <w:vAlign w:val="center"/>
          </w:tcPr>
          <w:p w:rsidR="00E7763A" w:rsidRPr="00594006" w:rsidRDefault="00E7763A" w:rsidP="00594006">
            <w:pPr>
              <w:snapToGrid w:val="0"/>
              <w:jc w:val="both"/>
              <w:rPr>
                <w:rFonts w:ascii="新細明體" w:hAnsi="新細明體"/>
                <w:color w:val="000000" w:themeColor="text1"/>
                <w:sz w:val="20"/>
                <w:szCs w:val="20"/>
              </w:rPr>
            </w:pPr>
            <w:r w:rsidRPr="00594006">
              <w:rPr>
                <w:rFonts w:ascii="新細明體" w:hAnsi="新細明體"/>
                <w:color w:val="000000" w:themeColor="text1"/>
                <w:sz w:val="20"/>
                <w:szCs w:val="20"/>
              </w:rPr>
              <w:t>成立採購評</w:t>
            </w:r>
            <w:r>
              <w:rPr>
                <w:rFonts w:ascii="新細明體" w:hAnsi="新細明體"/>
                <w:color w:val="000000" w:themeColor="text1"/>
                <w:sz w:val="20"/>
                <w:szCs w:val="20"/>
              </w:rPr>
              <w:t>選委員會之簽辦公文未見敘明評選委員會召集人及副召集人之產生過程</w:t>
            </w:r>
          </w:p>
        </w:tc>
        <w:tc>
          <w:tcPr>
            <w:tcW w:w="3544" w:type="dxa"/>
            <w:shd w:val="clear" w:color="auto" w:fill="auto"/>
          </w:tcPr>
          <w:p w:rsidR="00E7763A" w:rsidRPr="00594006" w:rsidRDefault="00E7763A" w:rsidP="005C7D90">
            <w:pPr>
              <w:snapToGrid w:val="0"/>
              <w:jc w:val="both"/>
              <w:rPr>
                <w:rFonts w:ascii="新細明體" w:hAnsi="新細明體"/>
                <w:color w:val="000000" w:themeColor="text1"/>
                <w:sz w:val="20"/>
                <w:szCs w:val="20"/>
              </w:rPr>
            </w:pPr>
          </w:p>
          <w:p w:rsidR="00E7763A" w:rsidRPr="00594006" w:rsidRDefault="00E7763A" w:rsidP="00594006">
            <w:pPr>
              <w:snapToGrid w:val="0"/>
              <w:jc w:val="both"/>
              <w:rPr>
                <w:rFonts w:ascii="新細明體" w:hAnsi="新細明體"/>
                <w:color w:val="000000" w:themeColor="text1"/>
                <w:sz w:val="20"/>
                <w:szCs w:val="20"/>
              </w:rPr>
            </w:pPr>
            <w:r w:rsidRPr="00594006">
              <w:rPr>
                <w:rFonts w:ascii="新細明體" w:hAnsi="新細明體"/>
                <w:color w:val="000000" w:themeColor="text1"/>
                <w:sz w:val="20"/>
                <w:szCs w:val="20"/>
              </w:rPr>
              <w:t>採購評選委員會</w:t>
            </w:r>
            <w:r w:rsidRPr="00594006">
              <w:rPr>
                <w:rFonts w:ascii="新細明體" w:hAnsi="新細明體" w:hint="eastAsia"/>
                <w:color w:val="000000" w:themeColor="text1"/>
                <w:sz w:val="20"/>
                <w:szCs w:val="20"/>
              </w:rPr>
              <w:t>置召集人一人，由機關首長擔任，或由機關首長或其授權人員指定一級主管以上人員擔任；其非由機關首長擔任者，機關首長仍應對評選結果負責。本委員會置副召集人一人，由機關首長或其授權人員指定機關內部人員擔任</w:t>
            </w:r>
          </w:p>
        </w:tc>
        <w:tc>
          <w:tcPr>
            <w:tcW w:w="2835" w:type="dxa"/>
            <w:shd w:val="clear" w:color="auto" w:fill="auto"/>
            <w:vAlign w:val="center"/>
          </w:tcPr>
          <w:p w:rsidR="00E7763A" w:rsidRPr="00594006" w:rsidRDefault="00E7763A" w:rsidP="005C7D90">
            <w:pPr>
              <w:snapToGrid w:val="0"/>
              <w:jc w:val="both"/>
              <w:rPr>
                <w:rFonts w:ascii="新細明體" w:hAnsi="新細明體"/>
                <w:color w:val="000000" w:themeColor="text1"/>
                <w:sz w:val="20"/>
                <w:szCs w:val="20"/>
              </w:rPr>
            </w:pPr>
            <w:r w:rsidRPr="00594006">
              <w:rPr>
                <w:rFonts w:ascii="新細明體" w:hAnsi="新細明體"/>
                <w:color w:val="000000" w:themeColor="text1"/>
                <w:sz w:val="20"/>
                <w:szCs w:val="20"/>
              </w:rPr>
              <w:t>採購評選委員會組織準則第7條</w:t>
            </w:r>
          </w:p>
        </w:tc>
      </w:tr>
    </w:tbl>
    <w:p w:rsidR="00D751F8" w:rsidRPr="005610C3" w:rsidRDefault="00D751F8" w:rsidP="00421540">
      <w:pPr>
        <w:autoSpaceDE w:val="0"/>
        <w:autoSpaceDN w:val="0"/>
        <w:adjustRightInd w:val="0"/>
        <w:spacing w:before="100" w:beforeAutospacing="1" w:after="100" w:afterAutospacing="1"/>
        <w:ind w:left="283" w:hangingChars="101" w:hanging="283"/>
        <w:jc w:val="both"/>
        <w:rPr>
          <w:rFonts w:ascii="標楷體" w:eastAsia="標楷體" w:hAnsi="標楷體"/>
          <w:color w:val="FF0000"/>
          <w:sz w:val="28"/>
          <w:szCs w:val="28"/>
        </w:rPr>
      </w:pPr>
    </w:p>
    <w:p w:rsidR="00421540" w:rsidRPr="008E1B98" w:rsidRDefault="002B68E7" w:rsidP="00421540">
      <w:pPr>
        <w:autoSpaceDE w:val="0"/>
        <w:autoSpaceDN w:val="0"/>
        <w:adjustRightInd w:val="0"/>
        <w:spacing w:before="100" w:beforeAutospacing="1" w:after="100" w:afterAutospacing="1"/>
        <w:ind w:left="283" w:hangingChars="101" w:hanging="283"/>
        <w:jc w:val="both"/>
        <w:rPr>
          <w:rFonts w:ascii="新細明體" w:hAnsi="新細明體"/>
          <w:b/>
          <w:color w:val="000000"/>
          <w:sz w:val="28"/>
          <w:szCs w:val="28"/>
        </w:rPr>
      </w:pPr>
      <w:r w:rsidRPr="008E1B98">
        <w:rPr>
          <w:rFonts w:ascii="標楷體" w:eastAsia="標楷體" w:hAnsi="標楷體" w:hint="eastAsia"/>
          <w:color w:val="000000"/>
          <w:sz w:val="28"/>
          <w:szCs w:val="28"/>
        </w:rPr>
        <w:t>◎</w:t>
      </w:r>
      <w:r w:rsidRPr="008E1B98">
        <w:rPr>
          <w:rFonts w:ascii="新細明體" w:hAnsi="新細明體" w:hint="eastAsia"/>
          <w:b/>
          <w:color w:val="000000"/>
          <w:sz w:val="28"/>
          <w:szCs w:val="28"/>
        </w:rPr>
        <w:t>行政院公共工程委員會</w:t>
      </w:r>
      <w:r w:rsidRPr="008E1B98">
        <w:rPr>
          <w:rFonts w:ascii="新細明體" w:hAnsi="新細明體"/>
          <w:b/>
          <w:color w:val="000000"/>
          <w:sz w:val="28"/>
          <w:szCs w:val="28"/>
        </w:rPr>
        <w:t>於</w:t>
      </w:r>
      <w:r w:rsidRPr="008E1B98">
        <w:rPr>
          <w:rFonts w:ascii="新細明體" w:hAnsi="新細明體" w:hint="eastAsia"/>
          <w:b/>
          <w:color w:val="000000"/>
          <w:sz w:val="28"/>
          <w:szCs w:val="28"/>
        </w:rPr>
        <w:t>103</w:t>
      </w:r>
      <w:r w:rsidRPr="008E1B98">
        <w:rPr>
          <w:rFonts w:ascii="新細明體" w:hAnsi="新細明體"/>
          <w:b/>
          <w:color w:val="000000"/>
          <w:sz w:val="28"/>
          <w:szCs w:val="28"/>
        </w:rPr>
        <w:t>年</w:t>
      </w:r>
      <w:r w:rsidRPr="008E1B98">
        <w:rPr>
          <w:rFonts w:ascii="新細明體" w:hAnsi="新細明體" w:hint="eastAsia"/>
          <w:b/>
          <w:color w:val="000000"/>
          <w:sz w:val="28"/>
          <w:szCs w:val="28"/>
        </w:rPr>
        <w:t>12</w:t>
      </w:r>
      <w:r w:rsidRPr="008E1B98">
        <w:rPr>
          <w:rFonts w:ascii="新細明體" w:hAnsi="新細明體"/>
          <w:b/>
          <w:color w:val="000000"/>
          <w:sz w:val="28"/>
          <w:szCs w:val="28"/>
        </w:rPr>
        <w:t>月</w:t>
      </w:r>
      <w:r w:rsidRPr="008E1B98">
        <w:rPr>
          <w:rFonts w:ascii="新細明體" w:hAnsi="新細明體" w:hint="eastAsia"/>
          <w:b/>
          <w:color w:val="000000"/>
          <w:sz w:val="28"/>
          <w:szCs w:val="28"/>
        </w:rPr>
        <w:t>22</w:t>
      </w:r>
      <w:r w:rsidRPr="008E1B98">
        <w:rPr>
          <w:rFonts w:ascii="新細明體" w:hAnsi="新細明體"/>
          <w:b/>
          <w:color w:val="000000"/>
          <w:sz w:val="28"/>
          <w:szCs w:val="28"/>
        </w:rPr>
        <w:t>日以工程</w:t>
      </w:r>
      <w:r w:rsidRPr="008E1B98">
        <w:rPr>
          <w:rFonts w:ascii="新細明體" w:hAnsi="新細明體" w:hint="eastAsia"/>
          <w:b/>
          <w:color w:val="000000"/>
          <w:sz w:val="28"/>
          <w:szCs w:val="28"/>
        </w:rPr>
        <w:t>稽</w:t>
      </w:r>
      <w:r w:rsidRPr="008E1B98">
        <w:rPr>
          <w:rFonts w:ascii="新細明體" w:hAnsi="新細明體"/>
          <w:b/>
          <w:color w:val="000000"/>
          <w:sz w:val="28"/>
          <w:szCs w:val="28"/>
        </w:rPr>
        <w:t>字第</w:t>
      </w:r>
      <w:r w:rsidRPr="008E1B98">
        <w:rPr>
          <w:rFonts w:ascii="新細明體" w:hAnsi="新細明體" w:hint="eastAsia"/>
          <w:b/>
          <w:color w:val="000000"/>
          <w:sz w:val="28"/>
          <w:szCs w:val="28"/>
        </w:rPr>
        <w:t>10300441880</w:t>
      </w:r>
      <w:r w:rsidRPr="008E1B98">
        <w:rPr>
          <w:rFonts w:ascii="新細明體" w:hAnsi="新細明體"/>
          <w:b/>
          <w:color w:val="000000"/>
          <w:sz w:val="28"/>
          <w:szCs w:val="28"/>
        </w:rPr>
        <w:t>號函</w:t>
      </w:r>
      <w:r w:rsidRPr="008E1B98">
        <w:rPr>
          <w:rFonts w:ascii="新細明體" w:hAnsi="新細明體" w:hint="eastAsia"/>
          <w:b/>
          <w:color w:val="000000"/>
          <w:sz w:val="28"/>
          <w:szCs w:val="28"/>
        </w:rPr>
        <w:t>要求各機關辦理採購時，參用該會</w:t>
      </w:r>
      <w:r w:rsidR="00987701" w:rsidRPr="008E1B98">
        <w:rPr>
          <w:rFonts w:ascii="新細明體" w:hAnsi="新細明體" w:hint="eastAsia"/>
          <w:b/>
          <w:color w:val="000000"/>
          <w:sz w:val="28"/>
          <w:szCs w:val="28"/>
        </w:rPr>
        <w:t>訂頒</w:t>
      </w:r>
      <w:r w:rsidRPr="008E1B98">
        <w:rPr>
          <w:rFonts w:ascii="新細明體" w:hAnsi="新細明體" w:hint="eastAsia"/>
          <w:b/>
          <w:color w:val="000000"/>
          <w:sz w:val="28"/>
          <w:szCs w:val="28"/>
        </w:rPr>
        <w:t>招（審、決）標相關文件範本，</w:t>
      </w:r>
      <w:r w:rsidR="00124312" w:rsidRPr="008E1B98">
        <w:rPr>
          <w:rFonts w:ascii="新細明體" w:hAnsi="新細明體" w:hint="eastAsia"/>
          <w:b/>
          <w:color w:val="000000"/>
          <w:sz w:val="28"/>
          <w:szCs w:val="28"/>
        </w:rPr>
        <w:t>以</w:t>
      </w:r>
      <w:r w:rsidRPr="008E1B98">
        <w:rPr>
          <w:rFonts w:ascii="新細明體" w:hAnsi="新細明體" w:hint="eastAsia"/>
          <w:b/>
          <w:color w:val="000000"/>
          <w:sz w:val="28"/>
          <w:szCs w:val="28"/>
        </w:rPr>
        <w:t>避免違反相關法令。</w:t>
      </w:r>
    </w:p>
    <w:p w:rsidR="00743477" w:rsidRPr="00236D33" w:rsidRDefault="00743477" w:rsidP="00BE1535">
      <w:pPr>
        <w:autoSpaceDE w:val="0"/>
        <w:autoSpaceDN w:val="0"/>
        <w:adjustRightInd w:val="0"/>
        <w:spacing w:before="100" w:beforeAutospacing="1" w:after="100" w:afterAutospacing="1"/>
        <w:ind w:left="323" w:hangingChars="101" w:hanging="323"/>
        <w:jc w:val="both"/>
        <w:rPr>
          <w:rFonts w:ascii="新細明體" w:hAnsi="新細明體"/>
          <w:b/>
          <w:color w:val="000000"/>
          <w:sz w:val="32"/>
          <w:szCs w:val="32"/>
        </w:rPr>
      </w:pPr>
      <w:r w:rsidRPr="00236D33">
        <w:rPr>
          <w:rFonts w:ascii="新細明體" w:hAnsi="新細明體" w:hint="eastAsia"/>
          <w:color w:val="000000"/>
          <w:sz w:val="32"/>
          <w:szCs w:val="32"/>
        </w:rPr>
        <w:t>※</w:t>
      </w:r>
      <w:r w:rsidRPr="00236D33">
        <w:rPr>
          <w:rFonts w:ascii="新細明體" w:hAnsi="新細明體" w:hint="eastAsia"/>
          <w:b/>
          <w:color w:val="000000"/>
          <w:sz w:val="32"/>
          <w:szCs w:val="32"/>
        </w:rPr>
        <w:t>請各機關學校</w:t>
      </w:r>
      <w:r w:rsidR="00A2406A" w:rsidRPr="00236D33">
        <w:rPr>
          <w:rFonts w:ascii="新細明體" w:hAnsi="新細明體" w:hint="eastAsia"/>
          <w:b/>
          <w:color w:val="000000"/>
          <w:sz w:val="32"/>
          <w:szCs w:val="32"/>
        </w:rPr>
        <w:t>辦理最有利標案件</w:t>
      </w:r>
      <w:r w:rsidRPr="00236D33">
        <w:rPr>
          <w:rFonts w:ascii="新細明體" w:hAnsi="新細明體" w:hint="eastAsia"/>
          <w:b/>
          <w:color w:val="000000"/>
          <w:sz w:val="32"/>
          <w:szCs w:val="32"/>
        </w:rPr>
        <w:t>應行注意</w:t>
      </w:r>
      <w:r w:rsidR="004139F4" w:rsidRPr="00236D33">
        <w:rPr>
          <w:rFonts w:ascii="新細明體" w:hAnsi="新細明體" w:hint="eastAsia"/>
          <w:b/>
          <w:color w:val="000000"/>
          <w:sz w:val="32"/>
          <w:szCs w:val="32"/>
        </w:rPr>
        <w:t>事項如下：</w:t>
      </w:r>
    </w:p>
    <w:p w:rsidR="00712963" w:rsidRDefault="007553F8" w:rsidP="00BE1535">
      <w:pPr>
        <w:spacing w:before="100" w:beforeAutospacing="1" w:after="100" w:afterAutospacing="1"/>
        <w:ind w:left="283" w:hangingChars="101" w:hanging="283"/>
        <w:jc w:val="both"/>
        <w:rPr>
          <w:rFonts w:ascii="新細明體" w:hAnsi="新細明體"/>
          <w:color w:val="000000"/>
          <w:sz w:val="28"/>
          <w:szCs w:val="28"/>
        </w:rPr>
      </w:pPr>
      <w:r w:rsidRPr="00236D33">
        <w:rPr>
          <w:rFonts w:ascii="新細明體" w:hAnsi="新細明體" w:hint="eastAsia"/>
          <w:color w:val="000000"/>
          <w:sz w:val="28"/>
          <w:szCs w:val="28"/>
        </w:rPr>
        <w:t xml:space="preserve">  </w:t>
      </w:r>
      <w:r w:rsidR="00743477" w:rsidRPr="00236D33">
        <w:rPr>
          <w:rFonts w:ascii="新細明體" w:hAnsi="新細明體" w:hint="eastAsia"/>
          <w:color w:val="000000"/>
          <w:sz w:val="28"/>
          <w:szCs w:val="28"/>
        </w:rPr>
        <w:t>採最有利標決標情形，大致可分</w:t>
      </w:r>
      <w:r w:rsidR="00EF7083" w:rsidRPr="00236D33">
        <w:rPr>
          <w:rFonts w:ascii="新細明體" w:hAnsi="新細明體" w:hint="eastAsia"/>
          <w:color w:val="000000"/>
          <w:sz w:val="28"/>
          <w:szCs w:val="28"/>
        </w:rPr>
        <w:t>為</w:t>
      </w:r>
      <w:r w:rsidR="00743477" w:rsidRPr="00236D33">
        <w:rPr>
          <w:rFonts w:ascii="新細明體" w:hAnsi="新細明體" w:hint="eastAsia"/>
          <w:color w:val="000000"/>
          <w:sz w:val="28"/>
          <w:szCs w:val="28"/>
        </w:rPr>
        <w:t>三類：1.適用最有利標決標；2.準用最有利標評選優勝廠商；3.</w:t>
      </w:r>
      <w:r w:rsidR="002E3499" w:rsidRPr="00236D33">
        <w:rPr>
          <w:rFonts w:ascii="新細明體" w:hAnsi="新細明體" w:hint="eastAsia"/>
          <w:bCs/>
          <w:color w:val="000000"/>
          <w:sz w:val="28"/>
        </w:rPr>
        <w:t>未達公告金額之採購，公開取得3家以上廠商之書面報價</w:t>
      </w:r>
      <w:r w:rsidR="004430B9" w:rsidRPr="00236D33">
        <w:rPr>
          <w:rFonts w:ascii="新細明體" w:hAnsi="新細明體" w:hint="eastAsia"/>
          <w:bCs/>
          <w:color w:val="000000"/>
          <w:sz w:val="28"/>
        </w:rPr>
        <w:t>或</w:t>
      </w:r>
      <w:r w:rsidR="002E3499" w:rsidRPr="00236D33">
        <w:rPr>
          <w:rFonts w:ascii="新細明體" w:hAnsi="新細明體" w:hint="eastAsia"/>
          <w:bCs/>
          <w:color w:val="000000"/>
          <w:sz w:val="28"/>
        </w:rPr>
        <w:t>企劃書，取最有利標之精神擇最符合需要者議價或比價</w:t>
      </w:r>
      <w:r w:rsidR="00743477" w:rsidRPr="00236D33">
        <w:rPr>
          <w:rFonts w:ascii="新細明體" w:hAnsi="新細明體" w:hint="eastAsia"/>
          <w:color w:val="000000"/>
          <w:sz w:val="28"/>
          <w:szCs w:val="28"/>
        </w:rPr>
        <w:t>。茲因前開作業程序及適用法規較為</w:t>
      </w:r>
      <w:r w:rsidR="00935A20" w:rsidRPr="00236D33">
        <w:rPr>
          <w:rFonts w:ascii="新細明體" w:hAnsi="新細明體" w:hint="eastAsia"/>
          <w:color w:val="000000"/>
          <w:sz w:val="28"/>
          <w:szCs w:val="28"/>
        </w:rPr>
        <w:t>複雜</w:t>
      </w:r>
      <w:r w:rsidR="00743477" w:rsidRPr="00236D33">
        <w:rPr>
          <w:rFonts w:ascii="新細明體" w:hAnsi="新細明體" w:hint="eastAsia"/>
          <w:color w:val="000000"/>
          <w:sz w:val="28"/>
          <w:szCs w:val="28"/>
        </w:rPr>
        <w:t>，爰請機關於辦理招標採</w:t>
      </w:r>
      <w:r w:rsidR="009E35AC" w:rsidRPr="00236D33">
        <w:rPr>
          <w:rFonts w:ascii="新細明體" w:hAnsi="新細明體" w:hint="eastAsia"/>
          <w:color w:val="000000"/>
          <w:sz w:val="28"/>
          <w:szCs w:val="28"/>
        </w:rPr>
        <w:t>行</w:t>
      </w:r>
      <w:r w:rsidR="00743477" w:rsidRPr="00236D33">
        <w:rPr>
          <w:rFonts w:ascii="新細明體" w:hAnsi="新細明體" w:hint="eastAsia"/>
          <w:color w:val="000000"/>
          <w:sz w:val="28"/>
          <w:szCs w:val="28"/>
        </w:rPr>
        <w:t>最有利標決標時，據以參酌</w:t>
      </w:r>
      <w:r w:rsidR="00EB0C84" w:rsidRPr="00236D33">
        <w:rPr>
          <w:rFonts w:ascii="新細明體" w:hAnsi="新細明體" w:hint="eastAsia"/>
          <w:color w:val="000000"/>
          <w:sz w:val="28"/>
          <w:szCs w:val="28"/>
        </w:rPr>
        <w:t>行政院公共工程委員會</w:t>
      </w:r>
      <w:r w:rsidR="00F204D2" w:rsidRPr="00236D33">
        <w:rPr>
          <w:rFonts w:ascii="新細明體" w:hAnsi="新細明體" w:hint="eastAsia"/>
          <w:color w:val="000000"/>
          <w:sz w:val="28"/>
          <w:szCs w:val="28"/>
        </w:rPr>
        <w:t>頒行</w:t>
      </w:r>
      <w:r w:rsidR="00743477" w:rsidRPr="00236D33">
        <w:rPr>
          <w:rFonts w:ascii="新細明體" w:hAnsi="新細明體" w:hint="eastAsia"/>
          <w:b/>
          <w:color w:val="000000"/>
          <w:sz w:val="28"/>
          <w:szCs w:val="28"/>
          <w:u w:val="thick"/>
        </w:rPr>
        <w:t>最有利標作業手冊</w:t>
      </w:r>
      <w:r w:rsidR="00F204D2" w:rsidRPr="00236D33">
        <w:rPr>
          <w:rFonts w:ascii="新細明體" w:hAnsi="新細明體" w:hint="eastAsia"/>
          <w:color w:val="000000"/>
          <w:sz w:val="28"/>
          <w:szCs w:val="28"/>
        </w:rPr>
        <w:t>暨</w:t>
      </w:r>
      <w:r w:rsidR="00F204D2" w:rsidRPr="00236D33">
        <w:rPr>
          <w:rFonts w:ascii="新細明體" w:hAnsi="新細明體" w:hint="eastAsia"/>
          <w:b/>
          <w:color w:val="000000"/>
          <w:sz w:val="28"/>
          <w:szCs w:val="28"/>
          <w:u w:val="thick"/>
        </w:rPr>
        <w:t>機關辦理最有利標簽辦文件範例</w:t>
      </w:r>
      <w:r w:rsidR="00743477" w:rsidRPr="00236D33">
        <w:rPr>
          <w:rFonts w:ascii="新細明體" w:hAnsi="新細明體" w:hint="eastAsia"/>
          <w:color w:val="000000"/>
          <w:sz w:val="28"/>
          <w:szCs w:val="28"/>
        </w:rPr>
        <w:t>，以</w:t>
      </w:r>
      <w:r w:rsidR="00EF7083" w:rsidRPr="00236D33">
        <w:rPr>
          <w:rFonts w:ascii="新細明體" w:hAnsi="新細明體" w:hint="eastAsia"/>
          <w:color w:val="000000"/>
          <w:sz w:val="28"/>
          <w:szCs w:val="28"/>
        </w:rPr>
        <w:t>杜</w:t>
      </w:r>
      <w:r w:rsidR="00743477" w:rsidRPr="00236D33">
        <w:rPr>
          <w:rFonts w:ascii="新細明體" w:hAnsi="新細明體" w:hint="eastAsia"/>
          <w:color w:val="000000"/>
          <w:sz w:val="28"/>
          <w:szCs w:val="28"/>
        </w:rPr>
        <w:t>疏漏。</w:t>
      </w:r>
      <w:r w:rsidR="000014D5" w:rsidRPr="00236D33">
        <w:rPr>
          <w:rFonts w:ascii="新細明體" w:hAnsi="新細明體" w:hint="eastAsia"/>
          <w:color w:val="000000"/>
          <w:sz w:val="28"/>
          <w:szCs w:val="28"/>
        </w:rPr>
        <w:t>〔前開資料</w:t>
      </w:r>
      <w:r w:rsidR="00AE2B87" w:rsidRPr="00236D33">
        <w:rPr>
          <w:rFonts w:ascii="新細明體" w:hAnsi="新細明體" w:hint="eastAsia"/>
          <w:color w:val="000000"/>
          <w:sz w:val="28"/>
          <w:szCs w:val="28"/>
        </w:rPr>
        <w:t>並</w:t>
      </w:r>
      <w:r w:rsidR="00BC38F4" w:rsidRPr="00236D33">
        <w:rPr>
          <w:rFonts w:ascii="新細明體" w:hAnsi="新細明體" w:hint="eastAsia"/>
          <w:color w:val="000000"/>
          <w:sz w:val="28"/>
          <w:szCs w:val="28"/>
        </w:rPr>
        <w:t>刊載於行政院公共工程委員會全球資訊網（網址：http</w:t>
      </w:r>
      <w:r w:rsidR="00325E1F" w:rsidRPr="00236D33">
        <w:rPr>
          <w:rFonts w:ascii="新細明體" w:hAnsi="新細明體" w:hint="eastAsia"/>
          <w:color w:val="000000"/>
          <w:sz w:val="28"/>
          <w:szCs w:val="28"/>
        </w:rPr>
        <w:t>s</w:t>
      </w:r>
      <w:r w:rsidR="00BC38F4" w:rsidRPr="00236D33">
        <w:rPr>
          <w:rFonts w:ascii="新細明體" w:hAnsi="新細明體" w:hint="eastAsia"/>
          <w:color w:val="000000"/>
          <w:sz w:val="28"/>
          <w:szCs w:val="28"/>
        </w:rPr>
        <w:t>：//www.</w:t>
      </w:r>
      <w:r w:rsidR="00BC38F4" w:rsidRPr="00236D33">
        <w:rPr>
          <w:rFonts w:ascii="新細明體" w:hAnsi="新細明體"/>
          <w:color w:val="000000"/>
          <w:sz w:val="28"/>
          <w:szCs w:val="28"/>
        </w:rPr>
        <w:t>pcc</w:t>
      </w:r>
      <w:r w:rsidR="00BC38F4" w:rsidRPr="00236D33">
        <w:rPr>
          <w:rFonts w:ascii="新細明體" w:hAnsi="新細明體" w:hint="eastAsia"/>
          <w:color w:val="000000"/>
          <w:sz w:val="28"/>
          <w:szCs w:val="28"/>
        </w:rPr>
        <w:t>.gov.tw/）/政府採購/</w:t>
      </w:r>
      <w:r w:rsidR="00743477" w:rsidRPr="00236D33">
        <w:rPr>
          <w:rFonts w:ascii="新細明體" w:hAnsi="新細明體" w:hint="eastAsia"/>
          <w:color w:val="000000"/>
          <w:sz w:val="28"/>
          <w:szCs w:val="28"/>
        </w:rPr>
        <w:t>採購手冊及範例</w:t>
      </w:r>
      <w:r w:rsidR="00A71E95" w:rsidRPr="00236D33">
        <w:rPr>
          <w:rFonts w:ascii="新細明體" w:hAnsi="新細明體" w:hint="eastAsia"/>
          <w:color w:val="000000"/>
          <w:sz w:val="28"/>
          <w:szCs w:val="28"/>
        </w:rPr>
        <w:t>項下</w:t>
      </w:r>
      <w:r w:rsidR="000E4DFB" w:rsidRPr="00236D33">
        <w:rPr>
          <w:rFonts w:ascii="新細明體" w:hAnsi="新細明體" w:hint="eastAsia"/>
          <w:color w:val="000000"/>
          <w:sz w:val="28"/>
          <w:szCs w:val="28"/>
        </w:rPr>
        <w:t>，請各機關自行</w:t>
      </w:r>
      <w:r w:rsidR="00743477" w:rsidRPr="00236D33">
        <w:rPr>
          <w:rFonts w:ascii="新細明體" w:hAnsi="新細明體" w:hint="eastAsia"/>
          <w:color w:val="000000"/>
          <w:sz w:val="28"/>
          <w:szCs w:val="28"/>
        </w:rPr>
        <w:t>下</w:t>
      </w:r>
      <w:r w:rsidR="0048682F" w:rsidRPr="00236D33">
        <w:rPr>
          <w:rFonts w:ascii="新細明體" w:hAnsi="新細明體" w:hint="eastAsia"/>
          <w:color w:val="000000"/>
          <w:sz w:val="28"/>
          <w:szCs w:val="28"/>
        </w:rPr>
        <w:t>載參閱</w:t>
      </w:r>
      <w:r w:rsidR="00DB5F3C" w:rsidRPr="00236D33">
        <w:rPr>
          <w:rFonts w:ascii="新細明體" w:hAnsi="新細明體" w:hint="eastAsia"/>
          <w:color w:val="000000"/>
          <w:sz w:val="28"/>
          <w:szCs w:val="28"/>
        </w:rPr>
        <w:t>〕</w:t>
      </w:r>
    </w:p>
    <w:p w:rsidR="008C0475" w:rsidRDefault="008C0475" w:rsidP="008C0475">
      <w:pPr>
        <w:spacing w:before="100" w:beforeAutospacing="1" w:after="100" w:afterAutospacing="1"/>
        <w:ind w:left="283" w:hangingChars="101" w:hanging="283"/>
        <w:jc w:val="both"/>
        <w:rPr>
          <w:rFonts w:ascii="新細明體" w:hAnsi="新細明體"/>
          <w:color w:val="000000"/>
          <w:sz w:val="28"/>
          <w:szCs w:val="28"/>
        </w:rPr>
      </w:pPr>
    </w:p>
    <w:p w:rsidR="008C0475" w:rsidRPr="00236D33" w:rsidRDefault="008C0475" w:rsidP="008C0475">
      <w:pPr>
        <w:spacing w:before="100" w:beforeAutospacing="1" w:after="100" w:afterAutospacing="1"/>
        <w:ind w:left="263" w:hangingChars="101" w:hanging="263"/>
        <w:jc w:val="both"/>
        <w:rPr>
          <w:rFonts w:ascii="新細明體" w:hAnsi="新細明體"/>
          <w:b/>
          <w:color w:val="000000"/>
          <w:sz w:val="26"/>
          <w:szCs w:val="26"/>
          <w:u w:val="thick"/>
        </w:rPr>
      </w:pPr>
    </w:p>
    <w:p w:rsidR="00857AE9" w:rsidRPr="001D0914" w:rsidRDefault="0035605A" w:rsidP="00F037BA">
      <w:pPr>
        <w:numPr>
          <w:ilvl w:val="0"/>
          <w:numId w:val="24"/>
        </w:numPr>
        <w:jc w:val="both"/>
        <w:rPr>
          <w:rFonts w:ascii="新細明體" w:hAnsi="新細明體"/>
          <w:b/>
          <w:color w:val="000000"/>
          <w:sz w:val="28"/>
          <w:szCs w:val="28"/>
          <w:u w:val="thick"/>
        </w:rPr>
      </w:pPr>
      <w:r w:rsidRPr="001D0914">
        <w:rPr>
          <w:rFonts w:ascii="新細明體" w:hAnsi="新細明體" w:hint="eastAsia"/>
          <w:b/>
          <w:color w:val="000000"/>
          <w:sz w:val="28"/>
          <w:szCs w:val="28"/>
          <w:u w:val="thick"/>
        </w:rPr>
        <w:t>適用最有利標/準用最有利標/取最有利標精神之採購作業比較</w:t>
      </w:r>
      <w:r w:rsidR="00552D2E" w:rsidRPr="001D0914">
        <w:rPr>
          <w:rFonts w:ascii="新細明體" w:hAnsi="新細明體" w:hint="eastAsia"/>
          <w:b/>
          <w:color w:val="000000"/>
          <w:sz w:val="28"/>
          <w:szCs w:val="28"/>
          <w:u w:val="thick"/>
        </w:rPr>
        <w:t>表</w:t>
      </w:r>
    </w:p>
    <w:p w:rsidR="00F037BA" w:rsidRPr="007D61F5" w:rsidRDefault="00F037BA" w:rsidP="00F037BA">
      <w:pPr>
        <w:ind w:left="720"/>
        <w:jc w:val="both"/>
        <w:rPr>
          <w:rFonts w:ascii="新細明體" w:hAnsi="新細明體"/>
          <w:b/>
          <w:color w:val="FF0000"/>
          <w:sz w:val="28"/>
          <w:szCs w:val="28"/>
          <w:u w:val="thic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16"/>
        <w:gridCol w:w="299"/>
        <w:gridCol w:w="338"/>
        <w:gridCol w:w="88"/>
        <w:gridCol w:w="141"/>
        <w:gridCol w:w="567"/>
        <w:gridCol w:w="143"/>
        <w:gridCol w:w="342"/>
        <w:gridCol w:w="508"/>
        <w:gridCol w:w="567"/>
        <w:gridCol w:w="2270"/>
        <w:gridCol w:w="2408"/>
      </w:tblGrid>
      <w:tr w:rsidR="00BF2BBE" w:rsidRPr="007D61F5" w:rsidTr="00C70E0F">
        <w:trPr>
          <w:trHeight w:hRule="exact" w:val="1079"/>
        </w:trPr>
        <w:tc>
          <w:tcPr>
            <w:tcW w:w="1552" w:type="dxa"/>
            <w:tcBorders>
              <w:top w:val="double" w:sz="4" w:space="0" w:color="auto"/>
              <w:left w:val="double" w:sz="4" w:space="0" w:color="auto"/>
              <w:bottom w:val="double" w:sz="4" w:space="0" w:color="auto"/>
              <w:right w:val="double" w:sz="4" w:space="0" w:color="auto"/>
            </w:tcBorders>
            <w:shd w:val="clear" w:color="auto" w:fill="FDE9D9"/>
            <w:vAlign w:val="center"/>
          </w:tcPr>
          <w:p w:rsidR="00552D2E" w:rsidRPr="000C3C38" w:rsidRDefault="00EE307E" w:rsidP="00042FE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比較項目</w:t>
            </w:r>
          </w:p>
        </w:tc>
        <w:tc>
          <w:tcPr>
            <w:tcW w:w="2334" w:type="dxa"/>
            <w:gridSpan w:val="8"/>
            <w:tcBorders>
              <w:top w:val="double" w:sz="4" w:space="0" w:color="auto"/>
              <w:left w:val="double" w:sz="4" w:space="0" w:color="auto"/>
              <w:bottom w:val="double" w:sz="4" w:space="0" w:color="auto"/>
              <w:right w:val="double" w:sz="4" w:space="0" w:color="auto"/>
            </w:tcBorders>
            <w:shd w:val="clear" w:color="auto" w:fill="FDE9D9"/>
            <w:vAlign w:val="center"/>
          </w:tcPr>
          <w:p w:rsidR="00552D2E" w:rsidRPr="000C3C38" w:rsidRDefault="00552D2E" w:rsidP="00042FE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適用最有利標</w:t>
            </w:r>
          </w:p>
        </w:tc>
        <w:tc>
          <w:tcPr>
            <w:tcW w:w="3345" w:type="dxa"/>
            <w:gridSpan w:val="3"/>
            <w:tcBorders>
              <w:top w:val="double" w:sz="4" w:space="0" w:color="auto"/>
              <w:left w:val="double" w:sz="4" w:space="0" w:color="auto"/>
              <w:bottom w:val="double" w:sz="4" w:space="0" w:color="auto"/>
              <w:right w:val="double" w:sz="4" w:space="0" w:color="auto"/>
            </w:tcBorders>
            <w:shd w:val="clear" w:color="auto" w:fill="FDE9D9"/>
            <w:vAlign w:val="center"/>
          </w:tcPr>
          <w:p w:rsidR="00552D2E" w:rsidRPr="000C3C38" w:rsidRDefault="00FB1302" w:rsidP="00042FE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552D2E" w:rsidRPr="000C3C38" w:rsidRDefault="00FB1302" w:rsidP="00042FE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取最有利標精神</w:t>
            </w:r>
          </w:p>
        </w:tc>
      </w:tr>
      <w:tr w:rsidR="00BF2BBE" w:rsidRPr="007D61F5" w:rsidTr="00B95670">
        <w:trPr>
          <w:trHeight w:val="879"/>
        </w:trPr>
        <w:tc>
          <w:tcPr>
            <w:tcW w:w="1552" w:type="dxa"/>
            <w:tcBorders>
              <w:top w:val="double" w:sz="4" w:space="0" w:color="auto"/>
              <w:left w:val="double" w:sz="4" w:space="0" w:color="auto"/>
              <w:bottom w:val="double" w:sz="4" w:space="0" w:color="auto"/>
              <w:right w:val="double" w:sz="4" w:space="0" w:color="auto"/>
            </w:tcBorders>
            <w:vAlign w:val="center"/>
          </w:tcPr>
          <w:p w:rsidR="006555C6" w:rsidRPr="00E72551" w:rsidRDefault="006555C6" w:rsidP="008D765E">
            <w:pPr>
              <w:snapToGrid w:val="0"/>
              <w:jc w:val="both"/>
              <w:rPr>
                <w:rFonts w:ascii="新細明體" w:hAnsi="新細明體"/>
                <w:b/>
                <w:color w:val="000000" w:themeColor="text1"/>
              </w:rPr>
            </w:pPr>
            <w:r w:rsidRPr="00E72551">
              <w:rPr>
                <w:rFonts w:ascii="新細明體" w:hAnsi="新細明體" w:hint="eastAsia"/>
                <w:b/>
                <w:color w:val="000000" w:themeColor="text1"/>
              </w:rPr>
              <w:t>採購</w:t>
            </w:r>
            <w:r w:rsidR="00BB7C49" w:rsidRPr="00E72551">
              <w:rPr>
                <w:rFonts w:ascii="新細明體" w:hAnsi="新細明體" w:hint="eastAsia"/>
                <w:b/>
                <w:color w:val="000000" w:themeColor="text1"/>
              </w:rPr>
              <w:t>屬性</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6555C6" w:rsidRPr="00E72551" w:rsidRDefault="005E30F6" w:rsidP="007234A5">
            <w:pPr>
              <w:snapToGrid w:val="0"/>
              <w:jc w:val="center"/>
              <w:rPr>
                <w:rFonts w:ascii="新細明體" w:hAnsi="新細明體"/>
                <w:color w:val="000000" w:themeColor="text1"/>
                <w:sz w:val="20"/>
                <w:szCs w:val="20"/>
              </w:rPr>
            </w:pPr>
            <w:r w:rsidRPr="00E72551">
              <w:rPr>
                <w:rFonts w:ascii="新細明體" w:hAnsi="新細明體" w:hint="eastAsia"/>
                <w:color w:val="000000" w:themeColor="text1"/>
                <w:sz w:val="20"/>
                <w:szCs w:val="20"/>
              </w:rPr>
              <w:t>工程/財物/勞務</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6555C6" w:rsidRPr="00E72551" w:rsidRDefault="005E30F6" w:rsidP="007234A5">
            <w:pPr>
              <w:snapToGrid w:val="0"/>
              <w:jc w:val="center"/>
              <w:rPr>
                <w:rFonts w:ascii="新細明體" w:hAnsi="新細明體"/>
                <w:color w:val="000000" w:themeColor="text1"/>
                <w:sz w:val="20"/>
                <w:szCs w:val="20"/>
              </w:rPr>
            </w:pPr>
            <w:r w:rsidRPr="00E72551">
              <w:rPr>
                <w:rFonts w:ascii="新細明體" w:hAnsi="新細明體" w:hint="eastAsia"/>
                <w:color w:val="000000" w:themeColor="text1"/>
                <w:sz w:val="20"/>
                <w:szCs w:val="20"/>
              </w:rPr>
              <w:t>勞務採購</w:t>
            </w:r>
          </w:p>
        </w:tc>
        <w:tc>
          <w:tcPr>
            <w:tcW w:w="2408" w:type="dxa"/>
            <w:tcBorders>
              <w:top w:val="double" w:sz="4" w:space="0" w:color="auto"/>
              <w:left w:val="double" w:sz="4" w:space="0" w:color="auto"/>
              <w:bottom w:val="double" w:sz="4" w:space="0" w:color="auto"/>
              <w:right w:val="double" w:sz="4" w:space="0" w:color="auto"/>
            </w:tcBorders>
            <w:vAlign w:val="center"/>
          </w:tcPr>
          <w:p w:rsidR="006555C6" w:rsidRPr="00E72551" w:rsidRDefault="005E30F6" w:rsidP="007234A5">
            <w:pPr>
              <w:snapToGrid w:val="0"/>
              <w:jc w:val="center"/>
              <w:rPr>
                <w:rFonts w:ascii="新細明體" w:hAnsi="新細明體"/>
                <w:color w:val="000000" w:themeColor="text1"/>
                <w:sz w:val="20"/>
                <w:szCs w:val="20"/>
              </w:rPr>
            </w:pPr>
            <w:r w:rsidRPr="00E72551">
              <w:rPr>
                <w:rFonts w:ascii="新細明體" w:hAnsi="新細明體" w:hint="eastAsia"/>
                <w:color w:val="000000" w:themeColor="text1"/>
                <w:sz w:val="20"/>
                <w:szCs w:val="20"/>
              </w:rPr>
              <w:t>工程/財物/勞務</w:t>
            </w:r>
          </w:p>
        </w:tc>
      </w:tr>
      <w:tr w:rsidR="00BF2BBE" w:rsidRPr="007D61F5" w:rsidTr="002B43B8">
        <w:trPr>
          <w:trHeight w:hRule="exact" w:val="1956"/>
        </w:trPr>
        <w:tc>
          <w:tcPr>
            <w:tcW w:w="1552" w:type="dxa"/>
            <w:tcBorders>
              <w:top w:val="double" w:sz="4" w:space="0" w:color="auto"/>
              <w:left w:val="double" w:sz="4" w:space="0" w:color="auto"/>
              <w:bottom w:val="double" w:sz="4" w:space="0" w:color="auto"/>
              <w:right w:val="double" w:sz="4" w:space="0" w:color="auto"/>
            </w:tcBorders>
            <w:vAlign w:val="center"/>
          </w:tcPr>
          <w:p w:rsidR="000C40F2" w:rsidRPr="00E72551" w:rsidRDefault="000C40F2" w:rsidP="005E5707">
            <w:pPr>
              <w:snapToGrid w:val="0"/>
              <w:jc w:val="both"/>
              <w:rPr>
                <w:rFonts w:ascii="新細明體" w:hAnsi="新細明體"/>
                <w:b/>
                <w:color w:val="000000" w:themeColor="text1"/>
              </w:rPr>
            </w:pPr>
            <w:r w:rsidRPr="00E72551">
              <w:rPr>
                <w:rFonts w:ascii="新細明體" w:hAnsi="新細明體" w:hint="eastAsia"/>
                <w:b/>
                <w:color w:val="000000" w:themeColor="text1"/>
              </w:rPr>
              <w:t>適用條件</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0C40F2" w:rsidRPr="00E72551" w:rsidRDefault="003405DE" w:rsidP="003405DE">
            <w:pPr>
              <w:snapToGrid w:val="0"/>
              <w:jc w:val="both"/>
              <w:rPr>
                <w:rFonts w:ascii="新細明體" w:hAnsi="新細明體"/>
                <w:color w:val="000000" w:themeColor="text1"/>
                <w:sz w:val="20"/>
                <w:szCs w:val="20"/>
              </w:rPr>
            </w:pPr>
            <w:r w:rsidRPr="00E72551">
              <w:rPr>
                <w:rFonts w:ascii="新細明體" w:hAnsi="新細明體" w:hint="eastAsia"/>
                <w:color w:val="000000" w:themeColor="text1"/>
                <w:sz w:val="20"/>
                <w:szCs w:val="20"/>
              </w:rPr>
              <w:t>機關規劃辦理最有利標，應先依採購法第56條第3項規定，簽報機關首長或其授權人員核定，且報經上級機關核准後，方得辦理</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0C40F2" w:rsidRPr="00E72551" w:rsidRDefault="000C1C35" w:rsidP="000C1C35">
            <w:pPr>
              <w:snapToGrid w:val="0"/>
              <w:jc w:val="both"/>
              <w:rPr>
                <w:rFonts w:ascii="新細明體" w:hAnsi="新細明體"/>
                <w:color w:val="000000" w:themeColor="text1"/>
                <w:sz w:val="20"/>
                <w:szCs w:val="20"/>
              </w:rPr>
            </w:pPr>
            <w:r w:rsidRPr="00E72551">
              <w:rPr>
                <w:rFonts w:ascii="新細明體" w:hAnsi="新細明體" w:hint="eastAsia"/>
                <w:color w:val="000000" w:themeColor="text1"/>
                <w:sz w:val="20"/>
                <w:szCs w:val="20"/>
              </w:rPr>
              <w:t>於招標前確認採購標的屬專業服務、技術服務、資訊服務、社會福利服務或設計競賽，並簽經機關首長或其授權人員核准</w:t>
            </w:r>
          </w:p>
        </w:tc>
        <w:tc>
          <w:tcPr>
            <w:tcW w:w="2408" w:type="dxa"/>
            <w:tcBorders>
              <w:top w:val="double" w:sz="4" w:space="0" w:color="auto"/>
              <w:left w:val="double" w:sz="4" w:space="0" w:color="auto"/>
              <w:bottom w:val="double" w:sz="4" w:space="0" w:color="auto"/>
              <w:right w:val="double" w:sz="4" w:space="0" w:color="auto"/>
            </w:tcBorders>
            <w:vAlign w:val="center"/>
          </w:tcPr>
          <w:p w:rsidR="000C40F2" w:rsidRPr="00E72551" w:rsidRDefault="003F70C9" w:rsidP="003F70C9">
            <w:pPr>
              <w:snapToGrid w:val="0"/>
              <w:jc w:val="both"/>
              <w:rPr>
                <w:rFonts w:ascii="新細明體" w:hAnsi="新細明體"/>
                <w:color w:val="000000" w:themeColor="text1"/>
                <w:sz w:val="20"/>
                <w:szCs w:val="20"/>
              </w:rPr>
            </w:pPr>
            <w:r w:rsidRPr="00E72551">
              <w:rPr>
                <w:rFonts w:ascii="新細明體" w:hAnsi="新細明體" w:hint="eastAsia"/>
                <w:color w:val="000000" w:themeColor="text1"/>
                <w:sz w:val="20"/>
                <w:szCs w:val="20"/>
              </w:rPr>
              <w:t>招標前簽經機關首長或其授權人員核准</w:t>
            </w:r>
          </w:p>
        </w:tc>
      </w:tr>
      <w:tr w:rsidR="00BF2BBE" w:rsidRPr="007D61F5" w:rsidTr="00B95670">
        <w:trPr>
          <w:trHeight w:val="1107"/>
        </w:trPr>
        <w:tc>
          <w:tcPr>
            <w:tcW w:w="1552" w:type="dxa"/>
            <w:tcBorders>
              <w:top w:val="double" w:sz="4" w:space="0" w:color="auto"/>
              <w:left w:val="double" w:sz="4" w:space="0" w:color="auto"/>
              <w:bottom w:val="double" w:sz="4" w:space="0" w:color="auto"/>
              <w:right w:val="double" w:sz="4" w:space="0" w:color="auto"/>
            </w:tcBorders>
            <w:vAlign w:val="center"/>
          </w:tcPr>
          <w:p w:rsidR="003C52D6" w:rsidRPr="00200EBA" w:rsidRDefault="003C52D6" w:rsidP="00FE3E29">
            <w:pPr>
              <w:snapToGrid w:val="0"/>
              <w:jc w:val="both"/>
              <w:rPr>
                <w:rFonts w:ascii="新細明體" w:hAnsi="新細明體"/>
                <w:b/>
                <w:color w:val="000000" w:themeColor="text1"/>
              </w:rPr>
            </w:pPr>
            <w:r w:rsidRPr="00200EBA">
              <w:rPr>
                <w:rFonts w:ascii="新細明體" w:hAnsi="新細明體" w:hint="eastAsia"/>
                <w:b/>
                <w:color w:val="000000" w:themeColor="text1"/>
              </w:rPr>
              <w:t>適用法規</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3C52D6" w:rsidRPr="00200EBA" w:rsidRDefault="003C52D6" w:rsidP="000C671C">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§56、§94、§47、§52-1-3</w:t>
            </w:r>
            <w:r w:rsidR="001530EB" w:rsidRPr="00200EBA">
              <w:rPr>
                <w:rFonts w:ascii="新細明體" w:hAnsi="新細明體" w:hint="eastAsia"/>
                <w:color w:val="000000" w:themeColor="text1"/>
                <w:sz w:val="20"/>
                <w:szCs w:val="20"/>
              </w:rPr>
              <w:t>、最有利標作業手冊</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3C52D6" w:rsidRPr="00200EBA" w:rsidRDefault="003C52D6" w:rsidP="006718B2">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§22-1-9、§22-1-10、§39、</w:t>
            </w:r>
            <w:r w:rsidR="005831A4" w:rsidRPr="00200EBA">
              <w:rPr>
                <w:rFonts w:ascii="新細明體" w:hAnsi="新細明體" w:hint="eastAsia"/>
                <w:color w:val="000000" w:themeColor="text1"/>
                <w:sz w:val="20"/>
                <w:szCs w:val="20"/>
              </w:rPr>
              <w:t>§52-1-3</w:t>
            </w:r>
            <w:r w:rsidR="001530EB" w:rsidRPr="00200EBA">
              <w:rPr>
                <w:rFonts w:ascii="新細明體" w:hAnsi="新細明體" w:hint="eastAsia"/>
                <w:color w:val="000000" w:themeColor="text1"/>
                <w:sz w:val="20"/>
                <w:szCs w:val="20"/>
              </w:rPr>
              <w:t>、最有利標作業手冊</w:t>
            </w:r>
          </w:p>
        </w:tc>
        <w:tc>
          <w:tcPr>
            <w:tcW w:w="2408" w:type="dxa"/>
            <w:tcBorders>
              <w:top w:val="double" w:sz="4" w:space="0" w:color="auto"/>
              <w:left w:val="double" w:sz="4" w:space="0" w:color="auto"/>
              <w:bottom w:val="double" w:sz="4" w:space="0" w:color="auto"/>
              <w:right w:val="double" w:sz="4" w:space="0" w:color="auto"/>
            </w:tcBorders>
            <w:vAlign w:val="center"/>
          </w:tcPr>
          <w:p w:rsidR="003C52D6" w:rsidRPr="00200EBA" w:rsidRDefault="005831A4" w:rsidP="00FE3E29">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§23、§49、§52-1-3、最有利標作業手冊</w:t>
            </w:r>
          </w:p>
        </w:tc>
      </w:tr>
      <w:tr w:rsidR="00C44C55" w:rsidRPr="000C3C38" w:rsidTr="00B25ED4">
        <w:trPr>
          <w:trHeight w:hRule="exact" w:val="881"/>
        </w:trPr>
        <w:tc>
          <w:tcPr>
            <w:tcW w:w="1552" w:type="dxa"/>
            <w:tcBorders>
              <w:top w:val="double" w:sz="4" w:space="0" w:color="auto"/>
              <w:left w:val="double" w:sz="4" w:space="0" w:color="auto"/>
              <w:bottom w:val="double" w:sz="4" w:space="0" w:color="auto"/>
              <w:right w:val="double" w:sz="4" w:space="0" w:color="auto"/>
            </w:tcBorders>
            <w:shd w:val="clear" w:color="auto" w:fill="FDE9D9"/>
            <w:vAlign w:val="center"/>
          </w:tcPr>
          <w:p w:rsidR="00C44C55" w:rsidRPr="000C3C38" w:rsidRDefault="00C44C55" w:rsidP="00B25ED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比較項目</w:t>
            </w:r>
          </w:p>
        </w:tc>
        <w:tc>
          <w:tcPr>
            <w:tcW w:w="2334" w:type="dxa"/>
            <w:gridSpan w:val="8"/>
            <w:tcBorders>
              <w:top w:val="double" w:sz="4" w:space="0" w:color="auto"/>
              <w:left w:val="double" w:sz="4" w:space="0" w:color="auto"/>
              <w:bottom w:val="double" w:sz="4" w:space="0" w:color="auto"/>
              <w:right w:val="double" w:sz="4" w:space="0" w:color="auto"/>
            </w:tcBorders>
            <w:shd w:val="clear" w:color="auto" w:fill="FDE9D9"/>
            <w:vAlign w:val="center"/>
          </w:tcPr>
          <w:p w:rsidR="00C44C55" w:rsidRPr="000C3C38" w:rsidRDefault="00C44C55" w:rsidP="00B25ED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適用最有利標</w:t>
            </w:r>
          </w:p>
        </w:tc>
        <w:tc>
          <w:tcPr>
            <w:tcW w:w="3345" w:type="dxa"/>
            <w:gridSpan w:val="3"/>
            <w:tcBorders>
              <w:top w:val="double" w:sz="4" w:space="0" w:color="auto"/>
              <w:left w:val="double" w:sz="4" w:space="0" w:color="auto"/>
              <w:bottom w:val="double" w:sz="4" w:space="0" w:color="auto"/>
              <w:right w:val="double" w:sz="4" w:space="0" w:color="auto"/>
            </w:tcBorders>
            <w:shd w:val="clear" w:color="auto" w:fill="FDE9D9"/>
            <w:vAlign w:val="center"/>
          </w:tcPr>
          <w:p w:rsidR="00C44C55" w:rsidRPr="000C3C38" w:rsidRDefault="00C44C55" w:rsidP="00B25ED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C44C55" w:rsidRPr="000C3C38" w:rsidRDefault="00C44C55" w:rsidP="00B25ED4">
            <w:pPr>
              <w:snapToGrid w:val="0"/>
              <w:jc w:val="center"/>
              <w:rPr>
                <w:rFonts w:ascii="新細明體" w:hAnsi="新細明體"/>
                <w:b/>
                <w:color w:val="000000"/>
                <w:sz w:val="26"/>
                <w:szCs w:val="26"/>
              </w:rPr>
            </w:pPr>
            <w:r w:rsidRPr="000C3C38">
              <w:rPr>
                <w:rFonts w:ascii="新細明體" w:hAnsi="新細明體" w:hint="eastAsia"/>
                <w:b/>
                <w:color w:val="000000"/>
                <w:sz w:val="26"/>
                <w:szCs w:val="26"/>
              </w:rPr>
              <w:t>取最有利標精神</w:t>
            </w:r>
          </w:p>
        </w:tc>
      </w:tr>
      <w:tr w:rsidR="004A1BE8" w:rsidRPr="007D61F5" w:rsidTr="00B65383">
        <w:trPr>
          <w:trHeight w:val="649"/>
        </w:trPr>
        <w:tc>
          <w:tcPr>
            <w:tcW w:w="1552" w:type="dxa"/>
            <w:tcBorders>
              <w:top w:val="double" w:sz="4" w:space="0" w:color="auto"/>
              <w:left w:val="double" w:sz="4" w:space="0" w:color="auto"/>
              <w:bottom w:val="double" w:sz="4" w:space="0" w:color="auto"/>
              <w:right w:val="double" w:sz="4" w:space="0" w:color="auto"/>
            </w:tcBorders>
            <w:vAlign w:val="center"/>
          </w:tcPr>
          <w:p w:rsidR="004A1BE8" w:rsidRPr="00200EBA" w:rsidRDefault="004A1BE8" w:rsidP="00FE3E29">
            <w:pPr>
              <w:snapToGrid w:val="0"/>
              <w:jc w:val="both"/>
              <w:rPr>
                <w:rFonts w:ascii="新細明體" w:hAnsi="新細明體"/>
                <w:b/>
                <w:color w:val="000000" w:themeColor="text1"/>
              </w:rPr>
            </w:pPr>
            <w:r w:rsidRPr="00200EBA">
              <w:rPr>
                <w:rFonts w:ascii="新細明體" w:hAnsi="新細明體" w:hint="eastAsia"/>
                <w:b/>
                <w:color w:val="000000" w:themeColor="text1"/>
              </w:rPr>
              <w:t>採購金額</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4A1BE8" w:rsidRPr="00200EBA" w:rsidRDefault="004A1BE8" w:rsidP="00FE3E29">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不限，公告金額以上為主</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4A1BE8" w:rsidRPr="00200EBA" w:rsidRDefault="004A1BE8" w:rsidP="00FE3E29">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不限，公告金額以上為主</w:t>
            </w:r>
          </w:p>
        </w:tc>
        <w:tc>
          <w:tcPr>
            <w:tcW w:w="2408" w:type="dxa"/>
            <w:tcBorders>
              <w:top w:val="double" w:sz="4" w:space="0" w:color="auto"/>
              <w:left w:val="double" w:sz="4" w:space="0" w:color="auto"/>
              <w:bottom w:val="double" w:sz="4" w:space="0" w:color="auto"/>
              <w:right w:val="double" w:sz="4" w:space="0" w:color="auto"/>
            </w:tcBorders>
            <w:vAlign w:val="center"/>
          </w:tcPr>
          <w:p w:rsidR="004A1BE8" w:rsidRPr="000C3C38" w:rsidRDefault="004A1BE8" w:rsidP="00FE3E29">
            <w:pPr>
              <w:snapToGrid w:val="0"/>
              <w:jc w:val="both"/>
              <w:rPr>
                <w:rFonts w:ascii="新細明體" w:hAnsi="新細明體"/>
                <w:color w:val="000000"/>
                <w:sz w:val="20"/>
                <w:szCs w:val="20"/>
              </w:rPr>
            </w:pPr>
            <w:r w:rsidRPr="000C3C38">
              <w:rPr>
                <w:rFonts w:ascii="新細明體" w:hAnsi="新細明體" w:hint="eastAsia"/>
                <w:color w:val="000000"/>
                <w:sz w:val="20"/>
                <w:szCs w:val="20"/>
              </w:rPr>
              <w:t>未達公告金額</w:t>
            </w:r>
          </w:p>
        </w:tc>
      </w:tr>
      <w:tr w:rsidR="004A1BE8" w:rsidRPr="007D61F5" w:rsidTr="00B65383">
        <w:trPr>
          <w:trHeight w:hRule="exact" w:val="1171"/>
        </w:trPr>
        <w:tc>
          <w:tcPr>
            <w:tcW w:w="1552" w:type="dxa"/>
            <w:tcBorders>
              <w:top w:val="double" w:sz="4" w:space="0" w:color="auto"/>
              <w:left w:val="double" w:sz="4" w:space="0" w:color="auto"/>
              <w:bottom w:val="double" w:sz="4" w:space="0" w:color="auto"/>
              <w:right w:val="double" w:sz="4" w:space="0" w:color="auto"/>
            </w:tcBorders>
            <w:vAlign w:val="center"/>
          </w:tcPr>
          <w:p w:rsidR="004A1BE8" w:rsidRPr="00200EBA" w:rsidRDefault="004A1BE8" w:rsidP="005304D0">
            <w:pPr>
              <w:snapToGrid w:val="0"/>
              <w:jc w:val="both"/>
              <w:rPr>
                <w:rFonts w:ascii="新細明體" w:hAnsi="新細明體"/>
                <w:b/>
                <w:color w:val="000000" w:themeColor="text1"/>
              </w:rPr>
            </w:pPr>
            <w:r w:rsidRPr="00200EBA">
              <w:rPr>
                <w:rFonts w:ascii="新細明體" w:hAnsi="新細明體" w:hint="eastAsia"/>
                <w:b/>
                <w:color w:val="000000" w:themeColor="text1"/>
              </w:rPr>
              <w:t>報上級機關</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4A1BE8" w:rsidRPr="00200EBA" w:rsidRDefault="004A1BE8" w:rsidP="00866DEF">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不論採購金額大小，於招標前均應逐案報上級機關核准（採購法第56條）</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4A1BE8" w:rsidRPr="00200EBA" w:rsidRDefault="004A1BE8" w:rsidP="005304D0">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無需報上級機關核准</w:t>
            </w:r>
          </w:p>
        </w:tc>
        <w:tc>
          <w:tcPr>
            <w:tcW w:w="2408" w:type="dxa"/>
            <w:tcBorders>
              <w:top w:val="double" w:sz="4" w:space="0" w:color="auto"/>
              <w:left w:val="double" w:sz="4" w:space="0" w:color="auto"/>
              <w:bottom w:val="double" w:sz="4" w:space="0" w:color="auto"/>
              <w:right w:val="double" w:sz="4" w:space="0" w:color="auto"/>
            </w:tcBorders>
            <w:vAlign w:val="center"/>
          </w:tcPr>
          <w:p w:rsidR="004A1BE8" w:rsidRPr="000C3C38" w:rsidRDefault="004A1BE8" w:rsidP="005304D0">
            <w:pPr>
              <w:snapToGrid w:val="0"/>
              <w:jc w:val="both"/>
              <w:rPr>
                <w:rFonts w:ascii="新細明體" w:hAnsi="新細明體"/>
                <w:color w:val="000000"/>
                <w:sz w:val="20"/>
                <w:szCs w:val="20"/>
              </w:rPr>
            </w:pPr>
            <w:r w:rsidRPr="000C3C38">
              <w:rPr>
                <w:rFonts w:ascii="新細明體" w:hAnsi="新細明體" w:hint="eastAsia"/>
                <w:color w:val="000000"/>
                <w:sz w:val="20"/>
                <w:szCs w:val="20"/>
              </w:rPr>
              <w:t>無需報上級機關核准</w:t>
            </w:r>
          </w:p>
        </w:tc>
      </w:tr>
      <w:tr w:rsidR="002B43B8" w:rsidRPr="007D61F5" w:rsidTr="00B65383">
        <w:trPr>
          <w:trHeight w:val="647"/>
        </w:trPr>
        <w:tc>
          <w:tcPr>
            <w:tcW w:w="1552" w:type="dxa"/>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b/>
                <w:color w:val="000000" w:themeColor="text1"/>
              </w:rPr>
            </w:pPr>
            <w:r w:rsidRPr="00200EBA">
              <w:rPr>
                <w:rFonts w:ascii="新細明體" w:hAnsi="新細明體" w:hint="eastAsia"/>
                <w:b/>
                <w:color w:val="000000" w:themeColor="text1"/>
              </w:rPr>
              <w:t>招標方式</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公開招標或選擇性招標</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限制性招標（經公開評選）</w:t>
            </w:r>
          </w:p>
        </w:tc>
        <w:tc>
          <w:tcPr>
            <w:tcW w:w="2408" w:type="dxa"/>
            <w:tcBorders>
              <w:top w:val="double" w:sz="4" w:space="0" w:color="auto"/>
              <w:left w:val="double" w:sz="4" w:space="0" w:color="auto"/>
              <w:bottom w:val="double" w:sz="4" w:space="0" w:color="auto"/>
              <w:right w:val="double" w:sz="4" w:space="0" w:color="auto"/>
            </w:tcBorders>
            <w:vAlign w:val="center"/>
          </w:tcPr>
          <w:p w:rsidR="002B43B8" w:rsidRPr="00CB31A6" w:rsidRDefault="002B43B8" w:rsidP="005050DD">
            <w:pPr>
              <w:snapToGrid w:val="0"/>
              <w:jc w:val="both"/>
              <w:rPr>
                <w:rFonts w:ascii="新細明體" w:hAnsi="新細明體"/>
                <w:color w:val="000000"/>
                <w:sz w:val="20"/>
                <w:szCs w:val="20"/>
              </w:rPr>
            </w:pPr>
            <w:r w:rsidRPr="00CB31A6">
              <w:rPr>
                <w:rFonts w:ascii="新細明體" w:hAnsi="新細明體" w:hint="eastAsia"/>
                <w:color w:val="000000"/>
                <w:sz w:val="20"/>
                <w:szCs w:val="20"/>
              </w:rPr>
              <w:t>公開取得報價單或企劃書</w:t>
            </w:r>
          </w:p>
        </w:tc>
      </w:tr>
      <w:tr w:rsidR="002B43B8" w:rsidRPr="007D61F5" w:rsidTr="00B65383">
        <w:trPr>
          <w:trHeight w:val="954"/>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b/>
                <w:color w:val="000000" w:themeColor="text1"/>
              </w:rPr>
            </w:pPr>
            <w:r w:rsidRPr="00200EBA">
              <w:rPr>
                <w:rFonts w:ascii="新細明體" w:hAnsi="新細明體" w:hint="eastAsia"/>
                <w:b/>
                <w:color w:val="000000" w:themeColor="text1"/>
              </w:rPr>
              <w:t>適用招標法規</w:t>
            </w:r>
          </w:p>
        </w:tc>
        <w:tc>
          <w:tcPr>
            <w:tcW w:w="1053" w:type="dxa"/>
            <w:gridSpan w:val="3"/>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公開招  標</w:t>
            </w:r>
          </w:p>
        </w:tc>
        <w:tc>
          <w:tcPr>
            <w:tcW w:w="1281" w:type="dxa"/>
            <w:gridSpan w:val="5"/>
            <w:tcBorders>
              <w:top w:val="double" w:sz="4" w:space="0" w:color="auto"/>
              <w:left w:val="double" w:sz="4" w:space="0" w:color="auto"/>
              <w:bottom w:val="double" w:sz="4" w:space="0" w:color="auto"/>
              <w:right w:val="double" w:sz="4" w:space="0" w:color="auto"/>
            </w:tcBorders>
            <w:vAlign w:val="center"/>
          </w:tcPr>
          <w:p w:rsidR="002B43B8" w:rsidRPr="00200EBA" w:rsidRDefault="002B43B8" w:rsidP="005050DD">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政府採購法第18條、第19條</w:t>
            </w:r>
          </w:p>
        </w:tc>
        <w:tc>
          <w:tcPr>
            <w:tcW w:w="3345" w:type="dxa"/>
            <w:gridSpan w:val="3"/>
            <w:vMerge w:val="restart"/>
            <w:tcBorders>
              <w:top w:val="double" w:sz="4" w:space="0" w:color="auto"/>
              <w:left w:val="double" w:sz="4" w:space="0" w:color="auto"/>
              <w:bottom w:val="double" w:sz="4" w:space="0" w:color="auto"/>
              <w:right w:val="double" w:sz="4" w:space="0" w:color="auto"/>
            </w:tcBorders>
            <w:vAlign w:val="center"/>
          </w:tcPr>
          <w:p w:rsidR="002B43B8" w:rsidRPr="00200EBA" w:rsidRDefault="002B43B8" w:rsidP="00BF57B1">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政府採購法第22條第1項第9款至第10款</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B43B8" w:rsidRPr="00CB31A6" w:rsidRDefault="002B43B8" w:rsidP="005050DD">
            <w:pPr>
              <w:snapToGrid w:val="0"/>
              <w:jc w:val="both"/>
              <w:rPr>
                <w:rFonts w:ascii="新細明體" w:hAnsi="新細明體"/>
                <w:color w:val="000000"/>
                <w:sz w:val="20"/>
                <w:szCs w:val="20"/>
              </w:rPr>
            </w:pPr>
            <w:r w:rsidRPr="00CB31A6">
              <w:rPr>
                <w:rFonts w:ascii="新細明體" w:hAnsi="新細明體" w:hint="eastAsia"/>
                <w:color w:val="000000"/>
                <w:sz w:val="20"/>
                <w:szCs w:val="20"/>
              </w:rPr>
              <w:t>政府採購法第49條或中央機關未達公告金額採購招標辦法第2條第1項第3款</w:t>
            </w:r>
          </w:p>
        </w:tc>
      </w:tr>
      <w:tr w:rsidR="002B43B8" w:rsidRPr="007D61F5" w:rsidTr="00B65383">
        <w:trPr>
          <w:trHeight w:val="967"/>
        </w:trPr>
        <w:tc>
          <w:tcPr>
            <w:tcW w:w="1552" w:type="dxa"/>
            <w:vMerge/>
            <w:tcBorders>
              <w:top w:val="double" w:sz="4" w:space="0" w:color="auto"/>
              <w:left w:val="double" w:sz="4" w:space="0" w:color="auto"/>
              <w:bottom w:val="double" w:sz="4" w:space="0" w:color="auto"/>
              <w:right w:val="double" w:sz="4" w:space="0" w:color="auto"/>
            </w:tcBorders>
            <w:vAlign w:val="center"/>
          </w:tcPr>
          <w:p w:rsidR="002B43B8" w:rsidRPr="000F551B" w:rsidRDefault="002B43B8" w:rsidP="004C5918">
            <w:pPr>
              <w:snapToGrid w:val="0"/>
              <w:rPr>
                <w:rFonts w:ascii="標楷體" w:eastAsia="標楷體" w:hAnsi="標楷體"/>
                <w:b/>
                <w:color w:val="FF0000"/>
              </w:rPr>
            </w:pPr>
          </w:p>
        </w:tc>
        <w:tc>
          <w:tcPr>
            <w:tcW w:w="1053" w:type="dxa"/>
            <w:gridSpan w:val="3"/>
            <w:tcBorders>
              <w:top w:val="double" w:sz="4" w:space="0" w:color="auto"/>
              <w:left w:val="double" w:sz="4" w:space="0" w:color="auto"/>
              <w:bottom w:val="double" w:sz="4" w:space="0" w:color="auto"/>
              <w:right w:val="double" w:sz="4" w:space="0" w:color="auto"/>
            </w:tcBorders>
            <w:vAlign w:val="center"/>
          </w:tcPr>
          <w:p w:rsidR="002B43B8" w:rsidRPr="00200EBA" w:rsidRDefault="002B43B8" w:rsidP="00232482">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選擇性招標</w:t>
            </w:r>
          </w:p>
        </w:tc>
        <w:tc>
          <w:tcPr>
            <w:tcW w:w="1281" w:type="dxa"/>
            <w:gridSpan w:val="5"/>
            <w:tcBorders>
              <w:top w:val="double" w:sz="4" w:space="0" w:color="auto"/>
              <w:left w:val="double" w:sz="4" w:space="0" w:color="auto"/>
              <w:bottom w:val="double" w:sz="4" w:space="0" w:color="auto"/>
              <w:right w:val="double" w:sz="4" w:space="0" w:color="auto"/>
            </w:tcBorders>
            <w:vAlign w:val="center"/>
          </w:tcPr>
          <w:p w:rsidR="002B43B8" w:rsidRPr="00200EBA" w:rsidRDefault="002B43B8" w:rsidP="00CA0CB4">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政府採購法第18條、第20條</w:t>
            </w:r>
          </w:p>
        </w:tc>
        <w:tc>
          <w:tcPr>
            <w:tcW w:w="3345" w:type="dxa"/>
            <w:gridSpan w:val="3"/>
            <w:vMerge/>
            <w:tcBorders>
              <w:top w:val="double" w:sz="4" w:space="0" w:color="auto"/>
              <w:left w:val="double" w:sz="4" w:space="0" w:color="auto"/>
              <w:bottom w:val="double" w:sz="4" w:space="0" w:color="auto"/>
              <w:right w:val="double" w:sz="4" w:space="0" w:color="auto"/>
            </w:tcBorders>
            <w:vAlign w:val="center"/>
          </w:tcPr>
          <w:p w:rsidR="002B43B8" w:rsidRPr="000F551B" w:rsidRDefault="002B43B8" w:rsidP="00EE3140">
            <w:pPr>
              <w:snapToGrid w:val="0"/>
              <w:jc w:val="both"/>
              <w:rPr>
                <w:rFonts w:ascii="標楷體" w:eastAsia="標楷體" w:hAnsi="標楷體"/>
                <w:color w:val="FF0000"/>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B43B8" w:rsidRPr="007D61F5" w:rsidRDefault="002B43B8" w:rsidP="00EE3140">
            <w:pPr>
              <w:snapToGrid w:val="0"/>
              <w:jc w:val="both"/>
              <w:rPr>
                <w:rFonts w:ascii="標楷體" w:eastAsia="標楷體" w:hAnsi="標楷體"/>
                <w:color w:val="FF0000"/>
                <w:sz w:val="20"/>
                <w:szCs w:val="20"/>
              </w:rPr>
            </w:pPr>
          </w:p>
        </w:tc>
      </w:tr>
      <w:tr w:rsidR="002B43B8" w:rsidRPr="007D61F5" w:rsidTr="00B65383">
        <w:trPr>
          <w:trHeight w:val="1662"/>
        </w:trPr>
        <w:tc>
          <w:tcPr>
            <w:tcW w:w="1552" w:type="dxa"/>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A27D21">
            <w:pPr>
              <w:snapToGrid w:val="0"/>
              <w:jc w:val="both"/>
              <w:rPr>
                <w:rFonts w:ascii="新細明體" w:hAnsi="新細明體"/>
                <w:b/>
                <w:color w:val="000000" w:themeColor="text1"/>
              </w:rPr>
            </w:pPr>
            <w:r w:rsidRPr="00200EBA">
              <w:rPr>
                <w:rFonts w:ascii="新細明體" w:hAnsi="新細明體" w:hint="eastAsia"/>
                <w:b/>
                <w:color w:val="000000" w:themeColor="text1"/>
              </w:rPr>
              <w:t>評選辦法</w:t>
            </w:r>
          </w:p>
        </w:tc>
        <w:tc>
          <w:tcPr>
            <w:tcW w:w="2334" w:type="dxa"/>
            <w:gridSpan w:val="8"/>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A27D21">
            <w:pPr>
              <w:snapToGrid w:val="0"/>
              <w:jc w:val="both"/>
              <w:rPr>
                <w:rFonts w:ascii="新細明體" w:hAnsi="新細明體"/>
                <w:color w:val="000000" w:themeColor="text1"/>
                <w:sz w:val="20"/>
                <w:szCs w:val="20"/>
              </w:rPr>
            </w:pPr>
            <w:r w:rsidRPr="00200EBA">
              <w:rPr>
                <w:rFonts w:ascii="新細明體" w:hAnsi="新細明體" w:hint="eastAsia"/>
                <w:bCs/>
                <w:color w:val="000000" w:themeColor="text1"/>
                <w:sz w:val="20"/>
                <w:szCs w:val="20"/>
              </w:rPr>
              <w:t>適用最有利標評選辦法</w:t>
            </w:r>
          </w:p>
        </w:tc>
        <w:tc>
          <w:tcPr>
            <w:tcW w:w="3345" w:type="dxa"/>
            <w:gridSpan w:val="3"/>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705DB7">
            <w:pPr>
              <w:snapToGrid w:val="0"/>
              <w:jc w:val="both"/>
              <w:rPr>
                <w:rFonts w:ascii="新細明體" w:hAnsi="新細明體"/>
                <w:color w:val="000000" w:themeColor="text1"/>
                <w:sz w:val="20"/>
                <w:szCs w:val="20"/>
              </w:rPr>
            </w:pPr>
            <w:r w:rsidRPr="00200EBA">
              <w:rPr>
                <w:rFonts w:ascii="新細明體" w:hAnsi="新細明體" w:hint="eastAsia"/>
                <w:bCs/>
                <w:color w:val="000000" w:themeColor="text1"/>
                <w:sz w:val="20"/>
                <w:szCs w:val="20"/>
              </w:rPr>
              <w:t>機關委託專業服務廠商評選及計費辦法、機關委託技術服務廠商評選及計費辦法、機關委託資訊服務廠商評選及計費辦法、機關委託社會福利服務廠商評選及計費辦法、機關辦理設計競賽廠商評選及計費辦法等</w:t>
            </w:r>
          </w:p>
        </w:tc>
        <w:tc>
          <w:tcPr>
            <w:tcW w:w="2408" w:type="dxa"/>
            <w:tcBorders>
              <w:top w:val="double" w:sz="4" w:space="0" w:color="auto"/>
              <w:left w:val="double" w:sz="4" w:space="0" w:color="auto"/>
              <w:bottom w:val="double" w:sz="4" w:space="0" w:color="auto"/>
              <w:right w:val="double" w:sz="4" w:space="0" w:color="auto"/>
              <w:tr2bl w:val="single" w:sz="4" w:space="0" w:color="auto"/>
            </w:tcBorders>
            <w:vAlign w:val="center"/>
          </w:tcPr>
          <w:p w:rsidR="002B43B8" w:rsidRPr="007D61F5" w:rsidRDefault="002B43B8" w:rsidP="00F66928">
            <w:pPr>
              <w:snapToGrid w:val="0"/>
              <w:jc w:val="both"/>
              <w:rPr>
                <w:rFonts w:ascii="新細明體" w:hAnsi="新細明體"/>
                <w:color w:val="FF0000"/>
                <w:sz w:val="20"/>
                <w:szCs w:val="20"/>
              </w:rPr>
            </w:pPr>
          </w:p>
        </w:tc>
      </w:tr>
      <w:tr w:rsidR="002B43B8" w:rsidRPr="007D61F5" w:rsidTr="00B65383">
        <w:trPr>
          <w:trHeight w:val="680"/>
        </w:trPr>
        <w:tc>
          <w:tcPr>
            <w:tcW w:w="1552" w:type="dxa"/>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A27D21">
            <w:pPr>
              <w:snapToGrid w:val="0"/>
              <w:jc w:val="both"/>
              <w:rPr>
                <w:rFonts w:ascii="新細明體" w:hAnsi="新細明體"/>
                <w:b/>
                <w:color w:val="000000" w:themeColor="text1"/>
              </w:rPr>
            </w:pPr>
            <w:r w:rsidRPr="00200EBA">
              <w:rPr>
                <w:rFonts w:ascii="新細明體" w:hAnsi="新細明體" w:hint="eastAsia"/>
                <w:b/>
                <w:color w:val="000000" w:themeColor="text1"/>
              </w:rPr>
              <w:t>評選作業</w:t>
            </w:r>
          </w:p>
        </w:tc>
        <w:tc>
          <w:tcPr>
            <w:tcW w:w="2334" w:type="dxa"/>
            <w:gridSpan w:val="8"/>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A27D21">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適用最有利標評選辦法</w:t>
            </w:r>
          </w:p>
        </w:tc>
        <w:tc>
          <w:tcPr>
            <w:tcW w:w="3345" w:type="dxa"/>
            <w:gridSpan w:val="3"/>
            <w:tcBorders>
              <w:top w:val="double" w:sz="4" w:space="0" w:color="auto"/>
              <w:left w:val="double" w:sz="4" w:space="0" w:color="auto"/>
              <w:bottom w:val="double" w:sz="4" w:space="0" w:color="auto"/>
              <w:right w:val="double" w:sz="4" w:space="0" w:color="auto"/>
              <w:tr2bl w:val="nil"/>
            </w:tcBorders>
            <w:vAlign w:val="center"/>
          </w:tcPr>
          <w:p w:rsidR="002B43B8" w:rsidRPr="00200EBA" w:rsidRDefault="002B43B8" w:rsidP="00A27D21">
            <w:pPr>
              <w:snapToGrid w:val="0"/>
              <w:jc w:val="both"/>
              <w:rPr>
                <w:rFonts w:ascii="新細明體" w:hAnsi="新細明體"/>
                <w:color w:val="000000" w:themeColor="text1"/>
                <w:sz w:val="28"/>
                <w:szCs w:val="28"/>
              </w:rPr>
            </w:pPr>
            <w:r w:rsidRPr="00200EBA">
              <w:rPr>
                <w:rFonts w:ascii="新細明體" w:hAnsi="新細明體" w:hint="eastAsia"/>
                <w:color w:val="000000" w:themeColor="text1"/>
                <w:sz w:val="20"/>
                <w:szCs w:val="20"/>
              </w:rPr>
              <w:t>準用最有利標評選辦法</w:t>
            </w:r>
          </w:p>
        </w:tc>
        <w:tc>
          <w:tcPr>
            <w:tcW w:w="2408" w:type="dxa"/>
            <w:tcBorders>
              <w:top w:val="double" w:sz="4" w:space="0" w:color="auto"/>
              <w:left w:val="double" w:sz="4" w:space="0" w:color="auto"/>
              <w:bottom w:val="double" w:sz="4" w:space="0" w:color="auto"/>
              <w:right w:val="double" w:sz="4" w:space="0" w:color="auto"/>
              <w:tr2bl w:val="single" w:sz="4" w:space="0" w:color="auto"/>
            </w:tcBorders>
            <w:vAlign w:val="center"/>
          </w:tcPr>
          <w:p w:rsidR="002B43B8" w:rsidRPr="008271BF" w:rsidRDefault="002B43B8" w:rsidP="00F66928">
            <w:pPr>
              <w:snapToGrid w:val="0"/>
              <w:jc w:val="both"/>
              <w:rPr>
                <w:rFonts w:ascii="新細明體" w:hAnsi="新細明體"/>
                <w:color w:val="000000"/>
                <w:sz w:val="20"/>
                <w:szCs w:val="20"/>
              </w:rPr>
            </w:pPr>
          </w:p>
        </w:tc>
      </w:tr>
      <w:tr w:rsidR="002B43B8" w:rsidRPr="007D61F5" w:rsidTr="00C14F92">
        <w:trPr>
          <w:trHeight w:val="960"/>
        </w:trPr>
        <w:tc>
          <w:tcPr>
            <w:tcW w:w="1552" w:type="dxa"/>
            <w:tcBorders>
              <w:top w:val="double" w:sz="4" w:space="0" w:color="auto"/>
              <w:left w:val="double" w:sz="4" w:space="0" w:color="auto"/>
              <w:bottom w:val="double" w:sz="4" w:space="0" w:color="auto"/>
              <w:right w:val="double" w:sz="4" w:space="0" w:color="auto"/>
            </w:tcBorders>
            <w:vAlign w:val="center"/>
          </w:tcPr>
          <w:p w:rsidR="002B43B8" w:rsidRPr="00200EBA" w:rsidRDefault="002B43B8" w:rsidP="00A27D21">
            <w:pPr>
              <w:snapToGrid w:val="0"/>
              <w:jc w:val="both"/>
              <w:rPr>
                <w:rFonts w:ascii="新細明體" w:hAnsi="新細明體"/>
                <w:b/>
                <w:color w:val="000000" w:themeColor="text1"/>
              </w:rPr>
            </w:pPr>
            <w:r w:rsidRPr="00200EBA">
              <w:rPr>
                <w:rFonts w:ascii="新細明體" w:hAnsi="新細明體" w:hint="eastAsia"/>
                <w:b/>
                <w:color w:val="000000" w:themeColor="text1"/>
              </w:rPr>
              <w:t>招標公告</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2B43B8" w:rsidRPr="00200EBA" w:rsidRDefault="002B43B8" w:rsidP="00A27D21">
            <w:pPr>
              <w:snapToGrid w:val="0"/>
              <w:jc w:val="both"/>
              <w:rPr>
                <w:rFonts w:ascii="新細明體" w:hAnsi="新細明體"/>
                <w:bCs/>
                <w:color w:val="000000" w:themeColor="text1"/>
                <w:sz w:val="20"/>
                <w:szCs w:val="20"/>
              </w:rPr>
            </w:pPr>
            <w:r w:rsidRPr="00200EBA">
              <w:rPr>
                <w:rFonts w:ascii="新細明體" w:hAnsi="新細明體" w:hint="eastAsia"/>
                <w:bCs/>
                <w:color w:val="000000" w:themeColor="text1"/>
                <w:sz w:val="20"/>
                <w:szCs w:val="20"/>
              </w:rPr>
              <w:t>刊登公開招標公告或選擇性招標公告</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2B43B8" w:rsidRPr="00200EBA" w:rsidRDefault="002B43B8" w:rsidP="00A27D21">
            <w:pPr>
              <w:snapToGrid w:val="0"/>
              <w:jc w:val="both"/>
              <w:rPr>
                <w:rFonts w:ascii="新細明體" w:hAnsi="新細明體"/>
                <w:color w:val="000000" w:themeColor="text1"/>
                <w:sz w:val="20"/>
                <w:szCs w:val="20"/>
              </w:rPr>
            </w:pPr>
            <w:r w:rsidRPr="00200EBA">
              <w:rPr>
                <w:rFonts w:ascii="新細明體" w:hAnsi="新細明體" w:hint="eastAsia"/>
                <w:color w:val="000000" w:themeColor="text1"/>
                <w:sz w:val="20"/>
                <w:szCs w:val="20"/>
              </w:rPr>
              <w:t>刊登限制性招標（經公開評選或公開徵求）公告</w:t>
            </w:r>
          </w:p>
        </w:tc>
        <w:tc>
          <w:tcPr>
            <w:tcW w:w="2408" w:type="dxa"/>
            <w:tcBorders>
              <w:top w:val="double" w:sz="4" w:space="0" w:color="auto"/>
              <w:left w:val="double" w:sz="4" w:space="0" w:color="auto"/>
              <w:bottom w:val="double" w:sz="4" w:space="0" w:color="auto"/>
              <w:right w:val="double" w:sz="4" w:space="0" w:color="auto"/>
            </w:tcBorders>
            <w:vAlign w:val="center"/>
          </w:tcPr>
          <w:p w:rsidR="002B43B8" w:rsidRPr="008271BF" w:rsidRDefault="002B43B8" w:rsidP="00A27D21">
            <w:pPr>
              <w:snapToGrid w:val="0"/>
              <w:jc w:val="both"/>
              <w:rPr>
                <w:rFonts w:ascii="新細明體" w:hAnsi="新細明體"/>
                <w:color w:val="000000"/>
                <w:sz w:val="20"/>
                <w:szCs w:val="20"/>
              </w:rPr>
            </w:pPr>
            <w:r w:rsidRPr="008271BF">
              <w:rPr>
                <w:rFonts w:ascii="新細明體" w:hAnsi="新細明體" w:hint="eastAsia"/>
                <w:color w:val="000000"/>
                <w:sz w:val="20"/>
                <w:szCs w:val="20"/>
              </w:rPr>
              <w:t>刊登公開取得報價單或企劃書公告</w:t>
            </w:r>
          </w:p>
        </w:tc>
      </w:tr>
      <w:tr w:rsidR="002B43B8" w:rsidRPr="007D61F5" w:rsidTr="00C14F92">
        <w:trPr>
          <w:trHeight w:val="1101"/>
        </w:trPr>
        <w:tc>
          <w:tcPr>
            <w:tcW w:w="1552" w:type="dxa"/>
            <w:tcBorders>
              <w:top w:val="double" w:sz="4" w:space="0" w:color="auto"/>
              <w:left w:val="double" w:sz="4" w:space="0" w:color="auto"/>
              <w:bottom w:val="double" w:sz="4" w:space="0" w:color="auto"/>
              <w:right w:val="double" w:sz="4" w:space="0" w:color="auto"/>
            </w:tcBorders>
            <w:vAlign w:val="center"/>
          </w:tcPr>
          <w:p w:rsidR="002B43B8" w:rsidRPr="009314B8" w:rsidRDefault="002B43B8" w:rsidP="004C5918">
            <w:pPr>
              <w:snapToGrid w:val="0"/>
              <w:rPr>
                <w:rFonts w:ascii="新細明體" w:hAnsi="新細明體"/>
                <w:b/>
                <w:color w:val="000000" w:themeColor="text1"/>
              </w:rPr>
            </w:pPr>
            <w:r w:rsidRPr="009314B8">
              <w:rPr>
                <w:rFonts w:ascii="新細明體" w:hAnsi="新細明體" w:hint="eastAsia"/>
                <w:b/>
                <w:color w:val="000000" w:themeColor="text1"/>
              </w:rPr>
              <w:t>等標期限</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2B43B8" w:rsidRPr="009314B8" w:rsidRDefault="002B43B8" w:rsidP="00D44BD7">
            <w:pPr>
              <w:snapToGrid w:val="0"/>
              <w:jc w:val="both"/>
              <w:rPr>
                <w:rFonts w:ascii="新細明體" w:hAnsi="新細明體"/>
                <w:color w:val="000000" w:themeColor="text1"/>
                <w:sz w:val="20"/>
                <w:szCs w:val="20"/>
              </w:rPr>
            </w:pPr>
            <w:r w:rsidRPr="009314B8">
              <w:rPr>
                <w:rFonts w:ascii="新細明體" w:hAnsi="新細明體" w:hint="eastAsia"/>
                <w:color w:val="000000" w:themeColor="text1"/>
                <w:sz w:val="20"/>
                <w:szCs w:val="20"/>
              </w:rPr>
              <w:t>招標期限標準第2條、第3條</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2B43B8" w:rsidRPr="009314B8" w:rsidRDefault="002B43B8" w:rsidP="00D44BD7">
            <w:pPr>
              <w:snapToGrid w:val="0"/>
              <w:jc w:val="both"/>
              <w:rPr>
                <w:rFonts w:ascii="新細明體" w:hAnsi="新細明體"/>
                <w:color w:val="000000" w:themeColor="text1"/>
                <w:sz w:val="20"/>
                <w:szCs w:val="20"/>
              </w:rPr>
            </w:pPr>
            <w:r w:rsidRPr="009314B8">
              <w:rPr>
                <w:rFonts w:ascii="新細明體" w:hAnsi="新細明體" w:hint="eastAsia"/>
                <w:color w:val="000000" w:themeColor="text1"/>
                <w:sz w:val="20"/>
                <w:szCs w:val="20"/>
              </w:rPr>
              <w:t>招標期限標準第2條、第4條</w:t>
            </w:r>
          </w:p>
        </w:tc>
        <w:tc>
          <w:tcPr>
            <w:tcW w:w="2408" w:type="dxa"/>
            <w:tcBorders>
              <w:top w:val="double" w:sz="4" w:space="0" w:color="auto"/>
              <w:left w:val="double" w:sz="4" w:space="0" w:color="auto"/>
              <w:bottom w:val="double" w:sz="4" w:space="0" w:color="auto"/>
              <w:right w:val="double" w:sz="4" w:space="0" w:color="auto"/>
            </w:tcBorders>
            <w:vAlign w:val="center"/>
          </w:tcPr>
          <w:p w:rsidR="002B43B8" w:rsidRPr="008271BF" w:rsidRDefault="002B43B8" w:rsidP="00D44BD7">
            <w:pPr>
              <w:snapToGrid w:val="0"/>
              <w:jc w:val="both"/>
              <w:rPr>
                <w:rFonts w:ascii="新細明體" w:hAnsi="新細明體"/>
                <w:color w:val="000000"/>
                <w:sz w:val="20"/>
                <w:szCs w:val="20"/>
              </w:rPr>
            </w:pPr>
            <w:r w:rsidRPr="008271BF">
              <w:rPr>
                <w:rFonts w:ascii="新細明體" w:hAnsi="新細明體" w:hint="eastAsia"/>
                <w:color w:val="000000"/>
                <w:sz w:val="20"/>
                <w:szCs w:val="20"/>
              </w:rPr>
              <w:t>招標期限標準第5條</w:t>
            </w:r>
          </w:p>
        </w:tc>
      </w:tr>
      <w:tr w:rsidR="002B43B8" w:rsidRPr="007D61F5" w:rsidTr="00B95670">
        <w:trPr>
          <w:trHeight w:val="1126"/>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B43B8" w:rsidRPr="009314B8" w:rsidRDefault="002B43B8" w:rsidP="00F54C9E">
            <w:pPr>
              <w:snapToGrid w:val="0"/>
              <w:jc w:val="both"/>
              <w:rPr>
                <w:rFonts w:ascii="新細明體" w:hAnsi="新細明體"/>
                <w:b/>
                <w:color w:val="000000" w:themeColor="text1"/>
              </w:rPr>
            </w:pPr>
            <w:r w:rsidRPr="009314B8">
              <w:rPr>
                <w:rFonts w:ascii="新細明體" w:hAnsi="新細明體" w:hint="eastAsia"/>
                <w:b/>
                <w:color w:val="000000" w:themeColor="text1"/>
              </w:rPr>
              <w:t>評分（比）組織</w:t>
            </w:r>
          </w:p>
        </w:tc>
        <w:tc>
          <w:tcPr>
            <w:tcW w:w="2334" w:type="dxa"/>
            <w:gridSpan w:val="8"/>
            <w:tcBorders>
              <w:top w:val="double" w:sz="4" w:space="0" w:color="auto"/>
              <w:left w:val="double" w:sz="4" w:space="0" w:color="auto"/>
              <w:bottom w:val="double" w:sz="4" w:space="0" w:color="auto"/>
              <w:right w:val="double" w:sz="4" w:space="0" w:color="auto"/>
            </w:tcBorders>
            <w:vAlign w:val="center"/>
          </w:tcPr>
          <w:p w:rsidR="002B43B8" w:rsidRPr="009314B8" w:rsidRDefault="002B43B8" w:rsidP="00F54C9E">
            <w:pPr>
              <w:snapToGrid w:val="0"/>
              <w:jc w:val="both"/>
              <w:rPr>
                <w:rFonts w:ascii="新細明體" w:hAnsi="新細明體"/>
                <w:color w:val="000000" w:themeColor="text1"/>
                <w:sz w:val="20"/>
                <w:szCs w:val="20"/>
              </w:rPr>
            </w:pPr>
            <w:r w:rsidRPr="009314B8">
              <w:rPr>
                <w:rFonts w:ascii="新細明體" w:hAnsi="新細明體" w:hint="eastAsia"/>
                <w:color w:val="000000" w:themeColor="text1"/>
                <w:sz w:val="20"/>
                <w:szCs w:val="20"/>
              </w:rPr>
              <w:t>應成立採購評選委員會（採購評選委員會組織準則第2條、第4條）</w:t>
            </w:r>
          </w:p>
        </w:tc>
        <w:tc>
          <w:tcPr>
            <w:tcW w:w="3345" w:type="dxa"/>
            <w:gridSpan w:val="3"/>
            <w:tcBorders>
              <w:top w:val="double" w:sz="4" w:space="0" w:color="auto"/>
              <w:left w:val="double" w:sz="4" w:space="0" w:color="auto"/>
              <w:bottom w:val="double" w:sz="4" w:space="0" w:color="auto"/>
              <w:right w:val="double" w:sz="4" w:space="0" w:color="auto"/>
            </w:tcBorders>
            <w:vAlign w:val="center"/>
          </w:tcPr>
          <w:p w:rsidR="002B43B8" w:rsidRPr="009314B8" w:rsidRDefault="002B43B8" w:rsidP="00F54C9E">
            <w:pPr>
              <w:snapToGrid w:val="0"/>
              <w:jc w:val="both"/>
              <w:rPr>
                <w:rFonts w:ascii="新細明體" w:hAnsi="新細明體"/>
                <w:color w:val="000000" w:themeColor="text1"/>
                <w:sz w:val="20"/>
                <w:szCs w:val="20"/>
              </w:rPr>
            </w:pPr>
            <w:r w:rsidRPr="009314B8">
              <w:rPr>
                <w:rFonts w:ascii="新細明體" w:hAnsi="新細明體" w:hint="eastAsia"/>
                <w:color w:val="000000" w:themeColor="text1"/>
                <w:sz w:val="20"/>
                <w:szCs w:val="20"/>
              </w:rPr>
              <w:t>應成立採購評選委員會（採購評選委員會組織準則第2條、第4條）</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B43B8" w:rsidRPr="008271BF" w:rsidRDefault="002B43B8" w:rsidP="00B70D8B">
            <w:pPr>
              <w:snapToGrid w:val="0"/>
              <w:jc w:val="both"/>
              <w:rPr>
                <w:rFonts w:ascii="新細明體" w:hAnsi="新細明體"/>
                <w:color w:val="000000"/>
                <w:sz w:val="20"/>
                <w:szCs w:val="20"/>
              </w:rPr>
            </w:pPr>
            <w:r w:rsidRPr="008271BF">
              <w:rPr>
                <w:rFonts w:ascii="新細明體" w:hAnsi="新細明體" w:hint="eastAsia"/>
                <w:color w:val="000000"/>
                <w:sz w:val="20"/>
                <w:szCs w:val="20"/>
              </w:rPr>
              <w:t>自行成立評審小組（最有利標作業手冊</w:t>
            </w:r>
          </w:p>
        </w:tc>
      </w:tr>
      <w:tr w:rsidR="002B43B8" w:rsidRPr="007D61F5" w:rsidTr="00B9563D">
        <w:trPr>
          <w:trHeight w:val="666"/>
        </w:trPr>
        <w:tc>
          <w:tcPr>
            <w:tcW w:w="1552" w:type="dxa"/>
            <w:vMerge/>
            <w:tcBorders>
              <w:top w:val="double" w:sz="4" w:space="0" w:color="auto"/>
              <w:left w:val="double" w:sz="4" w:space="0" w:color="auto"/>
              <w:bottom w:val="double" w:sz="4" w:space="0" w:color="auto"/>
              <w:right w:val="double" w:sz="4" w:space="0" w:color="auto"/>
            </w:tcBorders>
            <w:vAlign w:val="center"/>
          </w:tcPr>
          <w:p w:rsidR="002B43B8" w:rsidRPr="000F551B" w:rsidRDefault="002B43B8" w:rsidP="00F54C9E">
            <w:pPr>
              <w:snapToGrid w:val="0"/>
              <w:jc w:val="both"/>
              <w:rPr>
                <w:rFonts w:ascii="標楷體" w:eastAsia="標楷體" w:hAnsi="標楷體"/>
                <w:b/>
                <w:color w:val="FF0000"/>
              </w:rPr>
            </w:pPr>
          </w:p>
        </w:tc>
        <w:tc>
          <w:tcPr>
            <w:tcW w:w="5679" w:type="dxa"/>
            <w:gridSpan w:val="11"/>
            <w:tcBorders>
              <w:top w:val="double" w:sz="4" w:space="0" w:color="auto"/>
              <w:left w:val="double" w:sz="4" w:space="0" w:color="auto"/>
              <w:bottom w:val="double" w:sz="4" w:space="0" w:color="auto"/>
              <w:right w:val="double" w:sz="4" w:space="0" w:color="auto"/>
            </w:tcBorders>
            <w:vAlign w:val="center"/>
          </w:tcPr>
          <w:p w:rsidR="002B43B8" w:rsidRPr="009314B8" w:rsidRDefault="002B43B8" w:rsidP="00F54C9E">
            <w:pPr>
              <w:snapToGrid w:val="0"/>
              <w:jc w:val="both"/>
              <w:rPr>
                <w:rFonts w:ascii="新細明體" w:hAnsi="新細明體"/>
                <w:color w:val="000000" w:themeColor="text1"/>
              </w:rPr>
            </w:pPr>
            <w:r w:rsidRPr="009314B8">
              <w:rPr>
                <w:rFonts w:ascii="新細明體" w:hAnsi="新細明體" w:hint="eastAsia"/>
                <w:bCs/>
                <w:color w:val="000000" w:themeColor="text1"/>
                <w:sz w:val="20"/>
                <w:szCs w:val="20"/>
              </w:rPr>
              <w:t>適用採購評選委員會組織準則、採購評選委員會審議規則</w:t>
            </w:r>
          </w:p>
        </w:tc>
        <w:tc>
          <w:tcPr>
            <w:tcW w:w="2408" w:type="dxa"/>
            <w:vMerge/>
            <w:tcBorders>
              <w:top w:val="double" w:sz="4" w:space="0" w:color="auto"/>
              <w:left w:val="double" w:sz="4" w:space="0" w:color="auto"/>
              <w:bottom w:val="double" w:sz="4" w:space="0" w:color="auto"/>
              <w:right w:val="double" w:sz="4" w:space="0" w:color="auto"/>
            </w:tcBorders>
            <w:vAlign w:val="center"/>
          </w:tcPr>
          <w:p w:rsidR="002B43B8" w:rsidRPr="007D61F5" w:rsidRDefault="002B43B8" w:rsidP="00F54C9E">
            <w:pPr>
              <w:snapToGrid w:val="0"/>
              <w:jc w:val="both"/>
              <w:rPr>
                <w:rFonts w:ascii="新細明體" w:hAnsi="新細明體"/>
                <w:color w:val="FF0000"/>
              </w:rPr>
            </w:pPr>
          </w:p>
        </w:tc>
      </w:tr>
      <w:tr w:rsidR="002B43B8" w:rsidRPr="007D61F5" w:rsidTr="00B95670">
        <w:trPr>
          <w:trHeight w:val="814"/>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B43B8" w:rsidRPr="006000D2" w:rsidRDefault="002B43B8" w:rsidP="002C3295">
            <w:pPr>
              <w:snapToGrid w:val="0"/>
              <w:jc w:val="both"/>
              <w:rPr>
                <w:rFonts w:ascii="新細明體" w:hAnsi="新細明體"/>
                <w:b/>
                <w:color w:val="000000" w:themeColor="text1"/>
              </w:rPr>
            </w:pPr>
            <w:r w:rsidRPr="006000D2">
              <w:rPr>
                <w:rFonts w:ascii="新細明體" w:hAnsi="新細明體" w:hint="eastAsia"/>
                <w:b/>
                <w:color w:val="000000" w:themeColor="text1"/>
              </w:rPr>
              <w:t>採購評選委員會/評審小組成立時機</w:t>
            </w:r>
          </w:p>
        </w:tc>
        <w:tc>
          <w:tcPr>
            <w:tcW w:w="5679" w:type="dxa"/>
            <w:gridSpan w:val="11"/>
            <w:tcBorders>
              <w:top w:val="double" w:sz="4" w:space="0" w:color="auto"/>
              <w:left w:val="double" w:sz="4" w:space="0" w:color="auto"/>
              <w:bottom w:val="double" w:sz="4" w:space="0" w:color="auto"/>
              <w:right w:val="double" w:sz="4" w:space="0" w:color="auto"/>
            </w:tcBorders>
            <w:vAlign w:val="center"/>
          </w:tcPr>
          <w:p w:rsidR="002B43B8" w:rsidRPr="006000D2" w:rsidRDefault="002B43B8" w:rsidP="00756283">
            <w:pPr>
              <w:snapToGrid w:val="0"/>
              <w:jc w:val="both"/>
              <w:rPr>
                <w:rFonts w:ascii="新細明體" w:hAnsi="新細明體"/>
                <w:bCs/>
                <w:color w:val="000000" w:themeColor="text1"/>
                <w:sz w:val="20"/>
                <w:szCs w:val="20"/>
              </w:rPr>
            </w:pPr>
            <w:r w:rsidRPr="006000D2">
              <w:rPr>
                <w:rFonts w:ascii="新細明體" w:hAnsi="新細明體" w:hint="eastAsia"/>
                <w:bCs/>
                <w:color w:val="000000" w:themeColor="text1"/>
                <w:sz w:val="20"/>
                <w:szCs w:val="20"/>
              </w:rPr>
              <w:t>招標前成立採購評選委員會，以利訂定評選項目、評審標準及評定方式</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B43B8" w:rsidRPr="006B0FFF" w:rsidRDefault="002B43B8" w:rsidP="00F54C9E">
            <w:pPr>
              <w:snapToGrid w:val="0"/>
              <w:jc w:val="both"/>
              <w:rPr>
                <w:rFonts w:ascii="新細明體" w:hAnsi="新細明體"/>
                <w:color w:val="000000"/>
                <w:sz w:val="20"/>
                <w:szCs w:val="20"/>
              </w:rPr>
            </w:pPr>
            <w:r w:rsidRPr="006B0FFF">
              <w:rPr>
                <w:rFonts w:ascii="新細明體" w:hAnsi="新細明體" w:hint="eastAsia"/>
                <w:color w:val="000000"/>
                <w:sz w:val="20"/>
                <w:szCs w:val="20"/>
              </w:rPr>
              <w:t>開標前成立評審小組</w:t>
            </w:r>
          </w:p>
        </w:tc>
      </w:tr>
      <w:tr w:rsidR="002B43B8" w:rsidRPr="007D61F5" w:rsidTr="00B95670">
        <w:trPr>
          <w:trHeight w:val="1110"/>
        </w:trPr>
        <w:tc>
          <w:tcPr>
            <w:tcW w:w="1552" w:type="dxa"/>
            <w:vMerge/>
            <w:tcBorders>
              <w:top w:val="double" w:sz="4" w:space="0" w:color="auto"/>
              <w:left w:val="double" w:sz="4" w:space="0" w:color="auto"/>
              <w:bottom w:val="double" w:sz="4" w:space="0" w:color="auto"/>
              <w:right w:val="double" w:sz="4" w:space="0" w:color="auto"/>
            </w:tcBorders>
            <w:vAlign w:val="center"/>
          </w:tcPr>
          <w:p w:rsidR="002B43B8" w:rsidRPr="006000D2" w:rsidRDefault="002B43B8" w:rsidP="004C5918">
            <w:pPr>
              <w:snapToGrid w:val="0"/>
              <w:rPr>
                <w:rFonts w:ascii="新細明體" w:hAnsi="新細明體"/>
                <w:b/>
                <w:color w:val="000000" w:themeColor="text1"/>
              </w:rPr>
            </w:pPr>
          </w:p>
        </w:tc>
        <w:tc>
          <w:tcPr>
            <w:tcW w:w="5679" w:type="dxa"/>
            <w:gridSpan w:val="11"/>
            <w:tcBorders>
              <w:top w:val="double" w:sz="4" w:space="0" w:color="auto"/>
              <w:left w:val="double" w:sz="4" w:space="0" w:color="auto"/>
              <w:bottom w:val="double" w:sz="4" w:space="0" w:color="auto"/>
              <w:right w:val="double" w:sz="4" w:space="0" w:color="auto"/>
            </w:tcBorders>
            <w:vAlign w:val="center"/>
          </w:tcPr>
          <w:p w:rsidR="002B43B8" w:rsidRPr="006000D2" w:rsidRDefault="002B43B8" w:rsidP="00657341">
            <w:pPr>
              <w:snapToGrid w:val="0"/>
              <w:jc w:val="both"/>
              <w:rPr>
                <w:rFonts w:ascii="新細明體" w:hAnsi="新細明體"/>
                <w:bCs/>
                <w:color w:val="000000" w:themeColor="text1"/>
                <w:sz w:val="20"/>
                <w:szCs w:val="20"/>
              </w:rPr>
            </w:pPr>
            <w:r w:rsidRPr="006000D2">
              <w:rPr>
                <w:rFonts w:ascii="新細明體" w:hAnsi="新細明體" w:hint="eastAsia"/>
                <w:bCs/>
                <w:color w:val="000000" w:themeColor="text1"/>
                <w:sz w:val="20"/>
                <w:szCs w:val="20"/>
              </w:rPr>
              <w:t>評選項目、評審標準及評定方式有前例或條件簡單，得由機關自行訂定或審定，免於招標前成立採購評選委員會為之，但該委員會仍應於開標前成立</w:t>
            </w:r>
          </w:p>
        </w:tc>
        <w:tc>
          <w:tcPr>
            <w:tcW w:w="2408" w:type="dxa"/>
            <w:vMerge/>
            <w:tcBorders>
              <w:top w:val="double" w:sz="4" w:space="0" w:color="auto"/>
              <w:left w:val="double" w:sz="4" w:space="0" w:color="auto"/>
              <w:bottom w:val="double" w:sz="4" w:space="0" w:color="auto"/>
              <w:right w:val="double" w:sz="4" w:space="0" w:color="auto"/>
            </w:tcBorders>
            <w:vAlign w:val="center"/>
          </w:tcPr>
          <w:p w:rsidR="002B43B8" w:rsidRPr="007D61F5" w:rsidRDefault="002B43B8" w:rsidP="00F2364D">
            <w:pPr>
              <w:snapToGrid w:val="0"/>
              <w:jc w:val="both"/>
              <w:rPr>
                <w:rFonts w:ascii="新細明體" w:hAnsi="新細明體"/>
                <w:color w:val="FF0000"/>
                <w:sz w:val="20"/>
                <w:szCs w:val="20"/>
              </w:rPr>
            </w:pPr>
          </w:p>
        </w:tc>
      </w:tr>
      <w:tr w:rsidR="002309B5" w:rsidRPr="007D61F5" w:rsidTr="00FC54F0">
        <w:trPr>
          <w:trHeight w:val="821"/>
        </w:trPr>
        <w:tc>
          <w:tcPr>
            <w:tcW w:w="1552" w:type="dxa"/>
            <w:tcBorders>
              <w:top w:val="double" w:sz="4" w:space="0" w:color="auto"/>
              <w:left w:val="double" w:sz="4" w:space="0" w:color="auto"/>
              <w:right w:val="double" w:sz="4" w:space="0" w:color="auto"/>
            </w:tcBorders>
            <w:shd w:val="clear" w:color="auto" w:fill="FDE9D9"/>
            <w:vAlign w:val="center"/>
          </w:tcPr>
          <w:p w:rsidR="002309B5" w:rsidRPr="006000D2" w:rsidRDefault="002309B5" w:rsidP="00AC765C">
            <w:pPr>
              <w:snapToGrid w:val="0"/>
              <w:jc w:val="center"/>
              <w:rPr>
                <w:rFonts w:ascii="新細明體" w:hAnsi="新細明體"/>
                <w:b/>
                <w:color w:val="000000" w:themeColor="text1"/>
                <w:sz w:val="26"/>
                <w:szCs w:val="26"/>
              </w:rPr>
            </w:pPr>
            <w:r w:rsidRPr="006000D2">
              <w:rPr>
                <w:rFonts w:ascii="新細明體" w:hAnsi="新細明體" w:hint="eastAsia"/>
                <w:b/>
                <w:color w:val="000000" w:themeColor="text1"/>
                <w:sz w:val="26"/>
                <w:szCs w:val="26"/>
              </w:rPr>
              <w:t>比較項目</w:t>
            </w:r>
          </w:p>
        </w:tc>
        <w:tc>
          <w:tcPr>
            <w:tcW w:w="2842" w:type="dxa"/>
            <w:gridSpan w:val="9"/>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000D2" w:rsidRDefault="002309B5" w:rsidP="00AC765C">
            <w:pPr>
              <w:snapToGrid w:val="0"/>
              <w:jc w:val="center"/>
              <w:rPr>
                <w:rFonts w:ascii="新細明體" w:hAnsi="新細明體"/>
                <w:b/>
                <w:color w:val="000000" w:themeColor="text1"/>
                <w:sz w:val="26"/>
                <w:szCs w:val="26"/>
              </w:rPr>
            </w:pPr>
            <w:r w:rsidRPr="006000D2">
              <w:rPr>
                <w:rFonts w:ascii="新細明體" w:hAnsi="新細明體" w:hint="eastAsia"/>
                <w:b/>
                <w:color w:val="000000" w:themeColor="text1"/>
                <w:sz w:val="26"/>
                <w:szCs w:val="26"/>
              </w:rPr>
              <w:t>適用最有利標</w:t>
            </w:r>
          </w:p>
        </w:tc>
        <w:tc>
          <w:tcPr>
            <w:tcW w:w="2837" w:type="dxa"/>
            <w:gridSpan w:val="2"/>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000D2" w:rsidRDefault="002309B5" w:rsidP="00AC765C">
            <w:pPr>
              <w:snapToGrid w:val="0"/>
              <w:jc w:val="center"/>
              <w:rPr>
                <w:rFonts w:ascii="新細明體" w:hAnsi="新細明體"/>
                <w:b/>
                <w:color w:val="000000" w:themeColor="text1"/>
                <w:sz w:val="26"/>
                <w:szCs w:val="26"/>
              </w:rPr>
            </w:pPr>
            <w:r w:rsidRPr="006000D2">
              <w:rPr>
                <w:rFonts w:ascii="新細明體" w:hAnsi="新細明體" w:hint="eastAsia"/>
                <w:b/>
                <w:color w:val="000000" w:themeColor="text1"/>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0B4610" w:rsidRDefault="002309B5" w:rsidP="00AC765C">
            <w:pPr>
              <w:snapToGrid w:val="0"/>
              <w:jc w:val="center"/>
              <w:rPr>
                <w:rFonts w:ascii="新細明體" w:hAnsi="新細明體"/>
                <w:b/>
                <w:color w:val="000000"/>
                <w:sz w:val="26"/>
                <w:szCs w:val="26"/>
              </w:rPr>
            </w:pPr>
            <w:r w:rsidRPr="000B4610">
              <w:rPr>
                <w:rFonts w:ascii="新細明體" w:hAnsi="新細明體" w:hint="eastAsia"/>
                <w:b/>
                <w:color w:val="000000"/>
                <w:sz w:val="26"/>
                <w:szCs w:val="26"/>
              </w:rPr>
              <w:t>取最有利標精神</w:t>
            </w:r>
          </w:p>
        </w:tc>
      </w:tr>
      <w:tr w:rsidR="002309B5" w:rsidRPr="007D61F5" w:rsidTr="009D0A6F">
        <w:trPr>
          <w:trHeight w:hRule="exact" w:val="1731"/>
        </w:trPr>
        <w:tc>
          <w:tcPr>
            <w:tcW w:w="1552" w:type="dxa"/>
            <w:vMerge w:val="restart"/>
            <w:tcBorders>
              <w:top w:val="double" w:sz="4" w:space="0" w:color="auto"/>
              <w:left w:val="double" w:sz="4" w:space="0" w:color="auto"/>
              <w:right w:val="double" w:sz="4" w:space="0" w:color="auto"/>
            </w:tcBorders>
            <w:vAlign w:val="center"/>
          </w:tcPr>
          <w:p w:rsidR="002309B5" w:rsidRPr="006000D2" w:rsidRDefault="002309B5" w:rsidP="003668A8">
            <w:pPr>
              <w:snapToGrid w:val="0"/>
              <w:jc w:val="both"/>
              <w:rPr>
                <w:rFonts w:ascii="新細明體" w:hAnsi="新細明體"/>
                <w:b/>
                <w:color w:val="000000" w:themeColor="text1"/>
              </w:rPr>
            </w:pPr>
            <w:r w:rsidRPr="006000D2">
              <w:rPr>
                <w:rFonts w:ascii="新細明體" w:hAnsi="新細明體" w:hint="eastAsia"/>
                <w:b/>
                <w:color w:val="000000" w:themeColor="text1"/>
              </w:rPr>
              <w:t>評選</w:t>
            </w:r>
            <w:r w:rsidRPr="006000D2">
              <w:rPr>
                <w:rFonts w:ascii="新細明體" w:hAnsi="新細明體" w:hint="eastAsia"/>
                <w:b/>
                <w:color w:val="000000" w:themeColor="text1"/>
                <w:sz w:val="22"/>
                <w:szCs w:val="22"/>
              </w:rPr>
              <w:t>（審）</w:t>
            </w:r>
            <w:r w:rsidRPr="006000D2">
              <w:rPr>
                <w:rFonts w:ascii="新細明體" w:hAnsi="新細明體" w:hint="eastAsia"/>
                <w:b/>
                <w:color w:val="000000" w:themeColor="text1"/>
              </w:rPr>
              <w:t>委員名單公開時機</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6000D2" w:rsidRDefault="002309B5" w:rsidP="0044635E">
            <w:pPr>
              <w:snapToGrid w:val="0"/>
              <w:jc w:val="both"/>
              <w:rPr>
                <w:rFonts w:ascii="新細明體" w:hAnsi="新細明體"/>
                <w:bCs/>
                <w:color w:val="000000" w:themeColor="text1"/>
                <w:sz w:val="20"/>
                <w:szCs w:val="20"/>
              </w:rPr>
            </w:pPr>
            <w:r w:rsidRPr="006000D2">
              <w:rPr>
                <w:rFonts w:ascii="新細明體" w:hAnsi="新細明體" w:hint="eastAsia"/>
                <w:bCs/>
                <w:color w:val="000000" w:themeColor="text1"/>
                <w:sz w:val="20"/>
                <w:szCs w:val="20"/>
              </w:rPr>
              <w:t>採購評選委員會成立時，其委員名單應即公開於主管機關指定資訊網站；委員名單有變更或補充者，亦同（網址：https：//web.pcc.gov.tw）</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6000D2" w:rsidRDefault="002309B5" w:rsidP="00817550">
            <w:pPr>
              <w:snapToGrid w:val="0"/>
              <w:jc w:val="both"/>
              <w:rPr>
                <w:rFonts w:ascii="新細明體" w:hAnsi="新細明體"/>
                <w:bCs/>
                <w:color w:val="000000" w:themeColor="text1"/>
                <w:sz w:val="20"/>
                <w:szCs w:val="20"/>
              </w:rPr>
            </w:pPr>
            <w:r w:rsidRPr="006000D2">
              <w:rPr>
                <w:rFonts w:ascii="新細明體" w:hAnsi="新細明體" w:hint="eastAsia"/>
                <w:bCs/>
                <w:color w:val="000000" w:themeColor="text1"/>
                <w:sz w:val="20"/>
                <w:szCs w:val="20"/>
              </w:rPr>
              <w:t>採購評選委員會成立時，其委員名單應即公開於主管機關指定資訊網站；委員名單有變更或補充者，亦同（網址：https：//web.pcc.gov.tw）</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A7611" w:rsidRDefault="002309B5" w:rsidP="00DE71B8">
            <w:pPr>
              <w:snapToGrid w:val="0"/>
              <w:jc w:val="both"/>
              <w:rPr>
                <w:rFonts w:ascii="新細明體" w:hAnsi="新細明體"/>
                <w:color w:val="000000"/>
                <w:sz w:val="20"/>
                <w:szCs w:val="20"/>
              </w:rPr>
            </w:pPr>
            <w:r w:rsidRPr="00CA7611">
              <w:rPr>
                <w:rFonts w:ascii="新細明體" w:hAnsi="新細明體" w:hint="eastAsia"/>
                <w:color w:val="000000"/>
                <w:sz w:val="20"/>
                <w:szCs w:val="20"/>
              </w:rPr>
              <w:t>參照左列規定</w:t>
            </w:r>
          </w:p>
        </w:tc>
      </w:tr>
      <w:tr w:rsidR="002309B5" w:rsidRPr="007D61F5" w:rsidTr="006C2FCD">
        <w:trPr>
          <w:trHeight w:hRule="exact" w:val="1696"/>
        </w:trPr>
        <w:tc>
          <w:tcPr>
            <w:tcW w:w="1552" w:type="dxa"/>
            <w:vMerge/>
            <w:tcBorders>
              <w:left w:val="double" w:sz="4" w:space="0" w:color="auto"/>
              <w:bottom w:val="double" w:sz="4" w:space="0" w:color="auto"/>
              <w:right w:val="double" w:sz="4" w:space="0" w:color="auto"/>
            </w:tcBorders>
            <w:vAlign w:val="center"/>
          </w:tcPr>
          <w:p w:rsidR="002309B5" w:rsidRPr="000F551B" w:rsidRDefault="002309B5" w:rsidP="00F43C64">
            <w:pPr>
              <w:snapToGrid w:val="0"/>
              <w:jc w:val="both"/>
              <w:rPr>
                <w:rFonts w:ascii="新細明體" w:hAnsi="新細明體"/>
                <w:b/>
                <w:color w:val="FF0000"/>
              </w:rPr>
            </w:pP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7E74AB" w:rsidRDefault="002309B5" w:rsidP="006C2FCD">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經機關衡酌個案特性及實際需要，有不予公開之必要者，不在此限（</w:t>
            </w:r>
            <w:r w:rsidR="006C2FCD" w:rsidRPr="007E74AB">
              <w:rPr>
                <w:rFonts w:ascii="新細明體" w:hAnsi="新細明體" w:hint="eastAsia"/>
                <w:bCs/>
                <w:color w:val="000000" w:themeColor="text1"/>
                <w:sz w:val="20"/>
                <w:szCs w:val="20"/>
              </w:rPr>
              <w:t>不予公開</w:t>
            </w:r>
            <w:r w:rsidR="006C2FCD">
              <w:rPr>
                <w:rFonts w:ascii="新細明體" w:hAnsi="新細明體" w:hint="eastAsia"/>
                <w:bCs/>
                <w:color w:val="000000" w:themeColor="text1"/>
                <w:sz w:val="20"/>
                <w:szCs w:val="20"/>
              </w:rPr>
              <w:t>委員名單</w:t>
            </w:r>
            <w:r w:rsidR="006C2FCD" w:rsidRPr="007E74AB">
              <w:rPr>
                <w:rFonts w:ascii="新細明體" w:hAnsi="新細明體" w:hint="eastAsia"/>
                <w:bCs/>
                <w:color w:val="000000" w:themeColor="text1"/>
                <w:sz w:val="20"/>
                <w:szCs w:val="20"/>
              </w:rPr>
              <w:t>者，</w:t>
            </w:r>
            <w:r w:rsidR="006C2FCD">
              <w:rPr>
                <w:rFonts w:ascii="新細明體" w:hAnsi="新細明體" w:hint="eastAsia"/>
                <w:bCs/>
                <w:color w:val="000000" w:themeColor="text1"/>
                <w:sz w:val="20"/>
                <w:szCs w:val="20"/>
              </w:rPr>
              <w:t>應載明其必要性之理由；</w:t>
            </w:r>
            <w:r w:rsidRPr="007E74AB">
              <w:rPr>
                <w:rFonts w:ascii="新細明體" w:hAnsi="新細明體" w:hint="eastAsia"/>
                <w:bCs/>
                <w:color w:val="000000" w:themeColor="text1"/>
                <w:sz w:val="20"/>
                <w:szCs w:val="20"/>
              </w:rPr>
              <w:t>評選委員名單於決標後公開於決標公告）</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7E74AB" w:rsidRDefault="002309B5" w:rsidP="006C2FCD">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經機關衡酌個案特性及實際需要，有不予公開之必要者，不在此限</w:t>
            </w:r>
            <w:r w:rsidR="006C2FCD" w:rsidRPr="007E74AB">
              <w:rPr>
                <w:rFonts w:ascii="新細明體" w:hAnsi="新細明體" w:hint="eastAsia"/>
                <w:bCs/>
                <w:color w:val="000000" w:themeColor="text1"/>
                <w:sz w:val="20"/>
                <w:szCs w:val="20"/>
              </w:rPr>
              <w:t>（不予公開</w:t>
            </w:r>
            <w:r w:rsidR="006C2FCD">
              <w:rPr>
                <w:rFonts w:ascii="新細明體" w:hAnsi="新細明體" w:hint="eastAsia"/>
                <w:bCs/>
                <w:color w:val="000000" w:themeColor="text1"/>
                <w:sz w:val="20"/>
                <w:szCs w:val="20"/>
              </w:rPr>
              <w:t>委員名單</w:t>
            </w:r>
            <w:r w:rsidR="006C2FCD" w:rsidRPr="007E74AB">
              <w:rPr>
                <w:rFonts w:ascii="新細明體" w:hAnsi="新細明體" w:hint="eastAsia"/>
                <w:bCs/>
                <w:color w:val="000000" w:themeColor="text1"/>
                <w:sz w:val="20"/>
                <w:szCs w:val="20"/>
              </w:rPr>
              <w:t>者，</w:t>
            </w:r>
            <w:r w:rsidR="006C2FCD">
              <w:rPr>
                <w:rFonts w:ascii="新細明體" w:hAnsi="新細明體" w:hint="eastAsia"/>
                <w:bCs/>
                <w:color w:val="000000" w:themeColor="text1"/>
                <w:sz w:val="20"/>
                <w:szCs w:val="20"/>
              </w:rPr>
              <w:t>應載明其必要性之理由；</w:t>
            </w:r>
            <w:r w:rsidR="006C2FCD" w:rsidRPr="007E74AB">
              <w:rPr>
                <w:rFonts w:ascii="新細明體" w:hAnsi="新細明體" w:hint="eastAsia"/>
                <w:bCs/>
                <w:color w:val="000000" w:themeColor="text1"/>
                <w:sz w:val="20"/>
                <w:szCs w:val="20"/>
              </w:rPr>
              <w:t>評選委員名單於決標後公開於決標公告）</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A7611" w:rsidRDefault="002309B5" w:rsidP="00DE71B8">
            <w:pPr>
              <w:snapToGrid w:val="0"/>
              <w:jc w:val="both"/>
              <w:rPr>
                <w:rFonts w:ascii="新細明體" w:hAnsi="新細明體"/>
                <w:color w:val="000000"/>
                <w:sz w:val="20"/>
                <w:szCs w:val="20"/>
              </w:rPr>
            </w:pPr>
            <w:r w:rsidRPr="00CA7611">
              <w:rPr>
                <w:rFonts w:ascii="新細明體" w:hAnsi="新細明體" w:hint="eastAsia"/>
                <w:color w:val="000000"/>
                <w:sz w:val="20"/>
                <w:szCs w:val="20"/>
              </w:rPr>
              <w:t>參照左列規定</w:t>
            </w:r>
          </w:p>
        </w:tc>
      </w:tr>
      <w:tr w:rsidR="002309B5" w:rsidRPr="007D61F5" w:rsidTr="00B95670">
        <w:trPr>
          <w:trHeight w:val="998"/>
        </w:trPr>
        <w:tc>
          <w:tcPr>
            <w:tcW w:w="1552" w:type="dxa"/>
            <w:vMerge w:val="restart"/>
            <w:tcBorders>
              <w:top w:val="double" w:sz="4" w:space="0" w:color="auto"/>
              <w:left w:val="double" w:sz="4" w:space="0" w:color="auto"/>
              <w:right w:val="double" w:sz="4" w:space="0" w:color="auto"/>
            </w:tcBorders>
            <w:vAlign w:val="center"/>
          </w:tcPr>
          <w:p w:rsidR="002309B5" w:rsidRPr="007E74AB" w:rsidRDefault="002309B5" w:rsidP="0045597B">
            <w:pPr>
              <w:snapToGrid w:val="0"/>
              <w:jc w:val="both"/>
              <w:rPr>
                <w:rFonts w:ascii="新細明體" w:hAnsi="新細明體"/>
                <w:b/>
                <w:color w:val="000000" w:themeColor="text1"/>
              </w:rPr>
            </w:pPr>
            <w:r w:rsidRPr="007E74AB">
              <w:rPr>
                <w:rFonts w:ascii="新細明體" w:hAnsi="新細明體" w:hint="eastAsia"/>
                <w:b/>
                <w:color w:val="000000" w:themeColor="text1"/>
              </w:rPr>
              <w:t>評選</w:t>
            </w:r>
            <w:r w:rsidRPr="007E74AB">
              <w:rPr>
                <w:rFonts w:ascii="新細明體" w:hAnsi="新細明體" w:hint="eastAsia"/>
                <w:b/>
                <w:color w:val="000000" w:themeColor="text1"/>
                <w:sz w:val="22"/>
                <w:szCs w:val="22"/>
              </w:rPr>
              <w:t>（審）</w:t>
            </w:r>
            <w:r w:rsidRPr="007E74AB">
              <w:rPr>
                <w:rFonts w:ascii="新細明體" w:hAnsi="新細明體" w:hint="eastAsia"/>
                <w:b/>
                <w:color w:val="000000" w:themeColor="text1"/>
              </w:rPr>
              <w:t>委員名單保密時機</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7E74AB" w:rsidRDefault="002309B5" w:rsidP="003668A8">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採購評選委員名單公開前應予保密（刊登招標公告前）</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7E74AB" w:rsidRDefault="002309B5" w:rsidP="00817550">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採購評選委員名單公開前應予保密（刊登招標公告前）</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A7611" w:rsidRDefault="002309B5" w:rsidP="00817550">
            <w:pPr>
              <w:snapToGrid w:val="0"/>
              <w:jc w:val="both"/>
              <w:rPr>
                <w:rFonts w:ascii="新細明體" w:hAnsi="新細明體"/>
                <w:color w:val="000000"/>
                <w:sz w:val="20"/>
                <w:szCs w:val="20"/>
              </w:rPr>
            </w:pPr>
            <w:r w:rsidRPr="00CA7611">
              <w:rPr>
                <w:rFonts w:ascii="新細明體" w:hAnsi="新細明體" w:hint="eastAsia"/>
                <w:color w:val="000000"/>
                <w:sz w:val="20"/>
                <w:szCs w:val="20"/>
              </w:rPr>
              <w:t>參照左列規定</w:t>
            </w:r>
          </w:p>
        </w:tc>
      </w:tr>
      <w:tr w:rsidR="002309B5" w:rsidRPr="007D61F5" w:rsidTr="009D0A6F">
        <w:trPr>
          <w:trHeight w:hRule="exact" w:val="949"/>
        </w:trPr>
        <w:tc>
          <w:tcPr>
            <w:tcW w:w="1552" w:type="dxa"/>
            <w:vMerge/>
            <w:tcBorders>
              <w:left w:val="double" w:sz="4" w:space="0" w:color="auto"/>
              <w:bottom w:val="double" w:sz="4" w:space="0" w:color="auto"/>
              <w:right w:val="double" w:sz="4" w:space="0" w:color="auto"/>
            </w:tcBorders>
            <w:vAlign w:val="center"/>
          </w:tcPr>
          <w:p w:rsidR="002309B5" w:rsidRPr="007E74AB" w:rsidRDefault="002309B5" w:rsidP="0045597B">
            <w:pPr>
              <w:snapToGrid w:val="0"/>
              <w:jc w:val="both"/>
              <w:rPr>
                <w:rFonts w:ascii="新細明體" w:hAnsi="新細明體"/>
                <w:b/>
                <w:color w:val="000000" w:themeColor="text1"/>
              </w:rPr>
            </w:pP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7E74AB" w:rsidRDefault="002309B5" w:rsidP="00F72379">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採購評選委員名單未公開者，於開始評選前應予保密</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7E74AB" w:rsidRDefault="002309B5" w:rsidP="00817550">
            <w:pPr>
              <w:snapToGrid w:val="0"/>
              <w:jc w:val="both"/>
              <w:rPr>
                <w:rFonts w:ascii="新細明體" w:hAnsi="新細明體"/>
                <w:bCs/>
                <w:color w:val="000000" w:themeColor="text1"/>
                <w:sz w:val="20"/>
                <w:szCs w:val="20"/>
              </w:rPr>
            </w:pPr>
            <w:r w:rsidRPr="007E74AB">
              <w:rPr>
                <w:rFonts w:ascii="新細明體" w:hAnsi="新細明體" w:hint="eastAsia"/>
                <w:bCs/>
                <w:color w:val="000000" w:themeColor="text1"/>
                <w:sz w:val="20"/>
                <w:szCs w:val="20"/>
              </w:rPr>
              <w:t>採購評選委員名單未公開者，於開始評選前應予保密</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A7611" w:rsidRDefault="002309B5" w:rsidP="00817550">
            <w:pPr>
              <w:snapToGrid w:val="0"/>
              <w:jc w:val="both"/>
              <w:rPr>
                <w:rFonts w:ascii="新細明體" w:hAnsi="新細明體"/>
                <w:color w:val="000000"/>
                <w:sz w:val="20"/>
                <w:szCs w:val="20"/>
              </w:rPr>
            </w:pPr>
            <w:r w:rsidRPr="00CA7611">
              <w:rPr>
                <w:rFonts w:ascii="新細明體" w:hAnsi="新細明體" w:hint="eastAsia"/>
                <w:color w:val="000000"/>
                <w:sz w:val="20"/>
                <w:szCs w:val="20"/>
              </w:rPr>
              <w:t>參照左列規定</w:t>
            </w:r>
          </w:p>
        </w:tc>
      </w:tr>
      <w:tr w:rsidR="002309B5" w:rsidRPr="007D61F5" w:rsidTr="00C14F92">
        <w:trPr>
          <w:trHeight w:val="1784"/>
        </w:trPr>
        <w:tc>
          <w:tcPr>
            <w:tcW w:w="1552" w:type="dxa"/>
            <w:tcBorders>
              <w:top w:val="double" w:sz="4" w:space="0" w:color="auto"/>
              <w:left w:val="double" w:sz="4" w:space="0" w:color="auto"/>
              <w:bottom w:val="double" w:sz="4" w:space="0" w:color="auto"/>
              <w:right w:val="double" w:sz="4" w:space="0" w:color="auto"/>
            </w:tcBorders>
            <w:vAlign w:val="center"/>
          </w:tcPr>
          <w:p w:rsidR="002309B5" w:rsidRPr="00FD3FDC" w:rsidRDefault="002309B5" w:rsidP="00817550">
            <w:pPr>
              <w:snapToGrid w:val="0"/>
              <w:jc w:val="both"/>
              <w:rPr>
                <w:rFonts w:ascii="新細明體" w:hAnsi="新細明體"/>
                <w:b/>
                <w:color w:val="000000" w:themeColor="text1"/>
              </w:rPr>
            </w:pPr>
            <w:r w:rsidRPr="00FD3FDC">
              <w:rPr>
                <w:rFonts w:ascii="新細明體" w:hAnsi="新細明體" w:hint="eastAsia"/>
                <w:b/>
                <w:color w:val="000000" w:themeColor="text1"/>
              </w:rPr>
              <w:t>評定廠商方式</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FD3FDC" w:rsidRDefault="002309B5" w:rsidP="00736463">
            <w:pPr>
              <w:snapToGrid w:val="0"/>
              <w:jc w:val="both"/>
              <w:rPr>
                <w:rFonts w:ascii="新細明體" w:hAnsi="新細明體"/>
                <w:bCs/>
                <w:color w:val="000000" w:themeColor="text1"/>
                <w:sz w:val="20"/>
                <w:szCs w:val="20"/>
              </w:rPr>
            </w:pPr>
            <w:r w:rsidRPr="00FD3FDC">
              <w:rPr>
                <w:rFonts w:ascii="新細明體" w:hAnsi="新細明體" w:hint="eastAsia"/>
                <w:b/>
                <w:bCs/>
                <w:color w:val="000000" w:themeColor="text1"/>
                <w:sz w:val="20"/>
                <w:szCs w:val="20"/>
              </w:rPr>
              <w:t>適用</w:t>
            </w:r>
            <w:r w:rsidRPr="00FD3FDC">
              <w:rPr>
                <w:rFonts w:ascii="新細明體" w:hAnsi="新細明體" w:hint="eastAsia"/>
                <w:bCs/>
                <w:color w:val="000000" w:themeColor="text1"/>
                <w:sz w:val="20"/>
                <w:szCs w:val="20"/>
              </w:rPr>
              <w:t>最有利標評選辦法第11條：最有利標評選辦法第12條（總評分法）、最有利標評選辦法第13條（評分單價法）或最有利標評選辦法第15條（序位法）評定</w:t>
            </w:r>
            <w:r w:rsidRPr="00FD3FDC">
              <w:rPr>
                <w:rFonts w:ascii="新細明體" w:hAnsi="新細明體" w:hint="eastAsia"/>
                <w:b/>
                <w:bCs/>
                <w:color w:val="000000" w:themeColor="text1"/>
                <w:sz w:val="20"/>
                <w:szCs w:val="20"/>
              </w:rPr>
              <w:t>最有利標</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FD3FDC" w:rsidRDefault="002309B5" w:rsidP="004E7775">
            <w:pPr>
              <w:snapToGrid w:val="0"/>
              <w:jc w:val="both"/>
              <w:rPr>
                <w:rFonts w:ascii="新細明體" w:hAnsi="新細明體"/>
                <w:bCs/>
                <w:color w:val="000000" w:themeColor="text1"/>
                <w:sz w:val="20"/>
                <w:szCs w:val="20"/>
              </w:rPr>
            </w:pPr>
            <w:r w:rsidRPr="00FD3FDC">
              <w:rPr>
                <w:rFonts w:ascii="新細明體" w:hAnsi="新細明體" w:hint="eastAsia"/>
                <w:b/>
                <w:bCs/>
                <w:color w:val="000000" w:themeColor="text1"/>
                <w:sz w:val="20"/>
                <w:szCs w:val="20"/>
              </w:rPr>
              <w:t>準用</w:t>
            </w:r>
            <w:r w:rsidRPr="00FD3FDC">
              <w:rPr>
                <w:rFonts w:ascii="新細明體" w:hAnsi="新細明體" w:hint="eastAsia"/>
                <w:bCs/>
                <w:color w:val="000000" w:themeColor="text1"/>
                <w:sz w:val="20"/>
                <w:szCs w:val="20"/>
              </w:rPr>
              <w:t>最有利標評選辦法第11條：最有利標評選辦法第12條（總評分法）、最有利標評選辦法第13條（評分單價法）或最有利標評選辦法第15條（序位法）評定</w:t>
            </w:r>
            <w:r w:rsidRPr="00FD3FDC">
              <w:rPr>
                <w:rFonts w:ascii="新細明體" w:hAnsi="新細明體" w:hint="eastAsia"/>
                <w:b/>
                <w:bCs/>
                <w:color w:val="000000" w:themeColor="text1"/>
                <w:sz w:val="20"/>
                <w:szCs w:val="20"/>
              </w:rPr>
              <w:t>優勝廠商</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5F7EEE" w:rsidRDefault="002309B5" w:rsidP="00C6125F">
            <w:pPr>
              <w:snapToGrid w:val="0"/>
              <w:jc w:val="both"/>
              <w:rPr>
                <w:rFonts w:ascii="新細明體" w:hAnsi="新細明體"/>
                <w:color w:val="000000"/>
                <w:sz w:val="20"/>
                <w:szCs w:val="20"/>
              </w:rPr>
            </w:pPr>
            <w:r w:rsidRPr="005F7EEE">
              <w:rPr>
                <w:rFonts w:ascii="新細明體" w:hAnsi="新細明體" w:hint="eastAsia"/>
                <w:b/>
                <w:bCs/>
                <w:color w:val="000000"/>
                <w:sz w:val="20"/>
                <w:szCs w:val="20"/>
              </w:rPr>
              <w:t>參考</w:t>
            </w:r>
            <w:r w:rsidRPr="005F7EEE">
              <w:rPr>
                <w:rFonts w:ascii="新細明體" w:hAnsi="新細明體" w:hint="eastAsia"/>
                <w:bCs/>
                <w:color w:val="000000"/>
                <w:sz w:val="20"/>
                <w:szCs w:val="20"/>
              </w:rPr>
              <w:t>最有利標評選辦法第11條：最有利標評選辦法第12條（總評分法）、最有利標評選辦法第13條（評分單價法）或最有利標評選辦法第15條（序位法）</w:t>
            </w:r>
            <w:r w:rsidRPr="005F7EEE">
              <w:rPr>
                <w:rFonts w:ascii="新細明體" w:hAnsi="新細明體" w:hint="eastAsia"/>
                <w:b/>
                <w:bCs/>
                <w:color w:val="000000"/>
                <w:sz w:val="20"/>
                <w:szCs w:val="20"/>
              </w:rPr>
              <w:t>擇定符合需要者</w:t>
            </w:r>
          </w:p>
        </w:tc>
      </w:tr>
      <w:tr w:rsidR="002309B5" w:rsidRPr="007D61F5" w:rsidTr="009D0A6F">
        <w:trPr>
          <w:trHeight w:hRule="exact" w:val="1556"/>
        </w:trPr>
        <w:tc>
          <w:tcPr>
            <w:tcW w:w="1552" w:type="dxa"/>
            <w:tcBorders>
              <w:top w:val="double" w:sz="4" w:space="0" w:color="auto"/>
              <w:left w:val="double" w:sz="4" w:space="0" w:color="auto"/>
              <w:bottom w:val="double" w:sz="4" w:space="0" w:color="auto"/>
              <w:right w:val="double" w:sz="4" w:space="0" w:color="auto"/>
            </w:tcBorders>
            <w:vAlign w:val="center"/>
          </w:tcPr>
          <w:p w:rsidR="002309B5" w:rsidRPr="008868C1" w:rsidRDefault="002309B5" w:rsidP="004C5918">
            <w:pPr>
              <w:snapToGrid w:val="0"/>
              <w:rPr>
                <w:rFonts w:ascii="新細明體" w:hAnsi="新細明體"/>
                <w:b/>
                <w:color w:val="000000" w:themeColor="text1"/>
              </w:rPr>
            </w:pPr>
            <w:r w:rsidRPr="008868C1">
              <w:rPr>
                <w:rFonts w:ascii="新細明體" w:hAnsi="新細明體" w:hint="eastAsia"/>
                <w:b/>
                <w:color w:val="000000" w:themeColor="text1"/>
              </w:rPr>
              <w:t>工作小組</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8868C1" w:rsidRDefault="002309B5" w:rsidP="00CE78A6">
            <w:pPr>
              <w:snapToGrid w:val="0"/>
              <w:jc w:val="both"/>
              <w:rPr>
                <w:rFonts w:ascii="新細明體" w:hAnsi="新細明體"/>
                <w:bCs/>
                <w:color w:val="000000" w:themeColor="text1"/>
                <w:sz w:val="20"/>
                <w:szCs w:val="20"/>
              </w:rPr>
            </w:pPr>
            <w:r w:rsidRPr="008868C1">
              <w:rPr>
                <w:rFonts w:ascii="新細明體" w:hAnsi="新細明體" w:hint="eastAsia"/>
                <w:bCs/>
                <w:color w:val="000000" w:themeColor="text1"/>
                <w:sz w:val="20"/>
                <w:szCs w:val="20"/>
              </w:rPr>
              <w:t>機關應於採購評選委員會成立時，一併成立3人以上工作小組，且至少1人具有採購專業人員資格</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8868C1" w:rsidRDefault="002309B5" w:rsidP="00663A9F">
            <w:pPr>
              <w:snapToGrid w:val="0"/>
              <w:jc w:val="both"/>
              <w:rPr>
                <w:rFonts w:ascii="新細明體" w:hAnsi="新細明體"/>
                <w:bCs/>
                <w:color w:val="000000" w:themeColor="text1"/>
                <w:sz w:val="20"/>
                <w:szCs w:val="20"/>
              </w:rPr>
            </w:pPr>
            <w:r w:rsidRPr="008868C1">
              <w:rPr>
                <w:rFonts w:ascii="新細明體" w:hAnsi="新細明體" w:hint="eastAsia"/>
                <w:bCs/>
                <w:color w:val="000000" w:themeColor="text1"/>
                <w:sz w:val="20"/>
                <w:szCs w:val="20"/>
              </w:rPr>
              <w:t>機關應於採購評選委員會成立時，一併成立3人以上工作小組，且至少1人具有採購專業人員資格</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5F7EEE" w:rsidRDefault="002309B5" w:rsidP="00DD0F8C">
            <w:pPr>
              <w:snapToGrid w:val="0"/>
              <w:jc w:val="both"/>
              <w:rPr>
                <w:rFonts w:ascii="新細明體" w:hAnsi="新細明體"/>
                <w:color w:val="000000"/>
                <w:sz w:val="20"/>
                <w:szCs w:val="20"/>
              </w:rPr>
            </w:pPr>
            <w:r w:rsidRPr="005F7EEE">
              <w:rPr>
                <w:rFonts w:ascii="新細明體" w:hAnsi="新細明體" w:hint="eastAsia"/>
                <w:color w:val="000000"/>
                <w:sz w:val="20"/>
                <w:szCs w:val="20"/>
              </w:rPr>
              <w:t>由機關自行決定是否成立工作小組</w:t>
            </w:r>
          </w:p>
        </w:tc>
      </w:tr>
      <w:tr w:rsidR="002309B5" w:rsidRPr="007D61F5" w:rsidTr="009D0A6F">
        <w:trPr>
          <w:trHeight w:hRule="exact" w:val="3818"/>
        </w:trPr>
        <w:tc>
          <w:tcPr>
            <w:tcW w:w="1552" w:type="dxa"/>
            <w:tcBorders>
              <w:top w:val="double" w:sz="4" w:space="0" w:color="auto"/>
              <w:left w:val="double" w:sz="4" w:space="0" w:color="auto"/>
              <w:bottom w:val="double" w:sz="4" w:space="0" w:color="auto"/>
              <w:right w:val="double" w:sz="4" w:space="0" w:color="auto"/>
            </w:tcBorders>
            <w:vAlign w:val="center"/>
          </w:tcPr>
          <w:p w:rsidR="002309B5" w:rsidRPr="00955A6A" w:rsidRDefault="002309B5" w:rsidP="00AA6CBC">
            <w:pPr>
              <w:snapToGrid w:val="0"/>
              <w:jc w:val="both"/>
              <w:rPr>
                <w:rFonts w:ascii="新細明體" w:hAnsi="新細明體"/>
                <w:b/>
                <w:color w:val="000000" w:themeColor="text1"/>
              </w:rPr>
            </w:pPr>
            <w:r w:rsidRPr="00955A6A">
              <w:rPr>
                <w:rFonts w:ascii="新細明體" w:hAnsi="新細明體" w:hint="eastAsia"/>
                <w:b/>
                <w:color w:val="000000" w:themeColor="text1"/>
              </w:rPr>
              <w:t>評選委員會組成人數</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955A6A" w:rsidRDefault="002309B5" w:rsidP="00627DBF">
            <w:pPr>
              <w:snapToGrid w:val="0"/>
              <w:jc w:val="both"/>
              <w:rPr>
                <w:rFonts w:ascii="新細明體" w:hAnsi="新細明體"/>
                <w:bCs/>
                <w:color w:val="000000" w:themeColor="text1"/>
                <w:sz w:val="20"/>
                <w:szCs w:val="20"/>
              </w:rPr>
            </w:pPr>
            <w:r w:rsidRPr="00955A6A">
              <w:rPr>
                <w:rFonts w:ascii="新細明體" w:hAnsi="新細明體" w:hint="eastAsia"/>
                <w:bCs/>
                <w:color w:val="000000" w:themeColor="text1"/>
                <w:sz w:val="20"/>
                <w:szCs w:val="20"/>
              </w:rPr>
              <w:t>派兼或聘兼具有與採購案相關專門知識人員5人以上，專家、學者人數不得少於1/3，有關專家、學者之委員，不得為政府機關之現職人員；專家、學者以外之委員，得為機關之現職人員，並得包括其他機關之現職人員。</w:t>
            </w:r>
          </w:p>
          <w:p w:rsidR="002309B5" w:rsidRPr="00955A6A" w:rsidRDefault="002309B5" w:rsidP="00AA6CBC">
            <w:pPr>
              <w:snapToGrid w:val="0"/>
              <w:jc w:val="both"/>
              <w:rPr>
                <w:rFonts w:ascii="新細明體" w:hAnsi="新細明體"/>
                <w:bCs/>
                <w:color w:val="000000" w:themeColor="text1"/>
                <w:sz w:val="20"/>
                <w:szCs w:val="20"/>
              </w:rPr>
            </w:pPr>
            <w:r w:rsidRPr="00955A6A">
              <w:rPr>
                <w:rFonts w:ascii="新細明體" w:hAnsi="新細明體" w:hint="eastAsia"/>
                <w:bCs/>
                <w:color w:val="000000" w:themeColor="text1"/>
                <w:sz w:val="20"/>
                <w:szCs w:val="20"/>
              </w:rPr>
              <w:t>（另評選委員有因故未能繼續擔任委員，致委員總額或專家、學者人數未達採購法第94條第1項有關人數規定者，應另行遴選委員補足之）</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955A6A" w:rsidRDefault="002309B5" w:rsidP="000856BD">
            <w:pPr>
              <w:snapToGrid w:val="0"/>
              <w:jc w:val="both"/>
              <w:rPr>
                <w:rFonts w:ascii="新細明體" w:hAnsi="新細明體"/>
                <w:bCs/>
                <w:color w:val="000000" w:themeColor="text1"/>
                <w:sz w:val="20"/>
                <w:szCs w:val="20"/>
              </w:rPr>
            </w:pPr>
            <w:r w:rsidRPr="00955A6A">
              <w:rPr>
                <w:rFonts w:ascii="新細明體" w:hAnsi="新細明體" w:hint="eastAsia"/>
                <w:bCs/>
                <w:color w:val="000000" w:themeColor="text1"/>
                <w:sz w:val="20"/>
                <w:szCs w:val="20"/>
              </w:rPr>
              <w:t>派兼或聘兼具有與採購案相關專門知識人員5人以上，專家、學者人數不得少於1/3，有關專家、學者之委員，不得為政府機關之現職人員；專家、學者以外之委員，得為機關之現職人員，並得包括其他機關之現職人員。</w:t>
            </w:r>
          </w:p>
          <w:p w:rsidR="002309B5" w:rsidRPr="00955A6A" w:rsidRDefault="002309B5" w:rsidP="000856BD">
            <w:pPr>
              <w:snapToGrid w:val="0"/>
              <w:jc w:val="both"/>
              <w:rPr>
                <w:rFonts w:ascii="新細明體" w:hAnsi="新細明體"/>
                <w:bCs/>
                <w:color w:val="000000" w:themeColor="text1"/>
                <w:sz w:val="20"/>
                <w:szCs w:val="20"/>
              </w:rPr>
            </w:pPr>
            <w:r w:rsidRPr="00955A6A">
              <w:rPr>
                <w:rFonts w:ascii="新細明體" w:hAnsi="新細明體" w:hint="eastAsia"/>
                <w:bCs/>
                <w:color w:val="000000" w:themeColor="text1"/>
                <w:sz w:val="20"/>
                <w:szCs w:val="20"/>
              </w:rPr>
              <w:t>（另評選委員有因故未能繼續擔任委員，致委員總額或專家、學者人數未達採購法第94條第1項有關人數規定者，應另行遴選委員補足之）</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1C403B" w:rsidRDefault="002309B5" w:rsidP="00AA6CBC">
            <w:pPr>
              <w:snapToGrid w:val="0"/>
              <w:jc w:val="both"/>
              <w:rPr>
                <w:rFonts w:ascii="新細明體" w:hAnsi="新細明體"/>
                <w:color w:val="000000"/>
                <w:sz w:val="20"/>
                <w:szCs w:val="20"/>
              </w:rPr>
            </w:pPr>
            <w:r w:rsidRPr="001C403B">
              <w:rPr>
                <w:rFonts w:ascii="新細明體" w:hAnsi="新細明體" w:hint="eastAsia"/>
                <w:color w:val="000000"/>
                <w:sz w:val="20"/>
                <w:szCs w:val="20"/>
              </w:rPr>
              <w:t>評審小組之組成及分工等均由機關依權責自行核定，無需報上級機關核准，免成立採購評選委員會，可由機關人員自行評審</w:t>
            </w:r>
          </w:p>
        </w:tc>
      </w:tr>
      <w:tr w:rsidR="002309B5" w:rsidRPr="007D61F5" w:rsidTr="00CB2C7F">
        <w:trPr>
          <w:trHeight w:val="821"/>
        </w:trPr>
        <w:tc>
          <w:tcPr>
            <w:tcW w:w="1552"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9F3476" w:rsidRDefault="002309B5" w:rsidP="001824B2">
            <w:pPr>
              <w:snapToGrid w:val="0"/>
              <w:jc w:val="center"/>
              <w:rPr>
                <w:rFonts w:ascii="新細明體" w:hAnsi="新細明體"/>
                <w:b/>
                <w:color w:val="000000" w:themeColor="text1"/>
                <w:sz w:val="26"/>
                <w:szCs w:val="26"/>
              </w:rPr>
            </w:pPr>
            <w:r w:rsidRPr="009F3476">
              <w:rPr>
                <w:rFonts w:ascii="新細明體" w:hAnsi="新細明體" w:hint="eastAsia"/>
                <w:b/>
                <w:color w:val="000000" w:themeColor="text1"/>
                <w:sz w:val="26"/>
                <w:szCs w:val="26"/>
              </w:rPr>
              <w:t>比較項目</w:t>
            </w:r>
          </w:p>
        </w:tc>
        <w:tc>
          <w:tcPr>
            <w:tcW w:w="2842" w:type="dxa"/>
            <w:gridSpan w:val="9"/>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9F3476" w:rsidRDefault="002309B5" w:rsidP="001824B2">
            <w:pPr>
              <w:snapToGrid w:val="0"/>
              <w:jc w:val="center"/>
              <w:rPr>
                <w:rFonts w:ascii="新細明體" w:hAnsi="新細明體"/>
                <w:b/>
                <w:color w:val="000000" w:themeColor="text1"/>
                <w:sz w:val="26"/>
                <w:szCs w:val="26"/>
              </w:rPr>
            </w:pPr>
            <w:r w:rsidRPr="009F3476">
              <w:rPr>
                <w:rFonts w:ascii="新細明體" w:hAnsi="新細明體" w:hint="eastAsia"/>
                <w:b/>
                <w:color w:val="000000" w:themeColor="text1"/>
                <w:sz w:val="26"/>
                <w:szCs w:val="26"/>
              </w:rPr>
              <w:t>適用最有利標</w:t>
            </w:r>
          </w:p>
        </w:tc>
        <w:tc>
          <w:tcPr>
            <w:tcW w:w="2837" w:type="dxa"/>
            <w:gridSpan w:val="2"/>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9F3476" w:rsidRDefault="002309B5" w:rsidP="001824B2">
            <w:pPr>
              <w:snapToGrid w:val="0"/>
              <w:jc w:val="center"/>
              <w:rPr>
                <w:rFonts w:ascii="新細明體" w:hAnsi="新細明體"/>
                <w:b/>
                <w:color w:val="000000" w:themeColor="text1"/>
                <w:sz w:val="26"/>
                <w:szCs w:val="26"/>
              </w:rPr>
            </w:pPr>
            <w:r w:rsidRPr="009F3476">
              <w:rPr>
                <w:rFonts w:ascii="新細明體" w:hAnsi="新細明體" w:hint="eastAsia"/>
                <w:b/>
                <w:color w:val="000000" w:themeColor="text1"/>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0E499F" w:rsidRDefault="002309B5" w:rsidP="001824B2">
            <w:pPr>
              <w:snapToGrid w:val="0"/>
              <w:jc w:val="center"/>
              <w:rPr>
                <w:rFonts w:ascii="新細明體" w:hAnsi="新細明體"/>
                <w:b/>
                <w:color w:val="000000"/>
                <w:sz w:val="26"/>
                <w:szCs w:val="26"/>
              </w:rPr>
            </w:pPr>
            <w:r w:rsidRPr="000E499F">
              <w:rPr>
                <w:rFonts w:ascii="新細明體" w:hAnsi="新細明體" w:hint="eastAsia"/>
                <w:b/>
                <w:color w:val="000000"/>
                <w:sz w:val="26"/>
                <w:szCs w:val="26"/>
              </w:rPr>
              <w:t>取最有利標精神</w:t>
            </w:r>
          </w:p>
        </w:tc>
      </w:tr>
      <w:tr w:rsidR="002309B5" w:rsidRPr="007D61F5" w:rsidTr="00B95670">
        <w:trPr>
          <w:trHeight w:hRule="exact" w:val="1020"/>
        </w:trPr>
        <w:tc>
          <w:tcPr>
            <w:tcW w:w="1552" w:type="dxa"/>
            <w:tcBorders>
              <w:top w:val="double" w:sz="4" w:space="0" w:color="auto"/>
              <w:left w:val="double" w:sz="4" w:space="0" w:color="auto"/>
              <w:bottom w:val="double" w:sz="4" w:space="0" w:color="auto"/>
              <w:right w:val="double" w:sz="4" w:space="0" w:color="auto"/>
            </w:tcBorders>
            <w:vAlign w:val="center"/>
          </w:tcPr>
          <w:p w:rsidR="002309B5" w:rsidRPr="00911988" w:rsidRDefault="002309B5" w:rsidP="00D26B50">
            <w:pPr>
              <w:snapToGrid w:val="0"/>
              <w:rPr>
                <w:rFonts w:ascii="新細明體" w:hAnsi="新細明體"/>
                <w:b/>
                <w:color w:val="000000" w:themeColor="text1"/>
              </w:rPr>
            </w:pPr>
            <w:r w:rsidRPr="00911988">
              <w:rPr>
                <w:rFonts w:ascii="新細明體" w:hAnsi="新細明體" w:hint="eastAsia"/>
                <w:b/>
                <w:color w:val="000000" w:themeColor="text1"/>
              </w:rPr>
              <w:t>遴聘專家、學者</w:t>
            </w:r>
            <w:r w:rsidR="009F3476" w:rsidRPr="00911988">
              <w:rPr>
                <w:rFonts w:ascii="新細明體" w:hAnsi="新細明體" w:hint="eastAsia"/>
                <w:b/>
                <w:color w:val="000000" w:themeColor="text1"/>
              </w:rPr>
              <w:t>擔任</w:t>
            </w:r>
            <w:r w:rsidRPr="00911988">
              <w:rPr>
                <w:rFonts w:ascii="新細明體" w:hAnsi="新細明體" w:hint="eastAsia"/>
                <w:b/>
                <w:color w:val="000000" w:themeColor="text1"/>
              </w:rPr>
              <w:t>評選委員途徑</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911988" w:rsidRDefault="002309B5" w:rsidP="00911988">
            <w:pPr>
              <w:snapToGrid w:val="0"/>
              <w:rPr>
                <w:rFonts w:ascii="新細明體" w:hAnsi="新細明體"/>
                <w:bCs/>
                <w:color w:val="000000" w:themeColor="text1"/>
                <w:sz w:val="20"/>
                <w:szCs w:val="20"/>
              </w:rPr>
            </w:pPr>
            <w:r w:rsidRPr="00911988">
              <w:rPr>
                <w:rFonts w:ascii="新細明體" w:hAnsi="新細明體" w:hint="eastAsia"/>
                <w:bCs/>
                <w:color w:val="000000" w:themeColor="text1"/>
                <w:sz w:val="20"/>
                <w:szCs w:val="20"/>
              </w:rPr>
              <w:t>自行決定</w:t>
            </w:r>
            <w:r w:rsidR="00911988" w:rsidRPr="00911988">
              <w:rPr>
                <w:rFonts w:ascii="新細明體" w:hAnsi="新細明體" w:hint="eastAsia"/>
                <w:bCs/>
                <w:color w:val="000000" w:themeColor="text1"/>
                <w:sz w:val="20"/>
                <w:szCs w:val="20"/>
              </w:rPr>
              <w:t>具有與採購案相關專門知識之人員</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911988" w:rsidRDefault="00911988" w:rsidP="00C0371F">
            <w:pPr>
              <w:snapToGrid w:val="0"/>
              <w:rPr>
                <w:rFonts w:ascii="新細明體" w:hAnsi="新細明體"/>
                <w:bCs/>
                <w:color w:val="000000" w:themeColor="text1"/>
                <w:sz w:val="20"/>
                <w:szCs w:val="20"/>
              </w:rPr>
            </w:pPr>
            <w:r w:rsidRPr="00911988">
              <w:rPr>
                <w:rFonts w:ascii="新細明體" w:hAnsi="新細明體" w:hint="eastAsia"/>
                <w:bCs/>
                <w:color w:val="000000" w:themeColor="text1"/>
                <w:sz w:val="20"/>
                <w:szCs w:val="20"/>
              </w:rPr>
              <w:t>自行決定具有與採購案相關專門知識之人員</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07767A" w:rsidRDefault="002309B5" w:rsidP="00C0371F">
            <w:pPr>
              <w:snapToGrid w:val="0"/>
              <w:rPr>
                <w:rFonts w:ascii="新細明體" w:hAnsi="新細明體"/>
                <w:color w:val="000000"/>
                <w:sz w:val="20"/>
                <w:szCs w:val="20"/>
              </w:rPr>
            </w:pPr>
            <w:r w:rsidRPr="0007767A">
              <w:rPr>
                <w:rFonts w:ascii="新細明體" w:hAnsi="新細明體" w:hint="eastAsia"/>
                <w:color w:val="000000"/>
                <w:sz w:val="20"/>
                <w:szCs w:val="20"/>
              </w:rPr>
              <w:t>自行決定（可由機關人員自行評審）</w:t>
            </w:r>
          </w:p>
        </w:tc>
      </w:tr>
      <w:tr w:rsidR="002309B5" w:rsidRPr="007D61F5" w:rsidTr="00061871">
        <w:trPr>
          <w:trHeight w:hRule="exact" w:val="2411"/>
        </w:trPr>
        <w:tc>
          <w:tcPr>
            <w:tcW w:w="1552" w:type="dxa"/>
            <w:tcBorders>
              <w:top w:val="double" w:sz="4" w:space="0" w:color="auto"/>
              <w:left w:val="double" w:sz="4" w:space="0" w:color="auto"/>
              <w:bottom w:val="double" w:sz="4" w:space="0" w:color="auto"/>
              <w:right w:val="double" w:sz="4" w:space="0" w:color="auto"/>
            </w:tcBorders>
            <w:vAlign w:val="center"/>
          </w:tcPr>
          <w:p w:rsidR="002309B5" w:rsidRPr="00911988" w:rsidRDefault="002309B5" w:rsidP="00C0371F">
            <w:pPr>
              <w:snapToGrid w:val="0"/>
              <w:rPr>
                <w:rFonts w:ascii="新細明體" w:hAnsi="新細明體"/>
                <w:b/>
                <w:color w:val="000000" w:themeColor="text1"/>
              </w:rPr>
            </w:pPr>
            <w:r w:rsidRPr="00911988">
              <w:rPr>
                <w:rFonts w:ascii="新細明體" w:hAnsi="新細明體" w:hint="eastAsia"/>
                <w:b/>
                <w:color w:val="000000" w:themeColor="text1"/>
              </w:rPr>
              <w:t>召集人產生</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911988" w:rsidRDefault="00061871" w:rsidP="00D72BEC">
            <w:pPr>
              <w:snapToGrid w:val="0"/>
              <w:jc w:val="both"/>
              <w:rPr>
                <w:rFonts w:ascii="新細明體" w:hAnsi="新細明體"/>
                <w:bCs/>
                <w:color w:val="000000" w:themeColor="text1"/>
                <w:sz w:val="20"/>
                <w:szCs w:val="20"/>
              </w:rPr>
            </w:pPr>
            <w:r w:rsidRPr="00911988">
              <w:rPr>
                <w:rFonts w:ascii="新細明體" w:hAnsi="新細明體" w:hint="eastAsia"/>
                <w:bCs/>
                <w:color w:val="000000" w:themeColor="text1"/>
                <w:sz w:val="20"/>
                <w:szCs w:val="20"/>
              </w:rPr>
              <w:t>採購評選委員會置召集人一人，由機關首長擔任，或由機關首長或其授權人員指定一級主管以上人員擔任；其非由機關首長擔任者，機關首長仍應對評選結果負責</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911988" w:rsidRDefault="00D72BEC" w:rsidP="00D72BEC">
            <w:pPr>
              <w:snapToGrid w:val="0"/>
              <w:jc w:val="both"/>
              <w:rPr>
                <w:rFonts w:ascii="新細明體" w:hAnsi="新細明體"/>
                <w:bCs/>
                <w:color w:val="000000" w:themeColor="text1"/>
                <w:sz w:val="20"/>
                <w:szCs w:val="20"/>
              </w:rPr>
            </w:pPr>
            <w:r w:rsidRPr="00911988">
              <w:rPr>
                <w:rFonts w:ascii="新細明體" w:hAnsi="新細明體" w:hint="eastAsia"/>
                <w:bCs/>
                <w:color w:val="000000" w:themeColor="text1"/>
                <w:sz w:val="20"/>
                <w:szCs w:val="20"/>
              </w:rPr>
              <w:t>採購評選委員會置召集人一人，由機關首長擔任，或由機關首長或其授權人員指定一級主管以上人員擔任；其非由機關首長擔任者，機關首長仍應對評選結果負責</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D72BEC" w:rsidRDefault="002309B5" w:rsidP="00C0371F">
            <w:pPr>
              <w:snapToGrid w:val="0"/>
              <w:rPr>
                <w:rFonts w:ascii="新細明體" w:hAnsi="新細明體"/>
                <w:color w:val="000000"/>
                <w:sz w:val="20"/>
                <w:szCs w:val="20"/>
              </w:rPr>
            </w:pPr>
            <w:r w:rsidRPr="00D72BEC">
              <w:rPr>
                <w:rFonts w:ascii="新細明體" w:hAnsi="新細明體" w:hint="eastAsia"/>
                <w:color w:val="000000"/>
                <w:sz w:val="20"/>
                <w:szCs w:val="20"/>
              </w:rPr>
              <w:t>參照左列規定</w:t>
            </w:r>
          </w:p>
        </w:tc>
      </w:tr>
      <w:tr w:rsidR="002309B5" w:rsidRPr="007D61F5" w:rsidTr="00F72D3D">
        <w:trPr>
          <w:trHeight w:hRule="exact" w:val="2263"/>
        </w:trPr>
        <w:tc>
          <w:tcPr>
            <w:tcW w:w="1552" w:type="dxa"/>
            <w:tcBorders>
              <w:top w:val="double" w:sz="4" w:space="0" w:color="auto"/>
              <w:left w:val="double" w:sz="4" w:space="0" w:color="auto"/>
              <w:bottom w:val="double" w:sz="4" w:space="0" w:color="auto"/>
              <w:right w:val="double" w:sz="4" w:space="0" w:color="auto"/>
            </w:tcBorders>
            <w:vAlign w:val="center"/>
          </w:tcPr>
          <w:p w:rsidR="002309B5" w:rsidRPr="00DA6A63" w:rsidRDefault="002309B5" w:rsidP="00F24330">
            <w:pPr>
              <w:snapToGrid w:val="0"/>
              <w:rPr>
                <w:rFonts w:ascii="新細明體" w:hAnsi="新細明體"/>
                <w:b/>
                <w:color w:val="000000" w:themeColor="text1"/>
                <w:sz w:val="22"/>
                <w:szCs w:val="22"/>
              </w:rPr>
            </w:pPr>
            <w:r w:rsidRPr="00DA6A63">
              <w:rPr>
                <w:rFonts w:ascii="新細明體" w:hAnsi="新細明體" w:hint="eastAsia"/>
                <w:b/>
                <w:color w:val="000000" w:themeColor="text1"/>
                <w:sz w:val="22"/>
                <w:szCs w:val="22"/>
              </w:rPr>
              <w:t>採購評選委員會評選會議</w:t>
            </w:r>
            <w:r w:rsidR="00F24330">
              <w:rPr>
                <w:rFonts w:ascii="新細明體" w:hAnsi="新細明體" w:hint="eastAsia"/>
                <w:b/>
                <w:color w:val="000000" w:themeColor="text1"/>
                <w:sz w:val="22"/>
                <w:szCs w:val="22"/>
              </w:rPr>
              <w:t>/</w:t>
            </w:r>
            <w:r w:rsidR="00E124EB" w:rsidRPr="00DA6A63">
              <w:rPr>
                <w:rFonts w:ascii="新細明體" w:hAnsi="新細明體" w:hint="eastAsia"/>
                <w:b/>
                <w:color w:val="000000" w:themeColor="text1"/>
                <w:sz w:val="22"/>
                <w:szCs w:val="22"/>
              </w:rPr>
              <w:t>評審小組會議</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DA6A63" w:rsidRDefault="002309B5" w:rsidP="000E06D5">
            <w:pPr>
              <w:snapToGrid w:val="0"/>
              <w:jc w:val="both"/>
              <w:rPr>
                <w:rFonts w:ascii="新細明體" w:hAnsi="新細明體"/>
                <w:bCs/>
                <w:color w:val="000000" w:themeColor="text1"/>
                <w:sz w:val="20"/>
                <w:szCs w:val="20"/>
              </w:rPr>
            </w:pPr>
            <w:r w:rsidRPr="00DA6A63">
              <w:rPr>
                <w:rFonts w:ascii="新細明體" w:hAnsi="新細明體" w:hint="eastAsia"/>
                <w:bCs/>
                <w:color w:val="000000" w:themeColor="text1"/>
                <w:sz w:val="20"/>
                <w:szCs w:val="20"/>
              </w:rPr>
              <w:t>招標前審定評選項目等之評選會議或開標後辦理之評選會議應有評選委員總額1/2以上出席，出席委員中專家、學者人數應至少2人且不得少於出席人數1/3</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DA6A63" w:rsidRDefault="002309B5" w:rsidP="003D621F">
            <w:pPr>
              <w:snapToGrid w:val="0"/>
              <w:jc w:val="both"/>
              <w:rPr>
                <w:rFonts w:ascii="新細明體" w:hAnsi="新細明體"/>
                <w:bCs/>
                <w:color w:val="000000" w:themeColor="text1"/>
                <w:sz w:val="20"/>
                <w:szCs w:val="20"/>
              </w:rPr>
            </w:pPr>
            <w:r w:rsidRPr="00DA6A63">
              <w:rPr>
                <w:rFonts w:ascii="新細明體" w:hAnsi="新細明體" w:hint="eastAsia"/>
                <w:bCs/>
                <w:color w:val="000000" w:themeColor="text1"/>
                <w:sz w:val="20"/>
                <w:szCs w:val="20"/>
              </w:rPr>
              <w:t>招標前審定評選項目等之評選會議或開標後辦理之評選會議應有評選委員總額1/2以上出席，出席委員中專家、學者人數應至少2人且不得少於出席人數1/3</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17FFB" w:rsidRDefault="002309B5" w:rsidP="00051859">
            <w:pPr>
              <w:snapToGrid w:val="0"/>
              <w:rPr>
                <w:rFonts w:ascii="新細明體" w:hAnsi="新細明體"/>
                <w:color w:val="000000"/>
                <w:sz w:val="20"/>
                <w:szCs w:val="20"/>
              </w:rPr>
            </w:pPr>
            <w:r w:rsidRPr="00C17FFB">
              <w:rPr>
                <w:rFonts w:ascii="新細明體" w:hAnsi="新細明體" w:hint="eastAsia"/>
                <w:color w:val="000000"/>
                <w:sz w:val="20"/>
                <w:szCs w:val="20"/>
              </w:rPr>
              <w:t>評審小組之組成及分工等均由機關依權責自行核定</w:t>
            </w:r>
          </w:p>
        </w:tc>
      </w:tr>
      <w:tr w:rsidR="002309B5" w:rsidRPr="007D61F5" w:rsidTr="00B95670">
        <w:trPr>
          <w:trHeight w:hRule="exact" w:val="1413"/>
        </w:trPr>
        <w:tc>
          <w:tcPr>
            <w:tcW w:w="1552" w:type="dxa"/>
            <w:tcBorders>
              <w:top w:val="double" w:sz="4" w:space="0" w:color="auto"/>
              <w:left w:val="double" w:sz="4" w:space="0" w:color="auto"/>
              <w:bottom w:val="double" w:sz="4" w:space="0" w:color="auto"/>
              <w:right w:val="double" w:sz="4" w:space="0" w:color="auto"/>
              <w:tr2bl w:val="nil"/>
            </w:tcBorders>
            <w:vAlign w:val="center"/>
          </w:tcPr>
          <w:p w:rsidR="002309B5" w:rsidRPr="003A0DA9" w:rsidRDefault="002309B5" w:rsidP="00F24330">
            <w:pPr>
              <w:snapToGrid w:val="0"/>
              <w:rPr>
                <w:rFonts w:ascii="新細明體" w:hAnsi="新細明體"/>
                <w:b/>
                <w:color w:val="000000" w:themeColor="text1"/>
                <w:sz w:val="22"/>
                <w:szCs w:val="22"/>
              </w:rPr>
            </w:pPr>
            <w:r w:rsidRPr="003A0DA9">
              <w:rPr>
                <w:rFonts w:ascii="新細明體" w:hAnsi="新細明體" w:hint="eastAsia"/>
                <w:b/>
                <w:color w:val="000000" w:themeColor="text1"/>
                <w:sz w:val="22"/>
                <w:szCs w:val="22"/>
              </w:rPr>
              <w:t>採購評選委員會評選會議表決</w:t>
            </w:r>
            <w:r w:rsidR="00F24330">
              <w:rPr>
                <w:rFonts w:ascii="新細明體" w:hAnsi="新細明體" w:hint="eastAsia"/>
                <w:b/>
                <w:color w:val="000000" w:themeColor="text1"/>
                <w:sz w:val="22"/>
                <w:szCs w:val="22"/>
              </w:rPr>
              <w:t>/</w:t>
            </w:r>
            <w:r w:rsidR="003A0DA9" w:rsidRPr="003A0DA9">
              <w:rPr>
                <w:rFonts w:ascii="新細明體" w:hAnsi="新細明體" w:hint="eastAsia"/>
                <w:b/>
                <w:color w:val="000000" w:themeColor="text1"/>
                <w:sz w:val="22"/>
                <w:szCs w:val="22"/>
              </w:rPr>
              <w:t>評審小組會議表決</w:t>
            </w:r>
          </w:p>
        </w:tc>
        <w:tc>
          <w:tcPr>
            <w:tcW w:w="2842" w:type="dxa"/>
            <w:gridSpan w:val="9"/>
            <w:tcBorders>
              <w:top w:val="double" w:sz="4" w:space="0" w:color="auto"/>
              <w:left w:val="double" w:sz="4" w:space="0" w:color="auto"/>
              <w:bottom w:val="double" w:sz="4" w:space="0" w:color="auto"/>
              <w:right w:val="double" w:sz="4" w:space="0" w:color="auto"/>
              <w:tr2bl w:val="nil"/>
            </w:tcBorders>
            <w:vAlign w:val="center"/>
          </w:tcPr>
          <w:p w:rsidR="002309B5" w:rsidRPr="003A0DA9" w:rsidRDefault="002309B5" w:rsidP="0029178E">
            <w:pPr>
              <w:snapToGrid w:val="0"/>
              <w:rPr>
                <w:rFonts w:ascii="新細明體" w:hAnsi="新細明體"/>
                <w:bCs/>
                <w:color w:val="000000" w:themeColor="text1"/>
                <w:sz w:val="20"/>
                <w:szCs w:val="20"/>
              </w:rPr>
            </w:pPr>
            <w:r w:rsidRPr="003A0DA9">
              <w:rPr>
                <w:rFonts w:ascii="新細明體" w:hAnsi="新細明體" w:hint="eastAsia"/>
                <w:b/>
                <w:bCs/>
                <w:color w:val="000000" w:themeColor="text1"/>
                <w:sz w:val="20"/>
                <w:szCs w:val="20"/>
              </w:rPr>
              <w:t>評選</w:t>
            </w:r>
            <w:r w:rsidRPr="003A0DA9">
              <w:rPr>
                <w:rFonts w:ascii="新細明體" w:hAnsi="新細明體" w:hint="eastAsia"/>
                <w:bCs/>
                <w:color w:val="000000" w:themeColor="text1"/>
                <w:sz w:val="20"/>
                <w:szCs w:val="20"/>
              </w:rPr>
              <w:t>會議：其決議應逾1/2以上出席委員同意</w:t>
            </w:r>
          </w:p>
        </w:tc>
        <w:tc>
          <w:tcPr>
            <w:tcW w:w="2837" w:type="dxa"/>
            <w:gridSpan w:val="2"/>
            <w:tcBorders>
              <w:top w:val="double" w:sz="4" w:space="0" w:color="auto"/>
              <w:left w:val="double" w:sz="4" w:space="0" w:color="auto"/>
              <w:bottom w:val="double" w:sz="4" w:space="0" w:color="auto"/>
              <w:right w:val="double" w:sz="4" w:space="0" w:color="auto"/>
              <w:tr2bl w:val="nil"/>
            </w:tcBorders>
            <w:vAlign w:val="center"/>
          </w:tcPr>
          <w:p w:rsidR="002309B5" w:rsidRPr="003A0DA9" w:rsidRDefault="002309B5" w:rsidP="00051859">
            <w:pPr>
              <w:snapToGrid w:val="0"/>
              <w:rPr>
                <w:rFonts w:ascii="新細明體" w:hAnsi="新細明體"/>
                <w:bCs/>
                <w:color w:val="000000" w:themeColor="text1"/>
                <w:sz w:val="20"/>
                <w:szCs w:val="20"/>
              </w:rPr>
            </w:pPr>
            <w:r w:rsidRPr="003A0DA9">
              <w:rPr>
                <w:rFonts w:ascii="新細明體" w:hAnsi="新細明體" w:hint="eastAsia"/>
                <w:b/>
                <w:bCs/>
                <w:color w:val="000000" w:themeColor="text1"/>
                <w:sz w:val="20"/>
                <w:szCs w:val="20"/>
              </w:rPr>
              <w:t>評選</w:t>
            </w:r>
            <w:r w:rsidRPr="003A0DA9">
              <w:rPr>
                <w:rFonts w:ascii="新細明體" w:hAnsi="新細明體" w:hint="eastAsia"/>
                <w:bCs/>
                <w:color w:val="000000" w:themeColor="text1"/>
                <w:sz w:val="20"/>
                <w:szCs w:val="20"/>
              </w:rPr>
              <w:t>會議：其決議應逾1/2以上出席委員同意</w:t>
            </w:r>
          </w:p>
        </w:tc>
        <w:tc>
          <w:tcPr>
            <w:tcW w:w="2408" w:type="dxa"/>
            <w:tcBorders>
              <w:top w:val="double" w:sz="4" w:space="0" w:color="auto"/>
              <w:left w:val="double" w:sz="4" w:space="0" w:color="auto"/>
              <w:bottom w:val="double" w:sz="4" w:space="0" w:color="auto"/>
              <w:right w:val="double" w:sz="4" w:space="0" w:color="auto"/>
              <w:tr2bl w:val="nil"/>
            </w:tcBorders>
            <w:vAlign w:val="center"/>
          </w:tcPr>
          <w:p w:rsidR="002309B5" w:rsidRPr="00C17FFB" w:rsidRDefault="002309B5" w:rsidP="00051859">
            <w:pPr>
              <w:snapToGrid w:val="0"/>
              <w:rPr>
                <w:rFonts w:ascii="新細明體" w:hAnsi="新細明體"/>
                <w:color w:val="000000"/>
                <w:sz w:val="20"/>
                <w:szCs w:val="20"/>
              </w:rPr>
            </w:pPr>
            <w:r w:rsidRPr="00C17FFB">
              <w:rPr>
                <w:rFonts w:ascii="新細明體" w:hAnsi="新細明體" w:hint="eastAsia"/>
                <w:b/>
                <w:bCs/>
                <w:color w:val="000000"/>
                <w:sz w:val="20"/>
                <w:szCs w:val="20"/>
              </w:rPr>
              <w:t>評審</w:t>
            </w:r>
            <w:r w:rsidRPr="00C17FFB">
              <w:rPr>
                <w:rFonts w:ascii="新細明體" w:hAnsi="新細明體" w:hint="eastAsia"/>
                <w:bCs/>
                <w:color w:val="000000"/>
                <w:sz w:val="20"/>
                <w:szCs w:val="20"/>
              </w:rPr>
              <w:t>會議：其決議應逾1/2以上出席委員同意</w:t>
            </w:r>
          </w:p>
        </w:tc>
      </w:tr>
      <w:tr w:rsidR="002309B5" w:rsidRPr="007D61F5" w:rsidTr="00B95670">
        <w:trPr>
          <w:trHeight w:val="919"/>
        </w:trPr>
        <w:tc>
          <w:tcPr>
            <w:tcW w:w="1552" w:type="dxa"/>
            <w:tcBorders>
              <w:top w:val="double" w:sz="4" w:space="0" w:color="auto"/>
              <w:left w:val="double" w:sz="4" w:space="0" w:color="auto"/>
              <w:bottom w:val="double" w:sz="4" w:space="0" w:color="auto"/>
              <w:right w:val="double" w:sz="4" w:space="0" w:color="auto"/>
            </w:tcBorders>
            <w:vAlign w:val="center"/>
          </w:tcPr>
          <w:p w:rsidR="002309B5" w:rsidRPr="00353A60" w:rsidRDefault="002309B5" w:rsidP="00051859">
            <w:pPr>
              <w:snapToGrid w:val="0"/>
              <w:rPr>
                <w:rFonts w:ascii="新細明體" w:hAnsi="新細明體"/>
                <w:b/>
                <w:color w:val="000000" w:themeColor="text1"/>
              </w:rPr>
            </w:pPr>
            <w:r w:rsidRPr="00353A60">
              <w:rPr>
                <w:rFonts w:ascii="新細明體" w:hAnsi="新細明體" w:hint="eastAsia"/>
                <w:b/>
                <w:color w:val="000000" w:themeColor="text1"/>
              </w:rPr>
              <w:t>初審意見</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353A60" w:rsidRDefault="002309B5" w:rsidP="000C0B9A">
            <w:pPr>
              <w:snapToGrid w:val="0"/>
              <w:rPr>
                <w:rFonts w:ascii="新細明體" w:hAnsi="新細明體"/>
                <w:bCs/>
                <w:color w:val="000000" w:themeColor="text1"/>
                <w:sz w:val="20"/>
                <w:szCs w:val="20"/>
              </w:rPr>
            </w:pPr>
            <w:r w:rsidRPr="00353A60">
              <w:rPr>
                <w:rFonts w:ascii="新細明體" w:hAnsi="新細明體" w:hint="eastAsia"/>
                <w:bCs/>
                <w:color w:val="000000" w:themeColor="text1"/>
                <w:sz w:val="20"/>
                <w:szCs w:val="20"/>
              </w:rPr>
              <w:t>工作小組應擬具初審意見</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353A60" w:rsidRDefault="002309B5" w:rsidP="000C0B9A">
            <w:pPr>
              <w:snapToGrid w:val="0"/>
              <w:rPr>
                <w:rFonts w:ascii="新細明體" w:hAnsi="新細明體"/>
                <w:bCs/>
                <w:color w:val="000000" w:themeColor="text1"/>
                <w:sz w:val="20"/>
                <w:szCs w:val="20"/>
              </w:rPr>
            </w:pPr>
            <w:r w:rsidRPr="00353A60">
              <w:rPr>
                <w:rFonts w:ascii="新細明體" w:hAnsi="新細明體" w:hint="eastAsia"/>
                <w:bCs/>
                <w:color w:val="000000" w:themeColor="text1"/>
                <w:sz w:val="20"/>
                <w:szCs w:val="20"/>
              </w:rPr>
              <w:t>工作小組應擬具初審意見</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17FFB" w:rsidRDefault="002309B5" w:rsidP="005A3EAF">
            <w:pPr>
              <w:snapToGrid w:val="0"/>
              <w:jc w:val="both"/>
              <w:rPr>
                <w:rFonts w:ascii="新細明體" w:hAnsi="新細明體"/>
                <w:color w:val="000000"/>
                <w:sz w:val="20"/>
                <w:szCs w:val="20"/>
              </w:rPr>
            </w:pPr>
            <w:r w:rsidRPr="00C17FFB">
              <w:rPr>
                <w:rFonts w:ascii="新細明體" w:hAnsi="新細明體" w:hint="eastAsia"/>
                <w:bCs/>
                <w:color w:val="000000"/>
                <w:sz w:val="20"/>
                <w:szCs w:val="20"/>
              </w:rPr>
              <w:t>擇符合需要者之程序、標準由機關依權責自行核定</w:t>
            </w:r>
          </w:p>
        </w:tc>
      </w:tr>
      <w:tr w:rsidR="002309B5" w:rsidRPr="007D61F5" w:rsidTr="00B95670">
        <w:trPr>
          <w:trHeight w:val="714"/>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309B5" w:rsidRPr="00E26E08" w:rsidRDefault="002309B5" w:rsidP="00F539D7">
            <w:pPr>
              <w:snapToGrid w:val="0"/>
              <w:jc w:val="both"/>
              <w:rPr>
                <w:rFonts w:ascii="新細明體" w:hAnsi="新細明體"/>
                <w:b/>
                <w:color w:val="000000" w:themeColor="text1"/>
              </w:rPr>
            </w:pPr>
            <w:r w:rsidRPr="00E26E08">
              <w:rPr>
                <w:rFonts w:ascii="新細明體" w:hAnsi="新細明體" w:hint="eastAsia"/>
                <w:b/>
                <w:color w:val="000000" w:themeColor="text1"/>
              </w:rPr>
              <w:t>第一次招標家數限制</w:t>
            </w:r>
          </w:p>
        </w:tc>
        <w:tc>
          <w:tcPr>
            <w:tcW w:w="1849" w:type="dxa"/>
            <w:gridSpan w:val="6"/>
            <w:tcBorders>
              <w:top w:val="double" w:sz="4" w:space="0" w:color="auto"/>
              <w:left w:val="double" w:sz="4" w:space="0" w:color="auto"/>
              <w:bottom w:val="double" w:sz="4" w:space="0" w:color="auto"/>
              <w:right w:val="double" w:sz="4" w:space="0" w:color="auto"/>
            </w:tcBorders>
            <w:vAlign w:val="center"/>
          </w:tcPr>
          <w:p w:rsidR="002309B5" w:rsidRPr="00E26E08" w:rsidRDefault="002309B5" w:rsidP="00F539D7">
            <w:pPr>
              <w:snapToGrid w:val="0"/>
              <w:jc w:val="both"/>
              <w:rPr>
                <w:rFonts w:ascii="新細明體" w:hAnsi="新細明體"/>
                <w:color w:val="000000" w:themeColor="text1"/>
                <w:sz w:val="20"/>
                <w:szCs w:val="20"/>
              </w:rPr>
            </w:pPr>
            <w:r w:rsidRPr="00E26E08">
              <w:rPr>
                <w:rFonts w:ascii="新細明體" w:hAnsi="新細明體" w:hint="eastAsia"/>
                <w:color w:val="000000" w:themeColor="text1"/>
                <w:sz w:val="20"/>
                <w:szCs w:val="20"/>
              </w:rPr>
              <w:t>公開招標</w:t>
            </w:r>
          </w:p>
        </w:tc>
        <w:tc>
          <w:tcPr>
            <w:tcW w:w="993" w:type="dxa"/>
            <w:gridSpan w:val="3"/>
            <w:tcBorders>
              <w:top w:val="double" w:sz="4" w:space="0" w:color="auto"/>
              <w:left w:val="double" w:sz="4" w:space="0" w:color="auto"/>
              <w:bottom w:val="double" w:sz="4" w:space="0" w:color="auto"/>
              <w:right w:val="double" w:sz="4" w:space="0" w:color="auto"/>
            </w:tcBorders>
            <w:vAlign w:val="center"/>
          </w:tcPr>
          <w:p w:rsidR="002309B5" w:rsidRPr="00E26E08" w:rsidRDefault="002309B5" w:rsidP="00AA6EE6">
            <w:pPr>
              <w:snapToGrid w:val="0"/>
              <w:jc w:val="center"/>
              <w:rPr>
                <w:rFonts w:ascii="新細明體" w:hAnsi="新細明體"/>
                <w:color w:val="000000" w:themeColor="text1"/>
                <w:sz w:val="20"/>
                <w:szCs w:val="20"/>
              </w:rPr>
            </w:pPr>
            <w:r w:rsidRPr="00E26E08">
              <w:rPr>
                <w:rFonts w:ascii="新細明體" w:hAnsi="新細明體" w:hint="eastAsia"/>
                <w:color w:val="000000" w:themeColor="text1"/>
                <w:sz w:val="20"/>
                <w:szCs w:val="20"/>
              </w:rPr>
              <w:t>3家</w:t>
            </w:r>
          </w:p>
        </w:tc>
        <w:tc>
          <w:tcPr>
            <w:tcW w:w="2837" w:type="dxa"/>
            <w:gridSpan w:val="2"/>
            <w:vMerge w:val="restart"/>
            <w:tcBorders>
              <w:top w:val="double" w:sz="4" w:space="0" w:color="auto"/>
              <w:left w:val="double" w:sz="4" w:space="0" w:color="auto"/>
              <w:bottom w:val="double" w:sz="4" w:space="0" w:color="auto"/>
              <w:right w:val="double" w:sz="4" w:space="0" w:color="auto"/>
            </w:tcBorders>
            <w:vAlign w:val="center"/>
          </w:tcPr>
          <w:p w:rsidR="002309B5" w:rsidRPr="00E26E08" w:rsidRDefault="002309B5" w:rsidP="00951380">
            <w:pPr>
              <w:snapToGrid w:val="0"/>
              <w:jc w:val="both"/>
              <w:rPr>
                <w:rFonts w:ascii="新細明體" w:hAnsi="新細明體"/>
                <w:color w:val="000000" w:themeColor="text1"/>
                <w:sz w:val="20"/>
                <w:szCs w:val="20"/>
              </w:rPr>
            </w:pPr>
            <w:r w:rsidRPr="00E26E08">
              <w:rPr>
                <w:rFonts w:ascii="新細明體" w:hAnsi="新細明體" w:hint="eastAsia"/>
                <w:color w:val="000000" w:themeColor="text1"/>
                <w:sz w:val="20"/>
                <w:szCs w:val="20"/>
              </w:rPr>
              <w:t xml:space="preserve">無家數限制(可限制)，1家也可開標 </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309B5" w:rsidRPr="00C17FFB" w:rsidRDefault="002309B5" w:rsidP="00C17FFB">
            <w:pPr>
              <w:snapToGrid w:val="0"/>
              <w:jc w:val="both"/>
              <w:rPr>
                <w:rFonts w:ascii="新細明體" w:hAnsi="新細明體"/>
                <w:color w:val="000000"/>
                <w:sz w:val="20"/>
                <w:szCs w:val="20"/>
              </w:rPr>
            </w:pPr>
            <w:r w:rsidRPr="00C17FFB">
              <w:rPr>
                <w:rFonts w:ascii="新細明體" w:hAnsi="新細明體" w:hint="eastAsia"/>
                <w:color w:val="000000"/>
                <w:sz w:val="20"/>
                <w:szCs w:val="20"/>
              </w:rPr>
              <w:t>3家以上廠商之企劃書</w:t>
            </w:r>
          </w:p>
          <w:p w:rsidR="002309B5" w:rsidRPr="007D61F5" w:rsidRDefault="002309B5" w:rsidP="00C17FFB">
            <w:pPr>
              <w:snapToGrid w:val="0"/>
              <w:jc w:val="both"/>
              <w:rPr>
                <w:rFonts w:ascii="新細明體" w:hAnsi="新細明體"/>
                <w:color w:val="FF0000"/>
                <w:sz w:val="20"/>
                <w:szCs w:val="20"/>
              </w:rPr>
            </w:pPr>
            <w:r w:rsidRPr="00C17FFB">
              <w:rPr>
                <w:rFonts w:ascii="新細明體" w:hAnsi="新細明體" w:hint="eastAsia"/>
                <w:color w:val="000000"/>
                <w:sz w:val="20"/>
                <w:szCs w:val="20"/>
              </w:rPr>
              <w:t xml:space="preserve">（可於截止收件前簽請機關首長或其授權人員核准，屆時如無3家，將改採限制性招標；或於未取得3家以上廠商報價或企劃書時依當時情形簽辦。其辦理第2次公開徵求，得不受3家廠商限制） </w:t>
            </w:r>
          </w:p>
        </w:tc>
      </w:tr>
      <w:tr w:rsidR="002309B5" w:rsidRPr="007D61F5" w:rsidTr="00B95670">
        <w:trPr>
          <w:trHeight w:val="1093"/>
        </w:trPr>
        <w:tc>
          <w:tcPr>
            <w:tcW w:w="1552" w:type="dxa"/>
            <w:vMerge/>
            <w:tcBorders>
              <w:top w:val="double" w:sz="4" w:space="0" w:color="auto"/>
              <w:left w:val="double" w:sz="4" w:space="0" w:color="auto"/>
              <w:bottom w:val="double" w:sz="4" w:space="0" w:color="auto"/>
              <w:right w:val="double" w:sz="4" w:space="0" w:color="auto"/>
            </w:tcBorders>
          </w:tcPr>
          <w:p w:rsidR="002309B5" w:rsidRPr="000F551B" w:rsidRDefault="002309B5" w:rsidP="00D8197E">
            <w:pPr>
              <w:snapToGrid w:val="0"/>
              <w:rPr>
                <w:rFonts w:ascii="新細明體" w:hAnsi="新細明體"/>
                <w:b/>
                <w:color w:val="FF0000"/>
              </w:rPr>
            </w:pPr>
          </w:p>
        </w:tc>
        <w:tc>
          <w:tcPr>
            <w:tcW w:w="416" w:type="dxa"/>
            <w:vMerge w:val="restart"/>
            <w:tcBorders>
              <w:top w:val="double" w:sz="4" w:space="0" w:color="auto"/>
              <w:left w:val="double" w:sz="4" w:space="0" w:color="auto"/>
              <w:bottom w:val="double" w:sz="4" w:space="0" w:color="auto"/>
              <w:right w:val="double" w:sz="4" w:space="0" w:color="auto"/>
            </w:tcBorders>
            <w:vAlign w:val="center"/>
          </w:tcPr>
          <w:p w:rsidR="002309B5" w:rsidRPr="00E26E08" w:rsidRDefault="002309B5" w:rsidP="008C4DE0">
            <w:pPr>
              <w:snapToGrid w:val="0"/>
              <w:rPr>
                <w:rFonts w:ascii="新細明體" w:hAnsi="新細明體"/>
                <w:color w:val="000000" w:themeColor="text1"/>
                <w:sz w:val="20"/>
                <w:szCs w:val="20"/>
              </w:rPr>
            </w:pPr>
            <w:r w:rsidRPr="00E26E08">
              <w:rPr>
                <w:rFonts w:ascii="新細明體" w:hAnsi="新細明體" w:hint="eastAsia"/>
                <w:color w:val="000000" w:themeColor="text1"/>
                <w:sz w:val="20"/>
                <w:szCs w:val="20"/>
              </w:rPr>
              <w:t>選</w:t>
            </w:r>
          </w:p>
          <w:p w:rsidR="002309B5" w:rsidRPr="00E26E08" w:rsidRDefault="002309B5" w:rsidP="008C4DE0">
            <w:pPr>
              <w:snapToGrid w:val="0"/>
              <w:rPr>
                <w:rFonts w:ascii="新細明體" w:hAnsi="新細明體"/>
                <w:color w:val="000000" w:themeColor="text1"/>
                <w:sz w:val="20"/>
                <w:szCs w:val="20"/>
              </w:rPr>
            </w:pPr>
            <w:r w:rsidRPr="00E26E08">
              <w:rPr>
                <w:rFonts w:ascii="新細明體" w:hAnsi="新細明體" w:hint="eastAsia"/>
                <w:color w:val="000000" w:themeColor="text1"/>
                <w:sz w:val="20"/>
                <w:szCs w:val="20"/>
              </w:rPr>
              <w:t>擇性招</w:t>
            </w:r>
          </w:p>
          <w:p w:rsidR="002309B5" w:rsidRPr="00E26E08" w:rsidRDefault="002309B5" w:rsidP="008C4DE0">
            <w:pPr>
              <w:snapToGrid w:val="0"/>
              <w:rPr>
                <w:rFonts w:ascii="新細明體" w:hAnsi="新細明體"/>
                <w:color w:val="000000" w:themeColor="text1"/>
                <w:sz w:val="20"/>
                <w:szCs w:val="20"/>
              </w:rPr>
            </w:pPr>
            <w:r w:rsidRPr="00E26E08">
              <w:rPr>
                <w:rFonts w:ascii="新細明體" w:hAnsi="新細明體" w:hint="eastAsia"/>
                <w:color w:val="000000" w:themeColor="text1"/>
                <w:sz w:val="20"/>
                <w:szCs w:val="20"/>
              </w:rPr>
              <w:t>標</w:t>
            </w:r>
          </w:p>
        </w:tc>
        <w:tc>
          <w:tcPr>
            <w:tcW w:w="1433" w:type="dxa"/>
            <w:gridSpan w:val="5"/>
            <w:tcBorders>
              <w:top w:val="double" w:sz="4" w:space="0" w:color="auto"/>
              <w:left w:val="double" w:sz="4" w:space="0" w:color="auto"/>
              <w:bottom w:val="double" w:sz="4" w:space="0" w:color="auto"/>
              <w:right w:val="double" w:sz="4" w:space="0" w:color="auto"/>
            </w:tcBorders>
            <w:vAlign w:val="center"/>
          </w:tcPr>
          <w:p w:rsidR="002309B5" w:rsidRPr="00E26E08" w:rsidRDefault="002309B5" w:rsidP="008C4DE0">
            <w:pPr>
              <w:snapToGrid w:val="0"/>
              <w:rPr>
                <w:rFonts w:ascii="新細明體" w:hAnsi="新細明體"/>
                <w:color w:val="000000" w:themeColor="text1"/>
                <w:sz w:val="20"/>
                <w:szCs w:val="20"/>
              </w:rPr>
            </w:pPr>
            <w:r w:rsidRPr="00E26E08">
              <w:rPr>
                <w:rFonts w:ascii="新細明體" w:hAnsi="新細明體" w:hint="eastAsia"/>
                <w:color w:val="000000" w:themeColor="text1"/>
                <w:sz w:val="20"/>
                <w:szCs w:val="20"/>
              </w:rPr>
              <w:t>經常性招標</w:t>
            </w:r>
          </w:p>
        </w:tc>
        <w:tc>
          <w:tcPr>
            <w:tcW w:w="993" w:type="dxa"/>
            <w:gridSpan w:val="3"/>
            <w:tcBorders>
              <w:top w:val="double" w:sz="4" w:space="0" w:color="auto"/>
              <w:left w:val="double" w:sz="4" w:space="0" w:color="auto"/>
              <w:bottom w:val="double" w:sz="4" w:space="0" w:color="auto"/>
              <w:right w:val="double" w:sz="4" w:space="0" w:color="auto"/>
            </w:tcBorders>
            <w:vAlign w:val="center"/>
          </w:tcPr>
          <w:p w:rsidR="002309B5" w:rsidRPr="00E26E08" w:rsidRDefault="002309B5" w:rsidP="00AA6EE6">
            <w:pPr>
              <w:snapToGrid w:val="0"/>
              <w:jc w:val="center"/>
              <w:rPr>
                <w:rFonts w:ascii="新細明體" w:hAnsi="新細明體"/>
                <w:color w:val="000000" w:themeColor="text1"/>
                <w:sz w:val="20"/>
                <w:szCs w:val="20"/>
              </w:rPr>
            </w:pPr>
            <w:r w:rsidRPr="00E26E08">
              <w:rPr>
                <w:rFonts w:ascii="新細明體" w:hAnsi="新細明體" w:hint="eastAsia"/>
                <w:color w:val="000000" w:themeColor="text1"/>
                <w:sz w:val="20"/>
                <w:szCs w:val="20"/>
              </w:rPr>
              <w:t>6家</w:t>
            </w:r>
          </w:p>
        </w:tc>
        <w:tc>
          <w:tcPr>
            <w:tcW w:w="2837" w:type="dxa"/>
            <w:gridSpan w:val="2"/>
            <w:vMerge/>
            <w:tcBorders>
              <w:top w:val="double" w:sz="4" w:space="0" w:color="auto"/>
              <w:left w:val="double" w:sz="4" w:space="0" w:color="auto"/>
              <w:bottom w:val="double" w:sz="4" w:space="0" w:color="auto"/>
              <w:right w:val="double" w:sz="4" w:space="0" w:color="auto"/>
            </w:tcBorders>
          </w:tcPr>
          <w:p w:rsidR="002309B5" w:rsidRPr="000F551B" w:rsidRDefault="002309B5" w:rsidP="00B56719">
            <w:pPr>
              <w:snapToGrid w:val="0"/>
              <w:jc w:val="both"/>
              <w:rPr>
                <w:rFonts w:ascii="新細明體" w:hAnsi="新細明體"/>
                <w:color w:val="FF0000"/>
              </w:rPr>
            </w:pPr>
          </w:p>
        </w:tc>
        <w:tc>
          <w:tcPr>
            <w:tcW w:w="2408" w:type="dxa"/>
            <w:vMerge/>
            <w:tcBorders>
              <w:top w:val="double" w:sz="4" w:space="0" w:color="auto"/>
              <w:left w:val="double" w:sz="4" w:space="0" w:color="auto"/>
              <w:bottom w:val="double" w:sz="4" w:space="0" w:color="auto"/>
              <w:right w:val="double" w:sz="4" w:space="0" w:color="auto"/>
            </w:tcBorders>
          </w:tcPr>
          <w:p w:rsidR="002309B5" w:rsidRPr="007D61F5" w:rsidRDefault="002309B5" w:rsidP="00B56719">
            <w:pPr>
              <w:snapToGrid w:val="0"/>
              <w:jc w:val="both"/>
              <w:rPr>
                <w:rFonts w:ascii="新細明體" w:hAnsi="新細明體"/>
                <w:color w:val="FF0000"/>
                <w:sz w:val="20"/>
                <w:szCs w:val="20"/>
              </w:rPr>
            </w:pPr>
          </w:p>
        </w:tc>
      </w:tr>
      <w:tr w:rsidR="002309B5" w:rsidRPr="007D61F5" w:rsidTr="00FC54F0">
        <w:trPr>
          <w:trHeight w:val="806"/>
        </w:trPr>
        <w:tc>
          <w:tcPr>
            <w:tcW w:w="1552" w:type="dxa"/>
            <w:vMerge/>
            <w:tcBorders>
              <w:top w:val="double" w:sz="4" w:space="0" w:color="auto"/>
              <w:left w:val="double" w:sz="4" w:space="0" w:color="auto"/>
              <w:bottom w:val="double" w:sz="4" w:space="0" w:color="auto"/>
              <w:right w:val="double" w:sz="4" w:space="0" w:color="auto"/>
            </w:tcBorders>
          </w:tcPr>
          <w:p w:rsidR="002309B5" w:rsidRPr="000F551B" w:rsidRDefault="002309B5" w:rsidP="00D8197E">
            <w:pPr>
              <w:snapToGrid w:val="0"/>
              <w:rPr>
                <w:rFonts w:ascii="新細明體" w:hAnsi="新細明體"/>
                <w:b/>
                <w:color w:val="FF0000"/>
              </w:rPr>
            </w:pPr>
          </w:p>
        </w:tc>
        <w:tc>
          <w:tcPr>
            <w:tcW w:w="416" w:type="dxa"/>
            <w:vMerge/>
            <w:tcBorders>
              <w:top w:val="double" w:sz="4" w:space="0" w:color="auto"/>
              <w:left w:val="double" w:sz="4" w:space="0" w:color="auto"/>
              <w:bottom w:val="double" w:sz="4" w:space="0" w:color="auto"/>
              <w:right w:val="double" w:sz="4" w:space="0" w:color="auto"/>
            </w:tcBorders>
            <w:vAlign w:val="center"/>
          </w:tcPr>
          <w:p w:rsidR="002309B5" w:rsidRPr="00E26E08" w:rsidRDefault="002309B5" w:rsidP="008C4DE0">
            <w:pPr>
              <w:snapToGrid w:val="0"/>
              <w:rPr>
                <w:rFonts w:ascii="新細明體" w:hAnsi="新細明體"/>
                <w:color w:val="000000" w:themeColor="text1"/>
                <w:sz w:val="20"/>
                <w:szCs w:val="20"/>
              </w:rPr>
            </w:pPr>
          </w:p>
        </w:tc>
        <w:tc>
          <w:tcPr>
            <w:tcW w:w="1433" w:type="dxa"/>
            <w:gridSpan w:val="5"/>
            <w:tcBorders>
              <w:top w:val="double" w:sz="4" w:space="0" w:color="auto"/>
              <w:left w:val="double" w:sz="4" w:space="0" w:color="auto"/>
              <w:bottom w:val="double" w:sz="4" w:space="0" w:color="auto"/>
              <w:right w:val="double" w:sz="4" w:space="0" w:color="auto"/>
            </w:tcBorders>
            <w:vAlign w:val="center"/>
          </w:tcPr>
          <w:p w:rsidR="002309B5" w:rsidRPr="00E26E08" w:rsidRDefault="002309B5" w:rsidP="008C4DE0">
            <w:pPr>
              <w:snapToGrid w:val="0"/>
              <w:rPr>
                <w:rFonts w:ascii="新細明體" w:hAnsi="新細明體"/>
                <w:color w:val="000000" w:themeColor="text1"/>
                <w:sz w:val="20"/>
                <w:szCs w:val="20"/>
              </w:rPr>
            </w:pPr>
            <w:r w:rsidRPr="00E26E08">
              <w:rPr>
                <w:rFonts w:ascii="新細明體" w:hAnsi="新細明體" w:hint="eastAsia"/>
                <w:color w:val="000000" w:themeColor="text1"/>
                <w:sz w:val="20"/>
                <w:szCs w:val="20"/>
              </w:rPr>
              <w:t>非經常性採購</w:t>
            </w:r>
          </w:p>
        </w:tc>
        <w:tc>
          <w:tcPr>
            <w:tcW w:w="993" w:type="dxa"/>
            <w:gridSpan w:val="3"/>
            <w:tcBorders>
              <w:top w:val="double" w:sz="4" w:space="0" w:color="auto"/>
              <w:left w:val="double" w:sz="4" w:space="0" w:color="auto"/>
              <w:bottom w:val="double" w:sz="4" w:space="0" w:color="auto"/>
              <w:right w:val="double" w:sz="4" w:space="0" w:color="auto"/>
            </w:tcBorders>
            <w:vAlign w:val="center"/>
          </w:tcPr>
          <w:p w:rsidR="002309B5" w:rsidRPr="00E26E08" w:rsidRDefault="002309B5" w:rsidP="00AA6EE6">
            <w:pPr>
              <w:snapToGrid w:val="0"/>
              <w:jc w:val="center"/>
              <w:rPr>
                <w:rFonts w:ascii="新細明體" w:hAnsi="新細明體"/>
                <w:color w:val="000000" w:themeColor="text1"/>
                <w:sz w:val="20"/>
                <w:szCs w:val="20"/>
              </w:rPr>
            </w:pPr>
            <w:r w:rsidRPr="00E26E08">
              <w:rPr>
                <w:rFonts w:ascii="新細明體" w:hAnsi="新細明體" w:hint="eastAsia"/>
                <w:color w:val="000000" w:themeColor="text1"/>
                <w:sz w:val="20"/>
                <w:szCs w:val="20"/>
              </w:rPr>
              <w:t>無限制</w:t>
            </w:r>
          </w:p>
        </w:tc>
        <w:tc>
          <w:tcPr>
            <w:tcW w:w="2837" w:type="dxa"/>
            <w:gridSpan w:val="2"/>
            <w:vMerge/>
            <w:tcBorders>
              <w:top w:val="double" w:sz="4" w:space="0" w:color="auto"/>
              <w:left w:val="double" w:sz="4" w:space="0" w:color="auto"/>
              <w:bottom w:val="double" w:sz="4" w:space="0" w:color="auto"/>
              <w:right w:val="double" w:sz="4" w:space="0" w:color="auto"/>
            </w:tcBorders>
          </w:tcPr>
          <w:p w:rsidR="002309B5" w:rsidRPr="000F551B" w:rsidRDefault="002309B5" w:rsidP="00B56719">
            <w:pPr>
              <w:snapToGrid w:val="0"/>
              <w:jc w:val="both"/>
              <w:rPr>
                <w:rFonts w:ascii="新細明體" w:hAnsi="新細明體"/>
                <w:color w:val="FF0000"/>
              </w:rPr>
            </w:pPr>
          </w:p>
        </w:tc>
        <w:tc>
          <w:tcPr>
            <w:tcW w:w="2408" w:type="dxa"/>
            <w:vMerge/>
            <w:tcBorders>
              <w:top w:val="double" w:sz="4" w:space="0" w:color="auto"/>
              <w:left w:val="double" w:sz="4" w:space="0" w:color="auto"/>
              <w:bottom w:val="double" w:sz="4" w:space="0" w:color="auto"/>
              <w:right w:val="double" w:sz="4" w:space="0" w:color="auto"/>
            </w:tcBorders>
          </w:tcPr>
          <w:p w:rsidR="002309B5" w:rsidRPr="007D61F5" w:rsidRDefault="002309B5" w:rsidP="00B56719">
            <w:pPr>
              <w:snapToGrid w:val="0"/>
              <w:jc w:val="both"/>
              <w:rPr>
                <w:rFonts w:ascii="新細明體" w:hAnsi="新細明體"/>
                <w:color w:val="FF0000"/>
                <w:sz w:val="20"/>
                <w:szCs w:val="20"/>
              </w:rPr>
            </w:pPr>
          </w:p>
        </w:tc>
      </w:tr>
      <w:tr w:rsidR="002309B5" w:rsidRPr="007D61F5" w:rsidTr="00C14F92">
        <w:trPr>
          <w:trHeight w:val="542"/>
        </w:trPr>
        <w:tc>
          <w:tcPr>
            <w:tcW w:w="1552" w:type="dxa"/>
            <w:tcBorders>
              <w:top w:val="double" w:sz="4" w:space="0" w:color="auto"/>
              <w:left w:val="double" w:sz="4" w:space="0" w:color="auto"/>
              <w:bottom w:val="double" w:sz="4" w:space="0" w:color="auto"/>
              <w:right w:val="double" w:sz="4" w:space="0" w:color="auto"/>
            </w:tcBorders>
            <w:vAlign w:val="center"/>
          </w:tcPr>
          <w:p w:rsidR="002309B5" w:rsidRPr="00617E2C" w:rsidRDefault="002309B5" w:rsidP="00F539D7">
            <w:pPr>
              <w:snapToGrid w:val="0"/>
              <w:jc w:val="both"/>
              <w:rPr>
                <w:rFonts w:ascii="新細明體" w:hAnsi="新細明體"/>
                <w:b/>
                <w:color w:val="000000" w:themeColor="text1"/>
              </w:rPr>
            </w:pPr>
            <w:r w:rsidRPr="00617E2C">
              <w:rPr>
                <w:rFonts w:ascii="新細明體" w:hAnsi="新細明體" w:hint="eastAsia"/>
                <w:b/>
                <w:color w:val="000000" w:themeColor="text1"/>
              </w:rPr>
              <w:t>選商家數</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617E2C" w:rsidRDefault="002309B5" w:rsidP="00F539D7">
            <w:pPr>
              <w:snapToGrid w:val="0"/>
              <w:jc w:val="both"/>
              <w:rPr>
                <w:rFonts w:ascii="新細明體" w:hAnsi="新細明體"/>
                <w:color w:val="000000" w:themeColor="text1"/>
                <w:sz w:val="20"/>
                <w:szCs w:val="20"/>
              </w:rPr>
            </w:pPr>
            <w:r w:rsidRPr="00617E2C">
              <w:rPr>
                <w:rFonts w:ascii="新細明體" w:hAnsi="新細明體" w:hint="eastAsia"/>
                <w:color w:val="000000" w:themeColor="text1"/>
                <w:sz w:val="20"/>
                <w:szCs w:val="20"/>
              </w:rPr>
              <w:t>評選最有利標廠商：1家</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617E2C" w:rsidRDefault="002309B5" w:rsidP="00F539D7">
            <w:pPr>
              <w:snapToGrid w:val="0"/>
              <w:jc w:val="both"/>
              <w:rPr>
                <w:rFonts w:ascii="新細明體" w:hAnsi="新細明體"/>
                <w:bCs/>
                <w:color w:val="000000" w:themeColor="text1"/>
                <w:sz w:val="20"/>
                <w:szCs w:val="20"/>
              </w:rPr>
            </w:pPr>
            <w:r w:rsidRPr="00617E2C">
              <w:rPr>
                <w:rFonts w:ascii="新細明體" w:hAnsi="新細明體" w:hint="eastAsia"/>
                <w:bCs/>
                <w:color w:val="000000" w:themeColor="text1"/>
                <w:sz w:val="20"/>
                <w:szCs w:val="20"/>
              </w:rPr>
              <w:t>評選優勝廠商得1家以上</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C17FFB" w:rsidRDefault="002309B5" w:rsidP="00F539D7">
            <w:pPr>
              <w:snapToGrid w:val="0"/>
              <w:jc w:val="both"/>
              <w:rPr>
                <w:rFonts w:ascii="新細明體" w:hAnsi="新細明體"/>
                <w:bCs/>
                <w:color w:val="000000"/>
                <w:sz w:val="20"/>
                <w:szCs w:val="20"/>
              </w:rPr>
            </w:pPr>
            <w:r w:rsidRPr="00C17FFB">
              <w:rPr>
                <w:rFonts w:ascii="新細明體" w:hAnsi="新細明體" w:hint="eastAsia"/>
                <w:bCs/>
                <w:color w:val="000000"/>
                <w:sz w:val="20"/>
                <w:szCs w:val="20"/>
              </w:rPr>
              <w:t>評審符合需要者：得1家以上</w:t>
            </w:r>
          </w:p>
        </w:tc>
      </w:tr>
      <w:tr w:rsidR="002309B5" w:rsidRPr="007D61F5" w:rsidTr="00C14F92">
        <w:trPr>
          <w:trHeight w:val="537"/>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309B5" w:rsidRPr="00617E2C" w:rsidRDefault="002309B5" w:rsidP="00F539D7">
            <w:pPr>
              <w:snapToGrid w:val="0"/>
              <w:jc w:val="both"/>
              <w:rPr>
                <w:rFonts w:ascii="新細明體" w:hAnsi="新細明體"/>
                <w:b/>
                <w:color w:val="000000" w:themeColor="text1"/>
              </w:rPr>
            </w:pPr>
            <w:r w:rsidRPr="00617E2C">
              <w:rPr>
                <w:rFonts w:ascii="新細明體" w:hAnsi="新細明體" w:hint="eastAsia"/>
                <w:b/>
                <w:color w:val="000000" w:themeColor="text1"/>
              </w:rPr>
              <w:t>價格調整</w:t>
            </w:r>
          </w:p>
        </w:tc>
        <w:tc>
          <w:tcPr>
            <w:tcW w:w="1282" w:type="dxa"/>
            <w:gridSpan w:val="5"/>
            <w:tcBorders>
              <w:top w:val="double" w:sz="4" w:space="0" w:color="auto"/>
              <w:left w:val="double" w:sz="4" w:space="0" w:color="auto"/>
              <w:bottom w:val="double" w:sz="4" w:space="0" w:color="auto"/>
              <w:right w:val="double" w:sz="4" w:space="0" w:color="auto"/>
            </w:tcBorders>
            <w:vAlign w:val="center"/>
          </w:tcPr>
          <w:p w:rsidR="002309B5" w:rsidRPr="00617E2C" w:rsidRDefault="002309B5" w:rsidP="00B8281B">
            <w:pPr>
              <w:snapToGrid w:val="0"/>
              <w:jc w:val="center"/>
              <w:rPr>
                <w:rFonts w:ascii="新細明體" w:hAnsi="新細明體"/>
                <w:color w:val="000000" w:themeColor="text1"/>
                <w:sz w:val="20"/>
                <w:szCs w:val="20"/>
              </w:rPr>
            </w:pPr>
            <w:r w:rsidRPr="00617E2C">
              <w:rPr>
                <w:rFonts w:ascii="新細明體" w:hAnsi="新細明體" w:hint="eastAsia"/>
                <w:color w:val="000000" w:themeColor="text1"/>
                <w:sz w:val="20"/>
                <w:szCs w:val="20"/>
              </w:rPr>
              <w:t>允協商</w:t>
            </w:r>
          </w:p>
        </w:tc>
        <w:tc>
          <w:tcPr>
            <w:tcW w:w="1560" w:type="dxa"/>
            <w:gridSpan w:val="4"/>
            <w:tcBorders>
              <w:top w:val="double" w:sz="4" w:space="0" w:color="auto"/>
              <w:left w:val="double" w:sz="4" w:space="0" w:color="auto"/>
              <w:bottom w:val="double" w:sz="4" w:space="0" w:color="auto"/>
              <w:right w:val="double" w:sz="4" w:space="0" w:color="auto"/>
            </w:tcBorders>
            <w:vAlign w:val="center"/>
          </w:tcPr>
          <w:p w:rsidR="002309B5" w:rsidRPr="00617E2C" w:rsidRDefault="002309B5" w:rsidP="00B8281B">
            <w:pPr>
              <w:snapToGrid w:val="0"/>
              <w:jc w:val="center"/>
              <w:rPr>
                <w:rFonts w:ascii="新細明體" w:hAnsi="新細明體"/>
                <w:color w:val="000000" w:themeColor="text1"/>
                <w:sz w:val="20"/>
                <w:szCs w:val="20"/>
              </w:rPr>
            </w:pPr>
            <w:r w:rsidRPr="00617E2C">
              <w:rPr>
                <w:rFonts w:ascii="新細明體" w:hAnsi="新細明體" w:hint="eastAsia"/>
                <w:color w:val="000000" w:themeColor="text1"/>
                <w:sz w:val="20"/>
                <w:szCs w:val="20"/>
              </w:rPr>
              <w:t>不允協商</w:t>
            </w:r>
          </w:p>
        </w:tc>
        <w:tc>
          <w:tcPr>
            <w:tcW w:w="2837" w:type="dxa"/>
            <w:gridSpan w:val="2"/>
            <w:vMerge w:val="restart"/>
            <w:tcBorders>
              <w:top w:val="double" w:sz="4" w:space="0" w:color="auto"/>
              <w:left w:val="double" w:sz="4" w:space="0" w:color="auto"/>
              <w:bottom w:val="double" w:sz="4" w:space="0" w:color="auto"/>
              <w:right w:val="double" w:sz="4" w:space="0" w:color="auto"/>
            </w:tcBorders>
            <w:vAlign w:val="center"/>
          </w:tcPr>
          <w:p w:rsidR="002309B5" w:rsidRPr="00617E2C" w:rsidRDefault="002309B5" w:rsidP="00F539D7">
            <w:pPr>
              <w:snapToGrid w:val="0"/>
              <w:jc w:val="both"/>
              <w:rPr>
                <w:rFonts w:ascii="新細明體" w:hAnsi="新細明體"/>
                <w:bCs/>
                <w:color w:val="000000" w:themeColor="text1"/>
                <w:sz w:val="20"/>
                <w:szCs w:val="20"/>
              </w:rPr>
            </w:pPr>
            <w:r w:rsidRPr="00617E2C">
              <w:rPr>
                <w:rFonts w:ascii="新細明體" w:hAnsi="新細明體" w:hint="eastAsia"/>
                <w:bCs/>
                <w:color w:val="000000" w:themeColor="text1"/>
                <w:sz w:val="20"/>
                <w:szCs w:val="20"/>
              </w:rPr>
              <w:t>議價</w:t>
            </w:r>
            <w:r w:rsidRPr="00617E2C">
              <w:rPr>
                <w:rFonts w:ascii="新細明體" w:hAnsi="新細明體" w:hint="eastAsia"/>
                <w:color w:val="000000" w:themeColor="text1"/>
                <w:sz w:val="20"/>
                <w:szCs w:val="20"/>
              </w:rPr>
              <w:t>價格調整</w:t>
            </w:r>
          </w:p>
          <w:p w:rsidR="002309B5" w:rsidRPr="00617E2C" w:rsidRDefault="002309B5" w:rsidP="00F539D7">
            <w:pPr>
              <w:snapToGrid w:val="0"/>
              <w:jc w:val="both"/>
              <w:rPr>
                <w:rFonts w:ascii="新細明體" w:hAnsi="新細明體"/>
                <w:color w:val="000000" w:themeColor="text1"/>
                <w:sz w:val="20"/>
                <w:szCs w:val="20"/>
              </w:rPr>
            </w:pPr>
            <w:r w:rsidRPr="00617E2C">
              <w:rPr>
                <w:rFonts w:ascii="新細明體" w:hAnsi="新細明體" w:hint="eastAsia"/>
                <w:color w:val="000000" w:themeColor="text1"/>
                <w:sz w:val="20"/>
                <w:szCs w:val="20"/>
              </w:rPr>
              <w:t>（議價程序不可免，含議定價格及其內容）</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309B5" w:rsidRPr="004B2E01" w:rsidRDefault="002309B5" w:rsidP="00F539D7">
            <w:pPr>
              <w:snapToGrid w:val="0"/>
              <w:jc w:val="both"/>
              <w:rPr>
                <w:rFonts w:ascii="新細明體" w:hAnsi="新細明體"/>
                <w:color w:val="000000"/>
                <w:sz w:val="20"/>
                <w:szCs w:val="20"/>
              </w:rPr>
            </w:pPr>
            <w:r w:rsidRPr="004B2E01">
              <w:rPr>
                <w:rFonts w:ascii="新細明體" w:hAnsi="新細明體" w:hint="eastAsia"/>
                <w:bCs/>
                <w:color w:val="000000"/>
                <w:sz w:val="20"/>
                <w:szCs w:val="20"/>
              </w:rPr>
              <w:t>議價/比價時</w:t>
            </w:r>
            <w:r w:rsidRPr="004B2E01">
              <w:rPr>
                <w:rFonts w:ascii="新細明體" w:hAnsi="新細明體" w:hint="eastAsia"/>
                <w:color w:val="000000"/>
                <w:sz w:val="20"/>
                <w:szCs w:val="20"/>
              </w:rPr>
              <w:t>價格調整</w:t>
            </w:r>
          </w:p>
        </w:tc>
      </w:tr>
      <w:tr w:rsidR="002309B5" w:rsidRPr="007D61F5" w:rsidTr="00B95670">
        <w:trPr>
          <w:trHeight w:val="810"/>
        </w:trPr>
        <w:tc>
          <w:tcPr>
            <w:tcW w:w="1552" w:type="dxa"/>
            <w:vMerge/>
            <w:tcBorders>
              <w:top w:val="double" w:sz="4" w:space="0" w:color="auto"/>
              <w:left w:val="double" w:sz="4" w:space="0" w:color="auto"/>
              <w:bottom w:val="double" w:sz="4" w:space="0" w:color="auto"/>
              <w:right w:val="double" w:sz="4" w:space="0" w:color="auto"/>
            </w:tcBorders>
          </w:tcPr>
          <w:p w:rsidR="002309B5" w:rsidRPr="000F551B" w:rsidRDefault="002309B5" w:rsidP="00D8197E">
            <w:pPr>
              <w:snapToGrid w:val="0"/>
              <w:rPr>
                <w:rFonts w:ascii="新細明體" w:hAnsi="新細明體"/>
                <w:b/>
                <w:color w:val="FF0000"/>
              </w:rPr>
            </w:pPr>
          </w:p>
        </w:tc>
        <w:tc>
          <w:tcPr>
            <w:tcW w:w="1282" w:type="dxa"/>
            <w:gridSpan w:val="5"/>
            <w:tcBorders>
              <w:top w:val="double" w:sz="4" w:space="0" w:color="auto"/>
              <w:left w:val="double" w:sz="4" w:space="0" w:color="auto"/>
              <w:bottom w:val="double" w:sz="4" w:space="0" w:color="auto"/>
              <w:right w:val="double" w:sz="4" w:space="0" w:color="auto"/>
            </w:tcBorders>
            <w:vAlign w:val="center"/>
          </w:tcPr>
          <w:p w:rsidR="002309B5" w:rsidRPr="00617E2C" w:rsidRDefault="002309B5" w:rsidP="00B8281B">
            <w:pPr>
              <w:snapToGrid w:val="0"/>
              <w:jc w:val="center"/>
              <w:rPr>
                <w:rFonts w:ascii="新細明體" w:hAnsi="新細明體"/>
                <w:color w:val="000000" w:themeColor="text1"/>
                <w:sz w:val="20"/>
                <w:szCs w:val="20"/>
              </w:rPr>
            </w:pPr>
            <w:r w:rsidRPr="00617E2C">
              <w:rPr>
                <w:rFonts w:ascii="新細明體" w:hAnsi="新細明體" w:hint="eastAsia"/>
                <w:bCs/>
                <w:color w:val="000000" w:themeColor="text1"/>
                <w:sz w:val="20"/>
                <w:szCs w:val="20"/>
              </w:rPr>
              <w:t>協商時洽減</w:t>
            </w:r>
          </w:p>
        </w:tc>
        <w:tc>
          <w:tcPr>
            <w:tcW w:w="1560" w:type="dxa"/>
            <w:gridSpan w:val="4"/>
            <w:tcBorders>
              <w:top w:val="double" w:sz="4" w:space="0" w:color="auto"/>
              <w:left w:val="double" w:sz="4" w:space="0" w:color="auto"/>
              <w:bottom w:val="double" w:sz="4" w:space="0" w:color="auto"/>
              <w:right w:val="double" w:sz="4" w:space="0" w:color="auto"/>
            </w:tcBorders>
            <w:vAlign w:val="center"/>
          </w:tcPr>
          <w:p w:rsidR="002309B5" w:rsidRPr="00617E2C" w:rsidRDefault="002309B5" w:rsidP="00B8281B">
            <w:pPr>
              <w:snapToGrid w:val="0"/>
              <w:jc w:val="center"/>
              <w:rPr>
                <w:rFonts w:ascii="新細明體" w:hAnsi="新細明體"/>
                <w:color w:val="000000" w:themeColor="text1"/>
                <w:sz w:val="20"/>
                <w:szCs w:val="20"/>
              </w:rPr>
            </w:pPr>
            <w:r w:rsidRPr="00617E2C">
              <w:rPr>
                <w:rFonts w:ascii="新細明體" w:hAnsi="新細明體" w:hint="eastAsia"/>
                <w:color w:val="000000" w:themeColor="text1"/>
                <w:sz w:val="20"/>
                <w:szCs w:val="20"/>
              </w:rPr>
              <w:t>不可洽減</w:t>
            </w:r>
          </w:p>
        </w:tc>
        <w:tc>
          <w:tcPr>
            <w:tcW w:w="2837" w:type="dxa"/>
            <w:gridSpan w:val="2"/>
            <w:vMerge/>
            <w:tcBorders>
              <w:top w:val="double" w:sz="4" w:space="0" w:color="auto"/>
              <w:left w:val="double" w:sz="4" w:space="0" w:color="auto"/>
              <w:bottom w:val="double" w:sz="4" w:space="0" w:color="auto"/>
              <w:right w:val="double" w:sz="4" w:space="0" w:color="auto"/>
            </w:tcBorders>
          </w:tcPr>
          <w:p w:rsidR="002309B5" w:rsidRPr="000F551B" w:rsidRDefault="002309B5" w:rsidP="00B56719">
            <w:pPr>
              <w:snapToGrid w:val="0"/>
              <w:jc w:val="both"/>
              <w:rPr>
                <w:rFonts w:ascii="標楷體" w:eastAsia="標楷體" w:hAnsi="標楷體"/>
                <w:color w:val="FF0000"/>
              </w:rPr>
            </w:pPr>
          </w:p>
        </w:tc>
        <w:tc>
          <w:tcPr>
            <w:tcW w:w="2408" w:type="dxa"/>
            <w:vMerge/>
            <w:tcBorders>
              <w:top w:val="double" w:sz="4" w:space="0" w:color="auto"/>
              <w:left w:val="double" w:sz="4" w:space="0" w:color="auto"/>
              <w:bottom w:val="double" w:sz="4" w:space="0" w:color="auto"/>
              <w:right w:val="double" w:sz="4" w:space="0" w:color="auto"/>
            </w:tcBorders>
          </w:tcPr>
          <w:p w:rsidR="002309B5" w:rsidRPr="007D61F5" w:rsidRDefault="002309B5" w:rsidP="00B56719">
            <w:pPr>
              <w:snapToGrid w:val="0"/>
              <w:jc w:val="both"/>
              <w:rPr>
                <w:rFonts w:ascii="標楷體" w:eastAsia="標楷體" w:hAnsi="標楷體"/>
                <w:color w:val="FF0000"/>
                <w:sz w:val="20"/>
                <w:szCs w:val="20"/>
              </w:rPr>
            </w:pPr>
          </w:p>
        </w:tc>
      </w:tr>
      <w:tr w:rsidR="002309B5" w:rsidRPr="007D61F5" w:rsidTr="002247E7">
        <w:trPr>
          <w:trHeight w:val="821"/>
        </w:trPr>
        <w:tc>
          <w:tcPr>
            <w:tcW w:w="1552"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17E2C" w:rsidRDefault="002309B5" w:rsidP="009A4791">
            <w:pPr>
              <w:snapToGrid w:val="0"/>
              <w:jc w:val="center"/>
              <w:rPr>
                <w:rFonts w:ascii="新細明體" w:hAnsi="新細明體"/>
                <w:b/>
                <w:color w:val="000000" w:themeColor="text1"/>
                <w:sz w:val="26"/>
                <w:szCs w:val="26"/>
              </w:rPr>
            </w:pPr>
            <w:r w:rsidRPr="00617E2C">
              <w:rPr>
                <w:rFonts w:ascii="新細明體" w:hAnsi="新細明體" w:hint="eastAsia"/>
                <w:b/>
                <w:color w:val="000000" w:themeColor="text1"/>
                <w:sz w:val="26"/>
                <w:szCs w:val="26"/>
              </w:rPr>
              <w:t>比較項目</w:t>
            </w:r>
          </w:p>
        </w:tc>
        <w:tc>
          <w:tcPr>
            <w:tcW w:w="2842" w:type="dxa"/>
            <w:gridSpan w:val="9"/>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17E2C" w:rsidRDefault="002309B5" w:rsidP="009A4791">
            <w:pPr>
              <w:snapToGrid w:val="0"/>
              <w:jc w:val="center"/>
              <w:rPr>
                <w:rFonts w:ascii="新細明體" w:hAnsi="新細明體"/>
                <w:b/>
                <w:color w:val="000000" w:themeColor="text1"/>
                <w:sz w:val="26"/>
                <w:szCs w:val="26"/>
              </w:rPr>
            </w:pPr>
            <w:r w:rsidRPr="00617E2C">
              <w:rPr>
                <w:rFonts w:ascii="新細明體" w:hAnsi="新細明體" w:hint="eastAsia"/>
                <w:b/>
                <w:color w:val="000000" w:themeColor="text1"/>
                <w:sz w:val="26"/>
                <w:szCs w:val="26"/>
              </w:rPr>
              <w:t>適用最有利標</w:t>
            </w:r>
          </w:p>
        </w:tc>
        <w:tc>
          <w:tcPr>
            <w:tcW w:w="2837" w:type="dxa"/>
            <w:gridSpan w:val="2"/>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17E2C" w:rsidRDefault="002309B5" w:rsidP="009A4791">
            <w:pPr>
              <w:snapToGrid w:val="0"/>
              <w:jc w:val="center"/>
              <w:rPr>
                <w:rFonts w:ascii="新細明體" w:hAnsi="新細明體"/>
                <w:b/>
                <w:color w:val="000000" w:themeColor="text1"/>
                <w:sz w:val="26"/>
                <w:szCs w:val="26"/>
              </w:rPr>
            </w:pPr>
            <w:r w:rsidRPr="00617E2C">
              <w:rPr>
                <w:rFonts w:ascii="新細明體" w:hAnsi="新細明體" w:hint="eastAsia"/>
                <w:b/>
                <w:color w:val="000000" w:themeColor="text1"/>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4B2E01" w:rsidRDefault="002309B5" w:rsidP="009A4791">
            <w:pPr>
              <w:snapToGrid w:val="0"/>
              <w:jc w:val="center"/>
              <w:rPr>
                <w:rFonts w:ascii="新細明體" w:hAnsi="新細明體"/>
                <w:b/>
                <w:color w:val="000000"/>
                <w:sz w:val="26"/>
                <w:szCs w:val="26"/>
              </w:rPr>
            </w:pPr>
            <w:r w:rsidRPr="004B2E01">
              <w:rPr>
                <w:rFonts w:ascii="新細明體" w:hAnsi="新細明體" w:hint="eastAsia"/>
                <w:b/>
                <w:color w:val="000000"/>
                <w:sz w:val="26"/>
                <w:szCs w:val="26"/>
              </w:rPr>
              <w:t>取最有利標精神</w:t>
            </w:r>
          </w:p>
        </w:tc>
      </w:tr>
      <w:tr w:rsidR="002309B5" w:rsidRPr="007D61F5" w:rsidTr="00036B2F">
        <w:trPr>
          <w:trHeight w:hRule="exact" w:val="1162"/>
        </w:trPr>
        <w:tc>
          <w:tcPr>
            <w:tcW w:w="1552" w:type="dxa"/>
            <w:tcBorders>
              <w:top w:val="double" w:sz="4" w:space="0" w:color="auto"/>
              <w:left w:val="double" w:sz="4" w:space="0" w:color="auto"/>
              <w:bottom w:val="double" w:sz="4" w:space="0" w:color="auto"/>
              <w:right w:val="double" w:sz="4" w:space="0" w:color="auto"/>
            </w:tcBorders>
            <w:vAlign w:val="center"/>
          </w:tcPr>
          <w:p w:rsidR="002309B5" w:rsidRPr="007E7A96" w:rsidRDefault="002309B5" w:rsidP="009A4791">
            <w:pPr>
              <w:snapToGrid w:val="0"/>
              <w:jc w:val="both"/>
              <w:rPr>
                <w:rFonts w:ascii="新細明體" w:hAnsi="新細明體"/>
                <w:b/>
                <w:color w:val="000000" w:themeColor="text1"/>
              </w:rPr>
            </w:pPr>
            <w:r w:rsidRPr="007E7A96">
              <w:rPr>
                <w:rFonts w:ascii="新細明體" w:hAnsi="新細明體" w:hint="eastAsia"/>
                <w:b/>
                <w:color w:val="000000" w:themeColor="text1"/>
              </w:rPr>
              <w:t>訂定底價時機</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7E7A96" w:rsidRDefault="002309B5" w:rsidP="009A4791">
            <w:pPr>
              <w:snapToGrid w:val="0"/>
              <w:ind w:left="190" w:hangingChars="95" w:hanging="190"/>
              <w:jc w:val="both"/>
              <w:rPr>
                <w:rFonts w:ascii="新細明體" w:hAnsi="新細明體"/>
                <w:bCs/>
                <w:color w:val="000000" w:themeColor="text1"/>
                <w:sz w:val="20"/>
                <w:szCs w:val="20"/>
              </w:rPr>
            </w:pPr>
            <w:r w:rsidRPr="007E7A96">
              <w:rPr>
                <w:rFonts w:ascii="新細明體" w:hAnsi="新細明體" w:hint="eastAsia"/>
                <w:bCs/>
                <w:color w:val="000000" w:themeColor="text1"/>
                <w:sz w:val="20"/>
                <w:szCs w:val="20"/>
              </w:rPr>
              <w:t>1.公開招標：應於開標前定之</w:t>
            </w:r>
          </w:p>
          <w:p w:rsidR="002309B5" w:rsidRPr="007E7A96" w:rsidRDefault="002309B5" w:rsidP="009A4791">
            <w:pPr>
              <w:snapToGrid w:val="0"/>
              <w:ind w:left="190" w:hangingChars="95" w:hanging="190"/>
              <w:jc w:val="both"/>
              <w:rPr>
                <w:rFonts w:ascii="新細明體" w:hAnsi="新細明體"/>
                <w:bCs/>
                <w:color w:val="000000" w:themeColor="text1"/>
                <w:sz w:val="20"/>
                <w:szCs w:val="20"/>
              </w:rPr>
            </w:pPr>
            <w:r w:rsidRPr="007E7A96">
              <w:rPr>
                <w:rFonts w:ascii="新細明體" w:hAnsi="新細明體" w:hint="eastAsia"/>
                <w:bCs/>
                <w:color w:val="000000" w:themeColor="text1"/>
                <w:sz w:val="20"/>
                <w:szCs w:val="20"/>
              </w:rPr>
              <w:t>2.選擇性招標：應於資格審查後之下一階段開標前定之</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7E7A96" w:rsidRDefault="002309B5" w:rsidP="008220FC">
            <w:pPr>
              <w:snapToGrid w:val="0"/>
              <w:jc w:val="both"/>
              <w:rPr>
                <w:rFonts w:ascii="新細明體" w:hAnsi="新細明體"/>
                <w:bCs/>
                <w:color w:val="000000" w:themeColor="text1"/>
                <w:sz w:val="20"/>
                <w:szCs w:val="20"/>
              </w:rPr>
            </w:pPr>
            <w:r w:rsidRPr="007E7A96">
              <w:rPr>
                <w:rFonts w:ascii="新細明體" w:hAnsi="新細明體" w:hint="eastAsia"/>
                <w:bCs/>
                <w:color w:val="000000" w:themeColor="text1"/>
                <w:sz w:val="20"/>
                <w:szCs w:val="20"/>
              </w:rPr>
              <w:t>於評選優勝廠商後，議價前</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04696B" w:rsidRDefault="002309B5" w:rsidP="00817B7E">
            <w:pPr>
              <w:snapToGrid w:val="0"/>
              <w:jc w:val="both"/>
              <w:rPr>
                <w:rFonts w:ascii="新細明體" w:hAnsi="新細明體"/>
                <w:bCs/>
                <w:color w:val="000000"/>
                <w:sz w:val="20"/>
                <w:szCs w:val="20"/>
              </w:rPr>
            </w:pPr>
            <w:r w:rsidRPr="0004696B">
              <w:rPr>
                <w:rFonts w:ascii="新細明體" w:hAnsi="新細明體" w:hint="eastAsia"/>
                <w:bCs/>
                <w:color w:val="000000"/>
                <w:sz w:val="20"/>
                <w:szCs w:val="20"/>
              </w:rPr>
              <w:t>應於進行比價或議價前訂定之</w:t>
            </w:r>
          </w:p>
        </w:tc>
      </w:tr>
      <w:tr w:rsidR="002309B5" w:rsidRPr="007D61F5" w:rsidTr="00202E28">
        <w:trPr>
          <w:trHeight w:val="1101"/>
        </w:trPr>
        <w:tc>
          <w:tcPr>
            <w:tcW w:w="1552" w:type="dxa"/>
            <w:tcBorders>
              <w:top w:val="double" w:sz="4" w:space="0" w:color="auto"/>
              <w:left w:val="double" w:sz="4" w:space="0" w:color="auto"/>
              <w:bottom w:val="double" w:sz="4" w:space="0" w:color="auto"/>
              <w:right w:val="double" w:sz="4" w:space="0" w:color="auto"/>
            </w:tcBorders>
            <w:vAlign w:val="center"/>
          </w:tcPr>
          <w:p w:rsidR="002309B5" w:rsidRPr="00F24330" w:rsidRDefault="002309B5" w:rsidP="00647F8D">
            <w:pPr>
              <w:snapToGrid w:val="0"/>
              <w:jc w:val="both"/>
              <w:rPr>
                <w:rFonts w:ascii="新細明體" w:hAnsi="新細明體"/>
                <w:b/>
                <w:color w:val="000000" w:themeColor="text1"/>
              </w:rPr>
            </w:pPr>
            <w:r w:rsidRPr="00F24330">
              <w:rPr>
                <w:rFonts w:ascii="新細明體" w:hAnsi="新細明體" w:hint="eastAsia"/>
                <w:b/>
                <w:color w:val="000000" w:themeColor="text1"/>
              </w:rPr>
              <w:t>評選（審）委員評選（審）總表</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F24330" w:rsidRDefault="002309B5" w:rsidP="00647F8D">
            <w:pPr>
              <w:snapToGrid w:val="0"/>
              <w:jc w:val="both"/>
              <w:rPr>
                <w:rFonts w:ascii="新細明體" w:hAnsi="新細明體"/>
                <w:color w:val="000000" w:themeColor="text1"/>
                <w:sz w:val="20"/>
                <w:szCs w:val="20"/>
              </w:rPr>
            </w:pPr>
            <w:r w:rsidRPr="00F24330">
              <w:rPr>
                <w:rFonts w:ascii="新細明體" w:hAnsi="新細明體" w:hint="eastAsia"/>
                <w:color w:val="000000" w:themeColor="text1"/>
                <w:sz w:val="20"/>
                <w:szCs w:val="20"/>
              </w:rPr>
              <w:t>參與評選全體委員簽名或蓋章，如內容有修正者，應經修正人員簽名或蓋章</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F24330" w:rsidRDefault="002309B5" w:rsidP="00647F8D">
            <w:pPr>
              <w:snapToGrid w:val="0"/>
              <w:jc w:val="both"/>
              <w:rPr>
                <w:rFonts w:ascii="新細明體" w:hAnsi="新細明體"/>
                <w:color w:val="000000" w:themeColor="text1"/>
                <w:sz w:val="20"/>
                <w:szCs w:val="20"/>
              </w:rPr>
            </w:pPr>
            <w:r w:rsidRPr="00F24330">
              <w:rPr>
                <w:rFonts w:ascii="新細明體" w:hAnsi="新細明體" w:hint="eastAsia"/>
                <w:color w:val="000000" w:themeColor="text1"/>
                <w:sz w:val="20"/>
                <w:szCs w:val="20"/>
              </w:rPr>
              <w:t>參與評選全體委員簽名或蓋章，如內容有修正者，應經修正人員簽名或蓋章</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04696B" w:rsidRDefault="002309B5" w:rsidP="00647F8D">
            <w:pPr>
              <w:snapToGrid w:val="0"/>
              <w:jc w:val="both"/>
              <w:rPr>
                <w:rFonts w:ascii="新細明體" w:hAnsi="新細明體"/>
                <w:color w:val="000000"/>
                <w:sz w:val="20"/>
                <w:szCs w:val="20"/>
              </w:rPr>
            </w:pPr>
            <w:r w:rsidRPr="0004696B">
              <w:rPr>
                <w:rFonts w:ascii="新細明體" w:hAnsi="新細明體" w:hint="eastAsia"/>
                <w:color w:val="000000"/>
                <w:sz w:val="20"/>
                <w:szCs w:val="20"/>
              </w:rPr>
              <w:t>參照左列規定</w:t>
            </w:r>
          </w:p>
        </w:tc>
      </w:tr>
      <w:tr w:rsidR="002309B5" w:rsidRPr="007D61F5" w:rsidTr="00202E28">
        <w:trPr>
          <w:trHeight w:val="1682"/>
        </w:trPr>
        <w:tc>
          <w:tcPr>
            <w:tcW w:w="1552" w:type="dxa"/>
            <w:tcBorders>
              <w:top w:val="double" w:sz="4" w:space="0" w:color="auto"/>
              <w:left w:val="double" w:sz="4" w:space="0" w:color="auto"/>
              <w:bottom w:val="double" w:sz="4" w:space="0" w:color="auto"/>
              <w:right w:val="double" w:sz="4" w:space="0" w:color="auto"/>
            </w:tcBorders>
            <w:vAlign w:val="center"/>
          </w:tcPr>
          <w:p w:rsidR="002309B5" w:rsidRPr="00AB2DAA" w:rsidRDefault="002309B5" w:rsidP="00F24330">
            <w:pPr>
              <w:snapToGrid w:val="0"/>
              <w:jc w:val="both"/>
              <w:rPr>
                <w:rFonts w:ascii="新細明體" w:hAnsi="新細明體"/>
                <w:b/>
                <w:color w:val="000000" w:themeColor="text1"/>
              </w:rPr>
            </w:pPr>
            <w:r w:rsidRPr="00AB2DAA">
              <w:rPr>
                <w:rFonts w:ascii="新細明體" w:hAnsi="新細明體" w:hint="eastAsia"/>
                <w:b/>
                <w:color w:val="000000" w:themeColor="text1"/>
              </w:rPr>
              <w:t>採購評選委員會評選會議紀錄/評審小組評審會議紀錄</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AB2DAA" w:rsidRDefault="002309B5" w:rsidP="00647F8D">
            <w:pPr>
              <w:snapToGrid w:val="0"/>
              <w:jc w:val="both"/>
              <w:rPr>
                <w:rFonts w:ascii="新細明體" w:hAnsi="新細明體"/>
                <w:color w:val="000000" w:themeColor="text1"/>
                <w:sz w:val="20"/>
                <w:szCs w:val="20"/>
              </w:rPr>
            </w:pPr>
            <w:r w:rsidRPr="00AB2DAA">
              <w:rPr>
                <w:rFonts w:ascii="新細明體" w:hAnsi="新細明體" w:hint="eastAsia"/>
                <w:color w:val="000000" w:themeColor="text1"/>
                <w:sz w:val="20"/>
                <w:szCs w:val="20"/>
              </w:rPr>
              <w:t>評選會議紀錄，由出席委員全體簽名</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AB2DAA" w:rsidRDefault="002309B5" w:rsidP="00647F8D">
            <w:pPr>
              <w:snapToGrid w:val="0"/>
              <w:jc w:val="both"/>
              <w:rPr>
                <w:rFonts w:ascii="新細明體" w:hAnsi="新細明體"/>
                <w:color w:val="000000" w:themeColor="text1"/>
                <w:sz w:val="20"/>
                <w:szCs w:val="20"/>
              </w:rPr>
            </w:pPr>
            <w:r w:rsidRPr="00AB2DAA">
              <w:rPr>
                <w:rFonts w:ascii="新細明體" w:hAnsi="新細明體" w:hint="eastAsia"/>
                <w:color w:val="000000" w:themeColor="text1"/>
                <w:sz w:val="20"/>
                <w:szCs w:val="20"/>
              </w:rPr>
              <w:t>評選會議紀錄，由出席委員全體簽名</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04696B" w:rsidRDefault="002309B5" w:rsidP="00647F8D">
            <w:pPr>
              <w:snapToGrid w:val="0"/>
              <w:jc w:val="both"/>
              <w:rPr>
                <w:rFonts w:ascii="新細明體" w:hAnsi="新細明體"/>
                <w:color w:val="000000"/>
                <w:sz w:val="20"/>
                <w:szCs w:val="20"/>
              </w:rPr>
            </w:pPr>
            <w:r w:rsidRPr="0004696B">
              <w:rPr>
                <w:rFonts w:ascii="新細明體" w:hAnsi="新細明體" w:hint="eastAsia"/>
                <w:color w:val="000000"/>
                <w:sz w:val="20"/>
                <w:szCs w:val="20"/>
              </w:rPr>
              <w:t>參照左列規定，評審會議紀錄，由出席委員全體簽名</w:t>
            </w:r>
          </w:p>
        </w:tc>
      </w:tr>
      <w:tr w:rsidR="002309B5" w:rsidRPr="007D61F5" w:rsidTr="00A44D1D">
        <w:trPr>
          <w:trHeight w:val="1099"/>
        </w:trPr>
        <w:tc>
          <w:tcPr>
            <w:tcW w:w="1552" w:type="dxa"/>
            <w:tcBorders>
              <w:top w:val="double" w:sz="4" w:space="0" w:color="auto"/>
              <w:left w:val="double" w:sz="4" w:space="0" w:color="auto"/>
              <w:bottom w:val="double" w:sz="4" w:space="0" w:color="auto"/>
              <w:right w:val="double" w:sz="4" w:space="0" w:color="auto"/>
            </w:tcBorders>
            <w:vAlign w:val="center"/>
          </w:tcPr>
          <w:p w:rsidR="002309B5" w:rsidRPr="00AB2DAA" w:rsidRDefault="002309B5" w:rsidP="00647F8D">
            <w:pPr>
              <w:snapToGrid w:val="0"/>
              <w:jc w:val="both"/>
              <w:rPr>
                <w:rFonts w:ascii="新細明體" w:hAnsi="新細明體"/>
                <w:b/>
                <w:color w:val="000000" w:themeColor="text1"/>
              </w:rPr>
            </w:pPr>
            <w:r w:rsidRPr="00AB2DAA">
              <w:rPr>
                <w:rFonts w:ascii="新細明體" w:hAnsi="新細明體" w:hint="eastAsia"/>
                <w:b/>
                <w:bCs/>
                <w:color w:val="000000" w:themeColor="text1"/>
              </w:rPr>
              <w:t>評選（審）後，是否辦理議價</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AB2DAA" w:rsidRDefault="002309B5" w:rsidP="00647F8D">
            <w:pPr>
              <w:snapToGrid w:val="0"/>
              <w:jc w:val="both"/>
              <w:rPr>
                <w:rFonts w:ascii="新細明體" w:hAnsi="新細明體"/>
                <w:color w:val="000000" w:themeColor="text1"/>
                <w:sz w:val="20"/>
                <w:szCs w:val="20"/>
              </w:rPr>
            </w:pPr>
            <w:r w:rsidRPr="00AB2DAA">
              <w:rPr>
                <w:rFonts w:ascii="新細明體" w:hAnsi="新細明體" w:hint="eastAsia"/>
                <w:bCs/>
                <w:color w:val="000000" w:themeColor="text1"/>
                <w:sz w:val="20"/>
                <w:szCs w:val="20"/>
              </w:rPr>
              <w:t>否；評選出即決標</w:t>
            </w:r>
            <w:r w:rsidRPr="00AB2DAA">
              <w:rPr>
                <w:rFonts w:ascii="新細明體" w:hAnsi="新細明體"/>
                <w:bCs/>
                <w:color w:val="000000" w:themeColor="text1"/>
                <w:sz w:val="20"/>
                <w:szCs w:val="20"/>
              </w:rPr>
              <w:t xml:space="preserve"> </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AB2DAA" w:rsidRDefault="002309B5" w:rsidP="00647F8D">
            <w:pPr>
              <w:snapToGrid w:val="0"/>
              <w:jc w:val="both"/>
              <w:rPr>
                <w:rFonts w:ascii="新細明體" w:hAnsi="新細明體"/>
                <w:color w:val="000000" w:themeColor="text1"/>
                <w:sz w:val="20"/>
                <w:szCs w:val="20"/>
              </w:rPr>
            </w:pPr>
            <w:r w:rsidRPr="00AB2DAA">
              <w:rPr>
                <w:rFonts w:ascii="新細明體" w:hAnsi="新細明體" w:hint="eastAsia"/>
                <w:bCs/>
                <w:color w:val="000000" w:themeColor="text1"/>
                <w:sz w:val="20"/>
                <w:szCs w:val="20"/>
              </w:rPr>
              <w:t xml:space="preserve">是；評選出最優勝廠商後要議價          </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04696B" w:rsidRDefault="002309B5" w:rsidP="00647F8D">
            <w:pPr>
              <w:snapToGrid w:val="0"/>
              <w:jc w:val="both"/>
              <w:rPr>
                <w:rFonts w:ascii="新細明體" w:hAnsi="新細明體"/>
                <w:color w:val="000000"/>
                <w:sz w:val="20"/>
                <w:szCs w:val="20"/>
              </w:rPr>
            </w:pPr>
            <w:r w:rsidRPr="0004696B">
              <w:rPr>
                <w:rFonts w:ascii="新細明體" w:hAnsi="新細明體" w:hint="eastAsia"/>
                <w:bCs/>
                <w:color w:val="000000"/>
                <w:sz w:val="20"/>
                <w:szCs w:val="20"/>
              </w:rPr>
              <w:t xml:space="preserve">是；須與最符合需要者議價 </w:t>
            </w:r>
          </w:p>
        </w:tc>
      </w:tr>
      <w:tr w:rsidR="002309B5" w:rsidRPr="007D61F5" w:rsidTr="00F06F17">
        <w:trPr>
          <w:trHeight w:val="2108"/>
        </w:trPr>
        <w:tc>
          <w:tcPr>
            <w:tcW w:w="1552" w:type="dxa"/>
            <w:vMerge w:val="restart"/>
            <w:tcBorders>
              <w:top w:val="double" w:sz="4" w:space="0" w:color="auto"/>
              <w:left w:val="double" w:sz="4" w:space="0" w:color="auto"/>
              <w:right w:val="double" w:sz="4" w:space="0" w:color="auto"/>
            </w:tcBorders>
            <w:vAlign w:val="center"/>
          </w:tcPr>
          <w:p w:rsidR="002309B5" w:rsidRPr="008C0475" w:rsidRDefault="002309B5" w:rsidP="001A0C46">
            <w:pPr>
              <w:snapToGrid w:val="0"/>
              <w:jc w:val="both"/>
              <w:rPr>
                <w:rFonts w:ascii="新細明體" w:hAnsi="新細明體"/>
                <w:b/>
                <w:color w:val="000000" w:themeColor="text1"/>
              </w:rPr>
            </w:pPr>
            <w:r w:rsidRPr="008C0475">
              <w:rPr>
                <w:rFonts w:ascii="新細明體" w:hAnsi="新細明體" w:hint="eastAsia"/>
                <w:b/>
                <w:color w:val="000000" w:themeColor="text1"/>
              </w:rPr>
              <w:t>底價</w:t>
            </w:r>
          </w:p>
        </w:tc>
        <w:tc>
          <w:tcPr>
            <w:tcW w:w="2842" w:type="dxa"/>
            <w:gridSpan w:val="9"/>
            <w:vMerge w:val="restart"/>
            <w:tcBorders>
              <w:top w:val="double" w:sz="4" w:space="0" w:color="auto"/>
              <w:left w:val="double" w:sz="4" w:space="0" w:color="auto"/>
              <w:right w:val="double" w:sz="4" w:space="0" w:color="auto"/>
            </w:tcBorders>
            <w:vAlign w:val="center"/>
          </w:tcPr>
          <w:p w:rsidR="002309B5" w:rsidRPr="008C0475" w:rsidRDefault="002309B5" w:rsidP="00C0371F">
            <w:pPr>
              <w:snapToGrid w:val="0"/>
              <w:jc w:val="both"/>
              <w:rPr>
                <w:rFonts w:ascii="新細明體" w:hAnsi="新細明體"/>
                <w:color w:val="000000" w:themeColor="text1"/>
                <w:sz w:val="20"/>
                <w:szCs w:val="20"/>
              </w:rPr>
            </w:pPr>
            <w:r w:rsidRPr="0065147A">
              <w:rPr>
                <w:rFonts w:ascii="新細明體" w:hAnsi="新細明體" w:hint="eastAsia"/>
                <w:bCs/>
                <w:color w:val="000000" w:themeColor="text1"/>
                <w:sz w:val="20"/>
                <w:szCs w:val="20"/>
              </w:rPr>
              <w:t>1.</w:t>
            </w:r>
            <w:r w:rsidRPr="008C0475">
              <w:rPr>
                <w:rFonts w:ascii="新細明體" w:hAnsi="新細明體" w:hint="eastAsia"/>
                <w:color w:val="000000" w:themeColor="text1"/>
                <w:sz w:val="20"/>
                <w:szCs w:val="20"/>
              </w:rPr>
              <w:t>不訂底價為原則</w:t>
            </w:r>
          </w:p>
          <w:p w:rsidR="002309B5" w:rsidRPr="008C0475" w:rsidRDefault="002309B5" w:rsidP="00C0371F">
            <w:pPr>
              <w:snapToGrid w:val="0"/>
              <w:ind w:left="182" w:hangingChars="91" w:hanging="182"/>
              <w:jc w:val="both"/>
              <w:rPr>
                <w:rFonts w:ascii="新細明體" w:hAnsi="新細明體"/>
                <w:color w:val="000000" w:themeColor="text1"/>
              </w:rPr>
            </w:pPr>
            <w:r w:rsidRPr="008C0475">
              <w:rPr>
                <w:rFonts w:ascii="新細明體" w:hAnsi="新細明體" w:hint="eastAsia"/>
                <w:color w:val="000000" w:themeColor="text1"/>
                <w:sz w:val="20"/>
                <w:szCs w:val="20"/>
              </w:rPr>
              <w:t xml:space="preserve">2.訂有底價者，其核定底價時機，依據政府採購法施行細則第54條規定 </w:t>
            </w:r>
          </w:p>
        </w:tc>
        <w:tc>
          <w:tcPr>
            <w:tcW w:w="567" w:type="dxa"/>
            <w:tcBorders>
              <w:top w:val="double" w:sz="4" w:space="0" w:color="auto"/>
              <w:left w:val="double" w:sz="4" w:space="0" w:color="auto"/>
              <w:bottom w:val="double" w:sz="4" w:space="0" w:color="auto"/>
              <w:right w:val="double" w:sz="4" w:space="0" w:color="auto"/>
            </w:tcBorders>
            <w:vAlign w:val="center"/>
          </w:tcPr>
          <w:p w:rsidR="002309B5" w:rsidRPr="008145D6" w:rsidRDefault="002309B5" w:rsidP="008220FC">
            <w:pPr>
              <w:snapToGrid w:val="0"/>
              <w:jc w:val="both"/>
              <w:rPr>
                <w:rFonts w:ascii="新細明體" w:hAnsi="新細明體"/>
                <w:bCs/>
                <w:color w:val="000000" w:themeColor="text1"/>
                <w:sz w:val="20"/>
                <w:szCs w:val="20"/>
              </w:rPr>
            </w:pPr>
            <w:r w:rsidRPr="008145D6">
              <w:rPr>
                <w:rFonts w:ascii="新細明體" w:hAnsi="新細明體" w:hint="eastAsia"/>
                <w:color w:val="000000" w:themeColor="text1"/>
                <w:sz w:val="20"/>
                <w:szCs w:val="20"/>
              </w:rPr>
              <w:t>訂底價</w:t>
            </w:r>
          </w:p>
        </w:tc>
        <w:tc>
          <w:tcPr>
            <w:tcW w:w="2270" w:type="dxa"/>
            <w:tcBorders>
              <w:top w:val="double" w:sz="4" w:space="0" w:color="auto"/>
              <w:left w:val="double" w:sz="4" w:space="0" w:color="auto"/>
              <w:bottom w:val="double" w:sz="4" w:space="0" w:color="auto"/>
              <w:right w:val="double" w:sz="4" w:space="0" w:color="auto"/>
            </w:tcBorders>
            <w:vAlign w:val="center"/>
          </w:tcPr>
          <w:p w:rsidR="002309B5" w:rsidRPr="008145D6" w:rsidRDefault="002309B5" w:rsidP="0013717E">
            <w:pPr>
              <w:snapToGrid w:val="0"/>
              <w:jc w:val="both"/>
              <w:rPr>
                <w:rFonts w:ascii="新細明體" w:hAnsi="新細明體"/>
                <w:color w:val="000000" w:themeColor="text1"/>
                <w:sz w:val="18"/>
                <w:szCs w:val="18"/>
              </w:rPr>
            </w:pPr>
            <w:r w:rsidRPr="008145D6">
              <w:rPr>
                <w:rFonts w:ascii="新細明體" w:hAnsi="新細明體" w:hint="eastAsia"/>
                <w:color w:val="000000" w:themeColor="text1"/>
                <w:sz w:val="18"/>
                <w:szCs w:val="18"/>
              </w:rPr>
              <w:t>訂有底價者：</w:t>
            </w:r>
          </w:p>
          <w:p w:rsidR="002309B5" w:rsidRPr="008145D6" w:rsidRDefault="002309B5" w:rsidP="0013717E">
            <w:pPr>
              <w:snapToGrid w:val="0"/>
              <w:ind w:left="175" w:hangingChars="97" w:hanging="175"/>
              <w:jc w:val="both"/>
              <w:rPr>
                <w:rFonts w:ascii="新細明體" w:hAnsi="新細明體"/>
                <w:color w:val="000000" w:themeColor="text1"/>
                <w:sz w:val="18"/>
                <w:szCs w:val="18"/>
              </w:rPr>
            </w:pPr>
            <w:r w:rsidRPr="008145D6">
              <w:rPr>
                <w:rFonts w:ascii="新細明體" w:hAnsi="新細明體" w:hint="eastAsia"/>
                <w:color w:val="000000" w:themeColor="text1"/>
                <w:sz w:val="18"/>
                <w:szCs w:val="18"/>
              </w:rPr>
              <w:t>1.依據政府採購法施行細則第54條第3項規定，參考廠商報價訂定底價</w:t>
            </w:r>
          </w:p>
          <w:p w:rsidR="002309B5" w:rsidRPr="008145D6" w:rsidRDefault="002309B5" w:rsidP="0013717E">
            <w:pPr>
              <w:snapToGrid w:val="0"/>
              <w:ind w:left="175" w:hangingChars="97" w:hanging="175"/>
              <w:jc w:val="both"/>
              <w:rPr>
                <w:rFonts w:ascii="新細明體" w:hAnsi="新細明體"/>
                <w:color w:val="000000" w:themeColor="text1"/>
                <w:sz w:val="18"/>
                <w:szCs w:val="18"/>
              </w:rPr>
            </w:pPr>
            <w:r w:rsidRPr="008145D6">
              <w:rPr>
                <w:rFonts w:ascii="新細明體" w:hAnsi="新細明體" w:hint="eastAsia"/>
                <w:color w:val="000000" w:themeColor="text1"/>
                <w:sz w:val="18"/>
                <w:szCs w:val="18"/>
              </w:rPr>
              <w:t>2.對於不同優勝序位之廠商，應訂定不同底價</w:t>
            </w:r>
          </w:p>
          <w:p w:rsidR="002309B5" w:rsidRPr="008145D6" w:rsidRDefault="002309B5" w:rsidP="00506CB6">
            <w:pPr>
              <w:snapToGrid w:val="0"/>
              <w:ind w:left="175" w:hangingChars="97" w:hanging="175"/>
              <w:jc w:val="both"/>
              <w:rPr>
                <w:rFonts w:ascii="新細明體" w:hAnsi="新細明體"/>
                <w:bCs/>
                <w:color w:val="000000" w:themeColor="text1"/>
                <w:sz w:val="20"/>
                <w:szCs w:val="20"/>
              </w:rPr>
            </w:pPr>
            <w:r w:rsidRPr="008145D6">
              <w:rPr>
                <w:rFonts w:ascii="新細明體" w:hAnsi="新細明體" w:hint="eastAsia"/>
                <w:color w:val="000000" w:themeColor="text1"/>
                <w:sz w:val="18"/>
                <w:szCs w:val="18"/>
              </w:rPr>
              <w:t>3.廠商標價合理者，可考慮照價訂底價，照價決標</w:t>
            </w:r>
          </w:p>
        </w:tc>
        <w:tc>
          <w:tcPr>
            <w:tcW w:w="2408" w:type="dxa"/>
            <w:vMerge w:val="restart"/>
            <w:tcBorders>
              <w:top w:val="double" w:sz="4" w:space="0" w:color="auto"/>
              <w:left w:val="double" w:sz="4" w:space="0" w:color="auto"/>
              <w:right w:val="double" w:sz="4" w:space="0" w:color="auto"/>
            </w:tcBorders>
            <w:vAlign w:val="center"/>
          </w:tcPr>
          <w:p w:rsidR="002309B5" w:rsidRPr="007B00F1" w:rsidRDefault="002309B5" w:rsidP="0013717E">
            <w:pPr>
              <w:snapToGrid w:val="0"/>
              <w:jc w:val="both"/>
              <w:rPr>
                <w:rFonts w:ascii="新細明體" w:hAnsi="新細明體"/>
                <w:color w:val="000000"/>
                <w:sz w:val="20"/>
                <w:szCs w:val="20"/>
              </w:rPr>
            </w:pPr>
            <w:r w:rsidRPr="007B00F1">
              <w:rPr>
                <w:rFonts w:ascii="新細明體" w:hAnsi="新細明體" w:hint="eastAsia"/>
                <w:color w:val="000000"/>
                <w:sz w:val="20"/>
                <w:szCs w:val="20"/>
              </w:rPr>
              <w:t>依招標文件規定</w:t>
            </w:r>
          </w:p>
          <w:p w:rsidR="002309B5" w:rsidRPr="007B00F1" w:rsidRDefault="002309B5" w:rsidP="0013717E">
            <w:pPr>
              <w:snapToGrid w:val="0"/>
              <w:jc w:val="both"/>
              <w:rPr>
                <w:rFonts w:ascii="標楷體" w:eastAsia="標楷體"/>
                <w:bCs/>
                <w:color w:val="000000"/>
                <w:sz w:val="20"/>
                <w:szCs w:val="20"/>
              </w:rPr>
            </w:pPr>
            <w:r w:rsidRPr="007B00F1">
              <w:rPr>
                <w:rFonts w:ascii="新細明體" w:hAnsi="新細明體" w:hint="eastAsia"/>
                <w:color w:val="000000"/>
                <w:sz w:val="20"/>
                <w:szCs w:val="20"/>
              </w:rPr>
              <w:t>建議參照左列（準用最有利標）規定，預於招標文件內訂明</w:t>
            </w:r>
          </w:p>
        </w:tc>
      </w:tr>
      <w:tr w:rsidR="002309B5" w:rsidRPr="007D61F5" w:rsidTr="00A44D1D">
        <w:trPr>
          <w:trHeight w:val="679"/>
        </w:trPr>
        <w:tc>
          <w:tcPr>
            <w:tcW w:w="1552" w:type="dxa"/>
            <w:vMerge/>
            <w:tcBorders>
              <w:left w:val="double" w:sz="4" w:space="0" w:color="auto"/>
              <w:bottom w:val="double" w:sz="4" w:space="0" w:color="auto"/>
              <w:right w:val="double" w:sz="4" w:space="0" w:color="auto"/>
            </w:tcBorders>
            <w:vAlign w:val="center"/>
          </w:tcPr>
          <w:p w:rsidR="002309B5" w:rsidRPr="000F551B" w:rsidRDefault="002309B5" w:rsidP="00C0371F">
            <w:pPr>
              <w:snapToGrid w:val="0"/>
              <w:jc w:val="center"/>
              <w:rPr>
                <w:rFonts w:ascii="新細明體" w:hAnsi="新細明體"/>
                <w:b/>
                <w:color w:val="FF0000"/>
              </w:rPr>
            </w:pPr>
          </w:p>
        </w:tc>
        <w:tc>
          <w:tcPr>
            <w:tcW w:w="2842" w:type="dxa"/>
            <w:gridSpan w:val="9"/>
            <w:vMerge/>
            <w:tcBorders>
              <w:left w:val="double" w:sz="4" w:space="0" w:color="auto"/>
              <w:bottom w:val="double" w:sz="4" w:space="0" w:color="auto"/>
              <w:right w:val="double" w:sz="4" w:space="0" w:color="auto"/>
            </w:tcBorders>
            <w:vAlign w:val="center"/>
          </w:tcPr>
          <w:p w:rsidR="002309B5" w:rsidRPr="000F551B" w:rsidRDefault="002309B5" w:rsidP="00C0371F">
            <w:pPr>
              <w:snapToGrid w:val="0"/>
              <w:jc w:val="both"/>
              <w:rPr>
                <w:rFonts w:ascii="新細明體" w:hAnsi="新細明體"/>
                <w:b/>
                <w:bCs/>
                <w:color w:val="FF0000"/>
                <w:sz w:val="20"/>
                <w:szCs w:val="20"/>
              </w:rPr>
            </w:pPr>
          </w:p>
        </w:tc>
        <w:tc>
          <w:tcPr>
            <w:tcW w:w="567" w:type="dxa"/>
            <w:tcBorders>
              <w:top w:val="double" w:sz="4" w:space="0" w:color="auto"/>
              <w:left w:val="double" w:sz="4" w:space="0" w:color="auto"/>
              <w:bottom w:val="double" w:sz="4" w:space="0" w:color="auto"/>
              <w:right w:val="double" w:sz="4" w:space="0" w:color="auto"/>
            </w:tcBorders>
            <w:vAlign w:val="center"/>
          </w:tcPr>
          <w:p w:rsidR="002309B5" w:rsidRPr="008145D6" w:rsidRDefault="002309B5" w:rsidP="008220FC">
            <w:pPr>
              <w:snapToGrid w:val="0"/>
              <w:jc w:val="both"/>
              <w:rPr>
                <w:rFonts w:ascii="新細明體" w:hAnsi="新細明體"/>
                <w:bCs/>
                <w:color w:val="000000" w:themeColor="text1"/>
                <w:sz w:val="20"/>
                <w:szCs w:val="20"/>
              </w:rPr>
            </w:pPr>
            <w:r w:rsidRPr="008145D6">
              <w:rPr>
                <w:rFonts w:ascii="新細明體" w:hAnsi="新細明體" w:hint="eastAsia"/>
                <w:color w:val="000000" w:themeColor="text1"/>
                <w:sz w:val="20"/>
                <w:szCs w:val="20"/>
              </w:rPr>
              <w:t>不訂底價</w:t>
            </w:r>
          </w:p>
        </w:tc>
        <w:tc>
          <w:tcPr>
            <w:tcW w:w="2270" w:type="dxa"/>
            <w:tcBorders>
              <w:top w:val="double" w:sz="4" w:space="0" w:color="auto"/>
              <w:left w:val="double" w:sz="4" w:space="0" w:color="auto"/>
              <w:bottom w:val="double" w:sz="4" w:space="0" w:color="auto"/>
              <w:right w:val="double" w:sz="4" w:space="0" w:color="auto"/>
            </w:tcBorders>
            <w:vAlign w:val="center"/>
          </w:tcPr>
          <w:p w:rsidR="002309B5" w:rsidRPr="008145D6" w:rsidRDefault="002309B5" w:rsidP="0000495D">
            <w:pPr>
              <w:snapToGrid w:val="0"/>
              <w:jc w:val="both"/>
              <w:rPr>
                <w:rFonts w:ascii="新細明體" w:hAnsi="新細明體"/>
                <w:color w:val="000000" w:themeColor="text1"/>
                <w:sz w:val="20"/>
                <w:szCs w:val="20"/>
              </w:rPr>
            </w:pPr>
            <w:r w:rsidRPr="008145D6">
              <w:rPr>
                <w:rFonts w:ascii="新細明體" w:hAnsi="新細明體" w:hint="eastAsia"/>
                <w:color w:val="000000" w:themeColor="text1"/>
                <w:sz w:val="20"/>
                <w:szCs w:val="20"/>
              </w:rPr>
              <w:t>不訂底價者：（機關辦理公告金額以上之專業服務、技術服務、資訊服務、社會福利服務或文化創意服務者，以不訂底價之最有利標為原則</w:t>
            </w:r>
          </w:p>
          <w:p w:rsidR="002309B5" w:rsidRPr="008145D6" w:rsidRDefault="002309B5" w:rsidP="0013717E">
            <w:pPr>
              <w:snapToGrid w:val="0"/>
              <w:jc w:val="both"/>
              <w:rPr>
                <w:rFonts w:ascii="新細明體" w:hAnsi="新細明體"/>
                <w:color w:val="000000" w:themeColor="text1"/>
                <w:sz w:val="20"/>
                <w:szCs w:val="20"/>
              </w:rPr>
            </w:pPr>
            <w:r w:rsidRPr="008145D6">
              <w:rPr>
                <w:rFonts w:ascii="新細明體" w:hAnsi="新細明體" w:hint="eastAsia"/>
                <w:color w:val="000000" w:themeColor="text1"/>
                <w:sz w:val="20"/>
                <w:szCs w:val="20"/>
              </w:rPr>
              <w:t>）</w:t>
            </w:r>
          </w:p>
          <w:p w:rsidR="002309B5" w:rsidRPr="008145D6" w:rsidRDefault="002309B5" w:rsidP="00FD0DB1">
            <w:pPr>
              <w:snapToGrid w:val="0"/>
              <w:ind w:left="176" w:hangingChars="88" w:hanging="176"/>
              <w:jc w:val="both"/>
              <w:rPr>
                <w:rFonts w:ascii="新細明體" w:hAnsi="新細明體"/>
                <w:color w:val="000000" w:themeColor="text1"/>
                <w:sz w:val="20"/>
                <w:szCs w:val="20"/>
              </w:rPr>
            </w:pPr>
            <w:r w:rsidRPr="008145D6">
              <w:rPr>
                <w:rFonts w:ascii="新細明體" w:hAnsi="新細明體" w:hint="eastAsia"/>
                <w:color w:val="000000" w:themeColor="text1"/>
                <w:sz w:val="20"/>
                <w:szCs w:val="20"/>
              </w:rPr>
              <w:t>1.應依採購法施行細則第74條成立評審價格之評審委員會（得以採購評選委員會代之）審定廠商報價。評審委員會之成立時機，則準用採購法第46條第2項有關底價之訂定時機議價前成立評審委員會；依序議價須訂定不同建議金額</w:t>
            </w:r>
          </w:p>
          <w:p w:rsidR="002309B5" w:rsidRPr="008145D6" w:rsidRDefault="002309B5" w:rsidP="00FD0DB1">
            <w:pPr>
              <w:snapToGrid w:val="0"/>
              <w:ind w:left="176" w:hangingChars="88" w:hanging="176"/>
              <w:jc w:val="both"/>
              <w:rPr>
                <w:rFonts w:ascii="新細明體" w:hAnsi="新細明體"/>
                <w:color w:val="000000" w:themeColor="text1"/>
                <w:sz w:val="18"/>
                <w:szCs w:val="18"/>
              </w:rPr>
            </w:pPr>
            <w:r w:rsidRPr="008145D6">
              <w:rPr>
                <w:rFonts w:ascii="新細明體" w:hAnsi="新細明體" w:hint="eastAsia"/>
                <w:color w:val="000000" w:themeColor="text1"/>
                <w:sz w:val="20"/>
                <w:szCs w:val="20"/>
              </w:rPr>
              <w:t>2.固定費用或費率(屬不</w:t>
            </w:r>
            <w:r w:rsidRPr="008145D6">
              <w:rPr>
                <w:rFonts w:ascii="新細明體" w:hAnsi="新細明體" w:hint="eastAsia"/>
                <w:color w:val="000000" w:themeColor="text1"/>
                <w:sz w:val="18"/>
                <w:szCs w:val="18"/>
              </w:rPr>
              <w:t>訂底價)</w:t>
            </w:r>
          </w:p>
        </w:tc>
        <w:tc>
          <w:tcPr>
            <w:tcW w:w="2408" w:type="dxa"/>
            <w:vMerge/>
            <w:tcBorders>
              <w:left w:val="double" w:sz="4" w:space="0" w:color="auto"/>
              <w:bottom w:val="double" w:sz="4" w:space="0" w:color="auto"/>
              <w:right w:val="double" w:sz="4" w:space="0" w:color="auto"/>
            </w:tcBorders>
            <w:vAlign w:val="center"/>
          </w:tcPr>
          <w:p w:rsidR="002309B5" w:rsidRPr="007D61F5" w:rsidRDefault="002309B5" w:rsidP="00817B7E">
            <w:pPr>
              <w:snapToGrid w:val="0"/>
              <w:jc w:val="both"/>
              <w:rPr>
                <w:rFonts w:ascii="標楷體" w:eastAsia="標楷體"/>
                <w:bCs/>
                <w:color w:val="FF0000"/>
                <w:sz w:val="20"/>
                <w:szCs w:val="20"/>
              </w:rPr>
            </w:pPr>
          </w:p>
        </w:tc>
      </w:tr>
      <w:tr w:rsidR="002309B5" w:rsidRPr="007D61F5" w:rsidTr="001C00C4">
        <w:trPr>
          <w:trHeight w:val="821"/>
        </w:trPr>
        <w:tc>
          <w:tcPr>
            <w:tcW w:w="1552"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D7B0A" w:rsidRDefault="002309B5" w:rsidP="00647F8D">
            <w:pPr>
              <w:snapToGrid w:val="0"/>
              <w:jc w:val="center"/>
              <w:rPr>
                <w:rFonts w:ascii="新細明體" w:hAnsi="新細明體"/>
                <w:b/>
                <w:color w:val="000000" w:themeColor="text1"/>
                <w:sz w:val="26"/>
                <w:szCs w:val="26"/>
              </w:rPr>
            </w:pPr>
            <w:r w:rsidRPr="006D7B0A">
              <w:rPr>
                <w:rFonts w:ascii="新細明體" w:hAnsi="新細明體" w:hint="eastAsia"/>
                <w:b/>
                <w:color w:val="000000" w:themeColor="text1"/>
                <w:sz w:val="26"/>
                <w:szCs w:val="26"/>
              </w:rPr>
              <w:t>比較項目</w:t>
            </w:r>
          </w:p>
        </w:tc>
        <w:tc>
          <w:tcPr>
            <w:tcW w:w="2842" w:type="dxa"/>
            <w:gridSpan w:val="9"/>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D7B0A" w:rsidRDefault="002309B5" w:rsidP="00647F8D">
            <w:pPr>
              <w:snapToGrid w:val="0"/>
              <w:jc w:val="center"/>
              <w:rPr>
                <w:rFonts w:ascii="新細明體" w:hAnsi="新細明體"/>
                <w:b/>
                <w:color w:val="000000" w:themeColor="text1"/>
                <w:sz w:val="26"/>
                <w:szCs w:val="26"/>
              </w:rPr>
            </w:pPr>
            <w:r w:rsidRPr="006D7B0A">
              <w:rPr>
                <w:rFonts w:ascii="新細明體" w:hAnsi="新細明體" w:hint="eastAsia"/>
                <w:b/>
                <w:color w:val="000000" w:themeColor="text1"/>
                <w:sz w:val="26"/>
                <w:szCs w:val="26"/>
              </w:rPr>
              <w:t>適用最有利標</w:t>
            </w:r>
          </w:p>
        </w:tc>
        <w:tc>
          <w:tcPr>
            <w:tcW w:w="2837" w:type="dxa"/>
            <w:gridSpan w:val="2"/>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6D7B0A" w:rsidRDefault="002309B5" w:rsidP="00647F8D">
            <w:pPr>
              <w:snapToGrid w:val="0"/>
              <w:jc w:val="center"/>
              <w:rPr>
                <w:rFonts w:ascii="新細明體" w:hAnsi="新細明體"/>
                <w:b/>
                <w:color w:val="000000" w:themeColor="text1"/>
                <w:sz w:val="26"/>
                <w:szCs w:val="26"/>
              </w:rPr>
            </w:pPr>
            <w:r w:rsidRPr="006D7B0A">
              <w:rPr>
                <w:rFonts w:ascii="新細明體" w:hAnsi="新細明體" w:hint="eastAsia"/>
                <w:b/>
                <w:color w:val="000000" w:themeColor="text1"/>
                <w:sz w:val="26"/>
                <w:szCs w:val="26"/>
              </w:rPr>
              <w:t>準用最有利標</w:t>
            </w:r>
          </w:p>
        </w:tc>
        <w:tc>
          <w:tcPr>
            <w:tcW w:w="2408" w:type="dxa"/>
            <w:tcBorders>
              <w:top w:val="double" w:sz="4" w:space="0" w:color="auto"/>
              <w:left w:val="double" w:sz="4" w:space="0" w:color="auto"/>
              <w:bottom w:val="double" w:sz="4" w:space="0" w:color="auto"/>
              <w:right w:val="double" w:sz="4" w:space="0" w:color="auto"/>
            </w:tcBorders>
            <w:shd w:val="clear" w:color="auto" w:fill="FDE9D9"/>
            <w:vAlign w:val="center"/>
          </w:tcPr>
          <w:p w:rsidR="002309B5" w:rsidRPr="005F3491" w:rsidRDefault="002309B5" w:rsidP="00647F8D">
            <w:pPr>
              <w:snapToGrid w:val="0"/>
              <w:jc w:val="center"/>
              <w:rPr>
                <w:rFonts w:ascii="新細明體" w:hAnsi="新細明體"/>
                <w:b/>
                <w:color w:val="000000"/>
                <w:sz w:val="26"/>
                <w:szCs w:val="26"/>
              </w:rPr>
            </w:pPr>
            <w:r w:rsidRPr="005F3491">
              <w:rPr>
                <w:rFonts w:ascii="新細明體" w:hAnsi="新細明體" w:hint="eastAsia"/>
                <w:b/>
                <w:color w:val="000000"/>
                <w:sz w:val="26"/>
                <w:szCs w:val="26"/>
              </w:rPr>
              <w:t>取最有利標精神</w:t>
            </w:r>
          </w:p>
        </w:tc>
      </w:tr>
      <w:tr w:rsidR="002309B5" w:rsidRPr="007D61F5" w:rsidTr="00301A7F">
        <w:trPr>
          <w:trHeight w:val="3228"/>
        </w:trPr>
        <w:tc>
          <w:tcPr>
            <w:tcW w:w="1552" w:type="dxa"/>
            <w:tcBorders>
              <w:top w:val="double" w:sz="4" w:space="0" w:color="auto"/>
              <w:left w:val="double" w:sz="4" w:space="0" w:color="auto"/>
              <w:bottom w:val="double" w:sz="4" w:space="0" w:color="auto"/>
              <w:right w:val="double" w:sz="4" w:space="0" w:color="auto"/>
            </w:tcBorders>
            <w:vAlign w:val="center"/>
          </w:tcPr>
          <w:p w:rsidR="002309B5" w:rsidRPr="007A5429" w:rsidRDefault="002309B5" w:rsidP="00647F8D">
            <w:pPr>
              <w:snapToGrid w:val="0"/>
              <w:jc w:val="both"/>
              <w:rPr>
                <w:rFonts w:ascii="新細明體" w:hAnsi="新細明體"/>
                <w:b/>
                <w:color w:val="000000" w:themeColor="text1"/>
              </w:rPr>
            </w:pPr>
            <w:r w:rsidRPr="007A5429">
              <w:rPr>
                <w:rFonts w:ascii="新細明體" w:hAnsi="新細明體" w:hint="eastAsia"/>
                <w:b/>
                <w:color w:val="000000" w:themeColor="text1"/>
              </w:rPr>
              <w:t>決標程序</w:t>
            </w:r>
          </w:p>
        </w:tc>
        <w:tc>
          <w:tcPr>
            <w:tcW w:w="2842" w:type="dxa"/>
            <w:gridSpan w:val="9"/>
            <w:tcBorders>
              <w:top w:val="double" w:sz="4" w:space="0" w:color="auto"/>
              <w:left w:val="double" w:sz="4" w:space="0" w:color="auto"/>
              <w:bottom w:val="double" w:sz="4" w:space="0" w:color="auto"/>
              <w:right w:val="double" w:sz="4" w:space="0" w:color="auto"/>
            </w:tcBorders>
            <w:vAlign w:val="center"/>
          </w:tcPr>
          <w:p w:rsidR="002309B5" w:rsidRPr="007A5429" w:rsidRDefault="002309B5" w:rsidP="00647F8D">
            <w:pPr>
              <w:snapToGrid w:val="0"/>
              <w:jc w:val="both"/>
              <w:rPr>
                <w:rFonts w:ascii="新細明體" w:hAnsi="新細明體"/>
                <w:color w:val="000000" w:themeColor="text1"/>
                <w:sz w:val="20"/>
                <w:szCs w:val="20"/>
              </w:rPr>
            </w:pPr>
            <w:r w:rsidRPr="007A5429">
              <w:rPr>
                <w:rFonts w:ascii="新細明體" w:hAnsi="新細明體" w:hint="eastAsia"/>
                <w:color w:val="000000" w:themeColor="text1"/>
                <w:sz w:val="20"/>
                <w:szCs w:val="20"/>
              </w:rPr>
              <w:t>☆評定最有利標後即決標</w:t>
            </w:r>
          </w:p>
          <w:p w:rsidR="002309B5" w:rsidRPr="007A5429" w:rsidRDefault="002309B5" w:rsidP="00647F8D">
            <w:pPr>
              <w:snapToGrid w:val="0"/>
              <w:jc w:val="both"/>
              <w:rPr>
                <w:rFonts w:ascii="新細明體" w:hAnsi="新細明體"/>
                <w:color w:val="000000" w:themeColor="text1"/>
              </w:rPr>
            </w:pPr>
            <w:r w:rsidRPr="007A5429">
              <w:rPr>
                <w:rFonts w:ascii="新細明體" w:hAnsi="新細明體" w:hint="eastAsia"/>
                <w:color w:val="000000" w:themeColor="text1"/>
                <w:sz w:val="20"/>
                <w:szCs w:val="20"/>
              </w:rPr>
              <w:t>☆不得於評定最有利標後再洽廠商議價</w:t>
            </w:r>
          </w:p>
        </w:tc>
        <w:tc>
          <w:tcPr>
            <w:tcW w:w="2837" w:type="dxa"/>
            <w:gridSpan w:val="2"/>
            <w:tcBorders>
              <w:top w:val="double" w:sz="4" w:space="0" w:color="auto"/>
              <w:left w:val="double" w:sz="4" w:space="0" w:color="auto"/>
              <w:bottom w:val="double" w:sz="4" w:space="0" w:color="auto"/>
              <w:right w:val="double" w:sz="4" w:space="0" w:color="auto"/>
            </w:tcBorders>
            <w:vAlign w:val="center"/>
          </w:tcPr>
          <w:p w:rsidR="002309B5" w:rsidRPr="007A5429" w:rsidRDefault="002309B5" w:rsidP="00647F8D">
            <w:pPr>
              <w:snapToGrid w:val="0"/>
              <w:jc w:val="both"/>
              <w:rPr>
                <w:rFonts w:ascii="新細明體" w:hAnsi="新細明體"/>
                <w:color w:val="000000" w:themeColor="text1"/>
                <w:sz w:val="20"/>
                <w:szCs w:val="20"/>
              </w:rPr>
            </w:pPr>
            <w:r w:rsidRPr="007A5429">
              <w:rPr>
                <w:rFonts w:ascii="新細明體" w:hAnsi="新細明體" w:hint="eastAsia"/>
                <w:color w:val="000000" w:themeColor="text1"/>
                <w:sz w:val="20"/>
                <w:szCs w:val="20"/>
              </w:rPr>
              <w:t>☆「公開評選優勝廠商」乃限制性招標之前置程序，故應於評選優勝廠商後，再洽該廠商議價決標</w:t>
            </w:r>
          </w:p>
          <w:p w:rsidR="002309B5" w:rsidRPr="007A5429" w:rsidRDefault="002309B5" w:rsidP="00647F8D">
            <w:pPr>
              <w:snapToGrid w:val="0"/>
              <w:jc w:val="both"/>
              <w:rPr>
                <w:rFonts w:ascii="新細明體" w:hAnsi="新細明體"/>
                <w:color w:val="000000" w:themeColor="text1"/>
              </w:rPr>
            </w:pPr>
            <w:r w:rsidRPr="007A5429">
              <w:rPr>
                <w:rFonts w:ascii="新細明體" w:hAnsi="新細明體" w:hint="eastAsia"/>
                <w:color w:val="000000" w:themeColor="text1"/>
                <w:sz w:val="20"/>
                <w:szCs w:val="20"/>
              </w:rPr>
              <w:t>☆採固定費用或費率決標者（不訂底價；議價程序不得免除，無須議減價格，可議定其他內容），並依照原定固定費用或費率決標（如果廠商於投標文件內自願減價，依自願減價之金額決標）</w:t>
            </w:r>
          </w:p>
        </w:tc>
        <w:tc>
          <w:tcPr>
            <w:tcW w:w="2408" w:type="dxa"/>
            <w:tcBorders>
              <w:top w:val="double" w:sz="4" w:space="0" w:color="auto"/>
              <w:left w:val="double" w:sz="4" w:space="0" w:color="auto"/>
              <w:bottom w:val="double" w:sz="4" w:space="0" w:color="auto"/>
              <w:right w:val="double" w:sz="4" w:space="0" w:color="auto"/>
            </w:tcBorders>
            <w:vAlign w:val="center"/>
          </w:tcPr>
          <w:p w:rsidR="002309B5" w:rsidRPr="006363FB" w:rsidRDefault="002309B5" w:rsidP="00647F8D">
            <w:pPr>
              <w:snapToGrid w:val="0"/>
              <w:jc w:val="both"/>
              <w:rPr>
                <w:rFonts w:ascii="新細明體" w:hAnsi="新細明體"/>
                <w:color w:val="000000"/>
                <w:sz w:val="20"/>
                <w:szCs w:val="20"/>
              </w:rPr>
            </w:pPr>
            <w:r w:rsidRPr="006363FB">
              <w:rPr>
                <w:rFonts w:ascii="新細明體" w:hAnsi="新細明體" w:hint="eastAsia"/>
                <w:color w:val="000000"/>
                <w:sz w:val="20"/>
                <w:szCs w:val="20"/>
              </w:rPr>
              <w:t>未達公告金額之採購，採最有利標精神擇定最符合需要者後，仍應辦理議價或比價後決標</w:t>
            </w:r>
          </w:p>
        </w:tc>
      </w:tr>
      <w:tr w:rsidR="002309B5" w:rsidRPr="007D61F5" w:rsidTr="001A0C46">
        <w:trPr>
          <w:trHeight w:val="450"/>
        </w:trPr>
        <w:tc>
          <w:tcPr>
            <w:tcW w:w="1552" w:type="dxa"/>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1A0C46">
            <w:pPr>
              <w:snapToGrid w:val="0"/>
              <w:jc w:val="both"/>
              <w:rPr>
                <w:rFonts w:ascii="新細明體" w:hAnsi="新細明體"/>
                <w:b/>
                <w:color w:val="000000" w:themeColor="text1"/>
              </w:rPr>
            </w:pPr>
            <w:r w:rsidRPr="0017088C">
              <w:rPr>
                <w:rFonts w:ascii="新細明體" w:hAnsi="新細明體" w:hint="eastAsia"/>
                <w:b/>
                <w:color w:val="000000" w:themeColor="text1"/>
              </w:rPr>
              <w:t>遇同分/同名次/同標價時之處理</w:t>
            </w:r>
          </w:p>
        </w:tc>
        <w:tc>
          <w:tcPr>
            <w:tcW w:w="2842" w:type="dxa"/>
            <w:gridSpan w:val="9"/>
            <w:tcBorders>
              <w:top w:val="double" w:sz="4" w:space="0" w:color="auto"/>
              <w:left w:val="double" w:sz="4" w:space="0" w:color="auto"/>
              <w:bottom w:val="double" w:sz="4" w:space="0" w:color="auto"/>
              <w:right w:val="double" w:sz="4" w:space="0" w:color="auto"/>
            </w:tcBorders>
          </w:tcPr>
          <w:p w:rsidR="002309B5" w:rsidRPr="0017088C" w:rsidRDefault="002309B5" w:rsidP="001A0C46">
            <w:pPr>
              <w:snapToGrid w:val="0"/>
              <w:rPr>
                <w:rFonts w:ascii="新細明體" w:hAnsi="新細明體"/>
                <w:b/>
                <w:color w:val="000000" w:themeColor="text1"/>
                <w:sz w:val="22"/>
                <w:szCs w:val="22"/>
              </w:rPr>
            </w:pPr>
            <w:r w:rsidRPr="0017088C">
              <w:rPr>
                <w:rFonts w:ascii="新細明體" w:hAnsi="新細明體" w:hint="eastAsia"/>
                <w:b/>
                <w:color w:val="000000" w:themeColor="text1"/>
                <w:sz w:val="22"/>
                <w:szCs w:val="22"/>
              </w:rPr>
              <w:t>綜合評選已達3次者逕行抽籤決定</w:t>
            </w:r>
          </w:p>
        </w:tc>
        <w:tc>
          <w:tcPr>
            <w:tcW w:w="567" w:type="dxa"/>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E6C09">
            <w:pPr>
              <w:snapToGrid w:val="0"/>
              <w:jc w:val="center"/>
              <w:rPr>
                <w:rFonts w:ascii="新細明體" w:hAnsi="新細明體"/>
                <w:bCs/>
                <w:color w:val="000000" w:themeColor="text1"/>
                <w:sz w:val="20"/>
                <w:szCs w:val="20"/>
              </w:rPr>
            </w:pPr>
            <w:r w:rsidRPr="0017088C">
              <w:rPr>
                <w:rFonts w:ascii="新細明體" w:hAnsi="新細明體" w:hint="eastAsia"/>
                <w:bCs/>
                <w:color w:val="000000" w:themeColor="text1"/>
                <w:sz w:val="20"/>
                <w:szCs w:val="20"/>
              </w:rPr>
              <w:t>非固定費用︵費率︶</w:t>
            </w:r>
          </w:p>
        </w:tc>
        <w:tc>
          <w:tcPr>
            <w:tcW w:w="2270" w:type="dxa"/>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305A4E">
            <w:pPr>
              <w:snapToGrid w:val="0"/>
              <w:jc w:val="both"/>
              <w:rPr>
                <w:rFonts w:ascii="新細明體" w:hAnsi="新細明體"/>
                <w:bCs/>
                <w:color w:val="000000" w:themeColor="text1"/>
                <w:sz w:val="20"/>
                <w:szCs w:val="20"/>
              </w:rPr>
            </w:pPr>
            <w:r w:rsidRPr="0017088C">
              <w:rPr>
                <w:rFonts w:ascii="新細明體" w:hAnsi="新細明體" w:hint="eastAsia"/>
                <w:b/>
                <w:bCs/>
                <w:color w:val="000000" w:themeColor="text1"/>
                <w:sz w:val="20"/>
                <w:szCs w:val="20"/>
              </w:rPr>
              <w:t>標價低者優先議價，</w:t>
            </w:r>
            <w:r w:rsidRPr="0017088C">
              <w:rPr>
                <w:rFonts w:ascii="新細明體" w:hAnsi="新細明體" w:hint="eastAsia"/>
                <w:bCs/>
                <w:color w:val="000000" w:themeColor="text1"/>
                <w:sz w:val="20"/>
                <w:szCs w:val="20"/>
              </w:rPr>
              <w:t>再遇標價相同，準用最有利標評選辦法§14、</w:t>
            </w:r>
            <w:r w:rsidRPr="0017088C">
              <w:rPr>
                <w:rFonts w:ascii="新細明體" w:hAnsi="新細明體" w:hint="eastAsia"/>
                <w:bCs/>
                <w:color w:val="000000" w:themeColor="text1"/>
                <w:sz w:val="16"/>
                <w:szCs w:val="16"/>
              </w:rPr>
              <w:t>§</w:t>
            </w:r>
            <w:r w:rsidRPr="0017088C">
              <w:rPr>
                <w:rFonts w:ascii="新細明體" w:hAnsi="新細明體" w:hint="eastAsia"/>
                <w:bCs/>
                <w:color w:val="000000" w:themeColor="text1"/>
                <w:sz w:val="20"/>
                <w:szCs w:val="20"/>
              </w:rPr>
              <w:t>15-1</w:t>
            </w:r>
          </w:p>
          <w:p w:rsidR="002309B5" w:rsidRPr="0017088C" w:rsidRDefault="002309B5" w:rsidP="00F76673">
            <w:pPr>
              <w:snapToGrid w:val="0"/>
              <w:jc w:val="both"/>
              <w:rPr>
                <w:rFonts w:ascii="新細明體" w:hAnsi="新細明體"/>
                <w:bCs/>
                <w:color w:val="000000" w:themeColor="text1"/>
                <w:sz w:val="20"/>
                <w:szCs w:val="20"/>
              </w:rPr>
            </w:pPr>
            <w:r w:rsidRPr="0017088C">
              <w:rPr>
                <w:rFonts w:ascii="新細明體" w:hAnsi="新細明體" w:hint="eastAsia"/>
                <w:color w:val="000000" w:themeColor="text1"/>
                <w:sz w:val="20"/>
                <w:szCs w:val="20"/>
              </w:rPr>
              <w:t>（專業服務廠商評選計費辦法§8、技術服務廠商評選計費辦法§23、資訊服務廠商評選計費辦法§11、設計競賽廠商評選計費辦法§10；另</w:t>
            </w:r>
            <w:r w:rsidRPr="0017088C">
              <w:rPr>
                <w:rFonts w:ascii="新細明體" w:hAnsi="新細明體" w:hint="eastAsia"/>
                <w:bCs/>
                <w:color w:val="000000" w:themeColor="text1"/>
                <w:sz w:val="20"/>
                <w:szCs w:val="20"/>
              </w:rPr>
              <w:t>機關委託社會福利服務廠商評選及計費辦法§8計有不同規定，如有二家以上廠商為同一優勝序位者，擇配分最高之評選項目之得分合計值較高者，優先議價；如配分最高之評選項目有兩項以上者，以該等項目得分合計值較高者，優先議價。得分仍相同者，抽籤決定之）</w:t>
            </w:r>
          </w:p>
        </w:tc>
        <w:tc>
          <w:tcPr>
            <w:tcW w:w="2408" w:type="dxa"/>
            <w:vMerge w:val="restart"/>
            <w:tcBorders>
              <w:top w:val="double" w:sz="4" w:space="0" w:color="auto"/>
              <w:left w:val="double" w:sz="4" w:space="0" w:color="auto"/>
              <w:bottom w:val="double" w:sz="4" w:space="0" w:color="auto"/>
              <w:right w:val="double" w:sz="4" w:space="0" w:color="auto"/>
            </w:tcBorders>
            <w:vAlign w:val="center"/>
          </w:tcPr>
          <w:p w:rsidR="002309B5" w:rsidRPr="00796CBF" w:rsidRDefault="002309B5" w:rsidP="00305A4E">
            <w:pPr>
              <w:snapToGrid w:val="0"/>
              <w:jc w:val="both"/>
              <w:rPr>
                <w:rFonts w:ascii="新細明體" w:hAnsi="新細明體"/>
                <w:bCs/>
                <w:color w:val="000000"/>
                <w:sz w:val="20"/>
                <w:szCs w:val="20"/>
              </w:rPr>
            </w:pPr>
            <w:r w:rsidRPr="00796CBF">
              <w:rPr>
                <w:rFonts w:ascii="新細明體" w:hAnsi="新細明體" w:hint="eastAsia"/>
                <w:bCs/>
                <w:color w:val="000000"/>
                <w:sz w:val="20"/>
                <w:szCs w:val="20"/>
              </w:rPr>
              <w:t>依招標文件規定，建議參照左列（準用最有利標）規定，預於招標文件內訂明</w:t>
            </w:r>
          </w:p>
        </w:tc>
      </w:tr>
      <w:tr w:rsidR="002309B5" w:rsidRPr="007D61F5" w:rsidTr="007A5429">
        <w:trPr>
          <w:trHeight w:val="1928"/>
        </w:trPr>
        <w:tc>
          <w:tcPr>
            <w:tcW w:w="1552"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8197E">
            <w:pPr>
              <w:snapToGrid w:val="0"/>
              <w:rPr>
                <w:rFonts w:ascii="新細明體" w:hAnsi="新細明體"/>
                <w:b/>
                <w:color w:val="FF0000"/>
              </w:rPr>
            </w:pPr>
          </w:p>
        </w:tc>
        <w:tc>
          <w:tcPr>
            <w:tcW w:w="1141" w:type="dxa"/>
            <w:gridSpan w:val="4"/>
            <w:tcBorders>
              <w:top w:val="double" w:sz="4" w:space="0" w:color="auto"/>
              <w:left w:val="double" w:sz="4" w:space="0" w:color="auto"/>
              <w:bottom w:val="double" w:sz="4" w:space="0" w:color="auto"/>
              <w:right w:val="double" w:sz="4" w:space="0" w:color="auto"/>
            </w:tcBorders>
          </w:tcPr>
          <w:p w:rsidR="002309B5" w:rsidRPr="0017088C" w:rsidRDefault="002309B5" w:rsidP="00F73172">
            <w:pPr>
              <w:snapToGrid w:val="0"/>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最有利標評選辦法§14、§15-1</w:t>
            </w:r>
          </w:p>
        </w:tc>
        <w:tc>
          <w:tcPr>
            <w:tcW w:w="851" w:type="dxa"/>
            <w:gridSpan w:val="3"/>
            <w:tcBorders>
              <w:top w:val="double" w:sz="4" w:space="0" w:color="auto"/>
              <w:left w:val="double" w:sz="4" w:space="0" w:color="auto"/>
              <w:bottom w:val="double" w:sz="4" w:space="0" w:color="auto"/>
              <w:right w:val="double" w:sz="4" w:space="0" w:color="auto"/>
            </w:tcBorders>
          </w:tcPr>
          <w:p w:rsidR="002309B5" w:rsidRPr="0017088C" w:rsidRDefault="002309B5" w:rsidP="00F178BB">
            <w:pPr>
              <w:snapToGrid w:val="0"/>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最有利標評選辦法§14</w:t>
            </w:r>
          </w:p>
          <w:p w:rsidR="002309B5" w:rsidRPr="0017088C" w:rsidRDefault="002309B5" w:rsidP="00F178BB">
            <w:pPr>
              <w:snapToGrid w:val="0"/>
              <w:ind w:rightChars="-45" w:right="-108"/>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總評分法（價格納入評分或固定價格）</w:t>
            </w:r>
          </w:p>
        </w:tc>
        <w:tc>
          <w:tcPr>
            <w:tcW w:w="850" w:type="dxa"/>
            <w:gridSpan w:val="2"/>
            <w:tcBorders>
              <w:top w:val="double" w:sz="4" w:space="0" w:color="auto"/>
              <w:left w:val="double" w:sz="4" w:space="0" w:color="auto"/>
              <w:bottom w:val="double" w:sz="4" w:space="0" w:color="auto"/>
              <w:right w:val="double" w:sz="4" w:space="0" w:color="auto"/>
            </w:tcBorders>
          </w:tcPr>
          <w:p w:rsidR="002309B5" w:rsidRPr="0017088C" w:rsidRDefault="002309B5" w:rsidP="00F178BB">
            <w:pPr>
              <w:snapToGrid w:val="0"/>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最有利標評選辦法§15-1</w:t>
            </w:r>
          </w:p>
          <w:p w:rsidR="002309B5" w:rsidRPr="0017088C" w:rsidRDefault="002309B5" w:rsidP="00F178BB">
            <w:pPr>
              <w:snapToGrid w:val="0"/>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序位法（價格納入評比或固定價格）</w:t>
            </w:r>
          </w:p>
        </w:tc>
        <w:tc>
          <w:tcPr>
            <w:tcW w:w="567"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E6C09">
            <w:pPr>
              <w:snapToGrid w:val="0"/>
              <w:jc w:val="center"/>
              <w:rPr>
                <w:rFonts w:ascii="新細明體" w:hAnsi="新細明體"/>
                <w:bCs/>
                <w:color w:val="FF0000"/>
                <w:sz w:val="20"/>
                <w:szCs w:val="20"/>
              </w:rPr>
            </w:pPr>
          </w:p>
        </w:tc>
        <w:tc>
          <w:tcPr>
            <w:tcW w:w="2270"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CD4F90">
            <w:pPr>
              <w:snapToGrid w:val="0"/>
              <w:jc w:val="both"/>
              <w:rPr>
                <w:rFonts w:ascii="新細明體" w:hAnsi="新細明體"/>
                <w:bCs/>
                <w:color w:val="FF0000"/>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CD4F90">
            <w:pPr>
              <w:snapToGrid w:val="0"/>
              <w:jc w:val="both"/>
              <w:rPr>
                <w:rFonts w:ascii="新細明體" w:hAnsi="新細明體"/>
                <w:bCs/>
                <w:color w:val="FF0000"/>
                <w:sz w:val="20"/>
                <w:szCs w:val="20"/>
              </w:rPr>
            </w:pPr>
          </w:p>
        </w:tc>
      </w:tr>
      <w:tr w:rsidR="002309B5" w:rsidRPr="007D61F5" w:rsidTr="007A5429">
        <w:trPr>
          <w:trHeight w:val="666"/>
        </w:trPr>
        <w:tc>
          <w:tcPr>
            <w:tcW w:w="1552"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8197E">
            <w:pPr>
              <w:snapToGrid w:val="0"/>
              <w:rPr>
                <w:rFonts w:ascii="新細明體" w:hAnsi="新細明體"/>
                <w:b/>
                <w:color w:val="FF0000"/>
              </w:rPr>
            </w:pPr>
          </w:p>
        </w:tc>
        <w:tc>
          <w:tcPr>
            <w:tcW w:w="715" w:type="dxa"/>
            <w:gridSpan w:val="2"/>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865">
            <w:pPr>
              <w:snapToGrid w:val="0"/>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再綜合評選一次</w:t>
            </w:r>
          </w:p>
        </w:tc>
        <w:tc>
          <w:tcPr>
            <w:tcW w:w="426" w:type="dxa"/>
            <w:gridSpan w:val="2"/>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865">
            <w:pPr>
              <w:snapToGrid w:val="0"/>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如仍相同抽籤決定之</w:t>
            </w:r>
          </w:p>
        </w:tc>
        <w:tc>
          <w:tcPr>
            <w:tcW w:w="851" w:type="dxa"/>
            <w:gridSpan w:val="3"/>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4DD">
            <w:pPr>
              <w:snapToGrid w:val="0"/>
              <w:ind w:leftChars="-73" w:left="-175" w:firstLineChars="88" w:firstLine="141"/>
              <w:jc w:val="center"/>
              <w:rPr>
                <w:rFonts w:ascii="新細明體" w:hAnsi="新細明體"/>
                <w:bCs/>
                <w:color w:val="000000" w:themeColor="text1"/>
                <w:sz w:val="20"/>
                <w:szCs w:val="20"/>
              </w:rPr>
            </w:pPr>
            <w:r w:rsidRPr="0017088C">
              <w:rPr>
                <w:rFonts w:ascii="新細明體" w:hAnsi="新細明體" w:hint="eastAsia"/>
                <w:bCs/>
                <w:color w:val="000000" w:themeColor="text1"/>
                <w:sz w:val="16"/>
                <w:szCs w:val="16"/>
              </w:rPr>
              <w:t>再綜合評選一次</w:t>
            </w:r>
          </w:p>
        </w:tc>
        <w:tc>
          <w:tcPr>
            <w:tcW w:w="850" w:type="dxa"/>
            <w:gridSpan w:val="2"/>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4DD">
            <w:pPr>
              <w:snapToGrid w:val="0"/>
              <w:rPr>
                <w:rFonts w:ascii="新細明體" w:hAnsi="新細明體"/>
                <w:bCs/>
                <w:color w:val="000000" w:themeColor="text1"/>
                <w:sz w:val="20"/>
                <w:szCs w:val="20"/>
              </w:rPr>
            </w:pPr>
            <w:r w:rsidRPr="0017088C">
              <w:rPr>
                <w:rFonts w:ascii="新細明體" w:hAnsi="新細明體" w:hint="eastAsia"/>
                <w:bCs/>
                <w:color w:val="000000" w:themeColor="text1"/>
                <w:sz w:val="16"/>
                <w:szCs w:val="16"/>
              </w:rPr>
              <w:t>再綜合評選一次</w:t>
            </w:r>
          </w:p>
        </w:tc>
        <w:tc>
          <w:tcPr>
            <w:tcW w:w="567"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E6C09">
            <w:pPr>
              <w:snapToGrid w:val="0"/>
              <w:jc w:val="center"/>
              <w:rPr>
                <w:rFonts w:ascii="新細明體" w:hAnsi="新細明體"/>
                <w:bCs/>
                <w:color w:val="FF0000"/>
                <w:sz w:val="20"/>
                <w:szCs w:val="20"/>
              </w:rPr>
            </w:pPr>
          </w:p>
        </w:tc>
        <w:tc>
          <w:tcPr>
            <w:tcW w:w="2270"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CD4F90">
            <w:pPr>
              <w:snapToGrid w:val="0"/>
              <w:jc w:val="both"/>
              <w:rPr>
                <w:rFonts w:ascii="新細明體" w:hAnsi="新細明體"/>
                <w:bCs/>
                <w:color w:val="FF0000"/>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CD4F90">
            <w:pPr>
              <w:snapToGrid w:val="0"/>
              <w:jc w:val="both"/>
              <w:rPr>
                <w:rFonts w:ascii="新細明體" w:hAnsi="新細明體"/>
                <w:bCs/>
                <w:color w:val="FF0000"/>
                <w:sz w:val="20"/>
                <w:szCs w:val="20"/>
              </w:rPr>
            </w:pPr>
          </w:p>
        </w:tc>
      </w:tr>
      <w:tr w:rsidR="002309B5" w:rsidRPr="007D61F5" w:rsidTr="007A5429">
        <w:trPr>
          <w:trHeight w:val="312"/>
        </w:trPr>
        <w:tc>
          <w:tcPr>
            <w:tcW w:w="1552"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8197E">
            <w:pPr>
              <w:snapToGrid w:val="0"/>
              <w:rPr>
                <w:rFonts w:ascii="新細明體" w:hAnsi="新細明體"/>
                <w:b/>
                <w:color w:val="FF0000"/>
              </w:rPr>
            </w:pPr>
          </w:p>
        </w:tc>
        <w:tc>
          <w:tcPr>
            <w:tcW w:w="715" w:type="dxa"/>
            <w:gridSpan w:val="2"/>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865">
            <w:pPr>
              <w:snapToGrid w:val="0"/>
              <w:jc w:val="both"/>
              <w:rPr>
                <w:rFonts w:ascii="新細明體" w:hAnsi="新細明體"/>
                <w:bCs/>
                <w:color w:val="000000" w:themeColor="text1"/>
                <w:sz w:val="16"/>
                <w:szCs w:val="16"/>
              </w:rPr>
            </w:pPr>
            <w:r w:rsidRPr="0017088C">
              <w:rPr>
                <w:rFonts w:ascii="新細明體" w:hAnsi="新細明體" w:hint="eastAsia"/>
                <w:bCs/>
                <w:color w:val="000000" w:themeColor="text1"/>
                <w:sz w:val="16"/>
                <w:szCs w:val="16"/>
              </w:rPr>
              <w:t>擇配分最高之評選項目之得分較高者決標</w:t>
            </w:r>
          </w:p>
        </w:tc>
        <w:tc>
          <w:tcPr>
            <w:tcW w:w="426" w:type="dxa"/>
            <w:gridSpan w:val="2"/>
            <w:vMerge/>
            <w:tcBorders>
              <w:top w:val="double" w:sz="4" w:space="0" w:color="auto"/>
              <w:left w:val="double" w:sz="4" w:space="0" w:color="auto"/>
              <w:bottom w:val="double" w:sz="4" w:space="0" w:color="auto"/>
              <w:right w:val="double" w:sz="4" w:space="0" w:color="auto"/>
            </w:tcBorders>
            <w:vAlign w:val="center"/>
          </w:tcPr>
          <w:p w:rsidR="002309B5" w:rsidRPr="0017088C" w:rsidRDefault="002309B5" w:rsidP="00343BE0">
            <w:pPr>
              <w:snapToGrid w:val="0"/>
              <w:ind w:left="190" w:hangingChars="95" w:hanging="190"/>
              <w:jc w:val="both"/>
              <w:rPr>
                <w:rFonts w:ascii="新細明體" w:hAnsi="新細明體"/>
                <w:bCs/>
                <w:color w:val="000000" w:themeColor="text1"/>
                <w:sz w:val="20"/>
                <w:szCs w:val="20"/>
              </w:rPr>
            </w:pPr>
          </w:p>
        </w:tc>
        <w:tc>
          <w:tcPr>
            <w:tcW w:w="851" w:type="dxa"/>
            <w:gridSpan w:val="3"/>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4DD">
            <w:pPr>
              <w:snapToGrid w:val="0"/>
              <w:rPr>
                <w:rFonts w:ascii="新細明體" w:hAnsi="新細明體"/>
                <w:bCs/>
                <w:color w:val="000000" w:themeColor="text1"/>
                <w:sz w:val="20"/>
                <w:szCs w:val="20"/>
              </w:rPr>
            </w:pPr>
            <w:r w:rsidRPr="0017088C">
              <w:rPr>
                <w:rFonts w:ascii="新細明體" w:hAnsi="新細明體" w:hint="eastAsia"/>
                <w:bCs/>
                <w:color w:val="000000" w:themeColor="text1"/>
                <w:sz w:val="16"/>
                <w:szCs w:val="16"/>
              </w:rPr>
              <w:t>擇配分最高之評選項目之得分較高者決標</w:t>
            </w:r>
          </w:p>
        </w:tc>
        <w:tc>
          <w:tcPr>
            <w:tcW w:w="850" w:type="dxa"/>
            <w:gridSpan w:val="2"/>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534DD">
            <w:pPr>
              <w:snapToGrid w:val="0"/>
              <w:rPr>
                <w:rFonts w:ascii="新細明體" w:hAnsi="新細明體"/>
                <w:bCs/>
                <w:color w:val="000000" w:themeColor="text1"/>
                <w:sz w:val="20"/>
                <w:szCs w:val="20"/>
              </w:rPr>
            </w:pPr>
            <w:r w:rsidRPr="0017088C">
              <w:rPr>
                <w:rFonts w:ascii="新細明體" w:hAnsi="新細明體" w:hint="eastAsia"/>
                <w:bCs/>
                <w:color w:val="000000" w:themeColor="text1"/>
                <w:sz w:val="16"/>
                <w:szCs w:val="16"/>
              </w:rPr>
              <w:t>擇配分最高之評選項目之得分較高者決標</w:t>
            </w:r>
          </w:p>
        </w:tc>
        <w:tc>
          <w:tcPr>
            <w:tcW w:w="567"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E6C09">
            <w:pPr>
              <w:snapToGrid w:val="0"/>
              <w:jc w:val="center"/>
              <w:rPr>
                <w:rFonts w:ascii="新細明體" w:hAnsi="新細明體"/>
                <w:bCs/>
                <w:color w:val="FF0000"/>
                <w:sz w:val="20"/>
                <w:szCs w:val="20"/>
              </w:rPr>
            </w:pPr>
          </w:p>
        </w:tc>
        <w:tc>
          <w:tcPr>
            <w:tcW w:w="2270"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CD4F90">
            <w:pPr>
              <w:snapToGrid w:val="0"/>
              <w:jc w:val="both"/>
              <w:rPr>
                <w:rFonts w:ascii="新細明體" w:hAnsi="新細明體"/>
                <w:bCs/>
                <w:color w:val="FF0000"/>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CD4F90">
            <w:pPr>
              <w:snapToGrid w:val="0"/>
              <w:jc w:val="both"/>
              <w:rPr>
                <w:rFonts w:ascii="新細明體" w:hAnsi="新細明體"/>
                <w:bCs/>
                <w:color w:val="FF0000"/>
                <w:sz w:val="20"/>
                <w:szCs w:val="20"/>
              </w:rPr>
            </w:pPr>
          </w:p>
        </w:tc>
      </w:tr>
      <w:tr w:rsidR="002309B5" w:rsidRPr="007D61F5" w:rsidTr="007A5429">
        <w:trPr>
          <w:trHeight w:hRule="exact" w:val="1023"/>
        </w:trPr>
        <w:tc>
          <w:tcPr>
            <w:tcW w:w="1552" w:type="dxa"/>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8197E">
            <w:pPr>
              <w:snapToGrid w:val="0"/>
              <w:rPr>
                <w:rFonts w:ascii="新細明體" w:hAnsi="新細明體"/>
                <w:b/>
                <w:color w:val="FF0000"/>
              </w:rPr>
            </w:pPr>
          </w:p>
        </w:tc>
        <w:tc>
          <w:tcPr>
            <w:tcW w:w="715" w:type="dxa"/>
            <w:gridSpan w:val="2"/>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D53865">
            <w:pPr>
              <w:snapToGrid w:val="0"/>
              <w:jc w:val="both"/>
              <w:rPr>
                <w:rFonts w:ascii="新細明體" w:hAnsi="新細明體"/>
                <w:bCs/>
                <w:color w:val="FF0000"/>
                <w:sz w:val="16"/>
                <w:szCs w:val="16"/>
              </w:rPr>
            </w:pPr>
          </w:p>
        </w:tc>
        <w:tc>
          <w:tcPr>
            <w:tcW w:w="426" w:type="dxa"/>
            <w:gridSpan w:val="2"/>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343BE0">
            <w:pPr>
              <w:snapToGrid w:val="0"/>
              <w:ind w:left="190" w:hangingChars="95" w:hanging="190"/>
              <w:jc w:val="both"/>
              <w:rPr>
                <w:rFonts w:ascii="新細明體" w:hAnsi="新細明體"/>
                <w:bCs/>
                <w:color w:val="FF0000"/>
                <w:sz w:val="20"/>
                <w:szCs w:val="20"/>
              </w:rPr>
            </w:pPr>
          </w:p>
        </w:tc>
        <w:tc>
          <w:tcPr>
            <w:tcW w:w="851" w:type="dxa"/>
            <w:gridSpan w:val="3"/>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5C7698">
            <w:pPr>
              <w:snapToGrid w:val="0"/>
              <w:ind w:left="190" w:hangingChars="95" w:hanging="190"/>
              <w:jc w:val="center"/>
              <w:rPr>
                <w:rFonts w:ascii="新細明體" w:hAnsi="新細明體"/>
                <w:bCs/>
                <w:color w:val="FF0000"/>
                <w:sz w:val="20"/>
                <w:szCs w:val="20"/>
              </w:rPr>
            </w:pPr>
          </w:p>
        </w:tc>
        <w:tc>
          <w:tcPr>
            <w:tcW w:w="850" w:type="dxa"/>
            <w:gridSpan w:val="2"/>
            <w:vMerge/>
            <w:tcBorders>
              <w:top w:val="double" w:sz="4" w:space="0" w:color="auto"/>
              <w:left w:val="double" w:sz="4" w:space="0" w:color="auto"/>
              <w:bottom w:val="double" w:sz="4" w:space="0" w:color="auto"/>
              <w:right w:val="double" w:sz="4" w:space="0" w:color="auto"/>
            </w:tcBorders>
            <w:vAlign w:val="center"/>
          </w:tcPr>
          <w:p w:rsidR="002309B5" w:rsidRPr="000F551B" w:rsidRDefault="002309B5" w:rsidP="005C7698">
            <w:pPr>
              <w:snapToGrid w:val="0"/>
              <w:ind w:left="190" w:hangingChars="95" w:hanging="190"/>
              <w:jc w:val="center"/>
              <w:rPr>
                <w:rFonts w:ascii="新細明體" w:hAnsi="新細明體"/>
                <w:bCs/>
                <w:color w:val="FF0000"/>
                <w:sz w:val="20"/>
                <w:szCs w:val="20"/>
              </w:rPr>
            </w:pPr>
          </w:p>
        </w:tc>
        <w:tc>
          <w:tcPr>
            <w:tcW w:w="567" w:type="dxa"/>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DE6C09">
            <w:pPr>
              <w:snapToGrid w:val="0"/>
              <w:jc w:val="center"/>
              <w:rPr>
                <w:rFonts w:ascii="新細明體" w:hAnsi="新細明體"/>
                <w:bCs/>
                <w:color w:val="000000" w:themeColor="text1"/>
                <w:sz w:val="20"/>
                <w:szCs w:val="20"/>
              </w:rPr>
            </w:pPr>
            <w:r w:rsidRPr="0017088C">
              <w:rPr>
                <w:rFonts w:ascii="新細明體" w:hAnsi="新細明體" w:hint="eastAsia"/>
                <w:bCs/>
                <w:color w:val="000000" w:themeColor="text1"/>
                <w:sz w:val="20"/>
                <w:szCs w:val="20"/>
              </w:rPr>
              <w:t>採固定費用</w:t>
            </w:r>
          </w:p>
          <w:p w:rsidR="002309B5" w:rsidRPr="0017088C" w:rsidRDefault="002309B5" w:rsidP="00DE6C09">
            <w:pPr>
              <w:snapToGrid w:val="0"/>
              <w:jc w:val="center"/>
              <w:rPr>
                <w:rFonts w:ascii="新細明體" w:hAnsi="新細明體"/>
                <w:bCs/>
                <w:color w:val="000000" w:themeColor="text1"/>
                <w:sz w:val="20"/>
                <w:szCs w:val="20"/>
              </w:rPr>
            </w:pPr>
            <w:r w:rsidRPr="0017088C">
              <w:rPr>
                <w:rFonts w:ascii="新細明體" w:hAnsi="新細明體" w:hint="eastAsia"/>
                <w:bCs/>
                <w:color w:val="000000" w:themeColor="text1"/>
                <w:sz w:val="20"/>
                <w:szCs w:val="20"/>
              </w:rPr>
              <w:t>︵費率︶</w:t>
            </w:r>
          </w:p>
        </w:tc>
        <w:tc>
          <w:tcPr>
            <w:tcW w:w="2270" w:type="dxa"/>
            <w:vMerge w:val="restart"/>
            <w:tcBorders>
              <w:top w:val="double" w:sz="4" w:space="0" w:color="auto"/>
              <w:left w:val="double" w:sz="4" w:space="0" w:color="auto"/>
              <w:bottom w:val="double" w:sz="4" w:space="0" w:color="auto"/>
              <w:right w:val="double" w:sz="4" w:space="0" w:color="auto"/>
            </w:tcBorders>
            <w:vAlign w:val="center"/>
          </w:tcPr>
          <w:p w:rsidR="002309B5" w:rsidRPr="0017088C" w:rsidRDefault="002309B5" w:rsidP="000B4063">
            <w:pPr>
              <w:snapToGrid w:val="0"/>
              <w:jc w:val="both"/>
              <w:rPr>
                <w:rFonts w:ascii="新細明體" w:hAnsi="新細明體"/>
                <w:color w:val="000000" w:themeColor="text1"/>
                <w:sz w:val="20"/>
                <w:szCs w:val="20"/>
              </w:rPr>
            </w:pPr>
            <w:r w:rsidRPr="0017088C">
              <w:rPr>
                <w:rFonts w:ascii="新細明體" w:hAnsi="新細明體" w:hint="eastAsia"/>
                <w:bCs/>
                <w:color w:val="000000" w:themeColor="text1"/>
                <w:sz w:val="20"/>
                <w:szCs w:val="20"/>
              </w:rPr>
              <w:t>準用最有利標評選辦法§14、15-1</w:t>
            </w:r>
            <w:r w:rsidRPr="0017088C">
              <w:rPr>
                <w:rFonts w:ascii="新細明體" w:hAnsi="新細明體"/>
                <w:color w:val="000000" w:themeColor="text1"/>
                <w:sz w:val="20"/>
                <w:szCs w:val="20"/>
              </w:rPr>
              <w:t>(</w:t>
            </w:r>
            <w:r w:rsidRPr="0017088C">
              <w:rPr>
                <w:rFonts w:ascii="新細明體" w:hAnsi="新細明體" w:hint="eastAsia"/>
                <w:color w:val="000000" w:themeColor="text1"/>
                <w:sz w:val="20"/>
                <w:szCs w:val="20"/>
              </w:rPr>
              <w:t>請參行政院公共工程委員會</w:t>
            </w:r>
            <w:r w:rsidRPr="0017088C">
              <w:rPr>
                <w:rFonts w:ascii="新細明體" w:hAnsi="新細明體"/>
                <w:color w:val="000000" w:themeColor="text1"/>
                <w:sz w:val="20"/>
                <w:szCs w:val="20"/>
              </w:rPr>
              <w:t>95</w:t>
            </w:r>
            <w:r w:rsidRPr="0017088C">
              <w:rPr>
                <w:rFonts w:ascii="新細明體" w:hAnsi="新細明體" w:hint="eastAsia"/>
                <w:color w:val="000000" w:themeColor="text1"/>
                <w:sz w:val="20"/>
                <w:szCs w:val="20"/>
              </w:rPr>
              <w:t>年</w:t>
            </w:r>
            <w:r w:rsidRPr="0017088C">
              <w:rPr>
                <w:rFonts w:ascii="新細明體" w:hAnsi="新細明體"/>
                <w:color w:val="000000" w:themeColor="text1"/>
                <w:sz w:val="20"/>
                <w:szCs w:val="20"/>
              </w:rPr>
              <w:t>10</w:t>
            </w:r>
            <w:r w:rsidRPr="0017088C">
              <w:rPr>
                <w:rFonts w:ascii="新細明體" w:hAnsi="新細明體" w:hint="eastAsia"/>
                <w:color w:val="000000" w:themeColor="text1"/>
                <w:sz w:val="20"/>
                <w:szCs w:val="20"/>
              </w:rPr>
              <w:t>月</w:t>
            </w:r>
            <w:r w:rsidRPr="0017088C">
              <w:rPr>
                <w:rFonts w:ascii="新細明體" w:hAnsi="新細明體"/>
                <w:color w:val="000000" w:themeColor="text1"/>
                <w:sz w:val="20"/>
                <w:szCs w:val="20"/>
              </w:rPr>
              <w:t>5</w:t>
            </w:r>
            <w:r w:rsidRPr="0017088C">
              <w:rPr>
                <w:rFonts w:ascii="新細明體" w:hAnsi="新細明體" w:hint="eastAsia"/>
                <w:color w:val="000000" w:themeColor="text1"/>
                <w:sz w:val="20"/>
                <w:szCs w:val="20"/>
              </w:rPr>
              <w:t>日工程企字第</w:t>
            </w:r>
            <w:r w:rsidRPr="0017088C">
              <w:rPr>
                <w:rFonts w:ascii="新細明體" w:hAnsi="新細明體"/>
                <w:color w:val="000000" w:themeColor="text1"/>
                <w:sz w:val="20"/>
                <w:szCs w:val="20"/>
              </w:rPr>
              <w:t>09500388580</w:t>
            </w:r>
            <w:r w:rsidRPr="0017088C">
              <w:rPr>
                <w:rFonts w:ascii="新細明體" w:hAnsi="新細明體" w:hint="eastAsia"/>
                <w:color w:val="000000" w:themeColor="text1"/>
                <w:sz w:val="20"/>
                <w:szCs w:val="20"/>
              </w:rPr>
              <w:t>號函</w:t>
            </w:r>
            <w:r w:rsidRPr="0017088C">
              <w:rPr>
                <w:rFonts w:ascii="新細明體" w:hAnsi="新細明體"/>
                <w:color w:val="000000" w:themeColor="text1"/>
                <w:sz w:val="20"/>
                <w:szCs w:val="20"/>
              </w:rPr>
              <w:t>)</w:t>
            </w:r>
          </w:p>
          <w:p w:rsidR="002309B5" w:rsidRPr="0017088C" w:rsidRDefault="002309B5" w:rsidP="00CD4F90">
            <w:pPr>
              <w:snapToGrid w:val="0"/>
              <w:jc w:val="both"/>
              <w:rPr>
                <w:rFonts w:ascii="新細明體" w:hAnsi="新細明體"/>
                <w:bCs/>
                <w:color w:val="000000" w:themeColor="text1"/>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CD4F90">
            <w:pPr>
              <w:snapToGrid w:val="0"/>
              <w:jc w:val="both"/>
              <w:rPr>
                <w:rFonts w:ascii="新細明體" w:hAnsi="新細明體"/>
                <w:bCs/>
                <w:color w:val="FF0000"/>
                <w:sz w:val="20"/>
                <w:szCs w:val="20"/>
              </w:rPr>
            </w:pPr>
          </w:p>
        </w:tc>
      </w:tr>
      <w:tr w:rsidR="002309B5" w:rsidRPr="007D61F5" w:rsidTr="007A5429">
        <w:trPr>
          <w:trHeight w:hRule="exact" w:val="1533"/>
        </w:trPr>
        <w:tc>
          <w:tcPr>
            <w:tcW w:w="1552"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D8197E">
            <w:pPr>
              <w:snapToGrid w:val="0"/>
              <w:rPr>
                <w:rFonts w:ascii="標楷體" w:eastAsia="標楷體" w:hAnsi="標楷體"/>
                <w:b/>
                <w:color w:val="FF0000"/>
              </w:rPr>
            </w:pPr>
          </w:p>
        </w:tc>
        <w:tc>
          <w:tcPr>
            <w:tcW w:w="715" w:type="dxa"/>
            <w:gridSpan w:val="2"/>
            <w:tcBorders>
              <w:top w:val="double" w:sz="4" w:space="0" w:color="auto"/>
              <w:left w:val="double" w:sz="4" w:space="0" w:color="auto"/>
              <w:bottom w:val="double" w:sz="4" w:space="0" w:color="auto"/>
              <w:right w:val="double" w:sz="4" w:space="0" w:color="auto"/>
            </w:tcBorders>
            <w:vAlign w:val="center"/>
          </w:tcPr>
          <w:p w:rsidR="002309B5" w:rsidRPr="00796CBF" w:rsidRDefault="002309B5" w:rsidP="00D53865">
            <w:pPr>
              <w:snapToGrid w:val="0"/>
              <w:jc w:val="both"/>
              <w:rPr>
                <w:rFonts w:ascii="新細明體" w:hAnsi="新細明體"/>
                <w:bCs/>
                <w:color w:val="000000"/>
                <w:sz w:val="16"/>
                <w:szCs w:val="16"/>
              </w:rPr>
            </w:pPr>
            <w:r w:rsidRPr="00796CBF">
              <w:rPr>
                <w:rFonts w:ascii="新細明體" w:hAnsi="新細明體" w:hint="eastAsia"/>
                <w:bCs/>
                <w:color w:val="000000"/>
                <w:sz w:val="16"/>
                <w:szCs w:val="16"/>
              </w:rPr>
              <w:t>擇序位第一較多者決標</w:t>
            </w:r>
          </w:p>
        </w:tc>
        <w:tc>
          <w:tcPr>
            <w:tcW w:w="426" w:type="dxa"/>
            <w:gridSpan w:val="2"/>
            <w:vMerge/>
            <w:tcBorders>
              <w:top w:val="double" w:sz="4" w:space="0" w:color="auto"/>
              <w:left w:val="double" w:sz="4" w:space="0" w:color="auto"/>
              <w:bottom w:val="double" w:sz="4" w:space="0" w:color="auto"/>
              <w:right w:val="double" w:sz="4" w:space="0" w:color="auto"/>
            </w:tcBorders>
            <w:vAlign w:val="center"/>
          </w:tcPr>
          <w:p w:rsidR="002309B5" w:rsidRPr="00796CBF" w:rsidRDefault="002309B5" w:rsidP="00343BE0">
            <w:pPr>
              <w:snapToGrid w:val="0"/>
              <w:ind w:left="190" w:hangingChars="95" w:hanging="190"/>
              <w:jc w:val="both"/>
              <w:rPr>
                <w:rFonts w:ascii="新細明體" w:hAnsi="新細明體"/>
                <w:bCs/>
                <w:color w:val="000000"/>
                <w:sz w:val="20"/>
                <w:szCs w:val="20"/>
              </w:rPr>
            </w:pPr>
          </w:p>
        </w:tc>
        <w:tc>
          <w:tcPr>
            <w:tcW w:w="851" w:type="dxa"/>
            <w:gridSpan w:val="3"/>
            <w:tcBorders>
              <w:top w:val="double" w:sz="4" w:space="0" w:color="auto"/>
              <w:left w:val="double" w:sz="4" w:space="0" w:color="auto"/>
              <w:bottom w:val="double" w:sz="4" w:space="0" w:color="auto"/>
              <w:right w:val="double" w:sz="4" w:space="0" w:color="auto"/>
            </w:tcBorders>
            <w:vAlign w:val="center"/>
          </w:tcPr>
          <w:p w:rsidR="002309B5" w:rsidRPr="00796CBF" w:rsidRDefault="002309B5" w:rsidP="005C7698">
            <w:pPr>
              <w:snapToGrid w:val="0"/>
              <w:ind w:left="190" w:hangingChars="95" w:hanging="190"/>
              <w:jc w:val="center"/>
              <w:rPr>
                <w:rFonts w:ascii="新細明體" w:hAnsi="新細明體"/>
                <w:bCs/>
                <w:color w:val="000000"/>
                <w:sz w:val="20"/>
                <w:szCs w:val="20"/>
              </w:rPr>
            </w:pPr>
            <w:r w:rsidRPr="00796CBF">
              <w:rPr>
                <w:rFonts w:ascii="新細明體" w:hAnsi="新細明體" w:hint="eastAsia"/>
                <w:bCs/>
                <w:color w:val="000000"/>
                <w:sz w:val="20"/>
                <w:szCs w:val="20"/>
              </w:rPr>
              <w:t>×</w:t>
            </w:r>
          </w:p>
        </w:tc>
        <w:tc>
          <w:tcPr>
            <w:tcW w:w="850" w:type="dxa"/>
            <w:gridSpan w:val="2"/>
            <w:tcBorders>
              <w:top w:val="double" w:sz="4" w:space="0" w:color="auto"/>
              <w:left w:val="double" w:sz="4" w:space="0" w:color="auto"/>
              <w:bottom w:val="double" w:sz="4" w:space="0" w:color="auto"/>
              <w:right w:val="double" w:sz="4" w:space="0" w:color="auto"/>
            </w:tcBorders>
            <w:vAlign w:val="center"/>
          </w:tcPr>
          <w:p w:rsidR="002309B5" w:rsidRPr="00796CBF" w:rsidRDefault="002309B5" w:rsidP="00653C56">
            <w:pPr>
              <w:snapToGrid w:val="0"/>
              <w:rPr>
                <w:rFonts w:ascii="新細明體" w:hAnsi="新細明體"/>
                <w:bCs/>
                <w:color w:val="000000"/>
                <w:sz w:val="20"/>
                <w:szCs w:val="20"/>
              </w:rPr>
            </w:pPr>
            <w:r w:rsidRPr="00796CBF">
              <w:rPr>
                <w:rFonts w:ascii="新細明體" w:hAnsi="新細明體" w:hint="eastAsia"/>
                <w:bCs/>
                <w:color w:val="000000"/>
                <w:sz w:val="16"/>
                <w:szCs w:val="16"/>
              </w:rPr>
              <w:t>擇序位第一較多者決標</w:t>
            </w:r>
          </w:p>
        </w:tc>
        <w:tc>
          <w:tcPr>
            <w:tcW w:w="567" w:type="dxa"/>
            <w:vMerge/>
            <w:tcBorders>
              <w:top w:val="double" w:sz="4" w:space="0" w:color="auto"/>
              <w:left w:val="double" w:sz="4" w:space="0" w:color="auto"/>
              <w:bottom w:val="double" w:sz="4" w:space="0" w:color="auto"/>
              <w:right w:val="double" w:sz="4" w:space="0" w:color="auto"/>
            </w:tcBorders>
            <w:vAlign w:val="center"/>
          </w:tcPr>
          <w:p w:rsidR="002309B5" w:rsidRPr="00796CBF" w:rsidRDefault="002309B5" w:rsidP="00CD4F90">
            <w:pPr>
              <w:snapToGrid w:val="0"/>
              <w:jc w:val="both"/>
              <w:rPr>
                <w:rFonts w:ascii="新細明體" w:hAnsi="新細明體"/>
                <w:bCs/>
                <w:color w:val="000000"/>
                <w:sz w:val="20"/>
                <w:szCs w:val="20"/>
              </w:rPr>
            </w:pPr>
          </w:p>
        </w:tc>
        <w:tc>
          <w:tcPr>
            <w:tcW w:w="2270" w:type="dxa"/>
            <w:vMerge/>
            <w:tcBorders>
              <w:top w:val="double" w:sz="4" w:space="0" w:color="auto"/>
              <w:left w:val="double" w:sz="4" w:space="0" w:color="auto"/>
              <w:bottom w:val="double" w:sz="4" w:space="0" w:color="auto"/>
              <w:right w:val="double" w:sz="4" w:space="0" w:color="auto"/>
            </w:tcBorders>
            <w:vAlign w:val="center"/>
          </w:tcPr>
          <w:p w:rsidR="002309B5" w:rsidRPr="00796CBF" w:rsidRDefault="002309B5" w:rsidP="00CD4F90">
            <w:pPr>
              <w:snapToGrid w:val="0"/>
              <w:jc w:val="both"/>
              <w:rPr>
                <w:rFonts w:ascii="新細明體" w:hAnsi="新細明體"/>
                <w:bCs/>
                <w:color w:val="000000"/>
                <w:sz w:val="20"/>
                <w:szCs w:val="20"/>
              </w:rPr>
            </w:pPr>
          </w:p>
        </w:tc>
        <w:tc>
          <w:tcPr>
            <w:tcW w:w="2408" w:type="dxa"/>
            <w:vMerge/>
            <w:tcBorders>
              <w:top w:val="double" w:sz="4" w:space="0" w:color="auto"/>
              <w:left w:val="double" w:sz="4" w:space="0" w:color="auto"/>
              <w:bottom w:val="double" w:sz="4" w:space="0" w:color="auto"/>
              <w:right w:val="double" w:sz="4" w:space="0" w:color="auto"/>
            </w:tcBorders>
            <w:vAlign w:val="center"/>
          </w:tcPr>
          <w:p w:rsidR="002309B5" w:rsidRPr="007D61F5" w:rsidRDefault="002309B5" w:rsidP="00CD4F90">
            <w:pPr>
              <w:snapToGrid w:val="0"/>
              <w:jc w:val="both"/>
              <w:rPr>
                <w:rFonts w:ascii="新細明體" w:hAnsi="新細明體"/>
                <w:bCs/>
                <w:color w:val="FF0000"/>
                <w:sz w:val="20"/>
                <w:szCs w:val="20"/>
              </w:rPr>
            </w:pPr>
          </w:p>
        </w:tc>
      </w:tr>
    </w:tbl>
    <w:p w:rsidR="00FB0C18" w:rsidRPr="00F14FEE" w:rsidRDefault="000C5F3E" w:rsidP="00FB0C18">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14FEE">
        <w:rPr>
          <w:rFonts w:ascii="新細明體" w:hAnsi="新細明體" w:hint="eastAsia"/>
          <w:color w:val="000000"/>
          <w:sz w:val="28"/>
          <w:szCs w:val="28"/>
        </w:rPr>
        <w:t>二、</w:t>
      </w:r>
      <w:r w:rsidR="00743477" w:rsidRPr="00F14FEE">
        <w:rPr>
          <w:rFonts w:ascii="新細明體" w:hAnsi="新細明體" w:hint="eastAsia"/>
          <w:color w:val="000000"/>
          <w:sz w:val="28"/>
          <w:szCs w:val="28"/>
        </w:rPr>
        <w:t>有關依</w:t>
      </w:r>
      <w:r w:rsidR="00743477" w:rsidRPr="00F14FEE">
        <w:rPr>
          <w:rFonts w:ascii="新細明體" w:hAnsi="新細明體"/>
          <w:color w:val="000000"/>
          <w:sz w:val="28"/>
          <w:szCs w:val="28"/>
        </w:rPr>
        <w:t>最有利標決標之案件</w:t>
      </w:r>
      <w:r w:rsidR="00743477" w:rsidRPr="00F14FEE">
        <w:rPr>
          <w:rFonts w:ascii="新細明體" w:hAnsi="新細明體" w:hint="eastAsia"/>
          <w:color w:val="000000"/>
          <w:sz w:val="28"/>
          <w:szCs w:val="28"/>
        </w:rPr>
        <w:t>（含適用、準用及取最有利標精神）</w:t>
      </w:r>
      <w:r w:rsidR="00743477" w:rsidRPr="00F14FEE">
        <w:rPr>
          <w:rFonts w:ascii="新細明體" w:hAnsi="新細明體"/>
          <w:color w:val="000000"/>
          <w:sz w:val="28"/>
          <w:szCs w:val="28"/>
        </w:rPr>
        <w:t>，</w:t>
      </w:r>
      <w:r w:rsidR="00743477" w:rsidRPr="00F14FEE">
        <w:rPr>
          <w:rFonts w:ascii="新細明體" w:hAnsi="新細明體" w:hint="eastAsia"/>
          <w:color w:val="000000"/>
          <w:sz w:val="28"/>
          <w:szCs w:val="28"/>
        </w:rPr>
        <w:t>茲因</w:t>
      </w:r>
      <w:r w:rsidR="00743477" w:rsidRPr="00F14FEE">
        <w:rPr>
          <w:rFonts w:ascii="新細明體" w:hAnsi="新細明體"/>
          <w:color w:val="000000"/>
          <w:sz w:val="28"/>
          <w:szCs w:val="28"/>
        </w:rPr>
        <w:t>價格</w:t>
      </w:r>
      <w:r w:rsidR="008743F8" w:rsidRPr="00F14FEE">
        <w:rPr>
          <w:rFonts w:ascii="新細明體" w:hAnsi="新細明體" w:hint="eastAsia"/>
          <w:color w:val="000000"/>
          <w:sz w:val="28"/>
          <w:szCs w:val="28"/>
        </w:rPr>
        <w:t xml:space="preserve">    </w:t>
      </w:r>
      <w:r w:rsidR="00743477" w:rsidRPr="00F14FEE">
        <w:rPr>
          <w:rFonts w:ascii="新細明體" w:hAnsi="新細明體" w:hint="eastAsia"/>
          <w:color w:val="000000"/>
          <w:sz w:val="28"/>
          <w:szCs w:val="28"/>
        </w:rPr>
        <w:t>須</w:t>
      </w:r>
      <w:r w:rsidR="00743477" w:rsidRPr="00F14FEE">
        <w:rPr>
          <w:rFonts w:ascii="新細明體" w:hAnsi="新細明體"/>
          <w:color w:val="000000"/>
          <w:sz w:val="28"/>
          <w:szCs w:val="28"/>
        </w:rPr>
        <w:t>納入評選，依最有利標評選辦法第9</w:t>
      </w:r>
      <w:r w:rsidR="00743477" w:rsidRPr="00F14FEE">
        <w:rPr>
          <w:rFonts w:ascii="新細明體" w:hAnsi="新細明體" w:hint="eastAsia"/>
          <w:color w:val="000000"/>
          <w:sz w:val="28"/>
          <w:szCs w:val="28"/>
        </w:rPr>
        <w:t>條</w:t>
      </w:r>
      <w:r w:rsidR="00743477" w:rsidRPr="00F14FEE">
        <w:rPr>
          <w:rFonts w:ascii="新細明體" w:hAnsi="新細明體"/>
          <w:color w:val="000000"/>
          <w:sz w:val="28"/>
          <w:szCs w:val="28"/>
        </w:rPr>
        <w:t>、</w:t>
      </w:r>
      <w:r w:rsidR="00743477" w:rsidRPr="00F14FEE">
        <w:rPr>
          <w:rFonts w:ascii="新細明體" w:hAnsi="新細明體" w:hint="eastAsia"/>
          <w:color w:val="000000"/>
          <w:sz w:val="28"/>
          <w:szCs w:val="28"/>
        </w:rPr>
        <w:t>第</w:t>
      </w:r>
      <w:r w:rsidR="00743477" w:rsidRPr="00F14FEE">
        <w:rPr>
          <w:rFonts w:ascii="新細明體" w:hAnsi="新細明體"/>
          <w:color w:val="000000"/>
          <w:sz w:val="28"/>
          <w:szCs w:val="28"/>
        </w:rPr>
        <w:t>12</w:t>
      </w:r>
      <w:r w:rsidR="00743477" w:rsidRPr="00F14FEE">
        <w:rPr>
          <w:rFonts w:ascii="新細明體" w:hAnsi="新細明體" w:hint="eastAsia"/>
          <w:color w:val="000000"/>
          <w:sz w:val="28"/>
          <w:szCs w:val="28"/>
        </w:rPr>
        <w:t>條</w:t>
      </w:r>
      <w:r w:rsidR="00743477" w:rsidRPr="00F14FEE">
        <w:rPr>
          <w:rFonts w:ascii="新細明體" w:hAnsi="新細明體"/>
          <w:color w:val="000000"/>
          <w:sz w:val="28"/>
          <w:szCs w:val="28"/>
        </w:rPr>
        <w:t>、</w:t>
      </w:r>
      <w:r w:rsidR="00743477" w:rsidRPr="00F14FEE">
        <w:rPr>
          <w:rFonts w:ascii="新細明體" w:hAnsi="新細明體" w:hint="eastAsia"/>
          <w:color w:val="000000"/>
          <w:sz w:val="28"/>
          <w:szCs w:val="28"/>
        </w:rPr>
        <w:t>第</w:t>
      </w:r>
      <w:r w:rsidR="00743477" w:rsidRPr="00F14FEE">
        <w:rPr>
          <w:rFonts w:ascii="新細明體" w:hAnsi="新細明體"/>
          <w:color w:val="000000"/>
          <w:sz w:val="28"/>
          <w:szCs w:val="28"/>
        </w:rPr>
        <w:t>15</w:t>
      </w:r>
      <w:r w:rsidR="00743477" w:rsidRPr="00F14FEE">
        <w:rPr>
          <w:rFonts w:ascii="新細明體" w:hAnsi="新細明體" w:hint="eastAsia"/>
          <w:color w:val="000000"/>
          <w:sz w:val="28"/>
          <w:szCs w:val="28"/>
        </w:rPr>
        <w:t xml:space="preserve">條及第 </w:t>
      </w:r>
      <w:r w:rsidR="00743477" w:rsidRPr="00F14FEE">
        <w:rPr>
          <w:rFonts w:ascii="新細明體" w:hAnsi="新細明體"/>
          <w:color w:val="000000"/>
          <w:sz w:val="28"/>
          <w:szCs w:val="28"/>
        </w:rPr>
        <w:t>21條文內容研析，評選過程甚難將「價格標」分段開標，爰</w:t>
      </w:r>
      <w:r w:rsidR="00743477" w:rsidRPr="00F14FEE">
        <w:rPr>
          <w:rFonts w:ascii="新細明體" w:hAnsi="新細明體" w:hint="eastAsia"/>
          <w:color w:val="000000"/>
          <w:sz w:val="28"/>
          <w:szCs w:val="28"/>
        </w:rPr>
        <w:t>招標案宜</w:t>
      </w:r>
      <w:r w:rsidR="00743477" w:rsidRPr="00F14FEE">
        <w:rPr>
          <w:rFonts w:ascii="新細明體" w:hAnsi="新細明體"/>
          <w:color w:val="000000"/>
          <w:sz w:val="28"/>
          <w:szCs w:val="28"/>
        </w:rPr>
        <w:t>採</w:t>
      </w:r>
      <w:r w:rsidR="007E2B4D" w:rsidRPr="00F14FEE">
        <w:rPr>
          <w:rFonts w:ascii="新細明體" w:hAnsi="新細明體"/>
          <w:color w:val="000000"/>
          <w:sz w:val="28"/>
          <w:szCs w:val="28"/>
        </w:rPr>
        <w:t>「</w:t>
      </w:r>
      <w:r w:rsidR="00743477" w:rsidRPr="00F14FEE">
        <w:rPr>
          <w:rFonts w:ascii="新細明體" w:hAnsi="新細明體"/>
          <w:color w:val="000000"/>
          <w:sz w:val="28"/>
          <w:szCs w:val="28"/>
        </w:rPr>
        <w:t>不分段開標</w:t>
      </w:r>
      <w:r w:rsidR="007E2B4D" w:rsidRPr="00F14FEE">
        <w:rPr>
          <w:rFonts w:ascii="新細明體" w:hAnsi="新細明體"/>
          <w:color w:val="000000"/>
          <w:sz w:val="28"/>
          <w:szCs w:val="28"/>
        </w:rPr>
        <w:t>」</w:t>
      </w:r>
      <w:r w:rsidR="00743477" w:rsidRPr="00F14FEE">
        <w:rPr>
          <w:rFonts w:ascii="新細明體" w:hAnsi="新細明體"/>
          <w:color w:val="000000"/>
          <w:sz w:val="28"/>
          <w:szCs w:val="28"/>
        </w:rPr>
        <w:t>。</w:t>
      </w:r>
    </w:p>
    <w:p w:rsidR="00FB0C18" w:rsidRPr="00F14FEE" w:rsidRDefault="00FB0C18" w:rsidP="00FB0C18">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14FEE">
        <w:rPr>
          <w:rFonts w:ascii="新細明體" w:hAnsi="新細明體" w:hint="eastAsia"/>
          <w:color w:val="000000"/>
          <w:sz w:val="28"/>
          <w:szCs w:val="28"/>
        </w:rPr>
        <w:t>三、</w:t>
      </w:r>
      <w:r w:rsidR="00C9242E" w:rsidRPr="00F14FEE">
        <w:rPr>
          <w:rFonts w:ascii="新細明體" w:hAnsi="新細明體" w:hint="eastAsia"/>
          <w:color w:val="000000"/>
          <w:sz w:val="28"/>
          <w:szCs w:val="28"/>
        </w:rPr>
        <w:t>於招標前成立採購評選委員會，訂定或審定招標文件之評選項目、評審標準及評定方式。但</w:t>
      </w:r>
      <w:r w:rsidR="00133505" w:rsidRPr="00F14FEE">
        <w:rPr>
          <w:rFonts w:ascii="新細明體" w:hAnsi="新細明體" w:hint="eastAsia"/>
          <w:color w:val="000000"/>
          <w:sz w:val="28"/>
          <w:szCs w:val="28"/>
        </w:rPr>
        <w:t>「</w:t>
      </w:r>
      <w:r w:rsidR="00C9242E" w:rsidRPr="00F14FEE">
        <w:rPr>
          <w:rFonts w:ascii="新細明體" w:hAnsi="新細明體" w:hint="eastAsia"/>
          <w:color w:val="000000"/>
          <w:sz w:val="28"/>
          <w:szCs w:val="28"/>
        </w:rPr>
        <w:t>有前例</w:t>
      </w:r>
      <w:r w:rsidR="00133505" w:rsidRPr="00F14FEE">
        <w:rPr>
          <w:rFonts w:ascii="新細明體" w:hAnsi="新細明體" w:hint="eastAsia"/>
          <w:color w:val="000000"/>
          <w:sz w:val="28"/>
          <w:szCs w:val="28"/>
        </w:rPr>
        <w:t>」</w:t>
      </w:r>
      <w:r w:rsidR="00C9242E" w:rsidRPr="00F14FEE">
        <w:rPr>
          <w:rFonts w:ascii="新細明體" w:hAnsi="新細明體" w:hint="eastAsia"/>
          <w:color w:val="000000"/>
          <w:sz w:val="28"/>
          <w:szCs w:val="28"/>
        </w:rPr>
        <w:t>或</w:t>
      </w:r>
      <w:r w:rsidR="00133505" w:rsidRPr="00F14FEE">
        <w:rPr>
          <w:rFonts w:ascii="新細明體" w:hAnsi="新細明體" w:hint="eastAsia"/>
          <w:color w:val="000000"/>
          <w:sz w:val="28"/>
          <w:szCs w:val="28"/>
        </w:rPr>
        <w:t>「</w:t>
      </w:r>
      <w:r w:rsidR="00C9242E" w:rsidRPr="00F14FEE">
        <w:rPr>
          <w:rFonts w:ascii="新細明體" w:hAnsi="新細明體" w:hint="eastAsia"/>
          <w:color w:val="000000"/>
          <w:sz w:val="28"/>
          <w:szCs w:val="28"/>
        </w:rPr>
        <w:t>條件簡單</w:t>
      </w:r>
      <w:r w:rsidR="00133505" w:rsidRPr="00F14FEE">
        <w:rPr>
          <w:rFonts w:ascii="新細明體" w:hAnsi="新細明體" w:hint="eastAsia"/>
          <w:color w:val="000000"/>
          <w:sz w:val="28"/>
          <w:szCs w:val="28"/>
        </w:rPr>
        <w:t>」</w:t>
      </w:r>
      <w:r w:rsidR="00C9242E" w:rsidRPr="00F14FEE">
        <w:rPr>
          <w:rFonts w:ascii="新細明體" w:hAnsi="新細明體" w:hint="eastAsia"/>
          <w:color w:val="000000"/>
          <w:sz w:val="28"/>
          <w:szCs w:val="28"/>
        </w:rPr>
        <w:t>者，得由機關自行訂定或審定，並於開標前成立評選委員會即可。</w:t>
      </w:r>
    </w:p>
    <w:p w:rsidR="00743477" w:rsidRPr="00F14FEE" w:rsidRDefault="00FB0C18" w:rsidP="00FB0C18">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14FEE">
        <w:rPr>
          <w:rFonts w:ascii="新細明體" w:hAnsi="新細明體" w:hint="eastAsia"/>
          <w:color w:val="000000"/>
          <w:sz w:val="28"/>
          <w:szCs w:val="28"/>
        </w:rPr>
        <w:t>四、</w:t>
      </w:r>
      <w:r w:rsidR="00743477" w:rsidRPr="00F14FEE">
        <w:rPr>
          <w:rFonts w:ascii="新細明體" w:hAnsi="新細明體" w:hint="eastAsia"/>
          <w:color w:val="000000"/>
          <w:sz w:val="28"/>
          <w:szCs w:val="28"/>
        </w:rPr>
        <w:t>未達公告金額之採購，建議依「中央機關未達公告金額採購招標辦法」第2條第1項第3款以公開取得</w:t>
      </w:r>
      <w:r w:rsidR="00B91EA9" w:rsidRPr="00F14FEE">
        <w:rPr>
          <w:rFonts w:ascii="新細明體" w:hAnsi="新細明體" w:hint="eastAsia"/>
          <w:color w:val="000000"/>
          <w:sz w:val="28"/>
          <w:szCs w:val="28"/>
        </w:rPr>
        <w:t>廠商書面報價或</w:t>
      </w:r>
      <w:r w:rsidR="00743477" w:rsidRPr="00F14FEE">
        <w:rPr>
          <w:rFonts w:ascii="新細明體" w:hAnsi="新細明體" w:hint="eastAsia"/>
          <w:color w:val="000000"/>
          <w:sz w:val="28"/>
          <w:szCs w:val="28"/>
        </w:rPr>
        <w:t>企劃書，取最有利標精神擇最符合需要者議價、依序議價，</w:t>
      </w:r>
      <w:r w:rsidR="001A1617" w:rsidRPr="00F14FEE">
        <w:rPr>
          <w:rFonts w:ascii="新細明體" w:hAnsi="新細明體" w:hint="eastAsia"/>
          <w:color w:val="000000"/>
          <w:sz w:val="28"/>
          <w:szCs w:val="28"/>
        </w:rPr>
        <w:t>不必報上級機關核准，不必成立採購評選委員會，程序可予簡化，作業更有效率，且達相同效果</w:t>
      </w:r>
      <w:r w:rsidR="00743477" w:rsidRPr="00F14FEE">
        <w:rPr>
          <w:rFonts w:ascii="新細明體" w:hAnsi="新細明體" w:hint="eastAsia"/>
          <w:color w:val="000000"/>
          <w:sz w:val="28"/>
          <w:szCs w:val="28"/>
        </w:rPr>
        <w:t>。</w:t>
      </w:r>
      <w:r w:rsidR="005B7D73" w:rsidRPr="00F14FEE">
        <w:rPr>
          <w:rFonts w:ascii="新細明體" w:hAnsi="新細明體" w:hint="eastAsia"/>
          <w:color w:val="000000"/>
          <w:sz w:val="28"/>
          <w:szCs w:val="28"/>
        </w:rPr>
        <w:t>（請參最有利標作業手冊）</w:t>
      </w:r>
    </w:p>
    <w:p w:rsidR="009B15DF" w:rsidRPr="00F14FEE" w:rsidRDefault="00423CFB" w:rsidP="009B15DF">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14FEE">
        <w:rPr>
          <w:rFonts w:ascii="新細明體" w:hAnsi="新細明體" w:hint="eastAsia"/>
          <w:color w:val="000000"/>
          <w:sz w:val="28"/>
          <w:szCs w:val="28"/>
        </w:rPr>
        <w:t>五、</w:t>
      </w:r>
      <w:r w:rsidR="00743477" w:rsidRPr="00F14FEE">
        <w:rPr>
          <w:rFonts w:ascii="新細明體" w:hAnsi="新細明體" w:hint="eastAsia"/>
          <w:color w:val="000000"/>
          <w:sz w:val="28"/>
          <w:szCs w:val="28"/>
        </w:rPr>
        <w:t>未達公告金額之採購，公開取得3家以上書面報價或企劃書，取最有利標精神擇最符合需要者議價（含2家以上</w:t>
      </w:r>
      <w:r w:rsidR="00147C77" w:rsidRPr="00F14FEE">
        <w:rPr>
          <w:rFonts w:ascii="新細明體" w:hAnsi="新細明體" w:hint="eastAsia"/>
          <w:color w:val="000000"/>
          <w:sz w:val="28"/>
          <w:szCs w:val="28"/>
        </w:rPr>
        <w:t>廠</w:t>
      </w:r>
      <w:r w:rsidR="00743477" w:rsidRPr="00F14FEE">
        <w:rPr>
          <w:rFonts w:ascii="新細明體" w:hAnsi="新細明體" w:hint="eastAsia"/>
          <w:color w:val="000000"/>
          <w:sz w:val="28"/>
          <w:szCs w:val="28"/>
        </w:rPr>
        <w:t>依序議價）之程序、標準、評審小組之組成及分工等均由機關依權責自行核定，無需報上級機關核准，免成立採購評選委員會，可由機關人員自行評審，以擇定最符合需要者。</w:t>
      </w:r>
      <w:r w:rsidR="00601B56" w:rsidRPr="00F14FEE">
        <w:rPr>
          <w:rFonts w:ascii="新細明體" w:hAnsi="新細明體" w:hint="eastAsia"/>
          <w:color w:val="000000"/>
          <w:sz w:val="28"/>
          <w:szCs w:val="28"/>
        </w:rPr>
        <w:t>是否成立工作小組，亦由機關自行決定。</w:t>
      </w:r>
      <w:r w:rsidR="0069289D" w:rsidRPr="00F14FEE">
        <w:rPr>
          <w:rFonts w:ascii="新細明體" w:hAnsi="新細明體" w:hint="eastAsia"/>
          <w:color w:val="000000"/>
          <w:sz w:val="28"/>
          <w:szCs w:val="28"/>
        </w:rPr>
        <w:t>（</w:t>
      </w:r>
      <w:r w:rsidR="00B4495E" w:rsidRPr="00F14FEE">
        <w:rPr>
          <w:rFonts w:ascii="新細明體" w:hAnsi="新細明體" w:hint="eastAsia"/>
          <w:color w:val="000000"/>
          <w:sz w:val="28"/>
          <w:szCs w:val="28"/>
        </w:rPr>
        <w:t>請</w:t>
      </w:r>
      <w:r w:rsidR="00473D4E" w:rsidRPr="00F14FEE">
        <w:rPr>
          <w:rFonts w:ascii="新細明體" w:hAnsi="新細明體" w:hint="eastAsia"/>
          <w:color w:val="000000"/>
          <w:sz w:val="28"/>
          <w:szCs w:val="28"/>
        </w:rPr>
        <w:t>參最有利標作業手冊</w:t>
      </w:r>
      <w:r w:rsidR="0069289D" w:rsidRPr="00F14FEE">
        <w:rPr>
          <w:rFonts w:ascii="新細明體" w:hAnsi="新細明體" w:hint="eastAsia"/>
          <w:color w:val="000000"/>
          <w:sz w:val="28"/>
          <w:szCs w:val="28"/>
        </w:rPr>
        <w:t>）</w:t>
      </w:r>
    </w:p>
    <w:p w:rsidR="003B4AF9" w:rsidRPr="00F14FEE" w:rsidRDefault="003B4AF9" w:rsidP="009B15DF">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14FEE">
        <w:rPr>
          <w:rFonts w:ascii="新細明體" w:hAnsi="新細明體" w:hint="eastAsia"/>
          <w:color w:val="000000"/>
          <w:sz w:val="28"/>
          <w:szCs w:val="28"/>
        </w:rPr>
        <w:t>六、為避免機關辦理評選作業，因疏忽致發生違反法令規定情形，工程會109年11月10日工程企字第1090100753號函訂有「採購評選作業檢核表」（公開於工程會網站），各機關得於「評選委員會成立」、「評選時」、「評選後」階段，視個案情形參採使用。</w:t>
      </w:r>
    </w:p>
    <w:p w:rsidR="00743477" w:rsidRPr="00F706B4" w:rsidRDefault="00F46B5A" w:rsidP="009B15DF">
      <w:pPr>
        <w:snapToGrid w:val="0"/>
        <w:spacing w:before="100" w:beforeAutospacing="1" w:after="100" w:afterAutospacing="1" w:line="240" w:lineRule="atLeast"/>
        <w:ind w:left="566" w:hangingChars="202" w:hanging="566"/>
        <w:jc w:val="both"/>
        <w:rPr>
          <w:rFonts w:ascii="新細明體" w:hAnsi="新細明體"/>
          <w:color w:val="000000"/>
          <w:sz w:val="28"/>
          <w:szCs w:val="28"/>
        </w:rPr>
      </w:pPr>
      <w:r w:rsidRPr="00F706B4">
        <w:rPr>
          <w:rFonts w:ascii="新細明體" w:hAnsi="新細明體" w:hint="eastAsia"/>
          <w:color w:val="000000"/>
          <w:sz w:val="28"/>
          <w:szCs w:val="28"/>
        </w:rPr>
        <w:t>七</w:t>
      </w:r>
      <w:r w:rsidR="009B15DF" w:rsidRPr="00F706B4">
        <w:rPr>
          <w:rFonts w:ascii="新細明體" w:hAnsi="新細明體" w:hint="eastAsia"/>
          <w:color w:val="000000"/>
          <w:sz w:val="28"/>
          <w:szCs w:val="28"/>
        </w:rPr>
        <w:t>、</w:t>
      </w:r>
      <w:r w:rsidR="00743477" w:rsidRPr="00F706B4">
        <w:rPr>
          <w:rFonts w:ascii="新細明體" w:hAnsi="新細明體" w:hint="eastAsia"/>
          <w:color w:val="000000"/>
          <w:sz w:val="28"/>
          <w:szCs w:val="28"/>
        </w:rPr>
        <w:t>評定最有利標之方式（</w:t>
      </w:r>
      <w:r w:rsidR="008D18B2" w:rsidRPr="00F706B4">
        <w:rPr>
          <w:rFonts w:ascii="新細明體" w:hAnsi="新細明體" w:hint="eastAsia"/>
          <w:color w:val="000000"/>
          <w:sz w:val="28"/>
          <w:szCs w:val="28"/>
        </w:rPr>
        <w:t>評</w:t>
      </w:r>
      <w:r w:rsidR="007E3293" w:rsidRPr="00F706B4">
        <w:rPr>
          <w:rFonts w:ascii="新細明體" w:hAnsi="新細明體" w:hint="eastAsia"/>
          <w:color w:val="000000"/>
          <w:sz w:val="28"/>
          <w:szCs w:val="28"/>
        </w:rPr>
        <w:t>定</w:t>
      </w:r>
      <w:r w:rsidR="008D18B2" w:rsidRPr="00F706B4">
        <w:rPr>
          <w:rFonts w:ascii="新細明體" w:hAnsi="新細明體" w:hint="eastAsia"/>
          <w:color w:val="000000"/>
          <w:sz w:val="28"/>
          <w:szCs w:val="28"/>
        </w:rPr>
        <w:t>優勝廠商之作業方式可比照辦理</w:t>
      </w:r>
      <w:r w:rsidR="00743477" w:rsidRPr="00F706B4">
        <w:rPr>
          <w:rFonts w:ascii="新細明體" w:hAnsi="新細明體" w:hint="eastAsia"/>
          <w:color w:val="000000"/>
          <w:sz w:val="28"/>
          <w:szCs w:val="28"/>
        </w:rPr>
        <w:t>）</w:t>
      </w:r>
      <w:r w:rsidR="00FD7C11" w:rsidRPr="00F706B4">
        <w:rPr>
          <w:rFonts w:ascii="新細明體" w:hAnsi="新細明體" w:hint="eastAsia"/>
          <w:color w:val="000000"/>
          <w:sz w:val="28"/>
          <w:szCs w:val="28"/>
        </w:rPr>
        <w:t>：</w:t>
      </w:r>
      <w:r w:rsidR="00FD7C11" w:rsidRPr="00F706B4">
        <w:rPr>
          <w:rFonts w:ascii="新細明體" w:hAnsi="新細明體" w:hint="eastAsia"/>
          <w:bCs/>
          <w:color w:val="000000"/>
          <w:sz w:val="28"/>
        </w:rPr>
        <w:t>可大略區分為總評分法、評分單價法及序位法，另配合價格是否納入評分（評比），</w:t>
      </w:r>
      <w:r w:rsidR="00E70518" w:rsidRPr="00F706B4">
        <w:rPr>
          <w:rFonts w:ascii="新細明體" w:hAnsi="新細明體" w:hint="eastAsia"/>
          <w:bCs/>
          <w:color w:val="000000"/>
          <w:sz w:val="28"/>
        </w:rPr>
        <w:t>又可衍生出不同之評定作業，</w:t>
      </w:r>
      <w:r w:rsidR="00FD7C11" w:rsidRPr="00F706B4">
        <w:rPr>
          <w:rFonts w:ascii="新細明體" w:hAnsi="新細明體" w:hint="eastAsia"/>
          <w:bCs/>
          <w:color w:val="000000"/>
          <w:sz w:val="28"/>
        </w:rPr>
        <w:t>茲以招標機關常參用</w:t>
      </w:r>
      <w:r w:rsidR="006B3A41" w:rsidRPr="00F706B4">
        <w:rPr>
          <w:rFonts w:ascii="新細明體" w:hAnsi="新細明體" w:hint="eastAsia"/>
          <w:bCs/>
          <w:color w:val="000000"/>
          <w:sz w:val="28"/>
        </w:rPr>
        <w:t>之</w:t>
      </w:r>
      <w:r w:rsidR="00FD7C11" w:rsidRPr="00F706B4">
        <w:rPr>
          <w:rFonts w:ascii="新細明體" w:hAnsi="新細明體" w:hint="eastAsia"/>
          <w:bCs/>
          <w:color w:val="000000"/>
          <w:sz w:val="28"/>
        </w:rPr>
        <w:t>評定作業</w:t>
      </w:r>
      <w:r w:rsidR="006B3A41" w:rsidRPr="00F706B4">
        <w:rPr>
          <w:rFonts w:ascii="新細明體" w:hAnsi="新細明體" w:hint="eastAsia"/>
          <w:bCs/>
          <w:color w:val="000000"/>
          <w:sz w:val="28"/>
        </w:rPr>
        <w:t>方式</w:t>
      </w:r>
      <w:r w:rsidR="00FD7C11" w:rsidRPr="00F706B4">
        <w:rPr>
          <w:rFonts w:ascii="新細明體" w:hAnsi="新細明體" w:hint="eastAsia"/>
          <w:bCs/>
          <w:color w:val="000000"/>
          <w:sz w:val="28"/>
        </w:rPr>
        <w:t>，分別說明如下：</w:t>
      </w:r>
    </w:p>
    <w:p w:rsidR="00743477" w:rsidRPr="00310E3B" w:rsidRDefault="000C330C" w:rsidP="00B275D7">
      <w:pPr>
        <w:autoSpaceDE w:val="0"/>
        <w:autoSpaceDN w:val="0"/>
        <w:adjustRightInd w:val="0"/>
        <w:snapToGrid w:val="0"/>
        <w:spacing w:before="100" w:beforeAutospacing="1" w:after="100" w:afterAutospacing="1" w:line="240" w:lineRule="atLeast"/>
        <w:ind w:left="1680" w:hangingChars="600" w:hanging="1680"/>
        <w:rPr>
          <w:rFonts w:ascii="新細明體" w:hAnsi="新細明體"/>
          <w:b/>
          <w:color w:val="000000"/>
          <w:sz w:val="28"/>
          <w:szCs w:val="28"/>
        </w:rPr>
      </w:pPr>
      <w:r w:rsidRPr="00310E3B">
        <w:rPr>
          <w:rFonts w:ascii="標楷體" w:eastAsia="標楷體" w:hAnsi="標楷體" w:hint="eastAsia"/>
          <w:color w:val="000000"/>
          <w:sz w:val="28"/>
          <w:szCs w:val="28"/>
        </w:rPr>
        <w:t>☆</w:t>
      </w:r>
      <w:r w:rsidR="00743477" w:rsidRPr="00310E3B">
        <w:rPr>
          <w:rFonts w:ascii="新細明體" w:hAnsi="新細明體" w:hint="eastAsia"/>
          <w:b/>
          <w:color w:val="000000"/>
          <w:sz w:val="28"/>
          <w:szCs w:val="28"/>
        </w:rPr>
        <w:t>總評分法：分為</w:t>
      </w:r>
      <w:r w:rsidR="00743477" w:rsidRPr="00310E3B">
        <w:rPr>
          <w:rFonts w:ascii="新細明體" w:hAnsi="新細明體" w:hint="eastAsia"/>
          <w:b/>
          <w:color w:val="000000"/>
          <w:sz w:val="28"/>
          <w:szCs w:val="28"/>
          <w:u w:val="thick"/>
        </w:rPr>
        <w:t>價格納入評分</w:t>
      </w:r>
      <w:r w:rsidR="00743477" w:rsidRPr="00310E3B">
        <w:rPr>
          <w:rFonts w:ascii="新細明體" w:hAnsi="新細明體" w:hint="eastAsia"/>
          <w:b/>
          <w:color w:val="000000"/>
          <w:sz w:val="28"/>
          <w:szCs w:val="28"/>
        </w:rPr>
        <w:t>、</w:t>
      </w:r>
      <w:r w:rsidR="00743477" w:rsidRPr="00310E3B">
        <w:rPr>
          <w:rFonts w:ascii="新細明體" w:hAnsi="新細明體" w:hint="eastAsia"/>
          <w:b/>
          <w:color w:val="000000"/>
          <w:sz w:val="28"/>
          <w:szCs w:val="28"/>
          <w:u w:val="thick"/>
        </w:rPr>
        <w:t>價格不納入評分</w:t>
      </w:r>
      <w:r w:rsidR="00743477" w:rsidRPr="00310E3B">
        <w:rPr>
          <w:rFonts w:ascii="新細明體" w:hAnsi="新細明體" w:hint="eastAsia"/>
          <w:b/>
          <w:color w:val="000000"/>
          <w:sz w:val="28"/>
          <w:szCs w:val="28"/>
        </w:rPr>
        <w:t>、</w:t>
      </w:r>
      <w:r w:rsidR="00743477" w:rsidRPr="00310E3B">
        <w:rPr>
          <w:rFonts w:ascii="新細明體" w:hAnsi="新細明體" w:hint="eastAsia"/>
          <w:b/>
          <w:color w:val="000000"/>
          <w:sz w:val="28"/>
          <w:szCs w:val="28"/>
          <w:u w:val="thick"/>
        </w:rPr>
        <w:t>固定價格給付</w:t>
      </w:r>
      <w:r w:rsidR="000958CC" w:rsidRPr="00310E3B">
        <w:rPr>
          <w:rFonts w:ascii="新細明體" w:hAnsi="新細明體" w:hint="eastAsia"/>
          <w:b/>
          <w:color w:val="000000"/>
          <w:sz w:val="28"/>
          <w:szCs w:val="28"/>
        </w:rPr>
        <w:t>三</w:t>
      </w:r>
      <w:r w:rsidR="00D60FB1" w:rsidRPr="00310E3B">
        <w:rPr>
          <w:rFonts w:ascii="新細明體" w:hAnsi="新細明體" w:hint="eastAsia"/>
          <w:b/>
          <w:color w:val="000000"/>
          <w:sz w:val="28"/>
          <w:szCs w:val="28"/>
        </w:rPr>
        <w:t>種</w:t>
      </w:r>
      <w:r w:rsidR="00163421" w:rsidRPr="00310E3B">
        <w:rPr>
          <w:rFonts w:ascii="新細明體" w:hAnsi="新細明體" w:hint="eastAsia"/>
          <w:b/>
          <w:color w:val="000000"/>
          <w:sz w:val="28"/>
          <w:szCs w:val="28"/>
        </w:rPr>
        <w:t>評定最有利標</w:t>
      </w:r>
      <w:r w:rsidR="002E2A10" w:rsidRPr="00310E3B">
        <w:rPr>
          <w:rFonts w:ascii="新細明體" w:hAnsi="新細明體" w:hint="eastAsia"/>
          <w:b/>
          <w:color w:val="000000"/>
          <w:sz w:val="28"/>
          <w:szCs w:val="28"/>
        </w:rPr>
        <w:t>（優勝廠商）</w:t>
      </w:r>
      <w:r w:rsidR="00163421" w:rsidRPr="00310E3B">
        <w:rPr>
          <w:rFonts w:ascii="新細明體" w:hAnsi="新細明體" w:hint="eastAsia"/>
          <w:b/>
          <w:color w:val="000000"/>
          <w:sz w:val="28"/>
          <w:szCs w:val="28"/>
        </w:rPr>
        <w:t>方式</w:t>
      </w:r>
    </w:p>
    <w:p w:rsidR="00EF2E43" w:rsidRPr="00310E3B" w:rsidRDefault="000C330C" w:rsidP="002E2A10">
      <w:pPr>
        <w:autoSpaceDE w:val="0"/>
        <w:autoSpaceDN w:val="0"/>
        <w:adjustRightInd w:val="0"/>
        <w:snapToGrid w:val="0"/>
        <w:spacing w:before="100" w:beforeAutospacing="1" w:after="100" w:afterAutospacing="1" w:line="240" w:lineRule="atLeast"/>
        <w:ind w:left="1417" w:hangingChars="506" w:hanging="1417"/>
        <w:rPr>
          <w:rFonts w:ascii="新細明體" w:hAnsi="新細明體"/>
          <w:b/>
          <w:color w:val="000000"/>
          <w:sz w:val="28"/>
          <w:szCs w:val="28"/>
        </w:rPr>
      </w:pPr>
      <w:r w:rsidRPr="00310E3B">
        <w:rPr>
          <w:rFonts w:ascii="新細明體" w:hAnsi="新細明體" w:hint="eastAsia"/>
          <w:color w:val="000000"/>
          <w:sz w:val="28"/>
          <w:szCs w:val="28"/>
        </w:rPr>
        <w:t>☆</w:t>
      </w:r>
      <w:r w:rsidR="00743477" w:rsidRPr="00310E3B">
        <w:rPr>
          <w:rFonts w:ascii="新細明體" w:hAnsi="新細明體" w:hint="eastAsia"/>
          <w:b/>
          <w:color w:val="000000"/>
          <w:sz w:val="28"/>
          <w:szCs w:val="28"/>
        </w:rPr>
        <w:t>序位法：分為</w:t>
      </w:r>
      <w:r w:rsidR="00743477" w:rsidRPr="00310E3B">
        <w:rPr>
          <w:rFonts w:ascii="新細明體" w:hAnsi="新細明體" w:hint="eastAsia"/>
          <w:b/>
          <w:color w:val="000000"/>
          <w:sz w:val="28"/>
          <w:szCs w:val="28"/>
          <w:u w:val="thick"/>
        </w:rPr>
        <w:t>價格納入評比</w:t>
      </w:r>
      <w:r w:rsidR="00743477" w:rsidRPr="00310E3B">
        <w:rPr>
          <w:rFonts w:ascii="新細明體" w:hAnsi="新細明體" w:hint="eastAsia"/>
          <w:b/>
          <w:color w:val="000000"/>
          <w:sz w:val="28"/>
          <w:szCs w:val="28"/>
        </w:rPr>
        <w:t>、</w:t>
      </w:r>
      <w:r w:rsidR="00743477" w:rsidRPr="00310E3B">
        <w:rPr>
          <w:rFonts w:ascii="新細明體" w:hAnsi="新細明體" w:hint="eastAsia"/>
          <w:b/>
          <w:color w:val="000000"/>
          <w:sz w:val="28"/>
          <w:szCs w:val="28"/>
          <w:u w:val="thick"/>
        </w:rPr>
        <w:t>價格不納入評比</w:t>
      </w:r>
      <w:r w:rsidR="00743477" w:rsidRPr="00310E3B">
        <w:rPr>
          <w:rFonts w:ascii="新細明體" w:hAnsi="新細明體" w:hint="eastAsia"/>
          <w:b/>
          <w:color w:val="000000"/>
          <w:sz w:val="28"/>
          <w:szCs w:val="28"/>
        </w:rPr>
        <w:t>、</w:t>
      </w:r>
      <w:r w:rsidR="00743477" w:rsidRPr="00310E3B">
        <w:rPr>
          <w:rFonts w:ascii="新細明體" w:hAnsi="新細明體" w:hint="eastAsia"/>
          <w:b/>
          <w:color w:val="000000"/>
          <w:sz w:val="28"/>
          <w:szCs w:val="28"/>
          <w:u w:val="thick"/>
        </w:rPr>
        <w:t>固定價格給付</w:t>
      </w:r>
      <w:r w:rsidR="00EF2E43" w:rsidRPr="00310E3B">
        <w:rPr>
          <w:rFonts w:ascii="新細明體" w:hAnsi="新細明體" w:hint="eastAsia"/>
          <w:b/>
          <w:color w:val="000000"/>
          <w:sz w:val="28"/>
          <w:szCs w:val="28"/>
        </w:rPr>
        <w:t>三種評定最有利標</w:t>
      </w:r>
      <w:r w:rsidR="002E2A10" w:rsidRPr="00310E3B">
        <w:rPr>
          <w:rFonts w:ascii="新細明體" w:hAnsi="新細明體" w:hint="eastAsia"/>
          <w:b/>
          <w:color w:val="000000"/>
          <w:sz w:val="28"/>
          <w:szCs w:val="28"/>
        </w:rPr>
        <w:t>（優勝廠商）</w:t>
      </w:r>
      <w:r w:rsidR="00EF2E43" w:rsidRPr="00310E3B">
        <w:rPr>
          <w:rFonts w:ascii="新細明體" w:hAnsi="新細明體" w:hint="eastAsia"/>
          <w:b/>
          <w:color w:val="000000"/>
          <w:sz w:val="28"/>
          <w:szCs w:val="28"/>
        </w:rPr>
        <w:t>方式</w:t>
      </w:r>
    </w:p>
    <w:p w:rsidR="00743477" w:rsidRPr="00310E3B" w:rsidRDefault="00743477"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310E3B">
        <w:rPr>
          <w:rFonts w:ascii="新細明體" w:eastAsia="新細明體" w:hAnsi="新細明體" w:hint="eastAsia"/>
          <w:color w:val="000000"/>
          <w:kern w:val="2"/>
          <w:sz w:val="28"/>
          <w:szCs w:val="28"/>
        </w:rPr>
        <w:t>◎</w:t>
      </w:r>
      <w:r w:rsidRPr="00310E3B">
        <w:rPr>
          <w:rFonts w:ascii="新細明體" w:eastAsia="新細明體" w:hAnsi="新細明體" w:hint="eastAsia"/>
          <w:b/>
          <w:color w:val="000000"/>
          <w:kern w:val="2"/>
          <w:sz w:val="28"/>
          <w:szCs w:val="28"/>
          <w:u w:val="thick"/>
        </w:rPr>
        <w:t>總評分法-價格納入評分</w:t>
      </w:r>
      <w:r w:rsidR="006E3897" w:rsidRPr="00310E3B">
        <w:rPr>
          <w:rFonts w:ascii="新細明體" w:eastAsia="新細明體" w:hAnsi="新細明體" w:hint="eastAsia"/>
          <w:b/>
          <w:color w:val="000000"/>
          <w:kern w:val="2"/>
          <w:sz w:val="28"/>
          <w:szCs w:val="28"/>
        </w:rPr>
        <w:t>：</w:t>
      </w:r>
    </w:p>
    <w:p w:rsidR="00743477" w:rsidRPr="00823A85" w:rsidRDefault="00743477" w:rsidP="00B275D7">
      <w:pPr>
        <w:pStyle w:val="aa"/>
        <w:snapToGrid w:val="0"/>
        <w:spacing w:before="100" w:beforeAutospacing="1" w:after="100" w:afterAutospacing="1" w:line="240" w:lineRule="atLeast"/>
        <w:ind w:leftChars="101" w:left="850" w:hangingChars="217" w:hanging="608"/>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(一)</w:t>
      </w:r>
      <w:r w:rsidR="00520469" w:rsidRPr="00823A85">
        <w:rPr>
          <w:rFonts w:ascii="新細明體" w:eastAsia="新細明體" w:hAnsi="新細明體" w:hint="eastAsia"/>
          <w:color w:val="000000"/>
          <w:kern w:val="2"/>
          <w:sz w:val="28"/>
          <w:szCs w:val="28"/>
        </w:rPr>
        <w:t xml:space="preserve"> </w:t>
      </w:r>
      <w:r w:rsidRPr="00823A85">
        <w:rPr>
          <w:rFonts w:ascii="新細明體" w:eastAsia="新細明體" w:hAnsi="新細明體" w:hint="eastAsia"/>
          <w:b/>
          <w:color w:val="000000"/>
          <w:kern w:val="2"/>
          <w:sz w:val="28"/>
          <w:szCs w:val="28"/>
        </w:rPr>
        <w:t>價格納入評分</w:t>
      </w:r>
      <w:r w:rsidR="008E4A12"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rPr>
        <w:t>以總評分最高，且經評選委員會過半數之決定者為最有利標。</w:t>
      </w:r>
    </w:p>
    <w:p w:rsidR="004D62BD" w:rsidRPr="00823A85" w:rsidRDefault="00743477" w:rsidP="00B275D7">
      <w:pPr>
        <w:pStyle w:val="aa"/>
        <w:snapToGrid w:val="0"/>
        <w:spacing w:before="100" w:beforeAutospacing="1" w:after="100" w:afterAutospacing="1" w:line="240" w:lineRule="atLeast"/>
        <w:ind w:leftChars="49" w:left="992" w:hangingChars="312" w:hanging="874"/>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（二）招標文件</w:t>
      </w:r>
      <w:r w:rsidR="006E3897" w:rsidRPr="00823A85">
        <w:rPr>
          <w:rFonts w:ascii="新細明體" w:eastAsia="新細明體" w:hAnsi="新細明體" w:hint="eastAsia"/>
          <w:color w:val="000000"/>
          <w:kern w:val="2"/>
          <w:sz w:val="28"/>
          <w:szCs w:val="28"/>
        </w:rPr>
        <w:t>應</w:t>
      </w:r>
      <w:r w:rsidRPr="00823A85">
        <w:rPr>
          <w:rFonts w:ascii="新細明體" w:eastAsia="新細明體" w:hAnsi="新細明體" w:hint="eastAsia"/>
          <w:color w:val="000000"/>
          <w:kern w:val="2"/>
          <w:sz w:val="28"/>
          <w:szCs w:val="28"/>
        </w:rPr>
        <w:t>訂定總滿分之合格分數（例如平均</w:t>
      </w:r>
      <w:r w:rsidR="006E3897" w:rsidRPr="00823A85">
        <w:rPr>
          <w:rFonts w:ascii="新細明體" w:eastAsia="新細明體" w:hAnsi="新細明體" w:hint="eastAsia"/>
          <w:color w:val="000000"/>
          <w:kern w:val="2"/>
          <w:sz w:val="28"/>
          <w:szCs w:val="28"/>
        </w:rPr>
        <w:t>70</w:t>
      </w:r>
      <w:r w:rsidRPr="00823A85">
        <w:rPr>
          <w:rFonts w:ascii="新細明體" w:eastAsia="新細明體" w:hAnsi="新細明體" w:hint="eastAsia"/>
          <w:color w:val="000000"/>
          <w:kern w:val="2"/>
          <w:sz w:val="28"/>
          <w:szCs w:val="28"/>
        </w:rPr>
        <w:t>分），並規定未達合格分數者，即不得列為協商</w:t>
      </w:r>
      <w:r w:rsidR="00443D6F" w:rsidRPr="00823A85">
        <w:rPr>
          <w:rFonts w:ascii="新細明體" w:eastAsia="新細明體" w:hAnsi="新細明體" w:hint="eastAsia"/>
          <w:color w:val="000000"/>
          <w:kern w:val="2"/>
          <w:sz w:val="28"/>
          <w:szCs w:val="28"/>
        </w:rPr>
        <w:t>（</w:t>
      </w:r>
      <w:r w:rsidR="00271040" w:rsidRPr="00823A85">
        <w:rPr>
          <w:rFonts w:ascii="新細明體" w:eastAsia="新細明體" w:hAnsi="新細明體" w:hint="eastAsia"/>
          <w:color w:val="000000"/>
          <w:kern w:val="2"/>
          <w:sz w:val="28"/>
          <w:szCs w:val="28"/>
        </w:rPr>
        <w:t>採行</w:t>
      </w:r>
      <w:r w:rsidR="00443D6F" w:rsidRPr="00823A85">
        <w:rPr>
          <w:rFonts w:ascii="新細明體" w:eastAsia="新細明體" w:hAnsi="新細明體" w:hint="eastAsia"/>
          <w:color w:val="000000"/>
          <w:kern w:val="2"/>
          <w:sz w:val="28"/>
          <w:szCs w:val="28"/>
        </w:rPr>
        <w:t>協商機制</w:t>
      </w:r>
      <w:r w:rsidR="00F465BC" w:rsidRPr="00823A85">
        <w:rPr>
          <w:rFonts w:ascii="新細明體" w:eastAsia="新細明體" w:hAnsi="新細明體" w:hint="eastAsia"/>
          <w:color w:val="000000"/>
          <w:kern w:val="2"/>
          <w:sz w:val="28"/>
          <w:szCs w:val="28"/>
        </w:rPr>
        <w:t>者</w:t>
      </w:r>
      <w:r w:rsidR="00443D6F"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rPr>
        <w:t>及決標對象。</w:t>
      </w:r>
    </w:p>
    <w:p w:rsidR="004D62BD" w:rsidRPr="00823A85" w:rsidRDefault="00743477" w:rsidP="00503BC9">
      <w:pPr>
        <w:pStyle w:val="aa"/>
        <w:snapToGrid w:val="0"/>
        <w:spacing w:before="100" w:beforeAutospacing="1" w:after="100" w:afterAutospacing="1" w:line="240" w:lineRule="atLeast"/>
        <w:ind w:leftChars="49" w:left="992" w:hangingChars="312" w:hanging="874"/>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（三）</w:t>
      </w:r>
      <w:r w:rsidRPr="00823A85">
        <w:rPr>
          <w:rFonts w:ascii="新細明體" w:eastAsia="新細明體" w:hAnsi="新細明體" w:hint="eastAsia"/>
          <w:b/>
          <w:color w:val="000000"/>
          <w:kern w:val="2"/>
          <w:sz w:val="28"/>
          <w:szCs w:val="28"/>
        </w:rPr>
        <w:t>評選委員對於價格之給分，應考量該價格相對於所提供標的之合理性，以決定其得分，而非僅與其他廠商之報價相較而決定其得分</w:t>
      </w:r>
      <w:r w:rsidRPr="00823A85">
        <w:rPr>
          <w:rFonts w:ascii="新細明體" w:eastAsia="新細明體" w:hAnsi="新細明體" w:hint="eastAsia"/>
          <w:color w:val="000000"/>
          <w:kern w:val="2"/>
          <w:sz w:val="28"/>
          <w:szCs w:val="28"/>
        </w:rPr>
        <w:t>。</w:t>
      </w:r>
    </w:p>
    <w:p w:rsidR="00CF6961" w:rsidRPr="00823A85" w:rsidRDefault="00CF6961" w:rsidP="00B275D7">
      <w:pPr>
        <w:pStyle w:val="aa"/>
        <w:snapToGrid w:val="0"/>
        <w:spacing w:before="100" w:beforeAutospacing="1" w:after="100" w:afterAutospacing="1" w:line="240" w:lineRule="atLeast"/>
        <w:ind w:leftChars="49" w:left="992" w:hangingChars="312" w:hanging="874"/>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（四）</w:t>
      </w:r>
      <w:r w:rsidR="002328DF" w:rsidRPr="00823A85">
        <w:rPr>
          <w:rFonts w:ascii="新細明體" w:eastAsia="新細明體" w:hAnsi="新細明體" w:hint="eastAsia"/>
          <w:color w:val="000000"/>
          <w:kern w:val="2"/>
          <w:sz w:val="28"/>
          <w:szCs w:val="28"/>
        </w:rPr>
        <w:t>招標文件未訂明固定價格給付，而由廠商於投標文件載明標價者</w:t>
      </w:r>
      <w:r w:rsidR="00204B4C" w:rsidRPr="00823A85">
        <w:rPr>
          <w:rFonts w:ascii="新細明體" w:eastAsia="新細明體" w:hAnsi="新細明體" w:hint="eastAsia"/>
          <w:color w:val="000000"/>
          <w:kern w:val="2"/>
          <w:sz w:val="28"/>
          <w:szCs w:val="28"/>
        </w:rPr>
        <w:t>，應規定廠商於投標文件內詳列報價內容，</w:t>
      </w:r>
      <w:r w:rsidR="008C7C22" w:rsidRPr="00823A85">
        <w:rPr>
          <w:rFonts w:ascii="新細明體" w:eastAsia="新細明體" w:hAnsi="新細明體" w:hint="eastAsia"/>
          <w:color w:val="000000"/>
          <w:kern w:val="2"/>
          <w:sz w:val="28"/>
          <w:szCs w:val="28"/>
        </w:rPr>
        <w:t>並納入評選。〈價格納入評分者，其所占總滿分之比率，不得低於20%，且不得逾50%〉</w:t>
      </w:r>
    </w:p>
    <w:p w:rsidR="006C1296" w:rsidRPr="00823A85" w:rsidRDefault="008E611F" w:rsidP="005A4B6B">
      <w:pPr>
        <w:pStyle w:val="aa"/>
        <w:snapToGrid w:val="0"/>
        <w:spacing w:before="100" w:beforeAutospacing="1" w:after="100" w:afterAutospacing="1" w:line="240" w:lineRule="atLeast"/>
        <w:rPr>
          <w:rFonts w:ascii="新細明體" w:eastAsia="新細明體" w:hAnsi="新細明體"/>
          <w:b/>
          <w:color w:val="000000"/>
          <w:kern w:val="2"/>
          <w:sz w:val="28"/>
          <w:szCs w:val="28"/>
        </w:rPr>
      </w:pPr>
      <w:r w:rsidRPr="007D61F5">
        <w:rPr>
          <w:rFonts w:ascii="新細明體" w:eastAsia="新細明體" w:hAnsi="新細明體" w:hint="eastAsia"/>
          <w:color w:val="FF0000"/>
          <w:kern w:val="2"/>
          <w:sz w:val="28"/>
          <w:szCs w:val="28"/>
        </w:rPr>
        <w:t xml:space="preserve">  </w:t>
      </w:r>
      <w:r w:rsidR="005A4B6B" w:rsidRPr="00823A85">
        <w:rPr>
          <w:rFonts w:ascii="新細明體" w:eastAsia="新細明體" w:hAnsi="新細明體" w:hint="eastAsia"/>
          <w:color w:val="000000"/>
          <w:kern w:val="2"/>
          <w:sz w:val="28"/>
          <w:szCs w:val="28"/>
        </w:rPr>
        <w:t>＊</w:t>
      </w:r>
      <w:r w:rsidR="005A4B6B" w:rsidRPr="00823A85">
        <w:rPr>
          <w:rFonts w:ascii="新細明體" w:eastAsia="新細明體" w:hAnsi="新細明體" w:hint="eastAsia"/>
          <w:color w:val="000000"/>
          <w:kern w:val="2"/>
          <w:sz w:val="28"/>
          <w:szCs w:val="28"/>
          <w:u w:val="double"/>
        </w:rPr>
        <w:t>範例</w:t>
      </w:r>
      <w:r w:rsidR="005A4B6B" w:rsidRPr="00823A85">
        <w:rPr>
          <w:rFonts w:ascii="新細明體" w:eastAsia="新細明體" w:hAnsi="新細明體" w:hint="eastAsia"/>
          <w:color w:val="000000"/>
          <w:kern w:val="2"/>
          <w:sz w:val="28"/>
          <w:szCs w:val="28"/>
        </w:rPr>
        <w:t xml:space="preserve">  表一：</w:t>
      </w:r>
      <w:r w:rsidR="005A4B6B" w:rsidRPr="00823A85">
        <w:rPr>
          <w:rFonts w:ascii="新細明體" w:eastAsia="新細明體" w:hAnsi="新細明體" w:hint="eastAsia"/>
          <w:b/>
          <w:color w:val="000000"/>
          <w:kern w:val="2"/>
          <w:sz w:val="28"/>
          <w:szCs w:val="28"/>
        </w:rPr>
        <w:t>評選項目及配分情形（價格納入評分）</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961"/>
        <w:gridCol w:w="3118"/>
      </w:tblGrid>
      <w:tr w:rsidR="00941CF5" w:rsidRPr="00823A85" w:rsidTr="0034644B">
        <w:trPr>
          <w:trHeight w:val="658"/>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項次</w:t>
            </w:r>
          </w:p>
        </w:tc>
        <w:tc>
          <w:tcPr>
            <w:tcW w:w="4961"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評  選  項  目</w:t>
            </w:r>
          </w:p>
        </w:tc>
        <w:tc>
          <w:tcPr>
            <w:tcW w:w="3118" w:type="dxa"/>
            <w:vAlign w:val="center"/>
          </w:tcPr>
          <w:p w:rsidR="00743477" w:rsidRPr="00823A85" w:rsidRDefault="00743477" w:rsidP="007565A6">
            <w:pPr>
              <w:snapToGrid w:val="0"/>
              <w:spacing w:before="100" w:beforeAutospacing="1" w:after="100" w:afterAutospacing="1" w:line="240" w:lineRule="atLeast"/>
              <w:ind w:right="57"/>
              <w:jc w:val="center"/>
              <w:rPr>
                <w:rFonts w:ascii="新細明體" w:hAnsi="新細明體"/>
                <w:color w:val="000000"/>
                <w:sz w:val="26"/>
                <w:szCs w:val="26"/>
              </w:rPr>
            </w:pPr>
            <w:r w:rsidRPr="00823A85">
              <w:rPr>
                <w:rFonts w:ascii="新細明體" w:hAnsi="新細明體" w:hint="eastAsia"/>
                <w:color w:val="000000"/>
                <w:sz w:val="26"/>
                <w:szCs w:val="26"/>
              </w:rPr>
              <w:t>配分(總滿分100分)</w:t>
            </w:r>
          </w:p>
        </w:tc>
      </w:tr>
      <w:tr w:rsidR="00941CF5" w:rsidRPr="00823A85" w:rsidTr="0034644B">
        <w:trPr>
          <w:trHeight w:val="1286"/>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一</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廠商過去承辦建築工程之經驗及其履約結果說明(包括驗收結果、扣款、逾期、違約、工安事件等情形)</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10</w:t>
            </w:r>
          </w:p>
        </w:tc>
      </w:tr>
      <w:tr w:rsidR="00941CF5" w:rsidRPr="00823A85" w:rsidTr="0034644B">
        <w:trPr>
          <w:trHeight w:val="552"/>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二</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品質管制計畫</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5</w:t>
            </w:r>
          </w:p>
        </w:tc>
      </w:tr>
      <w:tr w:rsidR="00941CF5" w:rsidRPr="00823A85" w:rsidTr="0034644B">
        <w:trPr>
          <w:trHeight w:val="458"/>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三</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工地管理及安全維護計畫</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5</w:t>
            </w:r>
          </w:p>
        </w:tc>
      </w:tr>
      <w:tr w:rsidR="00941CF5" w:rsidRPr="00823A85" w:rsidTr="0034644B">
        <w:trPr>
          <w:trHeight w:val="520"/>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四</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完工時程及其妥適性</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5</w:t>
            </w:r>
          </w:p>
        </w:tc>
      </w:tr>
      <w:tr w:rsidR="00941CF5" w:rsidRPr="00823A85" w:rsidTr="0034644B">
        <w:trPr>
          <w:trHeight w:val="586"/>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五</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材料設備之功能及品質</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25</w:t>
            </w:r>
          </w:p>
        </w:tc>
      </w:tr>
      <w:tr w:rsidR="00941CF5" w:rsidRPr="00823A85" w:rsidTr="0034644B">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六</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整體設計之實用、美觀、方便、經濟理念及創意</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25</w:t>
            </w:r>
          </w:p>
        </w:tc>
      </w:tr>
      <w:tr w:rsidR="00941CF5" w:rsidRPr="00823A85" w:rsidTr="0034644B">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七</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color w:val="000000"/>
                <w:sz w:val="26"/>
                <w:szCs w:val="26"/>
              </w:rPr>
            </w:pPr>
            <w:r w:rsidRPr="00823A85">
              <w:rPr>
                <w:rFonts w:ascii="新細明體" w:hAnsi="新細明體" w:hint="eastAsia"/>
                <w:color w:val="000000"/>
                <w:sz w:val="26"/>
                <w:szCs w:val="26"/>
              </w:rPr>
              <w:t>未來執行本案主要人員名單、經驗及專業能力</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5</w:t>
            </w:r>
          </w:p>
        </w:tc>
      </w:tr>
      <w:tr w:rsidR="00941CF5" w:rsidRPr="00823A85" w:rsidTr="0034644B">
        <w:trPr>
          <w:trHeight w:val="610"/>
        </w:trPr>
        <w:tc>
          <w:tcPr>
            <w:tcW w:w="14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color w:val="000000"/>
                <w:sz w:val="26"/>
                <w:szCs w:val="26"/>
              </w:rPr>
            </w:pPr>
            <w:r w:rsidRPr="00823A85">
              <w:rPr>
                <w:rFonts w:ascii="新細明體" w:hAnsi="新細明體" w:hint="eastAsia"/>
                <w:color w:val="000000"/>
                <w:sz w:val="26"/>
                <w:szCs w:val="26"/>
              </w:rPr>
              <w:t>八</w:t>
            </w:r>
          </w:p>
        </w:tc>
        <w:tc>
          <w:tcPr>
            <w:tcW w:w="4961" w:type="dxa"/>
            <w:vAlign w:val="center"/>
          </w:tcPr>
          <w:p w:rsidR="00743477" w:rsidRPr="00823A85" w:rsidRDefault="00743477" w:rsidP="007565A6">
            <w:pPr>
              <w:snapToGrid w:val="0"/>
              <w:spacing w:before="100" w:beforeAutospacing="1" w:after="100" w:afterAutospacing="1" w:line="240" w:lineRule="atLeast"/>
              <w:jc w:val="both"/>
              <w:rPr>
                <w:rFonts w:ascii="新細明體" w:hAnsi="新細明體"/>
                <w:b/>
                <w:color w:val="000000"/>
                <w:sz w:val="26"/>
                <w:szCs w:val="26"/>
              </w:rPr>
            </w:pPr>
            <w:r w:rsidRPr="00823A85">
              <w:rPr>
                <w:rFonts w:ascii="新細明體" w:hAnsi="新細明體" w:hint="eastAsia"/>
                <w:b/>
                <w:color w:val="000000"/>
                <w:sz w:val="26"/>
                <w:szCs w:val="26"/>
              </w:rPr>
              <w:t>價格之完整性及合理性（20%~50%）</w:t>
            </w:r>
          </w:p>
        </w:tc>
        <w:tc>
          <w:tcPr>
            <w:tcW w:w="3118" w:type="dxa"/>
            <w:vAlign w:val="center"/>
          </w:tcPr>
          <w:p w:rsidR="00743477" w:rsidRPr="00823A85" w:rsidRDefault="00743477" w:rsidP="007565A6">
            <w:pPr>
              <w:snapToGrid w:val="0"/>
              <w:spacing w:before="100" w:beforeAutospacing="1" w:after="100" w:afterAutospacing="1" w:line="240" w:lineRule="atLeast"/>
              <w:jc w:val="center"/>
              <w:rPr>
                <w:rFonts w:ascii="新細明體" w:hAnsi="新細明體"/>
                <w:b/>
                <w:color w:val="000000"/>
                <w:sz w:val="26"/>
                <w:szCs w:val="26"/>
              </w:rPr>
            </w:pPr>
            <w:r w:rsidRPr="00823A85">
              <w:rPr>
                <w:rFonts w:ascii="新細明體" w:hAnsi="新細明體" w:hint="eastAsia"/>
                <w:b/>
                <w:color w:val="000000"/>
                <w:sz w:val="26"/>
                <w:szCs w:val="26"/>
              </w:rPr>
              <w:t>20</w:t>
            </w:r>
          </w:p>
        </w:tc>
      </w:tr>
    </w:tbl>
    <w:p w:rsidR="00743477" w:rsidRPr="00823A85" w:rsidRDefault="008E611F"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 xml:space="preserve">  </w:t>
      </w:r>
      <w:r w:rsidR="00407EA1" w:rsidRPr="00823A85">
        <w:rPr>
          <w:rFonts w:ascii="新細明體" w:eastAsia="新細明體" w:hAnsi="新細明體" w:hint="eastAsia"/>
          <w:color w:val="000000"/>
          <w:kern w:val="2"/>
          <w:sz w:val="28"/>
          <w:szCs w:val="28"/>
        </w:rPr>
        <w:t>＊</w:t>
      </w:r>
      <w:r w:rsidR="00407EA1" w:rsidRPr="00823A85">
        <w:rPr>
          <w:rFonts w:ascii="新細明體" w:eastAsia="新細明體" w:hAnsi="新細明體" w:hint="eastAsia"/>
          <w:color w:val="000000"/>
          <w:kern w:val="2"/>
          <w:sz w:val="28"/>
          <w:szCs w:val="28"/>
          <w:u w:val="double"/>
        </w:rPr>
        <w:t>範例</w:t>
      </w:r>
      <w:r w:rsidR="00407EA1" w:rsidRPr="00823A85">
        <w:rPr>
          <w:rFonts w:ascii="新細明體" w:eastAsia="新細明體" w:hAnsi="新細明體" w:hint="eastAsia"/>
          <w:color w:val="000000"/>
          <w:kern w:val="2"/>
          <w:sz w:val="28"/>
          <w:szCs w:val="28"/>
        </w:rPr>
        <w:t xml:space="preserve">  </w:t>
      </w:r>
      <w:r w:rsidR="00743477" w:rsidRPr="00823A85">
        <w:rPr>
          <w:rFonts w:ascii="新細明體" w:eastAsia="新細明體" w:hAnsi="新細明體" w:hint="eastAsia"/>
          <w:color w:val="000000"/>
          <w:kern w:val="2"/>
          <w:sz w:val="28"/>
          <w:szCs w:val="28"/>
        </w:rPr>
        <w:t>表二：</w:t>
      </w:r>
      <w:r w:rsidR="00743477" w:rsidRPr="00823A85">
        <w:rPr>
          <w:rFonts w:ascii="新細明體" w:eastAsia="新細明體" w:hAnsi="新細明體" w:hint="eastAsia"/>
          <w:b/>
          <w:color w:val="000000"/>
          <w:kern w:val="2"/>
          <w:sz w:val="28"/>
          <w:szCs w:val="28"/>
        </w:rPr>
        <w:t>評分結果</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992"/>
        <w:gridCol w:w="992"/>
        <w:gridCol w:w="992"/>
        <w:gridCol w:w="993"/>
        <w:gridCol w:w="992"/>
        <w:gridCol w:w="1417"/>
        <w:gridCol w:w="1701"/>
      </w:tblGrid>
      <w:tr w:rsidR="00743477" w:rsidRPr="00823A85" w:rsidTr="0034644B">
        <w:trPr>
          <w:cantSplit/>
        </w:trPr>
        <w:tc>
          <w:tcPr>
            <w:tcW w:w="1418"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c>
          <w:tcPr>
            <w:tcW w:w="4961" w:type="dxa"/>
            <w:gridSpan w:val="5"/>
            <w:tcBorders>
              <w:righ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評  分  結  果</w:t>
            </w:r>
          </w:p>
        </w:tc>
        <w:tc>
          <w:tcPr>
            <w:tcW w:w="1417" w:type="dxa"/>
            <w:vMerge w:val="restart"/>
            <w:tcBorders>
              <w:left w:val="single" w:sz="4" w:space="0" w:color="auto"/>
              <w:right w:val="single" w:sz="4" w:space="0" w:color="auto"/>
            </w:tcBorders>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分數</w:t>
            </w:r>
          </w:p>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合計</w:t>
            </w:r>
          </w:p>
        </w:tc>
        <w:tc>
          <w:tcPr>
            <w:tcW w:w="1701" w:type="dxa"/>
            <w:vMerge w:val="restart"/>
            <w:tcBorders>
              <w:lef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平 均</w:t>
            </w:r>
          </w:p>
        </w:tc>
      </w:tr>
      <w:tr w:rsidR="00743477" w:rsidRPr="00823A85" w:rsidTr="0034644B">
        <w:trPr>
          <w:cantSplit/>
          <w:trHeight w:val="651"/>
        </w:trPr>
        <w:tc>
          <w:tcPr>
            <w:tcW w:w="1418"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廠商</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委員Ａ</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委員Ｂ</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委員Ｃ</w:t>
            </w:r>
          </w:p>
        </w:tc>
        <w:tc>
          <w:tcPr>
            <w:tcW w:w="993"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委員Ｄ</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委員Ｅ</w:t>
            </w:r>
          </w:p>
        </w:tc>
        <w:tc>
          <w:tcPr>
            <w:tcW w:w="1417" w:type="dxa"/>
            <w:vMerge/>
            <w:tcBorders>
              <w:top w:val="nil"/>
            </w:tcBorders>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c>
          <w:tcPr>
            <w:tcW w:w="1701" w:type="dxa"/>
            <w:vMerge/>
            <w:tcBorders>
              <w:top w:val="nil"/>
            </w:tcBorders>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823A85" w:rsidTr="0034644B">
        <w:trPr>
          <w:trHeight w:val="559"/>
        </w:trPr>
        <w:tc>
          <w:tcPr>
            <w:tcW w:w="1418"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hint="eastAsia"/>
                <w:b/>
                <w:color w:val="000000"/>
                <w:kern w:val="2"/>
                <w:sz w:val="28"/>
                <w:szCs w:val="28"/>
              </w:rPr>
              <w:t>甲</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87</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84</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w:t>
            </w:r>
          </w:p>
        </w:tc>
        <w:tc>
          <w:tcPr>
            <w:tcW w:w="993"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82</w:t>
            </w:r>
          </w:p>
        </w:tc>
        <w:tc>
          <w:tcPr>
            <w:tcW w:w="1417"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b/>
                <w:color w:val="000000"/>
                <w:kern w:val="2"/>
                <w:sz w:val="28"/>
                <w:szCs w:val="28"/>
              </w:rPr>
              <w:t>411</w:t>
            </w:r>
          </w:p>
        </w:tc>
        <w:tc>
          <w:tcPr>
            <w:tcW w:w="1701"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b/>
                <w:color w:val="000000"/>
                <w:kern w:val="2"/>
                <w:sz w:val="28"/>
                <w:szCs w:val="28"/>
              </w:rPr>
              <w:t>82.2</w:t>
            </w:r>
          </w:p>
        </w:tc>
      </w:tr>
      <w:tr w:rsidR="00743477" w:rsidRPr="00823A85" w:rsidTr="0034644B">
        <w:trPr>
          <w:trHeight w:val="554"/>
        </w:trPr>
        <w:tc>
          <w:tcPr>
            <w:tcW w:w="1418"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乙</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75</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80</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76</w:t>
            </w:r>
          </w:p>
        </w:tc>
        <w:tc>
          <w:tcPr>
            <w:tcW w:w="993"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1417"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389</w:t>
            </w:r>
          </w:p>
        </w:tc>
        <w:tc>
          <w:tcPr>
            <w:tcW w:w="1701"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77.8</w:t>
            </w:r>
          </w:p>
        </w:tc>
      </w:tr>
      <w:tr w:rsidR="00743477" w:rsidRPr="00823A85" w:rsidTr="0034644B">
        <w:trPr>
          <w:trHeight w:val="546"/>
        </w:trPr>
        <w:tc>
          <w:tcPr>
            <w:tcW w:w="1418"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丙</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77</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81</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3"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1417"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394</w:t>
            </w:r>
          </w:p>
        </w:tc>
        <w:tc>
          <w:tcPr>
            <w:tcW w:w="1701"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78.8</w:t>
            </w:r>
          </w:p>
        </w:tc>
      </w:tr>
      <w:tr w:rsidR="00743477" w:rsidRPr="00823A85" w:rsidTr="0034644B">
        <w:trPr>
          <w:trHeight w:val="538"/>
        </w:trPr>
        <w:tc>
          <w:tcPr>
            <w:tcW w:w="1418"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丁</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70</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79</w:t>
            </w:r>
          </w:p>
        </w:tc>
        <w:tc>
          <w:tcPr>
            <w:tcW w:w="993"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72</w:t>
            </w:r>
          </w:p>
        </w:tc>
        <w:tc>
          <w:tcPr>
            <w:tcW w:w="992"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1417"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378</w:t>
            </w:r>
          </w:p>
        </w:tc>
        <w:tc>
          <w:tcPr>
            <w:tcW w:w="1701" w:type="dxa"/>
            <w:vAlign w:val="center"/>
          </w:tcPr>
          <w:p w:rsidR="00743477" w:rsidRPr="00823A85" w:rsidRDefault="00743477" w:rsidP="007565A6">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75.6</w:t>
            </w:r>
          </w:p>
        </w:tc>
      </w:tr>
    </w:tbl>
    <w:p w:rsidR="00743477" w:rsidRDefault="00C30900"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由表一及表二顯示，本案採總評分法，價格為評選項目之一，納入評分，評選項目共8項，總滿分為100分，其中價格比重占20％（符合最有利標評選辦法第16條第3項規定，價格所占全部評選項目滿分合計總分數之比率，不得低於20％，且不得逾50％），經加總5位委員評分結果，以甲廠商得分82.2分最高，如經評選委員會過半數決定為最有利標，則可決標</w:t>
      </w:r>
      <w:r w:rsidR="00743477" w:rsidRPr="00823A85">
        <w:rPr>
          <w:rFonts w:ascii="新細明體" w:eastAsia="新細明體" w:hAnsi="新細明體" w:hint="eastAsia"/>
          <w:color w:val="000000"/>
          <w:kern w:val="2"/>
          <w:sz w:val="28"/>
          <w:szCs w:val="28"/>
        </w:rPr>
        <w:t>。</w:t>
      </w:r>
      <w:r w:rsidR="001036E4">
        <w:rPr>
          <w:rFonts w:ascii="新細明體" w:eastAsia="新細明體" w:hAnsi="新細明體" w:hint="eastAsia"/>
          <w:color w:val="000000"/>
          <w:kern w:val="2"/>
          <w:sz w:val="28"/>
          <w:szCs w:val="28"/>
        </w:rPr>
        <w:t>\</w:t>
      </w:r>
    </w:p>
    <w:p w:rsidR="001036E4" w:rsidRPr="00823A85" w:rsidRDefault="001036E4"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p w:rsidR="00743477" w:rsidRPr="00823A85" w:rsidRDefault="00743477" w:rsidP="00B275D7">
      <w:pPr>
        <w:pStyle w:val="aa"/>
        <w:snapToGrid w:val="0"/>
        <w:spacing w:before="100" w:beforeAutospacing="1" w:after="100" w:afterAutospacing="1" w:line="240" w:lineRule="atLeast"/>
        <w:rPr>
          <w:rFonts w:ascii="新細明體" w:eastAsia="新細明體" w:hAnsi="新細明體"/>
          <w:b/>
          <w:color w:val="000000"/>
          <w:kern w:val="2"/>
          <w:sz w:val="28"/>
          <w:szCs w:val="28"/>
        </w:rPr>
      </w:pPr>
      <w:r w:rsidRPr="00823A85">
        <w:rPr>
          <w:rFonts w:ascii="標楷體" w:eastAsia="標楷體" w:hAnsi="標楷體" w:hint="eastAsia"/>
          <w:color w:val="000000"/>
          <w:kern w:val="2"/>
          <w:sz w:val="28"/>
          <w:szCs w:val="28"/>
        </w:rPr>
        <w:t>◎</w:t>
      </w:r>
      <w:r w:rsidRPr="00823A85">
        <w:rPr>
          <w:rFonts w:ascii="新細明體" w:eastAsia="新細明體" w:hAnsi="新細明體" w:hint="eastAsia"/>
          <w:b/>
          <w:color w:val="000000"/>
          <w:kern w:val="2"/>
          <w:sz w:val="28"/>
          <w:szCs w:val="28"/>
          <w:u w:val="thick"/>
        </w:rPr>
        <w:t>總評分法-價格不納入評分</w:t>
      </w:r>
    </w:p>
    <w:p w:rsidR="00D77FC7" w:rsidRPr="00823A85" w:rsidRDefault="0018624D" w:rsidP="00B275D7">
      <w:pPr>
        <w:pStyle w:val="aa"/>
        <w:snapToGrid w:val="0"/>
        <w:spacing w:before="100" w:beforeAutospacing="1" w:after="100" w:afterAutospacing="1" w:line="240" w:lineRule="atLeast"/>
        <w:ind w:left="708" w:hangingChars="253" w:hanging="708"/>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w:t>
      </w:r>
      <w:r w:rsidR="00743477" w:rsidRPr="00823A85">
        <w:rPr>
          <w:rFonts w:ascii="新細明體" w:eastAsia="新細明體" w:hAnsi="新細明體" w:hint="eastAsia"/>
          <w:color w:val="000000"/>
          <w:kern w:val="2"/>
          <w:sz w:val="28"/>
          <w:szCs w:val="28"/>
        </w:rPr>
        <w:t>一)價格不納入評分</w:t>
      </w:r>
      <w:r w:rsidR="008E0A54" w:rsidRPr="00823A85">
        <w:rPr>
          <w:rFonts w:ascii="新細明體" w:eastAsia="新細明體" w:hAnsi="新細明體" w:hint="eastAsia"/>
          <w:color w:val="000000"/>
          <w:kern w:val="2"/>
          <w:sz w:val="28"/>
          <w:szCs w:val="28"/>
        </w:rPr>
        <w:t>：</w:t>
      </w:r>
      <w:r w:rsidR="00743477" w:rsidRPr="00823A85">
        <w:rPr>
          <w:rFonts w:ascii="新細明體" w:eastAsia="新細明體" w:hAnsi="新細明體" w:hint="eastAsia"/>
          <w:color w:val="000000"/>
          <w:kern w:val="2"/>
          <w:sz w:val="28"/>
          <w:szCs w:val="28"/>
        </w:rPr>
        <w:t>綜合考量廠商之</w:t>
      </w:r>
      <w:r w:rsidR="00F163C9" w:rsidRPr="00823A85">
        <w:rPr>
          <w:rFonts w:ascii="新細明體" w:eastAsia="新細明體" w:hAnsi="新細明體" w:hint="eastAsia"/>
          <w:color w:val="000000"/>
          <w:kern w:val="2"/>
          <w:sz w:val="28"/>
          <w:szCs w:val="28"/>
        </w:rPr>
        <w:t>「總評分」</w:t>
      </w:r>
      <w:r w:rsidR="00743477" w:rsidRPr="00823A85">
        <w:rPr>
          <w:rFonts w:ascii="新細明體" w:eastAsia="新細明體" w:hAnsi="新細明體" w:hint="eastAsia"/>
          <w:color w:val="000000"/>
          <w:kern w:val="2"/>
          <w:sz w:val="28"/>
          <w:szCs w:val="28"/>
        </w:rPr>
        <w:t>及</w:t>
      </w:r>
      <w:r w:rsidR="00F163C9" w:rsidRPr="00823A85">
        <w:rPr>
          <w:rFonts w:ascii="新細明體" w:eastAsia="新細明體" w:hAnsi="新細明體" w:hint="eastAsia"/>
          <w:color w:val="000000"/>
          <w:kern w:val="2"/>
          <w:sz w:val="28"/>
          <w:szCs w:val="28"/>
        </w:rPr>
        <w:t>「價格」</w:t>
      </w:r>
      <w:r w:rsidR="00743477" w:rsidRPr="00823A85">
        <w:rPr>
          <w:rFonts w:ascii="新細明體" w:eastAsia="新細明體" w:hAnsi="新細明體" w:hint="eastAsia"/>
          <w:color w:val="000000"/>
          <w:kern w:val="2"/>
          <w:sz w:val="28"/>
          <w:szCs w:val="28"/>
        </w:rPr>
        <w:t>，以整體表現經評選委員會過半數決定</w:t>
      </w:r>
      <w:r w:rsidR="000F671B" w:rsidRPr="00823A85">
        <w:rPr>
          <w:rFonts w:ascii="新細明體" w:eastAsia="新細明體" w:hAnsi="新細明體" w:hint="eastAsia"/>
          <w:color w:val="000000"/>
          <w:kern w:val="2"/>
          <w:sz w:val="28"/>
          <w:szCs w:val="28"/>
        </w:rPr>
        <w:t>最優者</w:t>
      </w:r>
      <w:r w:rsidR="00743477" w:rsidRPr="00823A85">
        <w:rPr>
          <w:rFonts w:ascii="新細明體" w:eastAsia="新細明體" w:hAnsi="新細明體" w:hint="eastAsia"/>
          <w:color w:val="000000"/>
          <w:kern w:val="2"/>
          <w:sz w:val="28"/>
          <w:szCs w:val="28"/>
        </w:rPr>
        <w:t>為最有利標。</w:t>
      </w:r>
    </w:p>
    <w:p w:rsidR="002E7288" w:rsidRPr="00823A85" w:rsidRDefault="003E6FD9" w:rsidP="00B275D7">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（二）招標文件應訂定總滿分之合格分數（例如平均70分），並規定未達合格分數者，即不得列為協商</w:t>
      </w:r>
      <w:r w:rsidR="00717061" w:rsidRPr="00823A85">
        <w:rPr>
          <w:rFonts w:ascii="新細明體" w:eastAsia="新細明體" w:hAnsi="新細明體" w:hint="eastAsia"/>
          <w:color w:val="000000"/>
          <w:kern w:val="2"/>
          <w:sz w:val="28"/>
          <w:szCs w:val="28"/>
        </w:rPr>
        <w:t>（</w:t>
      </w:r>
      <w:r w:rsidR="00812FF0" w:rsidRPr="00823A85">
        <w:rPr>
          <w:rFonts w:ascii="新細明體" w:eastAsia="新細明體" w:hAnsi="新細明體" w:hint="eastAsia"/>
          <w:color w:val="000000"/>
          <w:kern w:val="2"/>
          <w:sz w:val="28"/>
          <w:szCs w:val="28"/>
        </w:rPr>
        <w:t>採行</w:t>
      </w:r>
      <w:r w:rsidR="00717061" w:rsidRPr="00823A85">
        <w:rPr>
          <w:rFonts w:ascii="新細明體" w:eastAsia="新細明體" w:hAnsi="新細明體" w:hint="eastAsia"/>
          <w:color w:val="000000"/>
          <w:kern w:val="2"/>
          <w:sz w:val="28"/>
          <w:szCs w:val="28"/>
        </w:rPr>
        <w:t>協商機制者）</w:t>
      </w:r>
      <w:r w:rsidRPr="00823A85">
        <w:rPr>
          <w:rFonts w:ascii="新細明體" w:eastAsia="新細明體" w:hAnsi="新細明體" w:hint="eastAsia"/>
          <w:color w:val="000000"/>
          <w:kern w:val="2"/>
          <w:sz w:val="28"/>
          <w:szCs w:val="28"/>
        </w:rPr>
        <w:t>及決標對象。</w:t>
      </w:r>
    </w:p>
    <w:p w:rsidR="00C92981" w:rsidRPr="00823A85" w:rsidRDefault="00C92981"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p w:rsidR="00743477" w:rsidRPr="00823A85" w:rsidRDefault="00743477"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u w:val="double"/>
        </w:rPr>
        <w:t>範例</w:t>
      </w:r>
      <w:r w:rsidRPr="00823A85">
        <w:rPr>
          <w:rFonts w:ascii="新細明體" w:eastAsia="新細明體" w:hAnsi="新細明體" w:hint="eastAsia"/>
          <w:color w:val="000000"/>
          <w:kern w:val="2"/>
          <w:sz w:val="28"/>
          <w:szCs w:val="28"/>
        </w:rPr>
        <w:t xml:space="preserve">  表一：</w:t>
      </w:r>
      <w:r w:rsidRPr="00823A85">
        <w:rPr>
          <w:rFonts w:ascii="新細明體" w:eastAsia="新細明體" w:hAnsi="新細明體" w:hint="eastAsia"/>
          <w:b/>
          <w:color w:val="000000"/>
          <w:kern w:val="2"/>
          <w:sz w:val="28"/>
          <w:szCs w:val="28"/>
        </w:rPr>
        <w:t>評選項目及配分情形（價格不納入</w:t>
      </w:r>
      <w:r w:rsidR="00614CD5" w:rsidRPr="00823A85">
        <w:rPr>
          <w:rFonts w:ascii="新細明體" w:eastAsia="新細明體" w:hAnsi="新細明體" w:hint="eastAsia"/>
          <w:b/>
          <w:color w:val="000000"/>
          <w:kern w:val="2"/>
          <w:sz w:val="28"/>
          <w:szCs w:val="28"/>
        </w:rPr>
        <w:t>評分</w:t>
      </w:r>
      <w:r w:rsidRPr="00823A85">
        <w:rPr>
          <w:rFonts w:ascii="新細明體" w:eastAsia="新細明體" w:hAnsi="新細明體" w:hint="eastAsia"/>
          <w:b/>
          <w:color w:val="000000"/>
          <w:kern w:val="2"/>
          <w:sz w:val="28"/>
          <w:szCs w:val="28"/>
        </w:rPr>
        <w:t>）</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5040"/>
        <w:gridCol w:w="3039"/>
      </w:tblGrid>
      <w:tr w:rsidR="005121B9" w:rsidRPr="00823A85" w:rsidTr="003F5D5E">
        <w:trPr>
          <w:trHeight w:hRule="exact" w:val="808"/>
        </w:trPr>
        <w:tc>
          <w:tcPr>
            <w:tcW w:w="1276" w:type="dxa"/>
            <w:vAlign w:val="center"/>
          </w:tcPr>
          <w:p w:rsidR="00743477" w:rsidRPr="00823A85" w:rsidRDefault="00743477" w:rsidP="00B275D7">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項次</w:t>
            </w:r>
          </w:p>
        </w:tc>
        <w:tc>
          <w:tcPr>
            <w:tcW w:w="5040" w:type="dxa"/>
            <w:vAlign w:val="center"/>
          </w:tcPr>
          <w:p w:rsidR="00743477" w:rsidRPr="00823A85" w:rsidRDefault="00743477" w:rsidP="00B275D7">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評選項目</w:t>
            </w:r>
          </w:p>
        </w:tc>
        <w:tc>
          <w:tcPr>
            <w:tcW w:w="3039" w:type="dxa"/>
            <w:vAlign w:val="center"/>
          </w:tcPr>
          <w:p w:rsidR="00743477" w:rsidRPr="00823A85" w:rsidRDefault="00743477" w:rsidP="00B275D7">
            <w:pPr>
              <w:snapToGrid w:val="0"/>
              <w:spacing w:before="100" w:beforeAutospacing="1" w:after="100" w:afterAutospacing="1" w:line="240" w:lineRule="atLeast"/>
              <w:ind w:right="57"/>
              <w:jc w:val="center"/>
              <w:rPr>
                <w:rFonts w:ascii="新細明體" w:hAnsi="新細明體"/>
                <w:color w:val="000000"/>
                <w:sz w:val="28"/>
                <w:szCs w:val="28"/>
              </w:rPr>
            </w:pPr>
            <w:r w:rsidRPr="00823A85">
              <w:rPr>
                <w:rFonts w:ascii="新細明體" w:hAnsi="新細明體" w:hint="eastAsia"/>
                <w:color w:val="000000"/>
                <w:sz w:val="28"/>
                <w:szCs w:val="28"/>
              </w:rPr>
              <w:t>配分(總滿分為100分)</w:t>
            </w:r>
          </w:p>
        </w:tc>
      </w:tr>
      <w:tr w:rsidR="005121B9" w:rsidRPr="00823A85" w:rsidTr="003C1897">
        <w:trPr>
          <w:trHeight w:val="1297"/>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一</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廠商過去承辦建築工程之經驗及其履約結果說明(包括驗收結果、扣款、逾期、違約、工安事件等情形)</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5121B9" w:rsidRPr="00823A85" w:rsidTr="003C1897">
        <w:trPr>
          <w:trHeight w:val="692"/>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二</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品質管制計畫</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5121B9" w:rsidRPr="00823A85" w:rsidTr="003C1897">
        <w:trPr>
          <w:trHeight w:val="702"/>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三</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工地管理及安全維護計畫</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5121B9" w:rsidRPr="00823A85" w:rsidTr="003C1897">
        <w:trPr>
          <w:trHeight w:val="698"/>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四</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完工時程及其妥適性</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5121B9" w:rsidRPr="00823A85" w:rsidTr="003C1897">
        <w:trPr>
          <w:trHeight w:val="678"/>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五</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材料設備之功能及品質</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35</w:t>
            </w:r>
          </w:p>
        </w:tc>
      </w:tr>
      <w:tr w:rsidR="005121B9" w:rsidRPr="00823A85" w:rsidTr="003C1897">
        <w:trPr>
          <w:trHeight w:val="721"/>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六</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整體設計之實用、美觀、方便、經濟理念</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20</w:t>
            </w:r>
          </w:p>
        </w:tc>
      </w:tr>
      <w:tr w:rsidR="005121B9" w:rsidRPr="00823A85" w:rsidTr="003C1897">
        <w:trPr>
          <w:trHeight w:hRule="exact" w:val="1046"/>
        </w:trPr>
        <w:tc>
          <w:tcPr>
            <w:tcW w:w="1276"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七</w:t>
            </w:r>
          </w:p>
        </w:tc>
        <w:tc>
          <w:tcPr>
            <w:tcW w:w="5040" w:type="dxa"/>
            <w:vAlign w:val="center"/>
          </w:tcPr>
          <w:p w:rsidR="00743477" w:rsidRPr="00823A85" w:rsidRDefault="00743477" w:rsidP="006A3340">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未來執行本案主要人員名單、經驗及專業能力</w:t>
            </w:r>
          </w:p>
        </w:tc>
        <w:tc>
          <w:tcPr>
            <w:tcW w:w="3039" w:type="dxa"/>
            <w:vAlign w:val="center"/>
          </w:tcPr>
          <w:p w:rsidR="00743477" w:rsidRPr="00823A85" w:rsidRDefault="00743477" w:rsidP="006A3340">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5</w:t>
            </w:r>
          </w:p>
        </w:tc>
      </w:tr>
    </w:tbl>
    <w:p w:rsidR="005346A4" w:rsidRPr="00823A85" w:rsidRDefault="00407EA1"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 xml:space="preserve">  </w:t>
      </w:r>
    </w:p>
    <w:p w:rsidR="00C92981" w:rsidRPr="00823A85" w:rsidRDefault="00C92981"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p w:rsidR="00743477" w:rsidRPr="00823A85" w:rsidRDefault="00407EA1" w:rsidP="005346A4">
      <w:pPr>
        <w:pStyle w:val="aa"/>
        <w:snapToGrid w:val="0"/>
        <w:spacing w:before="100" w:beforeAutospacing="1" w:after="100" w:afterAutospacing="1" w:line="240" w:lineRule="atLeast"/>
        <w:ind w:firstLineChars="200" w:firstLine="560"/>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u w:val="double"/>
        </w:rPr>
        <w:t>範例</w:t>
      </w:r>
      <w:r w:rsidRPr="00823A85">
        <w:rPr>
          <w:rFonts w:ascii="新細明體" w:eastAsia="新細明體" w:hAnsi="新細明體" w:hint="eastAsia"/>
          <w:color w:val="000000"/>
          <w:kern w:val="2"/>
          <w:sz w:val="28"/>
          <w:szCs w:val="28"/>
        </w:rPr>
        <w:t xml:space="preserve">  </w:t>
      </w:r>
      <w:r w:rsidR="00743477" w:rsidRPr="00823A85">
        <w:rPr>
          <w:rFonts w:ascii="新細明體" w:eastAsia="新細明體" w:hAnsi="新細明體" w:hint="eastAsia"/>
          <w:color w:val="000000"/>
          <w:kern w:val="2"/>
          <w:sz w:val="28"/>
          <w:szCs w:val="28"/>
        </w:rPr>
        <w:t>表二：</w:t>
      </w:r>
      <w:r w:rsidR="00743477" w:rsidRPr="00823A85">
        <w:rPr>
          <w:rFonts w:ascii="新細明體" w:eastAsia="新細明體" w:hAnsi="新細明體" w:hint="eastAsia"/>
          <w:b/>
          <w:color w:val="000000"/>
          <w:kern w:val="2"/>
          <w:sz w:val="28"/>
          <w:szCs w:val="28"/>
        </w:rPr>
        <w:t>評分結果</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992"/>
        <w:gridCol w:w="1134"/>
        <w:gridCol w:w="992"/>
        <w:gridCol w:w="993"/>
        <w:gridCol w:w="992"/>
        <w:gridCol w:w="1276"/>
        <w:gridCol w:w="1842"/>
      </w:tblGrid>
      <w:tr w:rsidR="00743477" w:rsidRPr="00823A85" w:rsidTr="005557F5">
        <w:trPr>
          <w:cantSplit/>
          <w:trHeight w:val="538"/>
        </w:trPr>
        <w:tc>
          <w:tcPr>
            <w:tcW w:w="1134" w:type="dxa"/>
          </w:tcPr>
          <w:p w:rsidR="00743477" w:rsidRPr="00823A85" w:rsidRDefault="00743477"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tc>
        <w:tc>
          <w:tcPr>
            <w:tcW w:w="5103" w:type="dxa"/>
            <w:gridSpan w:val="5"/>
            <w:tcBorders>
              <w:righ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評  分  結  果</w:t>
            </w:r>
          </w:p>
        </w:tc>
        <w:tc>
          <w:tcPr>
            <w:tcW w:w="1276" w:type="dxa"/>
            <w:vMerge w:val="restart"/>
            <w:tcBorders>
              <w:left w:val="single" w:sz="4" w:space="0" w:color="auto"/>
              <w:righ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分數</w:t>
            </w:r>
          </w:p>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合計</w:t>
            </w:r>
          </w:p>
        </w:tc>
        <w:tc>
          <w:tcPr>
            <w:tcW w:w="1842" w:type="dxa"/>
            <w:vMerge w:val="restart"/>
            <w:tcBorders>
              <w:lef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平 均</w:t>
            </w:r>
          </w:p>
        </w:tc>
      </w:tr>
      <w:tr w:rsidR="00743477" w:rsidRPr="00823A85" w:rsidTr="00363F15">
        <w:trPr>
          <w:cantSplit/>
          <w:trHeight w:val="688"/>
        </w:trPr>
        <w:tc>
          <w:tcPr>
            <w:tcW w:w="1134"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廠商</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委員Ａ</w:t>
            </w:r>
          </w:p>
        </w:tc>
        <w:tc>
          <w:tcPr>
            <w:tcW w:w="1134"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委員Ｂ</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委員Ｃ</w:t>
            </w:r>
          </w:p>
        </w:tc>
        <w:tc>
          <w:tcPr>
            <w:tcW w:w="993"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委員Ｄ</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委員Ｅ</w:t>
            </w:r>
          </w:p>
        </w:tc>
        <w:tc>
          <w:tcPr>
            <w:tcW w:w="1276" w:type="dxa"/>
            <w:vMerge/>
            <w:tcBorders>
              <w:top w:val="single" w:sz="4" w:space="0" w:color="auto"/>
            </w:tcBorders>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c>
          <w:tcPr>
            <w:tcW w:w="1842" w:type="dxa"/>
            <w:vMerge/>
            <w:tcBorders>
              <w:top w:val="single" w:sz="4" w:space="0" w:color="auto"/>
            </w:tcBorders>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823A85" w:rsidTr="00363F15">
        <w:trPr>
          <w:trHeight w:val="570"/>
        </w:trPr>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甲</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87</w:t>
            </w:r>
          </w:p>
        </w:tc>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84</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w:t>
            </w:r>
          </w:p>
        </w:tc>
        <w:tc>
          <w:tcPr>
            <w:tcW w:w="993"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82</w:t>
            </w:r>
          </w:p>
        </w:tc>
        <w:tc>
          <w:tcPr>
            <w:tcW w:w="1276"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411</w:t>
            </w:r>
          </w:p>
        </w:tc>
        <w:tc>
          <w:tcPr>
            <w:tcW w:w="184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82.2</w:t>
            </w:r>
          </w:p>
        </w:tc>
      </w:tr>
      <w:tr w:rsidR="00743477" w:rsidRPr="00823A85" w:rsidTr="00363F15">
        <w:trPr>
          <w:trHeight w:val="692"/>
        </w:trPr>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乙</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75</w:t>
            </w:r>
          </w:p>
        </w:tc>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80</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76</w:t>
            </w:r>
          </w:p>
        </w:tc>
        <w:tc>
          <w:tcPr>
            <w:tcW w:w="993"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1276"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389</w:t>
            </w:r>
          </w:p>
        </w:tc>
        <w:tc>
          <w:tcPr>
            <w:tcW w:w="184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77.8</w:t>
            </w:r>
          </w:p>
        </w:tc>
      </w:tr>
      <w:tr w:rsidR="00743477" w:rsidRPr="00823A85" w:rsidTr="00363F15">
        <w:trPr>
          <w:trHeight w:val="600"/>
        </w:trPr>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丙</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77</w:t>
            </w:r>
          </w:p>
        </w:tc>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81</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3"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1276"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394</w:t>
            </w:r>
          </w:p>
        </w:tc>
        <w:tc>
          <w:tcPr>
            <w:tcW w:w="184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78.8</w:t>
            </w:r>
          </w:p>
        </w:tc>
      </w:tr>
      <w:tr w:rsidR="00743477" w:rsidRPr="00823A85" w:rsidTr="00363F15">
        <w:trPr>
          <w:trHeight w:val="636"/>
        </w:trPr>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丁</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70</w:t>
            </w:r>
          </w:p>
        </w:tc>
        <w:tc>
          <w:tcPr>
            <w:tcW w:w="1134"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79</w:t>
            </w:r>
          </w:p>
        </w:tc>
        <w:tc>
          <w:tcPr>
            <w:tcW w:w="993"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72</w:t>
            </w:r>
          </w:p>
        </w:tc>
        <w:tc>
          <w:tcPr>
            <w:tcW w:w="99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1276"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378</w:t>
            </w:r>
          </w:p>
        </w:tc>
        <w:tc>
          <w:tcPr>
            <w:tcW w:w="1842" w:type="dxa"/>
            <w:vAlign w:val="center"/>
          </w:tcPr>
          <w:p w:rsidR="00743477" w:rsidRPr="00823A85" w:rsidRDefault="00743477" w:rsidP="00677BDF">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75.6</w:t>
            </w:r>
          </w:p>
        </w:tc>
      </w:tr>
    </w:tbl>
    <w:p w:rsidR="00743477" w:rsidRPr="00823A85" w:rsidRDefault="00407EA1" w:rsidP="00B275D7">
      <w:pPr>
        <w:pStyle w:val="aa"/>
        <w:snapToGrid w:val="0"/>
        <w:spacing w:before="100" w:beforeAutospacing="1" w:after="100" w:afterAutospacing="1" w:line="240" w:lineRule="atLeast"/>
        <w:rPr>
          <w:rFonts w:ascii="新細明體" w:eastAsia="新細明體" w:hAnsi="新細明體"/>
          <w:b/>
          <w:color w:val="000000"/>
          <w:kern w:val="2"/>
          <w:sz w:val="28"/>
          <w:szCs w:val="28"/>
        </w:rPr>
      </w:pPr>
      <w:r w:rsidRPr="00823A85">
        <w:rPr>
          <w:rFonts w:ascii="標楷體" w:eastAsia="標楷體" w:hAnsi="標楷體" w:hint="eastAsia"/>
          <w:color w:val="000000"/>
          <w:kern w:val="2"/>
          <w:sz w:val="28"/>
          <w:szCs w:val="28"/>
        </w:rPr>
        <w:t xml:space="preserve">  </w:t>
      </w:r>
      <w:r w:rsidR="00327DAE" w:rsidRPr="00823A85">
        <w:rPr>
          <w:rFonts w:ascii="標楷體" w:eastAsia="標楷體" w:hAnsi="標楷體" w:hint="eastAsia"/>
          <w:color w:val="000000"/>
          <w:kern w:val="2"/>
          <w:sz w:val="28"/>
          <w:szCs w:val="28"/>
        </w:rPr>
        <w:t xml:space="preserve"> </w:t>
      </w:r>
      <w:r w:rsidRPr="00823A85">
        <w:rPr>
          <w:rFonts w:ascii="標楷體" w:eastAsia="標楷體" w:hAnsi="標楷體" w:hint="eastAsia"/>
          <w:color w:val="000000"/>
          <w:kern w:val="2"/>
          <w:sz w:val="28"/>
          <w:szCs w:val="28"/>
        </w:rPr>
        <w:t>＊</w:t>
      </w:r>
      <w:r w:rsidRPr="00823A85">
        <w:rPr>
          <w:rFonts w:ascii="新細明體" w:eastAsia="新細明體" w:hAnsi="新細明體" w:hint="eastAsia"/>
          <w:color w:val="000000"/>
          <w:kern w:val="2"/>
          <w:sz w:val="28"/>
          <w:szCs w:val="28"/>
          <w:u w:val="double"/>
        </w:rPr>
        <w:t>範例</w:t>
      </w:r>
      <w:r w:rsidRPr="00823A85">
        <w:rPr>
          <w:rFonts w:ascii="新細明體" w:eastAsia="新細明體" w:hAnsi="新細明體" w:hint="eastAsia"/>
          <w:color w:val="000000"/>
          <w:kern w:val="2"/>
          <w:sz w:val="28"/>
          <w:szCs w:val="28"/>
        </w:rPr>
        <w:t xml:space="preserve">  </w:t>
      </w:r>
      <w:r w:rsidR="00743477" w:rsidRPr="00823A85">
        <w:rPr>
          <w:rFonts w:ascii="新細明體" w:eastAsia="新細明體" w:hAnsi="新細明體" w:hint="eastAsia"/>
          <w:color w:val="000000"/>
          <w:kern w:val="2"/>
          <w:sz w:val="28"/>
          <w:szCs w:val="28"/>
        </w:rPr>
        <w:t>表三：</w:t>
      </w:r>
      <w:r w:rsidR="00743477" w:rsidRPr="00823A85">
        <w:rPr>
          <w:rFonts w:ascii="新細明體" w:eastAsia="新細明體" w:hAnsi="新細明體" w:hint="eastAsia"/>
          <w:b/>
          <w:color w:val="000000"/>
          <w:kern w:val="2"/>
          <w:sz w:val="28"/>
          <w:szCs w:val="28"/>
        </w:rPr>
        <w:t>綜合考量結果</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126"/>
        <w:gridCol w:w="2977"/>
        <w:gridCol w:w="2976"/>
      </w:tblGrid>
      <w:tr w:rsidR="00743477" w:rsidRPr="00823A85" w:rsidTr="002D2199">
        <w:trPr>
          <w:trHeight w:val="630"/>
        </w:trPr>
        <w:tc>
          <w:tcPr>
            <w:tcW w:w="12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廠 商</w:t>
            </w:r>
          </w:p>
        </w:tc>
        <w:tc>
          <w:tcPr>
            <w:tcW w:w="212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評分（平均）</w:t>
            </w:r>
          </w:p>
        </w:tc>
        <w:tc>
          <w:tcPr>
            <w:tcW w:w="2977"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標價</w:t>
            </w:r>
            <w:r w:rsidRPr="00823A85">
              <w:rPr>
                <w:rFonts w:ascii="新細明體" w:eastAsia="新細明體" w:hAnsi="新細明體"/>
                <w:color w:val="000000"/>
                <w:kern w:val="2"/>
                <w:sz w:val="28"/>
                <w:szCs w:val="28"/>
              </w:rPr>
              <w:t>(</w:t>
            </w:r>
            <w:r w:rsidRPr="00823A85">
              <w:rPr>
                <w:rFonts w:ascii="新細明體" w:eastAsia="新細明體" w:hAnsi="新細明體" w:hint="eastAsia"/>
                <w:color w:val="000000"/>
                <w:kern w:val="2"/>
                <w:sz w:val="28"/>
                <w:szCs w:val="28"/>
              </w:rPr>
              <w:t>預算</w:t>
            </w:r>
            <w:r w:rsidRPr="00823A85">
              <w:rPr>
                <w:rFonts w:ascii="新細明體" w:eastAsia="新細明體" w:hAnsi="新細明體"/>
                <w:color w:val="000000"/>
                <w:kern w:val="2"/>
                <w:sz w:val="28"/>
                <w:szCs w:val="28"/>
              </w:rPr>
              <w:t>1000</w:t>
            </w:r>
            <w:r w:rsidRPr="00823A85">
              <w:rPr>
                <w:rFonts w:ascii="新細明體" w:eastAsia="新細明體" w:hAnsi="新細明體" w:hint="eastAsia"/>
                <w:color w:val="000000"/>
                <w:kern w:val="2"/>
                <w:sz w:val="28"/>
                <w:szCs w:val="28"/>
              </w:rPr>
              <w:t>萬元)</w:t>
            </w:r>
          </w:p>
        </w:tc>
        <w:tc>
          <w:tcPr>
            <w:tcW w:w="29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hint="eastAsia"/>
                <w:b/>
                <w:color w:val="000000"/>
                <w:kern w:val="2"/>
                <w:sz w:val="28"/>
                <w:szCs w:val="28"/>
              </w:rPr>
              <w:t>整體表現最優者</w:t>
            </w:r>
          </w:p>
        </w:tc>
      </w:tr>
      <w:tr w:rsidR="00743477" w:rsidRPr="00823A85" w:rsidTr="002D2199">
        <w:trPr>
          <w:trHeight w:val="571"/>
        </w:trPr>
        <w:tc>
          <w:tcPr>
            <w:tcW w:w="12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甲</w:t>
            </w:r>
          </w:p>
        </w:tc>
        <w:tc>
          <w:tcPr>
            <w:tcW w:w="212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411/82.2</w:t>
            </w:r>
          </w:p>
        </w:tc>
        <w:tc>
          <w:tcPr>
            <w:tcW w:w="2977"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900</w:t>
            </w:r>
            <w:r w:rsidRPr="00823A85">
              <w:rPr>
                <w:rFonts w:ascii="新細明體" w:eastAsia="新細明體" w:hAnsi="新細明體" w:hint="eastAsia"/>
                <w:color w:val="000000"/>
                <w:kern w:val="2"/>
                <w:sz w:val="28"/>
                <w:szCs w:val="28"/>
              </w:rPr>
              <w:t>萬元</w:t>
            </w:r>
          </w:p>
        </w:tc>
        <w:tc>
          <w:tcPr>
            <w:tcW w:w="29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823A85" w:rsidTr="002D2199">
        <w:trPr>
          <w:trHeight w:val="663"/>
        </w:trPr>
        <w:tc>
          <w:tcPr>
            <w:tcW w:w="12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乙</w:t>
            </w:r>
          </w:p>
        </w:tc>
        <w:tc>
          <w:tcPr>
            <w:tcW w:w="212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389/77.8</w:t>
            </w:r>
          </w:p>
        </w:tc>
        <w:tc>
          <w:tcPr>
            <w:tcW w:w="2977"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800</w:t>
            </w:r>
            <w:r w:rsidRPr="00823A85">
              <w:rPr>
                <w:rFonts w:ascii="新細明體" w:eastAsia="新細明體" w:hAnsi="新細明體" w:hint="eastAsia"/>
                <w:color w:val="000000"/>
                <w:kern w:val="2"/>
                <w:sz w:val="28"/>
                <w:szCs w:val="28"/>
              </w:rPr>
              <w:t>萬元</w:t>
            </w:r>
          </w:p>
        </w:tc>
        <w:tc>
          <w:tcPr>
            <w:tcW w:w="29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823A85" w:rsidTr="002D2199">
        <w:trPr>
          <w:trHeight w:val="588"/>
        </w:trPr>
        <w:tc>
          <w:tcPr>
            <w:tcW w:w="12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hint="eastAsia"/>
                <w:b/>
                <w:color w:val="000000"/>
                <w:kern w:val="2"/>
                <w:sz w:val="28"/>
                <w:szCs w:val="28"/>
              </w:rPr>
              <w:t>丙</w:t>
            </w:r>
          </w:p>
        </w:tc>
        <w:tc>
          <w:tcPr>
            <w:tcW w:w="212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b/>
                <w:color w:val="000000"/>
                <w:kern w:val="2"/>
                <w:sz w:val="28"/>
                <w:szCs w:val="28"/>
              </w:rPr>
              <w:t>394</w:t>
            </w: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b/>
                <w:color w:val="000000"/>
                <w:kern w:val="2"/>
                <w:sz w:val="28"/>
                <w:szCs w:val="28"/>
              </w:rPr>
              <w:t>78.8</w:t>
            </w:r>
          </w:p>
        </w:tc>
        <w:tc>
          <w:tcPr>
            <w:tcW w:w="2977"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b/>
                <w:color w:val="000000"/>
                <w:kern w:val="2"/>
                <w:sz w:val="28"/>
                <w:szCs w:val="28"/>
              </w:rPr>
              <w:t>750</w:t>
            </w:r>
            <w:r w:rsidRPr="00823A85">
              <w:rPr>
                <w:rFonts w:ascii="新細明體" w:eastAsia="新細明體" w:hAnsi="新細明體" w:hint="eastAsia"/>
                <w:b/>
                <w:color w:val="000000"/>
                <w:kern w:val="2"/>
                <w:sz w:val="28"/>
                <w:szCs w:val="28"/>
              </w:rPr>
              <w:t>萬元</w:t>
            </w:r>
          </w:p>
        </w:tc>
        <w:tc>
          <w:tcPr>
            <w:tcW w:w="29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823A85">
              <w:rPr>
                <w:rFonts w:ascii="新細明體" w:eastAsia="新細明體" w:hAnsi="新細明體" w:hint="eastAsia"/>
                <w:b/>
                <w:color w:val="000000"/>
                <w:kern w:val="2"/>
                <w:sz w:val="28"/>
                <w:szCs w:val="28"/>
              </w:rPr>
              <w:t>最  優</w:t>
            </w:r>
          </w:p>
        </w:tc>
      </w:tr>
      <w:tr w:rsidR="00743477" w:rsidRPr="00823A85" w:rsidTr="002D2199">
        <w:trPr>
          <w:trHeight w:val="528"/>
        </w:trPr>
        <w:tc>
          <w:tcPr>
            <w:tcW w:w="12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丁</w:t>
            </w:r>
          </w:p>
        </w:tc>
        <w:tc>
          <w:tcPr>
            <w:tcW w:w="212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378/75.6</w:t>
            </w:r>
          </w:p>
        </w:tc>
        <w:tc>
          <w:tcPr>
            <w:tcW w:w="2977"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720</w:t>
            </w:r>
            <w:r w:rsidRPr="00823A85">
              <w:rPr>
                <w:rFonts w:ascii="新細明體" w:eastAsia="新細明體" w:hAnsi="新細明體" w:hint="eastAsia"/>
                <w:color w:val="000000"/>
                <w:kern w:val="2"/>
                <w:sz w:val="28"/>
                <w:szCs w:val="28"/>
              </w:rPr>
              <w:t>萬元</w:t>
            </w:r>
          </w:p>
        </w:tc>
        <w:tc>
          <w:tcPr>
            <w:tcW w:w="2976"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bl>
    <w:p w:rsidR="00743477" w:rsidRPr="00823A85" w:rsidRDefault="00AF3504" w:rsidP="00D52AFE">
      <w:pPr>
        <w:pStyle w:val="aa"/>
        <w:snapToGrid w:val="0"/>
        <w:spacing w:before="100" w:beforeAutospacing="1" w:after="100" w:afterAutospacing="1" w:line="240" w:lineRule="atLeast"/>
        <w:ind w:left="140" w:hangingChars="50" w:hanging="140"/>
        <w:rPr>
          <w:rFonts w:ascii="新細明體" w:eastAsia="新細明體" w:hAnsi="新細明體"/>
          <w:color w:val="000000"/>
          <w:kern w:val="2"/>
          <w:sz w:val="28"/>
          <w:szCs w:val="28"/>
        </w:rPr>
      </w:pPr>
      <w:r w:rsidRPr="00823A85">
        <w:rPr>
          <w:rFonts w:ascii="新細明體" w:eastAsia="新細明體" w:hAnsi="新細明體" w:hint="eastAsia"/>
          <w:bCs/>
          <w:color w:val="000000"/>
          <w:sz w:val="28"/>
        </w:rPr>
        <w:t xml:space="preserve"> 如</w:t>
      </w:r>
      <w:r w:rsidR="00A90DEF" w:rsidRPr="00823A85">
        <w:rPr>
          <w:rFonts w:ascii="新細明體" w:eastAsia="新細明體" w:hAnsi="新細明體" w:hint="eastAsia"/>
          <w:bCs/>
          <w:color w:val="000000"/>
          <w:sz w:val="28"/>
        </w:rPr>
        <w:t>上</w:t>
      </w:r>
      <w:r w:rsidRPr="00823A85">
        <w:rPr>
          <w:rFonts w:ascii="新細明體" w:eastAsia="新細明體" w:hAnsi="新細明體" w:hint="eastAsia"/>
          <w:bCs/>
          <w:color w:val="000000"/>
          <w:sz w:val="28"/>
        </w:rPr>
        <w:t>表一及表二，</w:t>
      </w:r>
      <w:r w:rsidR="00743477" w:rsidRPr="00823A85">
        <w:rPr>
          <w:rFonts w:ascii="新細明體" w:eastAsia="新細明體" w:hAnsi="新細明體" w:hint="eastAsia"/>
          <w:color w:val="000000"/>
          <w:kern w:val="2"/>
          <w:sz w:val="28"/>
          <w:szCs w:val="28"/>
        </w:rPr>
        <w:t>價格不納</w:t>
      </w:r>
      <w:r w:rsidR="00E851B0" w:rsidRPr="00823A85">
        <w:rPr>
          <w:rFonts w:ascii="新細明體" w:eastAsia="新細明體" w:hAnsi="新細明體" w:hint="eastAsia"/>
          <w:color w:val="000000"/>
          <w:kern w:val="2"/>
          <w:sz w:val="28"/>
          <w:szCs w:val="28"/>
        </w:rPr>
        <w:t>為</w:t>
      </w:r>
      <w:r w:rsidR="00743477" w:rsidRPr="00823A85">
        <w:rPr>
          <w:rFonts w:ascii="新細明體" w:eastAsia="新細明體" w:hAnsi="新細明體" w:hint="eastAsia"/>
          <w:color w:val="000000"/>
          <w:kern w:val="2"/>
          <w:sz w:val="28"/>
          <w:szCs w:val="28"/>
        </w:rPr>
        <w:t>評</w:t>
      </w:r>
      <w:r w:rsidR="00E851B0" w:rsidRPr="00823A85">
        <w:rPr>
          <w:rFonts w:ascii="新細明體" w:eastAsia="新細明體" w:hAnsi="新細明體" w:hint="eastAsia"/>
          <w:color w:val="000000"/>
          <w:kern w:val="2"/>
          <w:sz w:val="28"/>
          <w:szCs w:val="28"/>
        </w:rPr>
        <w:t>選</w:t>
      </w:r>
      <w:r w:rsidR="00743477" w:rsidRPr="00823A85">
        <w:rPr>
          <w:rFonts w:ascii="新細明體" w:eastAsia="新細明體" w:hAnsi="新細明體" w:hint="eastAsia"/>
          <w:color w:val="000000"/>
          <w:kern w:val="2"/>
          <w:sz w:val="28"/>
          <w:szCs w:val="28"/>
        </w:rPr>
        <w:t>項目，由評選委員會採綜合考量廠商</w:t>
      </w:r>
      <w:r w:rsidR="000C1D9C" w:rsidRPr="00823A85">
        <w:rPr>
          <w:rFonts w:ascii="新細明體" w:eastAsia="新細明體" w:hAnsi="新細明體" w:hint="eastAsia"/>
          <w:color w:val="000000"/>
          <w:kern w:val="2"/>
          <w:sz w:val="28"/>
          <w:szCs w:val="28"/>
        </w:rPr>
        <w:t>「</w:t>
      </w:r>
      <w:r w:rsidR="00743477" w:rsidRPr="00823A85">
        <w:rPr>
          <w:rFonts w:ascii="新細明體" w:eastAsia="新細明體" w:hAnsi="新細明體" w:hint="eastAsia"/>
          <w:b/>
          <w:color w:val="000000"/>
          <w:kern w:val="2"/>
          <w:sz w:val="28"/>
          <w:szCs w:val="28"/>
        </w:rPr>
        <w:t>總評分</w:t>
      </w:r>
      <w:r w:rsidR="000C1D9C" w:rsidRPr="00823A85">
        <w:rPr>
          <w:rFonts w:ascii="新細明體" w:eastAsia="新細明體" w:hAnsi="新細明體" w:hint="eastAsia"/>
          <w:b/>
          <w:color w:val="000000"/>
          <w:kern w:val="2"/>
          <w:sz w:val="28"/>
          <w:szCs w:val="28"/>
        </w:rPr>
        <w:t>」</w:t>
      </w:r>
      <w:r w:rsidR="00743477" w:rsidRPr="00823A85">
        <w:rPr>
          <w:rFonts w:ascii="新細明體" w:eastAsia="新細明體" w:hAnsi="新細明體" w:hint="eastAsia"/>
          <w:color w:val="000000"/>
          <w:kern w:val="2"/>
          <w:sz w:val="28"/>
          <w:szCs w:val="28"/>
        </w:rPr>
        <w:t>及</w:t>
      </w:r>
      <w:r w:rsidR="000C1D9C" w:rsidRPr="00823A85">
        <w:rPr>
          <w:rFonts w:ascii="新細明體" w:eastAsia="新細明體" w:hAnsi="新細明體" w:hint="eastAsia"/>
          <w:color w:val="000000"/>
          <w:kern w:val="2"/>
          <w:sz w:val="28"/>
          <w:szCs w:val="28"/>
        </w:rPr>
        <w:t>「</w:t>
      </w:r>
      <w:r w:rsidR="00743477" w:rsidRPr="00823A85">
        <w:rPr>
          <w:rFonts w:ascii="新細明體" w:eastAsia="新細明體" w:hAnsi="新細明體" w:hint="eastAsia"/>
          <w:b/>
          <w:color w:val="000000"/>
          <w:kern w:val="2"/>
          <w:sz w:val="28"/>
          <w:szCs w:val="28"/>
        </w:rPr>
        <w:t>價格</w:t>
      </w:r>
      <w:r w:rsidR="000C1D9C" w:rsidRPr="00823A85">
        <w:rPr>
          <w:rFonts w:ascii="新細明體" w:eastAsia="新細明體" w:hAnsi="新細明體" w:hint="eastAsia"/>
          <w:b/>
          <w:color w:val="000000"/>
          <w:kern w:val="2"/>
          <w:sz w:val="28"/>
          <w:szCs w:val="28"/>
        </w:rPr>
        <w:t>」</w:t>
      </w:r>
      <w:r w:rsidR="00743477" w:rsidRPr="00823A85">
        <w:rPr>
          <w:rFonts w:ascii="新細明體" w:eastAsia="新細明體" w:hAnsi="新細明體" w:hint="eastAsia"/>
          <w:color w:val="000000"/>
          <w:kern w:val="2"/>
          <w:sz w:val="28"/>
          <w:szCs w:val="28"/>
        </w:rPr>
        <w:t>，</w:t>
      </w:r>
      <w:r w:rsidR="00610F6F" w:rsidRPr="00823A85">
        <w:rPr>
          <w:rFonts w:ascii="新細明體" w:eastAsia="新細明體" w:hAnsi="新細明體" w:hint="eastAsia"/>
          <w:color w:val="000000"/>
          <w:kern w:val="2"/>
          <w:sz w:val="28"/>
          <w:szCs w:val="28"/>
        </w:rPr>
        <w:t>決議以</w:t>
      </w:r>
      <w:r w:rsidR="00FF3980" w:rsidRPr="00823A85">
        <w:rPr>
          <w:rFonts w:ascii="新細明體" w:eastAsia="新細明體" w:hAnsi="新細明體" w:hint="eastAsia"/>
          <w:color w:val="000000"/>
          <w:kern w:val="2"/>
          <w:sz w:val="28"/>
          <w:szCs w:val="28"/>
        </w:rPr>
        <w:t>整體</w:t>
      </w:r>
      <w:r w:rsidR="000C1D9C" w:rsidRPr="00823A85">
        <w:rPr>
          <w:rFonts w:ascii="新細明體" w:eastAsia="新細明體" w:hAnsi="新細明體" w:hint="eastAsia"/>
          <w:color w:val="000000"/>
          <w:kern w:val="2"/>
          <w:sz w:val="28"/>
          <w:szCs w:val="28"/>
        </w:rPr>
        <w:t>表現</w:t>
      </w:r>
      <w:r w:rsidR="00FF3980" w:rsidRPr="00823A85">
        <w:rPr>
          <w:rFonts w:ascii="新細明體" w:eastAsia="新細明體" w:hAnsi="新細明體" w:hint="eastAsia"/>
          <w:color w:val="000000"/>
          <w:kern w:val="2"/>
          <w:sz w:val="28"/>
          <w:szCs w:val="28"/>
        </w:rPr>
        <w:t>最優之</w:t>
      </w:r>
      <w:r w:rsidR="00743477" w:rsidRPr="00823A85">
        <w:rPr>
          <w:rFonts w:ascii="新細明體" w:eastAsia="新細明體" w:hAnsi="新細明體" w:hint="eastAsia"/>
          <w:b/>
          <w:color w:val="000000"/>
          <w:kern w:val="2"/>
          <w:sz w:val="28"/>
          <w:szCs w:val="28"/>
        </w:rPr>
        <w:t>丙廠商</w:t>
      </w:r>
      <w:r w:rsidR="00743477" w:rsidRPr="00823A85">
        <w:rPr>
          <w:rFonts w:ascii="新細明體" w:eastAsia="新細明體" w:hAnsi="新細明體" w:hint="eastAsia"/>
          <w:color w:val="000000"/>
          <w:kern w:val="2"/>
          <w:sz w:val="28"/>
          <w:szCs w:val="28"/>
        </w:rPr>
        <w:t>為最有利標。</w:t>
      </w:r>
    </w:p>
    <w:p w:rsidR="00E85591" w:rsidRPr="00823A85" w:rsidRDefault="00E85591" w:rsidP="00B275D7">
      <w:pPr>
        <w:pStyle w:val="aa"/>
        <w:snapToGrid w:val="0"/>
        <w:spacing w:before="100" w:beforeAutospacing="1" w:after="100" w:afterAutospacing="1" w:line="240" w:lineRule="atLeast"/>
        <w:ind w:left="794" w:hanging="510"/>
        <w:rPr>
          <w:rFonts w:ascii="新細明體" w:eastAsia="新細明體" w:hAnsi="新細明體"/>
          <w:color w:val="000000"/>
          <w:kern w:val="2"/>
          <w:sz w:val="28"/>
          <w:szCs w:val="28"/>
        </w:rPr>
      </w:pPr>
    </w:p>
    <w:p w:rsidR="00A1176C" w:rsidRPr="00823A85" w:rsidRDefault="00743477" w:rsidP="00A1176C">
      <w:pPr>
        <w:pStyle w:val="aa"/>
        <w:snapToGrid w:val="0"/>
        <w:spacing w:before="100" w:beforeAutospacing="1" w:after="100" w:afterAutospacing="1" w:line="240" w:lineRule="atLeast"/>
        <w:ind w:left="794" w:hanging="510"/>
        <w:jc w:val="left"/>
        <w:rPr>
          <w:rFonts w:ascii="新細明體" w:eastAsia="新細明體" w:hAnsi="新細明體"/>
          <w:b/>
          <w:color w:val="000000"/>
          <w:kern w:val="2"/>
          <w:sz w:val="28"/>
          <w:szCs w:val="28"/>
          <w:u w:val="thick"/>
        </w:rPr>
      </w:pP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b/>
          <w:color w:val="000000"/>
          <w:kern w:val="2"/>
          <w:sz w:val="28"/>
          <w:szCs w:val="28"/>
          <w:u w:val="thick"/>
        </w:rPr>
        <w:t>總評分法-固定價格給</w:t>
      </w:r>
      <w:r w:rsidR="0063406C" w:rsidRPr="00823A85">
        <w:rPr>
          <w:rFonts w:ascii="新細明體" w:eastAsia="新細明體" w:hAnsi="新細明體" w:hint="eastAsia"/>
          <w:b/>
          <w:color w:val="000000"/>
          <w:kern w:val="2"/>
          <w:sz w:val="28"/>
          <w:szCs w:val="28"/>
          <w:u w:val="thick"/>
        </w:rPr>
        <w:t>付</w:t>
      </w:r>
    </w:p>
    <w:p w:rsidR="005B26BF" w:rsidRPr="00823A85" w:rsidRDefault="00A1176C" w:rsidP="002A7C60">
      <w:pPr>
        <w:pStyle w:val="aa"/>
        <w:snapToGrid w:val="0"/>
        <w:spacing w:before="100" w:beforeAutospacing="1" w:after="100" w:afterAutospacing="1" w:line="240" w:lineRule="atLeast"/>
        <w:ind w:left="849" w:hangingChars="303" w:hanging="849"/>
        <w:jc w:val="left"/>
        <w:rPr>
          <w:rFonts w:ascii="標楷體" w:eastAsia="標楷體" w:hAnsi="標楷體"/>
          <w:color w:val="000000"/>
          <w:kern w:val="2"/>
          <w:sz w:val="28"/>
          <w:szCs w:val="28"/>
        </w:rPr>
      </w:pPr>
      <w:r w:rsidRPr="00823A85">
        <w:rPr>
          <w:rFonts w:ascii="新細明體" w:eastAsia="新細明體" w:hAnsi="新細明體" w:hint="eastAsia"/>
          <w:b/>
          <w:color w:val="000000"/>
          <w:kern w:val="2"/>
          <w:sz w:val="28"/>
          <w:szCs w:val="28"/>
        </w:rPr>
        <w:t>（一）</w:t>
      </w:r>
      <w:r w:rsidR="00743477" w:rsidRPr="00823A85">
        <w:rPr>
          <w:rFonts w:ascii="新細明體" w:eastAsia="新細明體" w:hAnsi="新細明體" w:hint="eastAsia"/>
          <w:color w:val="000000"/>
          <w:kern w:val="2"/>
          <w:sz w:val="28"/>
          <w:szCs w:val="28"/>
        </w:rPr>
        <w:t>依招標文</w:t>
      </w:r>
      <w:r w:rsidRPr="00823A85">
        <w:rPr>
          <w:rFonts w:ascii="新細明體" w:eastAsia="新細明體" w:hAnsi="新細明體" w:hint="eastAsia"/>
          <w:color w:val="000000"/>
          <w:kern w:val="2"/>
          <w:sz w:val="28"/>
          <w:szCs w:val="28"/>
        </w:rPr>
        <w:t>件載明之固定價格給付，以總評分最高，且經</w:t>
      </w:r>
      <w:r w:rsidR="00373A4A" w:rsidRPr="00823A85">
        <w:rPr>
          <w:rFonts w:ascii="新細明體" w:eastAsia="新細明體" w:hAnsi="新細明體" w:hint="eastAsia"/>
          <w:color w:val="000000"/>
          <w:kern w:val="2"/>
          <w:sz w:val="28"/>
          <w:szCs w:val="28"/>
        </w:rPr>
        <w:t>評選委員會過半數之決定者為最有利標。</w:t>
      </w:r>
      <w:r w:rsidR="0063406C" w:rsidRPr="00823A85">
        <w:rPr>
          <w:rFonts w:ascii="新細明體" w:eastAsia="新細明體" w:hAnsi="新細明體" w:hint="eastAsia"/>
          <w:color w:val="000000"/>
          <w:kern w:val="2"/>
          <w:sz w:val="28"/>
          <w:szCs w:val="28"/>
        </w:rPr>
        <w:t xml:space="preserve">      </w:t>
      </w:r>
      <w:r w:rsidR="0063406C" w:rsidRPr="00823A85">
        <w:rPr>
          <w:rFonts w:ascii="標楷體" w:eastAsia="標楷體" w:hAnsi="標楷體" w:hint="eastAsia"/>
          <w:color w:val="000000"/>
          <w:kern w:val="2"/>
          <w:sz w:val="28"/>
          <w:szCs w:val="28"/>
        </w:rPr>
        <w:t xml:space="preserve">                                               </w:t>
      </w:r>
    </w:p>
    <w:p w:rsidR="00946C29" w:rsidRPr="00823A85" w:rsidRDefault="005B26BF" w:rsidP="00261A1B">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（二）</w:t>
      </w:r>
      <w:r w:rsidR="00743477" w:rsidRPr="00823A85">
        <w:rPr>
          <w:rFonts w:ascii="新細明體" w:eastAsia="新細明體" w:hAnsi="新細明體" w:hint="eastAsia"/>
          <w:color w:val="000000"/>
          <w:kern w:val="2"/>
          <w:sz w:val="28"/>
          <w:szCs w:val="28"/>
        </w:rPr>
        <w:t>招標文件</w:t>
      </w:r>
      <w:r w:rsidR="003125EB" w:rsidRPr="00823A85">
        <w:rPr>
          <w:rFonts w:ascii="新細明體" w:eastAsia="新細明體" w:hAnsi="新細明體" w:hint="eastAsia"/>
          <w:color w:val="000000"/>
          <w:kern w:val="2"/>
          <w:sz w:val="28"/>
          <w:szCs w:val="28"/>
        </w:rPr>
        <w:t>應</w:t>
      </w:r>
      <w:r w:rsidR="00743477" w:rsidRPr="00823A85">
        <w:rPr>
          <w:rFonts w:ascii="新細明體" w:eastAsia="新細明體" w:hAnsi="新細明體" w:hint="eastAsia"/>
          <w:color w:val="000000"/>
          <w:kern w:val="2"/>
          <w:sz w:val="28"/>
          <w:szCs w:val="28"/>
        </w:rPr>
        <w:t>訂明總滿分之合格分數（例如平均7</w:t>
      </w:r>
      <w:r w:rsidR="003125EB" w:rsidRPr="00823A85">
        <w:rPr>
          <w:rFonts w:ascii="新細明體" w:eastAsia="新細明體" w:hAnsi="新細明體" w:hint="eastAsia"/>
          <w:color w:val="000000"/>
          <w:kern w:val="2"/>
          <w:sz w:val="28"/>
          <w:szCs w:val="28"/>
        </w:rPr>
        <w:t>0</w:t>
      </w:r>
      <w:r w:rsidR="00743477" w:rsidRPr="00823A85">
        <w:rPr>
          <w:rFonts w:ascii="新細明體" w:eastAsia="新細明體" w:hAnsi="新細明體" w:hint="eastAsia"/>
          <w:color w:val="000000"/>
          <w:kern w:val="2"/>
          <w:sz w:val="28"/>
          <w:szCs w:val="28"/>
        </w:rPr>
        <w:t>分），並規</w:t>
      </w:r>
      <w:r w:rsidR="0063406C" w:rsidRPr="00823A85">
        <w:rPr>
          <w:rFonts w:ascii="新細明體" w:eastAsia="新細明體" w:hAnsi="新細明體" w:hint="eastAsia"/>
          <w:color w:val="000000"/>
          <w:kern w:val="2"/>
          <w:sz w:val="28"/>
          <w:szCs w:val="28"/>
        </w:rPr>
        <w:t>定</w:t>
      </w:r>
      <w:r w:rsidR="00743477" w:rsidRPr="00823A85">
        <w:rPr>
          <w:rFonts w:ascii="新細明體" w:eastAsia="新細明體" w:hAnsi="新細明體" w:hint="eastAsia"/>
          <w:color w:val="000000"/>
          <w:kern w:val="2"/>
          <w:sz w:val="28"/>
          <w:szCs w:val="28"/>
        </w:rPr>
        <w:t>未達合格分數者，不得列為協商</w:t>
      </w:r>
      <w:r w:rsidR="00C54C2E" w:rsidRPr="00823A85">
        <w:rPr>
          <w:rFonts w:ascii="新細明體" w:eastAsia="新細明體" w:hAnsi="新細明體" w:hint="eastAsia"/>
          <w:color w:val="000000"/>
          <w:kern w:val="2"/>
          <w:sz w:val="28"/>
          <w:szCs w:val="28"/>
        </w:rPr>
        <w:t>（</w:t>
      </w:r>
      <w:r w:rsidR="004E51B2" w:rsidRPr="00823A85">
        <w:rPr>
          <w:rFonts w:ascii="新細明體" w:eastAsia="新細明體" w:hAnsi="新細明體" w:hint="eastAsia"/>
          <w:color w:val="000000"/>
          <w:kern w:val="2"/>
          <w:sz w:val="28"/>
          <w:szCs w:val="28"/>
        </w:rPr>
        <w:t>採行協商機制者</w:t>
      </w:r>
      <w:r w:rsidR="00C54C2E" w:rsidRPr="00823A85">
        <w:rPr>
          <w:rFonts w:ascii="新細明體" w:eastAsia="新細明體" w:hAnsi="新細明體" w:hint="eastAsia"/>
          <w:color w:val="000000"/>
          <w:kern w:val="2"/>
          <w:sz w:val="28"/>
          <w:szCs w:val="28"/>
        </w:rPr>
        <w:t>）</w:t>
      </w:r>
      <w:r w:rsidR="00743477" w:rsidRPr="00823A85">
        <w:rPr>
          <w:rFonts w:ascii="新細明體" w:eastAsia="新細明體" w:hAnsi="新細明體" w:hint="eastAsia"/>
          <w:color w:val="000000"/>
          <w:kern w:val="2"/>
          <w:sz w:val="28"/>
          <w:szCs w:val="28"/>
        </w:rPr>
        <w:t>及決標對象。</w:t>
      </w:r>
    </w:p>
    <w:p w:rsidR="002C4B52" w:rsidRPr="00823A85" w:rsidRDefault="008F3F75" w:rsidP="00946C29">
      <w:pPr>
        <w:pStyle w:val="aa"/>
        <w:snapToGrid w:val="0"/>
        <w:spacing w:before="100" w:beforeAutospacing="1" w:after="100" w:afterAutospacing="1" w:line="240" w:lineRule="atLeast"/>
        <w:ind w:leftChars="7" w:left="849" w:hangingChars="297" w:hanging="832"/>
        <w:rPr>
          <w:rFonts w:ascii="新細明體" w:eastAsia="新細明體" w:hAnsi="新細明體"/>
          <w:bCs/>
          <w:color w:val="000000"/>
          <w:sz w:val="28"/>
        </w:rPr>
      </w:pPr>
      <w:r w:rsidRPr="00823A85">
        <w:rPr>
          <w:rFonts w:ascii="新細明體" w:eastAsia="新細明體" w:hAnsi="新細明體" w:hint="eastAsia"/>
          <w:color w:val="000000"/>
          <w:kern w:val="2"/>
          <w:sz w:val="28"/>
          <w:szCs w:val="28"/>
        </w:rPr>
        <w:t>（三）</w:t>
      </w:r>
      <w:r w:rsidR="002C4B52" w:rsidRPr="00823A85">
        <w:rPr>
          <w:rFonts w:ascii="新細明體" w:eastAsia="新細明體" w:hAnsi="新細明體" w:hint="eastAsia"/>
          <w:bCs/>
          <w:color w:val="000000"/>
          <w:sz w:val="28"/>
        </w:rPr>
        <w:t>採固定價格給付者，宜於評選項目中增設「創意」之項目，以避免得標廠商發生超額利潤。但廠商所提供之「創意」內容，以與採購標的有關者為限。</w:t>
      </w:r>
    </w:p>
    <w:p w:rsidR="008E0C55" w:rsidRPr="00823A85" w:rsidRDefault="00970FD6" w:rsidP="00B275D7">
      <w:pPr>
        <w:pStyle w:val="aa"/>
        <w:snapToGrid w:val="0"/>
        <w:spacing w:before="100" w:beforeAutospacing="1" w:after="100" w:afterAutospacing="1" w:line="240" w:lineRule="atLeast"/>
        <w:ind w:leftChars="7" w:left="849" w:hangingChars="297" w:hanging="832"/>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（四）</w:t>
      </w:r>
      <w:r w:rsidR="00F27EF9" w:rsidRPr="00823A85">
        <w:rPr>
          <w:rFonts w:ascii="新細明體" w:eastAsia="新細明體" w:hAnsi="新細明體" w:hint="eastAsia"/>
          <w:color w:val="000000"/>
          <w:kern w:val="2"/>
          <w:sz w:val="28"/>
          <w:szCs w:val="28"/>
        </w:rPr>
        <w:t>招標文件已訂明固定價格給付者，仍得規定廠商於投標文件內詳列組成該費用或費率之內容，並納入評選〈所占比率或權重得低於20%〉</w:t>
      </w:r>
    </w:p>
    <w:p w:rsidR="008E0C55" w:rsidRPr="00823A85" w:rsidRDefault="00D85DDF" w:rsidP="00B275D7">
      <w:pPr>
        <w:pStyle w:val="aa"/>
        <w:snapToGrid w:val="0"/>
        <w:spacing w:before="100" w:beforeAutospacing="1" w:after="100" w:afterAutospacing="1" w:line="240" w:lineRule="atLeast"/>
        <w:ind w:leftChars="7" w:left="849" w:hangingChars="297" w:hanging="832"/>
        <w:rPr>
          <w:rFonts w:ascii="新細明體" w:eastAsia="新細明體" w:hAnsi="新細明體"/>
          <w:color w:val="000000"/>
          <w:sz w:val="28"/>
          <w:szCs w:val="28"/>
        </w:rPr>
      </w:pPr>
      <w:r w:rsidRPr="00823A85">
        <w:rPr>
          <w:rFonts w:ascii="新細明體" w:eastAsia="新細明體" w:hAnsi="新細明體" w:hint="eastAsia"/>
          <w:color w:val="000000"/>
          <w:kern w:val="2"/>
          <w:sz w:val="28"/>
          <w:szCs w:val="28"/>
        </w:rPr>
        <w:t>（五）</w:t>
      </w:r>
      <w:r w:rsidR="000A42F8" w:rsidRPr="00823A85">
        <w:rPr>
          <w:rFonts w:ascii="新細明體" w:eastAsia="新細明體" w:hAnsi="新細明體" w:hint="eastAsia"/>
          <w:color w:val="000000"/>
          <w:kern w:val="2"/>
          <w:sz w:val="28"/>
          <w:szCs w:val="28"/>
        </w:rPr>
        <w:t>採</w:t>
      </w:r>
      <w:r w:rsidR="00C87054" w:rsidRPr="00823A85">
        <w:rPr>
          <w:rFonts w:ascii="新細明體" w:eastAsia="新細明體" w:hAnsi="新細明體" w:hint="eastAsia"/>
          <w:color w:val="000000"/>
          <w:sz w:val="28"/>
          <w:szCs w:val="28"/>
        </w:rPr>
        <w:t>固定費用或費率</w:t>
      </w:r>
      <w:r w:rsidR="000A42F8" w:rsidRPr="00823A85">
        <w:rPr>
          <w:rFonts w:ascii="新細明體" w:eastAsia="新細明體" w:hAnsi="新細明體" w:hint="eastAsia"/>
          <w:color w:val="000000"/>
          <w:kern w:val="2"/>
          <w:sz w:val="28"/>
          <w:szCs w:val="28"/>
        </w:rPr>
        <w:t>者，應</w:t>
      </w:r>
      <w:r w:rsidR="005104CE" w:rsidRPr="00823A85">
        <w:rPr>
          <w:rFonts w:ascii="新細明體" w:eastAsia="新細明體" w:hAnsi="新細明體" w:hint="eastAsia"/>
          <w:color w:val="000000"/>
          <w:sz w:val="28"/>
          <w:szCs w:val="28"/>
        </w:rPr>
        <w:t>於招標文件載明，</w:t>
      </w:r>
      <w:r w:rsidR="00C87054" w:rsidRPr="00823A85">
        <w:rPr>
          <w:rFonts w:ascii="新細明體" w:eastAsia="新細明體" w:hAnsi="新細明體" w:hint="eastAsia"/>
          <w:color w:val="000000"/>
          <w:sz w:val="28"/>
          <w:szCs w:val="28"/>
        </w:rPr>
        <w:t>當</w:t>
      </w:r>
      <w:r w:rsidR="005104CE" w:rsidRPr="00823A85">
        <w:rPr>
          <w:rFonts w:ascii="新細明體" w:eastAsia="新細明體" w:hAnsi="新細明體" w:hint="eastAsia"/>
          <w:color w:val="000000"/>
          <w:sz w:val="28"/>
          <w:szCs w:val="28"/>
        </w:rPr>
        <w:t>廠商報價超過該費用或費率者為不合格標。</w:t>
      </w:r>
      <w:r w:rsidR="005C78C0" w:rsidRPr="00823A85">
        <w:rPr>
          <w:rFonts w:ascii="新細明體" w:eastAsia="新細明體" w:hAnsi="新細明體" w:hint="eastAsia"/>
          <w:color w:val="000000"/>
          <w:sz w:val="28"/>
          <w:szCs w:val="28"/>
        </w:rPr>
        <w:t>（廠商報價高於招標文件所載明之固定費用或費率者，依政府採購法第50條第1項第2款及招標文件規定，不予決標）</w:t>
      </w:r>
    </w:p>
    <w:p w:rsidR="007E28F7" w:rsidRPr="00823A85" w:rsidRDefault="0013466E" w:rsidP="00B275D7">
      <w:pPr>
        <w:pStyle w:val="aa"/>
        <w:snapToGrid w:val="0"/>
        <w:spacing w:before="100" w:beforeAutospacing="1" w:after="100" w:afterAutospacing="1" w:line="240" w:lineRule="atLeast"/>
        <w:ind w:leftChars="7" w:left="849" w:hangingChars="297" w:hanging="832"/>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（六）</w:t>
      </w:r>
      <w:r w:rsidR="00EC46C1" w:rsidRPr="00823A85">
        <w:rPr>
          <w:rFonts w:ascii="新細明體" w:eastAsia="新細明體" w:hAnsi="新細明體" w:hint="eastAsia"/>
          <w:color w:val="000000"/>
          <w:sz w:val="28"/>
          <w:szCs w:val="28"/>
        </w:rPr>
        <w:t>準用最有利標公開評選優勝廠商者，依招標文件所載明之固定費用或費率辦理議價程序（不訂底價；議價程序不得免除，無須議減價格，可議定其他內容），並依照原定固定費用或費率決標（如果廠商於投標文件內自願減價，依自願減價之金額決標）。</w:t>
      </w:r>
      <w:r w:rsidR="00AA77B5" w:rsidRPr="00823A85">
        <w:rPr>
          <w:rFonts w:ascii="新細明體" w:eastAsia="新細明體" w:hAnsi="新細明體" w:hint="eastAsia"/>
          <w:color w:val="000000"/>
          <w:kern w:val="2"/>
          <w:sz w:val="28"/>
          <w:szCs w:val="28"/>
        </w:rPr>
        <w:t xml:space="preserve">   </w:t>
      </w:r>
    </w:p>
    <w:p w:rsidR="00390960" w:rsidRPr="00823A85" w:rsidRDefault="00743477"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u w:val="double"/>
        </w:rPr>
        <w:t>範例</w:t>
      </w:r>
      <w:r w:rsidRPr="00823A85">
        <w:rPr>
          <w:rFonts w:ascii="新細明體" w:eastAsia="新細明體" w:hAnsi="新細明體" w:hint="eastAsia"/>
          <w:color w:val="000000"/>
          <w:kern w:val="2"/>
          <w:sz w:val="28"/>
          <w:szCs w:val="28"/>
        </w:rPr>
        <w:t xml:space="preserve">  表一：</w:t>
      </w:r>
      <w:r w:rsidRPr="00823A85">
        <w:rPr>
          <w:rFonts w:ascii="新細明體" w:eastAsia="新細明體" w:hAnsi="新細明體" w:hint="eastAsia"/>
          <w:b/>
          <w:color w:val="000000"/>
          <w:kern w:val="2"/>
          <w:sz w:val="28"/>
          <w:szCs w:val="28"/>
        </w:rPr>
        <w:t>評選項目及配分情形（固定價格給付）</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4961"/>
        <w:gridCol w:w="3119"/>
      </w:tblGrid>
      <w:tr w:rsidR="00743477" w:rsidRPr="00823A85" w:rsidTr="00D26DDC">
        <w:trPr>
          <w:trHeight w:val="596"/>
        </w:trPr>
        <w:tc>
          <w:tcPr>
            <w:tcW w:w="1276" w:type="dxa"/>
            <w:vAlign w:val="center"/>
          </w:tcPr>
          <w:p w:rsidR="00743477" w:rsidRPr="00823A85" w:rsidRDefault="00743477" w:rsidP="00B275D7">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項次</w:t>
            </w:r>
          </w:p>
        </w:tc>
        <w:tc>
          <w:tcPr>
            <w:tcW w:w="4961" w:type="dxa"/>
            <w:vAlign w:val="center"/>
          </w:tcPr>
          <w:p w:rsidR="00743477" w:rsidRPr="00823A85" w:rsidRDefault="00743477" w:rsidP="00B275D7">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評選項目</w:t>
            </w:r>
          </w:p>
        </w:tc>
        <w:tc>
          <w:tcPr>
            <w:tcW w:w="3119" w:type="dxa"/>
            <w:vAlign w:val="center"/>
          </w:tcPr>
          <w:p w:rsidR="00743477" w:rsidRPr="00823A85" w:rsidRDefault="00743477" w:rsidP="00B275D7">
            <w:pPr>
              <w:snapToGrid w:val="0"/>
              <w:spacing w:before="100" w:beforeAutospacing="1" w:after="100" w:afterAutospacing="1" w:line="240" w:lineRule="atLeast"/>
              <w:ind w:right="57"/>
              <w:jc w:val="both"/>
              <w:rPr>
                <w:rFonts w:ascii="新細明體" w:hAnsi="新細明體"/>
                <w:color w:val="000000"/>
                <w:sz w:val="28"/>
                <w:szCs w:val="28"/>
              </w:rPr>
            </w:pPr>
            <w:r w:rsidRPr="00823A85">
              <w:rPr>
                <w:rFonts w:ascii="新細明體" w:hAnsi="新細明體" w:hint="eastAsia"/>
                <w:color w:val="000000"/>
                <w:sz w:val="28"/>
                <w:szCs w:val="28"/>
              </w:rPr>
              <w:t>配分(總滿分為100分)</w:t>
            </w:r>
          </w:p>
        </w:tc>
      </w:tr>
      <w:tr w:rsidR="00743477" w:rsidRPr="00823A85" w:rsidTr="005E15AD">
        <w:trPr>
          <w:trHeight w:val="1408"/>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一</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廠商過去承辦建築工程之經驗及其履約結果說明(包括驗收結果、扣款、逾期、違約、工安事件等情形)</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743477" w:rsidRPr="00823A85" w:rsidTr="00D26DDC">
        <w:trPr>
          <w:trHeight w:val="792"/>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二</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品質管制計畫</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743477" w:rsidRPr="00823A85" w:rsidTr="005E15AD">
        <w:trPr>
          <w:trHeight w:val="670"/>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三</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工地管理及安全維護計畫</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743477" w:rsidRPr="00823A85" w:rsidTr="005E15AD">
        <w:trPr>
          <w:trHeight w:val="708"/>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四</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完工時程及其妥適性</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r w:rsidR="00743477" w:rsidRPr="00823A85" w:rsidTr="00D26DDC">
        <w:trPr>
          <w:trHeight w:val="710"/>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五</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材料設備之功能及品質</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35</w:t>
            </w:r>
          </w:p>
        </w:tc>
      </w:tr>
      <w:tr w:rsidR="00743477" w:rsidRPr="00823A85" w:rsidTr="00D26DDC">
        <w:trPr>
          <w:trHeight w:val="848"/>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六</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color w:val="000000"/>
                <w:sz w:val="28"/>
                <w:szCs w:val="28"/>
              </w:rPr>
            </w:pPr>
            <w:r w:rsidRPr="00823A85">
              <w:rPr>
                <w:rFonts w:ascii="新細明體" w:hAnsi="新細明體" w:hint="eastAsia"/>
                <w:color w:val="000000"/>
                <w:sz w:val="28"/>
                <w:szCs w:val="28"/>
              </w:rPr>
              <w:t>整體設計之實用、美觀、方便、經濟理念</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15</w:t>
            </w:r>
          </w:p>
        </w:tc>
      </w:tr>
      <w:tr w:rsidR="00743477" w:rsidRPr="00823A85" w:rsidTr="00D26DDC">
        <w:trPr>
          <w:trHeight w:val="846"/>
        </w:trPr>
        <w:tc>
          <w:tcPr>
            <w:tcW w:w="1276" w:type="dxa"/>
            <w:vAlign w:val="center"/>
          </w:tcPr>
          <w:p w:rsidR="00743477" w:rsidRPr="00823A85" w:rsidRDefault="00743477" w:rsidP="00BA0973">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七</w:t>
            </w:r>
          </w:p>
        </w:tc>
        <w:tc>
          <w:tcPr>
            <w:tcW w:w="4961" w:type="dxa"/>
            <w:vAlign w:val="center"/>
          </w:tcPr>
          <w:p w:rsidR="00743477" w:rsidRPr="00823A85" w:rsidRDefault="00743477" w:rsidP="000844EA">
            <w:pPr>
              <w:snapToGrid w:val="0"/>
              <w:spacing w:before="100" w:beforeAutospacing="1" w:after="100" w:afterAutospacing="1" w:line="240" w:lineRule="atLeast"/>
              <w:jc w:val="both"/>
              <w:rPr>
                <w:rFonts w:ascii="新細明體" w:hAnsi="新細明體"/>
                <w:b/>
                <w:color w:val="000000"/>
                <w:sz w:val="28"/>
                <w:szCs w:val="28"/>
              </w:rPr>
            </w:pPr>
            <w:r w:rsidRPr="00823A85">
              <w:rPr>
                <w:rFonts w:ascii="新細明體" w:hAnsi="新細明體" w:hint="eastAsia"/>
                <w:b/>
                <w:color w:val="000000"/>
                <w:sz w:val="28"/>
                <w:szCs w:val="28"/>
              </w:rPr>
              <w:t>創意</w:t>
            </w:r>
          </w:p>
        </w:tc>
        <w:tc>
          <w:tcPr>
            <w:tcW w:w="3119" w:type="dxa"/>
            <w:vAlign w:val="center"/>
          </w:tcPr>
          <w:p w:rsidR="00743477" w:rsidRPr="00823A85" w:rsidRDefault="00743477" w:rsidP="005C5EFF">
            <w:pPr>
              <w:snapToGrid w:val="0"/>
              <w:spacing w:before="100" w:beforeAutospacing="1" w:after="100" w:afterAutospacing="1" w:line="240" w:lineRule="atLeast"/>
              <w:jc w:val="center"/>
              <w:rPr>
                <w:rFonts w:ascii="新細明體" w:hAnsi="新細明體"/>
                <w:color w:val="000000"/>
                <w:sz w:val="28"/>
                <w:szCs w:val="28"/>
              </w:rPr>
            </w:pPr>
            <w:r w:rsidRPr="00823A85">
              <w:rPr>
                <w:rFonts w:ascii="新細明體" w:hAnsi="新細明體" w:hint="eastAsia"/>
                <w:color w:val="000000"/>
                <w:sz w:val="28"/>
                <w:szCs w:val="28"/>
              </w:rPr>
              <w:t>10</w:t>
            </w:r>
          </w:p>
        </w:tc>
      </w:tr>
    </w:tbl>
    <w:p w:rsidR="00B83BAF" w:rsidRDefault="00AA77B5"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 xml:space="preserve"> </w:t>
      </w:r>
    </w:p>
    <w:p w:rsidR="00ED7E25" w:rsidRPr="00823A85" w:rsidRDefault="00ED7E25"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p w:rsidR="00743477" w:rsidRPr="00823A85" w:rsidRDefault="000C0EC6" w:rsidP="008F2A3F">
      <w:pPr>
        <w:pStyle w:val="aa"/>
        <w:snapToGrid w:val="0"/>
        <w:spacing w:before="100" w:beforeAutospacing="1" w:after="100" w:afterAutospacing="1" w:line="240" w:lineRule="atLeast"/>
        <w:ind w:firstLineChars="150" w:firstLine="420"/>
        <w:rPr>
          <w:rFonts w:ascii="新細明體" w:eastAsia="新細明體" w:hAnsi="新細明體"/>
          <w:b/>
          <w:color w:val="000000"/>
          <w:kern w:val="2"/>
          <w:sz w:val="28"/>
          <w:szCs w:val="28"/>
        </w:rPr>
      </w:pPr>
      <w:r w:rsidRPr="00823A85">
        <w:rPr>
          <w:rFonts w:ascii="新細明體" w:eastAsia="新細明體" w:hAnsi="新細明體" w:hint="eastAsia"/>
          <w:color w:val="000000"/>
          <w:kern w:val="2"/>
          <w:sz w:val="28"/>
          <w:szCs w:val="28"/>
        </w:rPr>
        <w:t>＊</w:t>
      </w:r>
      <w:r w:rsidRPr="00823A85">
        <w:rPr>
          <w:rFonts w:ascii="新細明體" w:eastAsia="新細明體" w:hAnsi="新細明體" w:hint="eastAsia"/>
          <w:color w:val="000000"/>
          <w:kern w:val="2"/>
          <w:sz w:val="28"/>
          <w:szCs w:val="28"/>
          <w:u w:val="double"/>
        </w:rPr>
        <w:t>範例</w:t>
      </w:r>
      <w:r w:rsidRPr="00823A85">
        <w:rPr>
          <w:rFonts w:ascii="新細明體" w:eastAsia="新細明體" w:hAnsi="新細明體" w:hint="eastAsia"/>
          <w:color w:val="000000"/>
          <w:kern w:val="2"/>
          <w:sz w:val="28"/>
          <w:szCs w:val="28"/>
        </w:rPr>
        <w:t xml:space="preserve">  </w:t>
      </w:r>
      <w:r w:rsidR="00743477" w:rsidRPr="00823A85">
        <w:rPr>
          <w:rFonts w:ascii="新細明體" w:eastAsia="新細明體" w:hAnsi="新細明體" w:hint="eastAsia"/>
          <w:color w:val="000000"/>
          <w:kern w:val="2"/>
          <w:sz w:val="28"/>
          <w:szCs w:val="28"/>
        </w:rPr>
        <w:t>表二：</w:t>
      </w:r>
      <w:r w:rsidR="00743477" w:rsidRPr="00823A85">
        <w:rPr>
          <w:rFonts w:ascii="新細明體" w:eastAsia="新細明體" w:hAnsi="新細明體" w:hint="eastAsia"/>
          <w:b/>
          <w:color w:val="000000"/>
          <w:kern w:val="2"/>
          <w:sz w:val="28"/>
          <w:szCs w:val="28"/>
        </w:rPr>
        <w:t>評分結果</w:t>
      </w: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992"/>
        <w:gridCol w:w="992"/>
        <w:gridCol w:w="993"/>
        <w:gridCol w:w="992"/>
        <w:gridCol w:w="992"/>
        <w:gridCol w:w="1418"/>
        <w:gridCol w:w="1701"/>
      </w:tblGrid>
      <w:tr w:rsidR="00743477" w:rsidRPr="00823A85" w:rsidTr="005E15AD">
        <w:trPr>
          <w:cantSplit/>
        </w:trPr>
        <w:tc>
          <w:tcPr>
            <w:tcW w:w="1134" w:type="dxa"/>
          </w:tcPr>
          <w:p w:rsidR="00743477" w:rsidRPr="00823A85" w:rsidRDefault="00743477"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p>
        </w:tc>
        <w:tc>
          <w:tcPr>
            <w:tcW w:w="4961" w:type="dxa"/>
            <w:gridSpan w:val="5"/>
            <w:tcBorders>
              <w:righ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評  分  結  果</w:t>
            </w:r>
          </w:p>
        </w:tc>
        <w:tc>
          <w:tcPr>
            <w:tcW w:w="1418" w:type="dxa"/>
            <w:vMerge w:val="restart"/>
            <w:tcBorders>
              <w:left w:val="single" w:sz="4" w:space="0" w:color="auto"/>
              <w:righ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分數</w:t>
            </w:r>
          </w:p>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合計</w:t>
            </w:r>
          </w:p>
        </w:tc>
        <w:tc>
          <w:tcPr>
            <w:tcW w:w="1701" w:type="dxa"/>
            <w:vMerge w:val="restart"/>
            <w:tcBorders>
              <w:left w:val="single" w:sz="4" w:space="0" w:color="auto"/>
            </w:tcBorders>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平 均</w:t>
            </w:r>
          </w:p>
        </w:tc>
      </w:tr>
      <w:tr w:rsidR="00743477" w:rsidRPr="00823A85" w:rsidTr="005E15AD">
        <w:trPr>
          <w:cantSplit/>
        </w:trPr>
        <w:tc>
          <w:tcPr>
            <w:tcW w:w="1134"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廠商</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委員Ａ</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委員Ｂ</w:t>
            </w:r>
          </w:p>
        </w:tc>
        <w:tc>
          <w:tcPr>
            <w:tcW w:w="993"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委員Ｃ</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委員Ｄ</w:t>
            </w:r>
          </w:p>
        </w:tc>
        <w:tc>
          <w:tcPr>
            <w:tcW w:w="992" w:type="dxa"/>
            <w:vAlign w:val="center"/>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委員Ｅ</w:t>
            </w:r>
          </w:p>
        </w:tc>
        <w:tc>
          <w:tcPr>
            <w:tcW w:w="1418" w:type="dxa"/>
            <w:vMerge/>
            <w:tcBorders>
              <w:top w:val="nil"/>
            </w:tcBorders>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c>
          <w:tcPr>
            <w:tcW w:w="1701" w:type="dxa"/>
            <w:vMerge/>
            <w:tcBorders>
              <w:top w:val="nil"/>
            </w:tcBorders>
          </w:tcPr>
          <w:p w:rsidR="00743477" w:rsidRPr="00823A85"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823A85" w:rsidTr="005E15AD">
        <w:tc>
          <w:tcPr>
            <w:tcW w:w="1134"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甲</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87</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84</w:t>
            </w:r>
          </w:p>
        </w:tc>
        <w:tc>
          <w:tcPr>
            <w:tcW w:w="993"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82</w:t>
            </w:r>
          </w:p>
        </w:tc>
        <w:tc>
          <w:tcPr>
            <w:tcW w:w="1418"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411</w:t>
            </w:r>
          </w:p>
        </w:tc>
        <w:tc>
          <w:tcPr>
            <w:tcW w:w="1701"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82.2</w:t>
            </w:r>
          </w:p>
        </w:tc>
      </w:tr>
      <w:tr w:rsidR="00743477" w:rsidRPr="00823A85" w:rsidTr="005E15AD">
        <w:tc>
          <w:tcPr>
            <w:tcW w:w="1134"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乙</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75</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80</w:t>
            </w:r>
          </w:p>
        </w:tc>
        <w:tc>
          <w:tcPr>
            <w:tcW w:w="993"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76</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1418"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389</w:t>
            </w:r>
          </w:p>
        </w:tc>
        <w:tc>
          <w:tcPr>
            <w:tcW w:w="1701"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77.8</w:t>
            </w:r>
          </w:p>
        </w:tc>
      </w:tr>
      <w:tr w:rsidR="00743477" w:rsidRPr="00823A85" w:rsidTr="005E15AD">
        <w:tc>
          <w:tcPr>
            <w:tcW w:w="1134"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丙</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77</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81</w:t>
            </w:r>
          </w:p>
        </w:tc>
        <w:tc>
          <w:tcPr>
            <w:tcW w:w="993"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81</w:t>
            </w:r>
          </w:p>
        </w:tc>
        <w:tc>
          <w:tcPr>
            <w:tcW w:w="1418"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394</w:t>
            </w:r>
          </w:p>
        </w:tc>
        <w:tc>
          <w:tcPr>
            <w:tcW w:w="1701"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78.8</w:t>
            </w:r>
          </w:p>
        </w:tc>
      </w:tr>
      <w:tr w:rsidR="00743477" w:rsidRPr="00823A85" w:rsidTr="005E15AD">
        <w:tc>
          <w:tcPr>
            <w:tcW w:w="1134"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丁</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70</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77</w:t>
            </w:r>
          </w:p>
        </w:tc>
        <w:tc>
          <w:tcPr>
            <w:tcW w:w="993"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79</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72</w:t>
            </w:r>
          </w:p>
        </w:tc>
        <w:tc>
          <w:tcPr>
            <w:tcW w:w="992"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80</w:t>
            </w:r>
          </w:p>
        </w:tc>
        <w:tc>
          <w:tcPr>
            <w:tcW w:w="1418"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378</w:t>
            </w:r>
          </w:p>
        </w:tc>
        <w:tc>
          <w:tcPr>
            <w:tcW w:w="1701" w:type="dxa"/>
            <w:vAlign w:val="center"/>
          </w:tcPr>
          <w:p w:rsidR="00743477" w:rsidRPr="00823A85" w:rsidRDefault="00743477" w:rsidP="00C03508">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823A85">
              <w:rPr>
                <w:rFonts w:ascii="新細明體" w:eastAsia="新細明體" w:hAnsi="新細明體"/>
                <w:color w:val="000000"/>
                <w:kern w:val="2"/>
                <w:sz w:val="28"/>
                <w:szCs w:val="28"/>
              </w:rPr>
              <w:t>75.6</w:t>
            </w:r>
          </w:p>
        </w:tc>
      </w:tr>
    </w:tbl>
    <w:p w:rsidR="00743477" w:rsidRPr="00823A85" w:rsidRDefault="00AA77B5"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823A85">
        <w:rPr>
          <w:rFonts w:ascii="新細明體" w:eastAsia="新細明體" w:hAnsi="新細明體" w:hint="eastAsia"/>
          <w:color w:val="000000"/>
          <w:kern w:val="2"/>
          <w:sz w:val="28"/>
          <w:szCs w:val="28"/>
        </w:rPr>
        <w:t xml:space="preserve">    </w:t>
      </w:r>
      <w:r w:rsidR="00743477" w:rsidRPr="00823A85">
        <w:rPr>
          <w:rFonts w:ascii="新細明體" w:eastAsia="新細明體" w:hAnsi="新細明體" w:hint="eastAsia"/>
          <w:color w:val="000000"/>
          <w:kern w:val="2"/>
          <w:sz w:val="28"/>
          <w:szCs w:val="28"/>
        </w:rPr>
        <w:t>表三：總評分結果（固定價格為200萬元）</w:t>
      </w: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544"/>
        <w:gridCol w:w="1843"/>
        <w:gridCol w:w="2410"/>
      </w:tblGrid>
      <w:tr w:rsidR="00743477" w:rsidRPr="00002716" w:rsidTr="001B4CB2">
        <w:tc>
          <w:tcPr>
            <w:tcW w:w="1417" w:type="dxa"/>
            <w:vAlign w:val="center"/>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 商</w:t>
            </w:r>
          </w:p>
        </w:tc>
        <w:tc>
          <w:tcPr>
            <w:tcW w:w="3544" w:type="dxa"/>
            <w:vAlign w:val="center"/>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固定價格，廠商不必報價</w:t>
            </w:r>
          </w:p>
        </w:tc>
        <w:tc>
          <w:tcPr>
            <w:tcW w:w="1843" w:type="dxa"/>
            <w:vAlign w:val="center"/>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評分（平均）</w:t>
            </w:r>
          </w:p>
        </w:tc>
        <w:tc>
          <w:tcPr>
            <w:tcW w:w="2410" w:type="dxa"/>
            <w:vAlign w:val="center"/>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最有利標廠商</w:t>
            </w:r>
          </w:p>
        </w:tc>
      </w:tr>
      <w:tr w:rsidR="00743477" w:rsidRPr="00002716" w:rsidTr="00D26DDC">
        <w:trPr>
          <w:trHeight w:val="479"/>
        </w:trPr>
        <w:tc>
          <w:tcPr>
            <w:tcW w:w="1417"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甲</w:t>
            </w:r>
          </w:p>
        </w:tc>
        <w:tc>
          <w:tcPr>
            <w:tcW w:w="3544"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2</w:t>
            </w:r>
            <w:r w:rsidRPr="00002716">
              <w:rPr>
                <w:rFonts w:ascii="新細明體" w:eastAsia="新細明體" w:hAnsi="新細明體"/>
                <w:b/>
                <w:color w:val="000000"/>
                <w:kern w:val="2"/>
                <w:sz w:val="28"/>
                <w:szCs w:val="28"/>
              </w:rPr>
              <w:t>00</w:t>
            </w:r>
            <w:r w:rsidRPr="00002716">
              <w:rPr>
                <w:rFonts w:ascii="新細明體" w:eastAsia="新細明體" w:hAnsi="新細明體" w:hint="eastAsia"/>
                <w:b/>
                <w:color w:val="000000"/>
                <w:kern w:val="2"/>
                <w:sz w:val="28"/>
                <w:szCs w:val="28"/>
              </w:rPr>
              <w:t>萬元</w:t>
            </w:r>
          </w:p>
        </w:tc>
        <w:tc>
          <w:tcPr>
            <w:tcW w:w="1843"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411/82.2</w:t>
            </w:r>
          </w:p>
        </w:tc>
        <w:tc>
          <w:tcPr>
            <w:tcW w:w="2410" w:type="dxa"/>
            <w:shd w:val="clear" w:color="auto" w:fill="FFFFFF"/>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得分最高</w:t>
            </w:r>
          </w:p>
        </w:tc>
      </w:tr>
      <w:tr w:rsidR="00743477" w:rsidRPr="00002716" w:rsidTr="00D26DDC">
        <w:trPr>
          <w:trHeight w:val="571"/>
        </w:trPr>
        <w:tc>
          <w:tcPr>
            <w:tcW w:w="1417"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w:t>
            </w:r>
          </w:p>
        </w:tc>
        <w:tc>
          <w:tcPr>
            <w:tcW w:w="3544"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r w:rsidRPr="00002716">
              <w:rPr>
                <w:rFonts w:ascii="新細明體" w:eastAsia="新細明體" w:hAnsi="新細明體"/>
                <w:color w:val="000000"/>
                <w:kern w:val="2"/>
                <w:sz w:val="28"/>
                <w:szCs w:val="28"/>
              </w:rPr>
              <w:t>00</w:t>
            </w:r>
            <w:r w:rsidRPr="00002716">
              <w:rPr>
                <w:rFonts w:ascii="新細明體" w:eastAsia="新細明體" w:hAnsi="新細明體" w:hint="eastAsia"/>
                <w:color w:val="000000"/>
                <w:kern w:val="2"/>
                <w:sz w:val="28"/>
                <w:szCs w:val="28"/>
              </w:rPr>
              <w:t>萬元</w:t>
            </w:r>
          </w:p>
        </w:tc>
        <w:tc>
          <w:tcPr>
            <w:tcW w:w="1843"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389/77.8</w:t>
            </w:r>
          </w:p>
        </w:tc>
        <w:tc>
          <w:tcPr>
            <w:tcW w:w="2410"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002716" w:rsidTr="00D26DDC">
        <w:trPr>
          <w:trHeight w:val="551"/>
        </w:trPr>
        <w:tc>
          <w:tcPr>
            <w:tcW w:w="1417"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w:t>
            </w:r>
          </w:p>
        </w:tc>
        <w:tc>
          <w:tcPr>
            <w:tcW w:w="3544"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200萬元</w:t>
            </w:r>
          </w:p>
        </w:tc>
        <w:tc>
          <w:tcPr>
            <w:tcW w:w="1843"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394/78.8</w:t>
            </w:r>
          </w:p>
        </w:tc>
        <w:tc>
          <w:tcPr>
            <w:tcW w:w="2410"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r w:rsidR="00743477" w:rsidRPr="00002716" w:rsidTr="00D26DDC">
        <w:trPr>
          <w:trHeight w:val="559"/>
        </w:trPr>
        <w:tc>
          <w:tcPr>
            <w:tcW w:w="1417"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w:t>
            </w:r>
          </w:p>
        </w:tc>
        <w:tc>
          <w:tcPr>
            <w:tcW w:w="3544"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200萬元</w:t>
            </w:r>
          </w:p>
        </w:tc>
        <w:tc>
          <w:tcPr>
            <w:tcW w:w="1843"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378/75.6</w:t>
            </w:r>
          </w:p>
        </w:tc>
        <w:tc>
          <w:tcPr>
            <w:tcW w:w="2410" w:type="dxa"/>
          </w:tcPr>
          <w:p w:rsidR="00743477" w:rsidRPr="00002716" w:rsidRDefault="00743477" w:rsidP="00B275D7">
            <w:pPr>
              <w:pStyle w:val="aa"/>
              <w:snapToGrid w:val="0"/>
              <w:spacing w:before="100" w:beforeAutospacing="1" w:after="100" w:afterAutospacing="1" w:line="240" w:lineRule="atLeast"/>
              <w:jc w:val="center"/>
              <w:rPr>
                <w:rFonts w:ascii="新細明體" w:eastAsia="新細明體" w:hAnsi="新細明體"/>
                <w:color w:val="000000"/>
                <w:kern w:val="2"/>
                <w:sz w:val="28"/>
                <w:szCs w:val="28"/>
              </w:rPr>
            </w:pPr>
          </w:p>
        </w:tc>
      </w:tr>
    </w:tbl>
    <w:p w:rsidR="00743477" w:rsidRPr="00002716" w:rsidRDefault="004E3B11" w:rsidP="00CB2C7F">
      <w:pPr>
        <w:pStyle w:val="aa"/>
        <w:spacing w:beforeLines="50" w:before="180" w:line="420" w:lineRule="exact"/>
        <w:ind w:left="283" w:hangingChars="101" w:hanging="283"/>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招標文件已載明決標金額為2</w:t>
      </w:r>
      <w:r w:rsidR="00743477" w:rsidRPr="00002716">
        <w:rPr>
          <w:rFonts w:ascii="新細明體" w:eastAsia="新細明體" w:hAnsi="新細明體"/>
          <w:color w:val="000000"/>
          <w:kern w:val="2"/>
          <w:sz w:val="28"/>
          <w:szCs w:val="28"/>
        </w:rPr>
        <w:t>00</w:t>
      </w:r>
      <w:r w:rsidR="00743477" w:rsidRPr="00002716">
        <w:rPr>
          <w:rFonts w:ascii="新細明體" w:eastAsia="新細明體" w:hAnsi="新細明體" w:hint="eastAsia"/>
          <w:color w:val="000000"/>
          <w:kern w:val="2"/>
          <w:sz w:val="28"/>
          <w:szCs w:val="28"/>
        </w:rPr>
        <w:t>萬元，廠商不必報價，以總評分最高且經評選</w:t>
      </w:r>
      <w:r w:rsidRPr="00002716">
        <w:rPr>
          <w:rFonts w:ascii="新細明體" w:eastAsia="新細明體" w:hAnsi="新細明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委員會過半數之決定者為最有利標。</w:t>
      </w:r>
      <w:r w:rsidRPr="00002716">
        <w:rPr>
          <w:rFonts w:ascii="新細明體" w:eastAsia="新細明體" w:hAnsi="新細明體" w:hint="eastAsia"/>
          <w:bCs/>
          <w:color w:val="000000"/>
          <w:sz w:val="28"/>
        </w:rPr>
        <w:t>如表三，應以甲為得標廠商。</w:t>
      </w:r>
    </w:p>
    <w:p w:rsidR="00743477" w:rsidRPr="00002716" w:rsidRDefault="00843DD3" w:rsidP="00B275D7">
      <w:pPr>
        <w:pStyle w:val="aa"/>
        <w:snapToGrid w:val="0"/>
        <w:spacing w:before="100" w:beforeAutospacing="1" w:after="100" w:afterAutospacing="1" w:line="240" w:lineRule="atLeast"/>
        <w:rPr>
          <w:rFonts w:ascii="新細明體" w:eastAsia="新細明體" w:hAnsi="新細明體"/>
          <w:color w:val="000000"/>
          <w:kern w:val="2"/>
          <w:sz w:val="28"/>
          <w:szCs w:val="28"/>
        </w:rPr>
      </w:pPr>
      <w:bookmarkStart w:id="1" w:name="_Toc93979041"/>
      <w:r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b/>
          <w:color w:val="000000"/>
          <w:kern w:val="2"/>
          <w:sz w:val="28"/>
          <w:szCs w:val="28"/>
          <w:u w:val="thick"/>
        </w:rPr>
        <w:t>序位法-價格納入評比</w:t>
      </w:r>
      <w:r w:rsidR="00743477" w:rsidRPr="00002716">
        <w:rPr>
          <w:rFonts w:ascii="新細明體" w:eastAsia="新細明體" w:hAnsi="新細明體" w:hint="eastAsia"/>
          <w:b/>
          <w:color w:val="000000"/>
          <w:kern w:val="2"/>
          <w:sz w:val="28"/>
          <w:szCs w:val="28"/>
        </w:rPr>
        <w:t>（評分換序位）</w:t>
      </w:r>
    </w:p>
    <w:bookmarkEnd w:id="1"/>
    <w:p w:rsidR="00D7379C" w:rsidRPr="00002716" w:rsidRDefault="00743477" w:rsidP="00B275D7">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（一）</w:t>
      </w:r>
      <w:r w:rsidRPr="00002716">
        <w:rPr>
          <w:rFonts w:ascii="新細明體" w:eastAsia="新細明體" w:hAnsi="新細明體" w:hint="eastAsia"/>
          <w:b/>
          <w:color w:val="000000"/>
          <w:kern w:val="2"/>
          <w:sz w:val="28"/>
          <w:szCs w:val="28"/>
        </w:rPr>
        <w:t>價格納入評比</w:t>
      </w:r>
      <w:r w:rsidR="004E76D8"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以序位第1，且經評選委員會過半數之決定者為最有利標。</w:t>
      </w:r>
    </w:p>
    <w:p w:rsidR="00D7379C" w:rsidRPr="00002716" w:rsidRDefault="00743477" w:rsidP="00B275D7">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（二）招標文件</w:t>
      </w:r>
      <w:r w:rsidR="00A126B1" w:rsidRPr="00002716">
        <w:rPr>
          <w:rFonts w:ascii="新細明體" w:eastAsia="新細明體" w:hAnsi="新細明體" w:hint="eastAsia"/>
          <w:color w:val="000000"/>
          <w:kern w:val="2"/>
          <w:sz w:val="28"/>
          <w:szCs w:val="28"/>
        </w:rPr>
        <w:t>應</w:t>
      </w:r>
      <w:r w:rsidRPr="00002716">
        <w:rPr>
          <w:rFonts w:ascii="新細明體" w:eastAsia="新細明體" w:hAnsi="新細明體" w:hint="eastAsia"/>
          <w:color w:val="000000"/>
          <w:kern w:val="2"/>
          <w:sz w:val="28"/>
          <w:szCs w:val="28"/>
        </w:rPr>
        <w:t>訂定評比結果合格情形（例如平均70分），並規定未達合格分數者，即不得列為協商</w:t>
      </w:r>
      <w:r w:rsidR="00907901" w:rsidRPr="00002716">
        <w:rPr>
          <w:rFonts w:ascii="新細明體" w:eastAsia="新細明體" w:hAnsi="新細明體" w:hint="eastAsia"/>
          <w:color w:val="000000"/>
          <w:kern w:val="2"/>
          <w:sz w:val="28"/>
          <w:szCs w:val="28"/>
        </w:rPr>
        <w:t>（</w:t>
      </w:r>
      <w:r w:rsidR="000C0169" w:rsidRPr="00002716">
        <w:rPr>
          <w:rFonts w:ascii="新細明體" w:eastAsia="新細明體" w:hAnsi="新細明體" w:hint="eastAsia"/>
          <w:color w:val="000000"/>
          <w:kern w:val="2"/>
          <w:sz w:val="28"/>
          <w:szCs w:val="28"/>
        </w:rPr>
        <w:t>採行協商機制者</w:t>
      </w:r>
      <w:r w:rsidR="00907901"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及決標對象。</w:t>
      </w:r>
    </w:p>
    <w:p w:rsidR="00D7379C" w:rsidRPr="00002716" w:rsidRDefault="00743477" w:rsidP="00B275D7">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（三）評選委員對於價格之評比，應考量該價格相對於所提供標的之合理性，以決定其評比結果，而非僅與其他廠商之報價相較而決定其評比結果。</w:t>
      </w:r>
    </w:p>
    <w:p w:rsidR="00743477" w:rsidRPr="00002716" w:rsidRDefault="00743477" w:rsidP="00B275D7">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（四）評選委員辦理序位評比，應就各評選項目分別評分後予以加總，並依加總分數高低轉換為序位。評選委員各評選項目之分項評分加總轉換為序位後，應彙整合計各廠商之序位，以合計值最低者為序位第一。</w:t>
      </w:r>
    </w:p>
    <w:p w:rsidR="00DE6EB8" w:rsidRPr="007D61F5" w:rsidRDefault="00D7379C" w:rsidP="00CB2C7F">
      <w:pPr>
        <w:pStyle w:val="aa"/>
        <w:spacing w:beforeLines="50" w:before="180" w:line="420" w:lineRule="exact"/>
        <w:rPr>
          <w:rFonts w:ascii="標楷體" w:eastAsia="標楷體" w:hAnsi="標楷體"/>
          <w:color w:val="FF0000"/>
          <w:kern w:val="2"/>
          <w:sz w:val="28"/>
          <w:szCs w:val="28"/>
        </w:rPr>
      </w:pPr>
      <w:r w:rsidRPr="007D61F5">
        <w:rPr>
          <w:rFonts w:ascii="標楷體" w:eastAsia="標楷體" w:hAnsi="標楷體" w:hint="eastAsia"/>
          <w:color w:val="FF0000"/>
          <w:kern w:val="2"/>
          <w:sz w:val="28"/>
          <w:szCs w:val="28"/>
        </w:rPr>
        <w:t xml:space="preserve"> </w:t>
      </w:r>
    </w:p>
    <w:p w:rsidR="00ED7E25" w:rsidRDefault="00ED7E25" w:rsidP="00CB2C7F">
      <w:pPr>
        <w:pStyle w:val="aa"/>
        <w:spacing w:beforeLines="50" w:before="180" w:line="420" w:lineRule="exact"/>
        <w:rPr>
          <w:rFonts w:ascii="新細明體" w:eastAsia="新細明體" w:hAnsi="新細明體"/>
          <w:color w:val="000000"/>
          <w:kern w:val="2"/>
          <w:sz w:val="28"/>
          <w:szCs w:val="28"/>
        </w:rPr>
      </w:pPr>
    </w:p>
    <w:p w:rsidR="00743477" w:rsidRPr="00002716" w:rsidRDefault="00743477" w:rsidP="00CB2C7F">
      <w:pPr>
        <w:pStyle w:val="aa"/>
        <w:spacing w:beforeLines="50" w:before="180" w:line="420" w:lineRule="exac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u w:val="double"/>
        </w:rPr>
        <w:t>範例</w:t>
      </w:r>
      <w:r w:rsidRPr="00002716">
        <w:rPr>
          <w:rFonts w:ascii="新細明體" w:eastAsia="新細明體" w:hAnsi="新細明體" w:hint="eastAsia"/>
          <w:color w:val="000000"/>
          <w:kern w:val="2"/>
          <w:sz w:val="28"/>
          <w:szCs w:val="28"/>
        </w:rPr>
        <w:t xml:space="preserve">  表一：</w:t>
      </w:r>
      <w:r w:rsidRPr="00002716">
        <w:rPr>
          <w:rFonts w:ascii="新細明體" w:eastAsia="新細明體" w:hAnsi="新細明體" w:hint="eastAsia"/>
          <w:b/>
          <w:color w:val="000000"/>
          <w:kern w:val="2"/>
          <w:sz w:val="28"/>
          <w:szCs w:val="28"/>
        </w:rPr>
        <w:t>評選項目及配分情形（價格納入</w:t>
      </w:r>
      <w:r w:rsidR="00344F88" w:rsidRPr="00002716">
        <w:rPr>
          <w:rFonts w:ascii="新細明體" w:eastAsia="新細明體" w:hAnsi="新細明體" w:hint="eastAsia"/>
          <w:b/>
          <w:color w:val="000000"/>
          <w:kern w:val="2"/>
          <w:sz w:val="28"/>
          <w:szCs w:val="28"/>
        </w:rPr>
        <w:t>評比</w:t>
      </w:r>
      <w:r w:rsidRPr="00002716">
        <w:rPr>
          <w:rFonts w:ascii="新細明體" w:eastAsia="新細明體" w:hAnsi="新細明體" w:hint="eastAsia"/>
          <w:b/>
          <w:color w:val="000000"/>
          <w:kern w:val="2"/>
          <w:sz w:val="28"/>
          <w:szCs w:val="28"/>
        </w:rPr>
        <w:t>）</w:t>
      </w:r>
    </w:p>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委員</w:t>
      </w:r>
      <w:r w:rsidRPr="00002716">
        <w:rPr>
          <w:rFonts w:ascii="新細明體" w:eastAsia="新細明體" w:hAnsi="新細明體"/>
          <w:color w:val="000000"/>
          <w:kern w:val="2"/>
          <w:sz w:val="28"/>
          <w:szCs w:val="28"/>
        </w:rPr>
        <w:t>A</w:t>
      </w:r>
      <w:r w:rsidRPr="00002716">
        <w:rPr>
          <w:rFonts w:ascii="新細明體" w:eastAsia="新細明體" w:hAnsi="新細明體" w:hint="eastAsia"/>
          <w:color w:val="000000"/>
          <w:kern w:val="2"/>
          <w:sz w:val="28"/>
          <w:szCs w:val="28"/>
        </w:rPr>
        <w:t>就個別廠商之評分結果及序位（評分換序位）</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992"/>
        <w:gridCol w:w="1276"/>
        <w:gridCol w:w="1275"/>
        <w:gridCol w:w="1418"/>
        <w:gridCol w:w="1276"/>
      </w:tblGrid>
      <w:tr w:rsidR="00743477" w:rsidRPr="00002716" w:rsidTr="006A2456">
        <w:trPr>
          <w:cantSplit/>
          <w:trHeight w:val="850"/>
        </w:trPr>
        <w:tc>
          <w:tcPr>
            <w:tcW w:w="3119" w:type="dxa"/>
            <w:tcBorders>
              <w:bottom w:val="single" w:sz="4" w:space="0" w:color="auto"/>
            </w:tcBorders>
            <w:vAlign w:val="center"/>
          </w:tcPr>
          <w:p w:rsidR="00743477" w:rsidRPr="00002716" w:rsidRDefault="00743477" w:rsidP="00934013">
            <w:pPr>
              <w:pStyle w:val="aa"/>
              <w:snapToGrid w:val="0"/>
              <w:spacing w:before="100" w:beforeAutospacing="1" w:after="100" w:afterAutospacing="1" w:line="240" w:lineRule="atLeast"/>
              <w:ind w:left="848" w:hangingChars="303" w:hanging="848"/>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 選 項 目</w:t>
            </w:r>
          </w:p>
        </w:tc>
        <w:tc>
          <w:tcPr>
            <w:tcW w:w="992" w:type="dxa"/>
            <w:tcBorders>
              <w:left w:val="nil"/>
              <w:bottom w:val="single" w:sz="4" w:space="0" w:color="auto"/>
              <w:right w:val="single" w:sz="4" w:space="0" w:color="auto"/>
            </w:tcBorders>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配分</w:t>
            </w:r>
          </w:p>
        </w:tc>
        <w:tc>
          <w:tcPr>
            <w:tcW w:w="1276" w:type="dxa"/>
            <w:tcBorders>
              <w:left w:val="single" w:sz="4" w:space="0" w:color="auto"/>
              <w:bottom w:val="single" w:sz="4" w:space="0" w:color="auto"/>
              <w:right w:val="single" w:sz="4" w:space="0" w:color="auto"/>
            </w:tcBorders>
            <w:vAlign w:val="center"/>
          </w:tcPr>
          <w:p w:rsidR="00924608"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甲廠商</w:t>
            </w:r>
          </w:p>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275" w:type="dxa"/>
            <w:tcBorders>
              <w:left w:val="single" w:sz="4" w:space="0" w:color="auto"/>
              <w:bottom w:val="single" w:sz="4" w:space="0" w:color="auto"/>
              <w:right w:val="single" w:sz="4" w:space="0" w:color="auto"/>
            </w:tcBorders>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乙廠商</w:t>
            </w:r>
          </w:p>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418" w:type="dxa"/>
            <w:tcBorders>
              <w:left w:val="single" w:sz="4" w:space="0" w:color="auto"/>
              <w:bottom w:val="single" w:sz="4" w:space="0" w:color="auto"/>
              <w:right w:val="single" w:sz="4" w:space="0" w:color="auto"/>
            </w:tcBorders>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丙廠商</w:t>
            </w:r>
          </w:p>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276" w:type="dxa"/>
            <w:tcBorders>
              <w:left w:val="single" w:sz="4" w:space="0" w:color="auto"/>
              <w:bottom w:val="single" w:sz="4" w:space="0" w:color="auto"/>
            </w:tcBorders>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丁廠商</w:t>
            </w:r>
          </w:p>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r>
      <w:tr w:rsidR="00743477" w:rsidRPr="00002716" w:rsidTr="006A2456">
        <w:trPr>
          <w:trHeight w:val="862"/>
        </w:trPr>
        <w:tc>
          <w:tcPr>
            <w:tcW w:w="3119" w:type="dxa"/>
            <w:vAlign w:val="center"/>
          </w:tcPr>
          <w:p w:rsidR="00743477" w:rsidRPr="00002716" w:rsidRDefault="00743477" w:rsidP="00934013">
            <w:pPr>
              <w:pStyle w:val="aa"/>
              <w:snapToGrid w:val="0"/>
              <w:spacing w:before="100" w:beforeAutospacing="1" w:after="100" w:afterAutospacing="1" w:line="240" w:lineRule="atLeast"/>
              <w:ind w:left="280" w:hangingChars="100" w:hanging="280"/>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1.參選醫療機構之服務能力</w:t>
            </w:r>
          </w:p>
        </w:tc>
        <w:tc>
          <w:tcPr>
            <w:tcW w:w="992"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16</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13</w:t>
            </w:r>
          </w:p>
        </w:tc>
      </w:tr>
      <w:tr w:rsidR="00743477" w:rsidRPr="00002716" w:rsidTr="006A2456">
        <w:trPr>
          <w:trHeight w:val="521"/>
        </w:trPr>
        <w:tc>
          <w:tcPr>
            <w:tcW w:w="3119" w:type="dxa"/>
            <w:vAlign w:val="center"/>
          </w:tcPr>
          <w:p w:rsidR="00743477" w:rsidRPr="00002716" w:rsidRDefault="00743477" w:rsidP="00934013">
            <w:pPr>
              <w:pStyle w:val="aa"/>
              <w:snapToGrid w:val="0"/>
              <w:spacing w:before="100" w:beforeAutospacing="1" w:after="100" w:afterAutospacing="1" w:line="240" w:lineRule="atLeast"/>
              <w:ind w:left="848" w:hangingChars="303" w:hanging="848"/>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2.專業技術及人力</w:t>
            </w:r>
          </w:p>
        </w:tc>
        <w:tc>
          <w:tcPr>
            <w:tcW w:w="992"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16</w:t>
            </w:r>
          </w:p>
        </w:tc>
      </w:tr>
      <w:tr w:rsidR="00743477" w:rsidRPr="00002716" w:rsidTr="006A2456">
        <w:trPr>
          <w:trHeight w:val="529"/>
        </w:trPr>
        <w:tc>
          <w:tcPr>
            <w:tcW w:w="3119" w:type="dxa"/>
            <w:vAlign w:val="center"/>
          </w:tcPr>
          <w:p w:rsidR="00743477" w:rsidRPr="00002716" w:rsidRDefault="00743477" w:rsidP="00934013">
            <w:pPr>
              <w:pStyle w:val="aa"/>
              <w:snapToGrid w:val="0"/>
              <w:spacing w:before="100" w:beforeAutospacing="1" w:after="100" w:afterAutospacing="1" w:line="240" w:lineRule="atLeast"/>
              <w:ind w:left="848" w:hangingChars="303" w:hanging="848"/>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3.醫療品質設備</w:t>
            </w:r>
          </w:p>
        </w:tc>
        <w:tc>
          <w:tcPr>
            <w:tcW w:w="992"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r>
      <w:tr w:rsidR="00743477" w:rsidRPr="00002716" w:rsidTr="006A2456">
        <w:trPr>
          <w:trHeight w:val="708"/>
        </w:trPr>
        <w:tc>
          <w:tcPr>
            <w:tcW w:w="3119" w:type="dxa"/>
            <w:vAlign w:val="center"/>
          </w:tcPr>
          <w:p w:rsidR="00743477" w:rsidRPr="00002716" w:rsidRDefault="00743477" w:rsidP="00934013">
            <w:pPr>
              <w:pStyle w:val="aa"/>
              <w:snapToGrid w:val="0"/>
              <w:spacing w:before="100" w:beforeAutospacing="1" w:after="100" w:afterAutospacing="1" w:line="240" w:lineRule="atLeast"/>
              <w:ind w:left="280" w:hangingChars="100" w:hanging="280"/>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4.</w:t>
            </w:r>
            <w:r w:rsidRPr="00002716">
              <w:rPr>
                <w:rFonts w:ascii="新細明體" w:eastAsia="新細明體" w:hAnsi="新細明體" w:hint="eastAsia"/>
                <w:b/>
                <w:color w:val="000000"/>
                <w:kern w:val="2"/>
                <w:sz w:val="28"/>
                <w:szCs w:val="28"/>
              </w:rPr>
              <w:t>價格之完整性及合理性</w:t>
            </w:r>
            <w:r w:rsidR="00B93C8A" w:rsidRPr="00002716">
              <w:rPr>
                <w:rFonts w:ascii="新細明體" w:eastAsia="新細明體" w:hAnsi="新細明體" w:hint="eastAsia"/>
                <w:b/>
                <w:color w:val="000000"/>
                <w:kern w:val="2"/>
                <w:sz w:val="28"/>
                <w:szCs w:val="28"/>
              </w:rPr>
              <w:t>（20%~50%）</w:t>
            </w:r>
          </w:p>
        </w:tc>
        <w:tc>
          <w:tcPr>
            <w:tcW w:w="992" w:type="dxa"/>
            <w:vAlign w:val="center"/>
          </w:tcPr>
          <w:p w:rsidR="00743477" w:rsidRPr="00002716" w:rsidRDefault="00743477" w:rsidP="008A26B8">
            <w:pPr>
              <w:pStyle w:val="aa"/>
              <w:snapToGrid w:val="0"/>
              <w:spacing w:before="100" w:beforeAutospacing="1" w:after="100" w:afterAutospacing="1" w:line="240" w:lineRule="atLeast"/>
              <w:ind w:left="849" w:hangingChars="303" w:hanging="849"/>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30</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28</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26</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27</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25</w:t>
            </w:r>
          </w:p>
        </w:tc>
      </w:tr>
      <w:tr w:rsidR="00743477" w:rsidRPr="00002716" w:rsidTr="006A2456">
        <w:trPr>
          <w:trHeight w:val="539"/>
        </w:trPr>
        <w:tc>
          <w:tcPr>
            <w:tcW w:w="3119" w:type="dxa"/>
            <w:vAlign w:val="center"/>
          </w:tcPr>
          <w:p w:rsidR="00743477" w:rsidRPr="00002716" w:rsidRDefault="00743477" w:rsidP="00934013">
            <w:pPr>
              <w:pStyle w:val="aa"/>
              <w:snapToGrid w:val="0"/>
              <w:spacing w:before="100" w:beforeAutospacing="1" w:after="100" w:afterAutospacing="1" w:line="240" w:lineRule="atLeast"/>
              <w:ind w:left="848" w:hangingChars="303" w:hanging="848"/>
              <w:jc w:val="lef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5.過去履約績效</w:t>
            </w:r>
          </w:p>
        </w:tc>
        <w:tc>
          <w:tcPr>
            <w:tcW w:w="992"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10</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6</w:t>
            </w:r>
          </w:p>
        </w:tc>
      </w:tr>
      <w:tr w:rsidR="00743477" w:rsidRPr="00002716" w:rsidTr="006A2456">
        <w:trPr>
          <w:cantSplit/>
          <w:trHeight w:val="598"/>
        </w:trPr>
        <w:tc>
          <w:tcPr>
            <w:tcW w:w="4111" w:type="dxa"/>
            <w:gridSpan w:val="2"/>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得分加總</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90</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83</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84</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77</w:t>
            </w:r>
          </w:p>
        </w:tc>
      </w:tr>
      <w:tr w:rsidR="00743477" w:rsidRPr="00002716" w:rsidTr="006A2456">
        <w:trPr>
          <w:cantSplit/>
          <w:trHeight w:val="493"/>
        </w:trPr>
        <w:tc>
          <w:tcPr>
            <w:tcW w:w="4111" w:type="dxa"/>
            <w:gridSpan w:val="2"/>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轉換為序位</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275"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418"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276" w:type="dxa"/>
            <w:vAlign w:val="center"/>
          </w:tcPr>
          <w:p w:rsidR="00743477" w:rsidRPr="00002716" w:rsidRDefault="00743477" w:rsidP="00924608">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4</w:t>
            </w:r>
          </w:p>
        </w:tc>
      </w:tr>
    </w:tbl>
    <w:p w:rsidR="00743477" w:rsidRPr="00002716" w:rsidRDefault="005E45BB" w:rsidP="005340CD">
      <w:pPr>
        <w:pStyle w:val="aa"/>
        <w:snapToGrid w:val="0"/>
        <w:spacing w:before="100" w:beforeAutospacing="1" w:after="100" w:afterAutospacing="1" w:line="240" w:lineRule="atLeast"/>
        <w:ind w:leftChars="-9" w:left="264" w:hangingChars="102" w:hanging="286"/>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color w:val="000000"/>
          <w:kern w:val="2"/>
          <w:sz w:val="28"/>
          <w:szCs w:val="28"/>
        </w:rPr>
        <w:t>委員對個別廠商之序位評比，應就各評選項目分別評分後予以加總，並依加總分數高低轉換為序位</w:t>
      </w:r>
    </w:p>
    <w:p w:rsidR="00743477" w:rsidRPr="00002716" w:rsidRDefault="00D7379C"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r w:rsidR="000C0EC6" w:rsidRPr="00002716">
        <w:rPr>
          <w:rFonts w:ascii="新細明體" w:eastAsia="新細明體" w:hAnsi="新細明體" w:hint="eastAsia"/>
          <w:color w:val="000000"/>
          <w:kern w:val="2"/>
          <w:sz w:val="28"/>
          <w:szCs w:val="28"/>
        </w:rPr>
        <w:t xml:space="preserve">＊範例  </w:t>
      </w:r>
      <w:r w:rsidR="00743477" w:rsidRPr="00002716">
        <w:rPr>
          <w:rFonts w:ascii="新細明體" w:eastAsia="新細明體" w:hAnsi="新細明體" w:hint="eastAsia"/>
          <w:color w:val="000000"/>
          <w:kern w:val="2"/>
          <w:sz w:val="28"/>
          <w:szCs w:val="28"/>
        </w:rPr>
        <w:t>表二：各委員就個別廠商評比序位之合計數及名次</w:t>
      </w:r>
    </w:p>
    <w:tbl>
      <w:tblPr>
        <w:tblpPr w:leftFromText="180" w:rightFromText="180" w:vertAnchor="text" w:tblpX="135"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992"/>
        <w:gridCol w:w="1134"/>
        <w:gridCol w:w="993"/>
        <w:gridCol w:w="1134"/>
        <w:gridCol w:w="1134"/>
        <w:gridCol w:w="992"/>
        <w:gridCol w:w="1843"/>
      </w:tblGrid>
      <w:tr w:rsidR="00743477" w:rsidRPr="00002716" w:rsidTr="0012287D">
        <w:trPr>
          <w:cantSplit/>
          <w:trHeight w:val="711"/>
        </w:trPr>
        <w:tc>
          <w:tcPr>
            <w:tcW w:w="1304" w:type="dxa"/>
            <w:tcBorders>
              <w:bottom w:val="single" w:sz="4" w:space="0" w:color="auto"/>
            </w:tcBorders>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廠商</w:t>
            </w:r>
          </w:p>
        </w:tc>
        <w:tc>
          <w:tcPr>
            <w:tcW w:w="992" w:type="dxa"/>
            <w:tcBorders>
              <w:left w:val="single" w:sz="4" w:space="0" w:color="auto"/>
              <w:bottom w:val="single" w:sz="4" w:space="0" w:color="auto"/>
              <w:right w:val="single" w:sz="4" w:space="0" w:color="auto"/>
            </w:tcBorders>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A</w:t>
            </w:r>
          </w:p>
        </w:tc>
        <w:tc>
          <w:tcPr>
            <w:tcW w:w="1134" w:type="dxa"/>
            <w:tcBorders>
              <w:left w:val="single" w:sz="4" w:space="0" w:color="auto"/>
              <w:bottom w:val="single" w:sz="4" w:space="0" w:color="auto"/>
              <w:right w:val="single" w:sz="4" w:space="0" w:color="auto"/>
            </w:tcBorders>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B</w:t>
            </w:r>
          </w:p>
        </w:tc>
        <w:tc>
          <w:tcPr>
            <w:tcW w:w="993" w:type="dxa"/>
            <w:tcBorders>
              <w:left w:val="single" w:sz="4" w:space="0" w:color="auto"/>
              <w:bottom w:val="single" w:sz="4" w:space="0" w:color="auto"/>
              <w:right w:val="single" w:sz="4" w:space="0" w:color="auto"/>
            </w:tcBorders>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C</w:t>
            </w:r>
          </w:p>
        </w:tc>
        <w:tc>
          <w:tcPr>
            <w:tcW w:w="1134" w:type="dxa"/>
            <w:tcBorders>
              <w:left w:val="single" w:sz="4" w:space="0" w:color="auto"/>
              <w:bottom w:val="single" w:sz="4" w:space="0" w:color="auto"/>
            </w:tcBorders>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D</w:t>
            </w:r>
          </w:p>
        </w:tc>
        <w:tc>
          <w:tcPr>
            <w:tcW w:w="1134" w:type="dxa"/>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E</w:t>
            </w:r>
          </w:p>
        </w:tc>
        <w:tc>
          <w:tcPr>
            <w:tcW w:w="992" w:type="dxa"/>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合計</w:t>
            </w:r>
          </w:p>
        </w:tc>
        <w:tc>
          <w:tcPr>
            <w:tcW w:w="1843" w:type="dxa"/>
            <w:vAlign w:val="center"/>
          </w:tcPr>
          <w:p w:rsidR="00743477" w:rsidRPr="00002716" w:rsidRDefault="00743477" w:rsidP="005705B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序位名次</w:t>
            </w:r>
          </w:p>
        </w:tc>
      </w:tr>
      <w:tr w:rsidR="00B03443" w:rsidRPr="00002716" w:rsidTr="0012287D">
        <w:trPr>
          <w:cantSplit/>
          <w:trHeight w:val="552"/>
        </w:trPr>
        <w:tc>
          <w:tcPr>
            <w:tcW w:w="1304" w:type="dxa"/>
            <w:tcBorders>
              <w:bottom w:val="single" w:sz="4" w:space="0" w:color="auto"/>
            </w:tcBorders>
            <w:vAlign w:val="center"/>
          </w:tcPr>
          <w:p w:rsidR="00B03443" w:rsidRPr="00002716" w:rsidRDefault="00B03443" w:rsidP="00B03443">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w:t>
            </w:r>
          </w:p>
        </w:tc>
        <w:tc>
          <w:tcPr>
            <w:tcW w:w="992"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1134"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3"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1134" w:type="dxa"/>
            <w:tcBorders>
              <w:left w:val="single" w:sz="4" w:space="0" w:color="auto"/>
              <w:bottom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1134" w:type="dxa"/>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2"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7</w:t>
            </w:r>
          </w:p>
        </w:tc>
        <w:tc>
          <w:tcPr>
            <w:tcW w:w="1843"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w:t>
            </w:r>
          </w:p>
        </w:tc>
      </w:tr>
      <w:tr w:rsidR="00B03443" w:rsidRPr="00002716" w:rsidTr="0012287D">
        <w:trPr>
          <w:cantSplit/>
          <w:trHeight w:val="548"/>
        </w:trPr>
        <w:tc>
          <w:tcPr>
            <w:tcW w:w="1304" w:type="dxa"/>
            <w:tcBorders>
              <w:bottom w:val="single" w:sz="4" w:space="0" w:color="auto"/>
            </w:tcBorders>
            <w:vAlign w:val="center"/>
          </w:tcPr>
          <w:p w:rsidR="00B03443" w:rsidRPr="00002716" w:rsidRDefault="00B03443" w:rsidP="00B03443">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w:t>
            </w:r>
          </w:p>
        </w:tc>
        <w:tc>
          <w:tcPr>
            <w:tcW w:w="992"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1134"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3"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1134" w:type="dxa"/>
            <w:tcBorders>
              <w:left w:val="single" w:sz="4" w:space="0" w:color="auto"/>
              <w:bottom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1134" w:type="dxa"/>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2"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9</w:t>
            </w:r>
          </w:p>
        </w:tc>
        <w:tc>
          <w:tcPr>
            <w:tcW w:w="1843"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2</w:t>
            </w:r>
          </w:p>
        </w:tc>
      </w:tr>
      <w:tr w:rsidR="00B03443" w:rsidRPr="00002716" w:rsidTr="0012287D">
        <w:trPr>
          <w:cantSplit/>
          <w:trHeight w:val="556"/>
        </w:trPr>
        <w:tc>
          <w:tcPr>
            <w:tcW w:w="1304" w:type="dxa"/>
            <w:tcBorders>
              <w:bottom w:val="single" w:sz="4" w:space="0" w:color="auto"/>
            </w:tcBorders>
            <w:vAlign w:val="center"/>
          </w:tcPr>
          <w:p w:rsidR="00B03443" w:rsidRPr="00002716" w:rsidRDefault="00B03443" w:rsidP="00B03443">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w:t>
            </w:r>
          </w:p>
        </w:tc>
        <w:tc>
          <w:tcPr>
            <w:tcW w:w="992"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1134"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3"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1134" w:type="dxa"/>
            <w:tcBorders>
              <w:left w:val="single" w:sz="4" w:space="0" w:color="auto"/>
              <w:bottom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1134" w:type="dxa"/>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2"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16</w:t>
            </w:r>
          </w:p>
        </w:tc>
        <w:tc>
          <w:tcPr>
            <w:tcW w:w="1843"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3</w:t>
            </w:r>
          </w:p>
        </w:tc>
      </w:tr>
      <w:tr w:rsidR="00B03443" w:rsidRPr="00002716" w:rsidTr="0012287D">
        <w:trPr>
          <w:cantSplit/>
          <w:trHeight w:val="421"/>
        </w:trPr>
        <w:tc>
          <w:tcPr>
            <w:tcW w:w="1304" w:type="dxa"/>
            <w:tcBorders>
              <w:bottom w:val="single" w:sz="4" w:space="0" w:color="auto"/>
            </w:tcBorders>
            <w:vAlign w:val="center"/>
          </w:tcPr>
          <w:p w:rsidR="00B03443" w:rsidRPr="00002716" w:rsidRDefault="00B03443" w:rsidP="00B03443">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w:t>
            </w:r>
          </w:p>
        </w:tc>
        <w:tc>
          <w:tcPr>
            <w:tcW w:w="992"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1134"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3" w:type="dxa"/>
            <w:tcBorders>
              <w:left w:val="single" w:sz="4" w:space="0" w:color="auto"/>
              <w:bottom w:val="single" w:sz="4" w:space="0" w:color="auto"/>
              <w:right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1134" w:type="dxa"/>
            <w:tcBorders>
              <w:left w:val="single" w:sz="4" w:space="0" w:color="auto"/>
              <w:bottom w:val="single" w:sz="4" w:space="0" w:color="auto"/>
            </w:tcBorders>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1134" w:type="dxa"/>
          </w:tcPr>
          <w:p w:rsidR="00B03443" w:rsidRPr="00002716" w:rsidRDefault="00B03443" w:rsidP="00B03443">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2"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18</w:t>
            </w:r>
          </w:p>
        </w:tc>
        <w:tc>
          <w:tcPr>
            <w:tcW w:w="1843" w:type="dxa"/>
          </w:tcPr>
          <w:p w:rsidR="00B03443" w:rsidRPr="00002716" w:rsidRDefault="00B03443" w:rsidP="00B03443">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4</w:t>
            </w:r>
          </w:p>
        </w:tc>
      </w:tr>
    </w:tbl>
    <w:p w:rsidR="00873D35" w:rsidRPr="00002716" w:rsidRDefault="00A55F70" w:rsidP="00873D35">
      <w:pPr>
        <w:pStyle w:val="aa"/>
        <w:snapToGrid w:val="0"/>
        <w:spacing w:before="100" w:beforeAutospacing="1" w:after="100" w:afterAutospacing="1" w:line="240" w:lineRule="atLeast"/>
        <w:ind w:left="848" w:hangingChars="303" w:hanging="848"/>
        <w:rPr>
          <w:rFonts w:ascii="標楷體" w:eastAsia="標楷體" w:hAnsi="標楷體"/>
          <w:color w:val="000000"/>
          <w:kern w:val="2"/>
          <w:sz w:val="28"/>
          <w:szCs w:val="28"/>
        </w:rPr>
      </w:pPr>
      <w:r w:rsidRPr="00002716">
        <w:rPr>
          <w:rFonts w:ascii="標楷體" w:eastAsia="標楷體" w:hAnsi="標楷體" w:hint="eastAsia"/>
          <w:color w:val="000000"/>
          <w:kern w:val="2"/>
          <w:sz w:val="28"/>
          <w:szCs w:val="28"/>
        </w:rPr>
        <w:t xml:space="preserve"> </w:t>
      </w:r>
    </w:p>
    <w:p w:rsidR="009D0AFC" w:rsidRPr="00002716" w:rsidRDefault="00873D35" w:rsidP="00873D35">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r w:rsidR="007E0880"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color w:val="000000"/>
          <w:kern w:val="2"/>
          <w:sz w:val="28"/>
          <w:szCs w:val="28"/>
        </w:rPr>
        <w:t>在彙整合計各廠商之序位，以合計值最低者，為序位第</w:t>
      </w:r>
      <w:r w:rsidR="00A55F70" w:rsidRPr="00002716">
        <w:rPr>
          <w:rFonts w:ascii="新細明體" w:eastAsia="新細明體" w:hAnsi="新細明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1之廠商。</w:t>
      </w:r>
    </w:p>
    <w:p w:rsidR="00743477" w:rsidRPr="00002716" w:rsidRDefault="00873D35"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r w:rsidR="007E0880"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color w:val="000000"/>
          <w:kern w:val="2"/>
          <w:sz w:val="28"/>
          <w:szCs w:val="28"/>
        </w:rPr>
        <w:t>甲廠商序位第1，</w:t>
      </w:r>
      <w:r w:rsidR="002F3CA4" w:rsidRPr="00002716">
        <w:rPr>
          <w:rFonts w:ascii="新細明體" w:eastAsia="新細明體" w:hAnsi="新細明體" w:hint="eastAsia"/>
          <w:color w:val="000000"/>
          <w:kern w:val="2"/>
          <w:sz w:val="28"/>
          <w:szCs w:val="28"/>
        </w:rPr>
        <w:t>且</w:t>
      </w:r>
      <w:r w:rsidR="00743477" w:rsidRPr="00002716">
        <w:rPr>
          <w:rFonts w:ascii="新細明體" w:eastAsia="新細明體" w:hAnsi="新細明體" w:hint="eastAsia"/>
          <w:color w:val="000000"/>
          <w:kern w:val="2"/>
          <w:sz w:val="28"/>
          <w:szCs w:val="28"/>
        </w:rPr>
        <w:t>經評選委員會過半數之決定者為最有利標。</w:t>
      </w:r>
    </w:p>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◎序位法-價格不納入評比</w:t>
      </w:r>
    </w:p>
    <w:p w:rsidR="002B4E31"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（一）價格不納入評比</w:t>
      </w:r>
      <w:r w:rsidR="00674D59"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綜合考量廠商之</w:t>
      </w:r>
      <w:r w:rsidR="001D3470"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評比</w:t>
      </w:r>
      <w:r w:rsidR="001D3470"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及</w:t>
      </w:r>
      <w:r w:rsidR="001D3470"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價格</w:t>
      </w:r>
      <w:r w:rsidR="001D3470"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，以整體表現經評選委員會過半數決定序位第1者為最有利標。</w:t>
      </w:r>
    </w:p>
    <w:p w:rsidR="00850BBE"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（二）</w:t>
      </w:r>
      <w:r w:rsidR="00CE745D" w:rsidRPr="00002716">
        <w:rPr>
          <w:rFonts w:ascii="新細明體" w:eastAsia="新細明體" w:hAnsi="新細明體" w:hint="eastAsia"/>
          <w:color w:val="000000"/>
          <w:kern w:val="2"/>
          <w:sz w:val="28"/>
          <w:szCs w:val="28"/>
        </w:rPr>
        <w:t>招標文件應訂定評比結果合格情形（例如平均70分），並規定未達合格分數者，即不得列為協商</w:t>
      </w:r>
      <w:r w:rsidR="004B1704" w:rsidRPr="00002716">
        <w:rPr>
          <w:rFonts w:ascii="新細明體" w:eastAsia="新細明體" w:hAnsi="新細明體" w:hint="eastAsia"/>
          <w:color w:val="000000"/>
          <w:kern w:val="2"/>
          <w:sz w:val="28"/>
          <w:szCs w:val="28"/>
        </w:rPr>
        <w:t>（</w:t>
      </w:r>
      <w:r w:rsidR="000E15C9" w:rsidRPr="00002716">
        <w:rPr>
          <w:rFonts w:ascii="新細明體" w:eastAsia="新細明體" w:hAnsi="新細明體" w:hint="eastAsia"/>
          <w:color w:val="000000"/>
          <w:kern w:val="2"/>
          <w:sz w:val="28"/>
          <w:szCs w:val="28"/>
        </w:rPr>
        <w:t>採行</w:t>
      </w:r>
      <w:r w:rsidR="004B1704" w:rsidRPr="00002716">
        <w:rPr>
          <w:rFonts w:ascii="新細明體" w:eastAsia="新細明體" w:hAnsi="新細明體" w:hint="eastAsia"/>
          <w:color w:val="000000"/>
          <w:kern w:val="2"/>
          <w:sz w:val="28"/>
          <w:szCs w:val="28"/>
        </w:rPr>
        <w:t>協商機制者）</w:t>
      </w:r>
      <w:r w:rsidR="00CE745D" w:rsidRPr="00002716">
        <w:rPr>
          <w:rFonts w:ascii="新細明體" w:eastAsia="新細明體" w:hAnsi="新細明體" w:hint="eastAsia"/>
          <w:color w:val="000000"/>
          <w:kern w:val="2"/>
          <w:sz w:val="28"/>
          <w:szCs w:val="28"/>
        </w:rPr>
        <w:t>及決標對象。</w:t>
      </w:r>
    </w:p>
    <w:p w:rsidR="00C35DED" w:rsidRPr="00002716" w:rsidRDefault="00C35DED"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（三）評選委員辦理序位評比，應就各評選項目分別評分後予以加總，並依加總分數高低轉換為序位。評選委員各評選項目之分項評分加總轉換為序位後，應彙整合計各廠商之序位，以合計值最低者為序位第一。</w:t>
      </w:r>
    </w:p>
    <w:p w:rsidR="00743477" w:rsidRPr="00002716" w:rsidRDefault="0007506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標楷體" w:eastAsia="標楷體" w:hAnsi="標楷體" w:hint="eastAsia"/>
          <w:color w:val="000000"/>
          <w:kern w:val="2"/>
          <w:sz w:val="28"/>
          <w:szCs w:val="28"/>
        </w:rPr>
        <w:t xml:space="preserve">  </w:t>
      </w:r>
      <w:r w:rsidR="000C0EC6" w:rsidRPr="00002716">
        <w:rPr>
          <w:rFonts w:ascii="新細明體" w:eastAsia="新細明體" w:hAnsi="新細明體" w:hint="eastAsia"/>
          <w:color w:val="000000"/>
          <w:kern w:val="2"/>
          <w:sz w:val="28"/>
          <w:szCs w:val="28"/>
        </w:rPr>
        <w:t xml:space="preserve">＊範例  </w:t>
      </w:r>
      <w:r w:rsidR="00743477" w:rsidRPr="00002716">
        <w:rPr>
          <w:rFonts w:ascii="新細明體" w:eastAsia="新細明體" w:hAnsi="新細明體" w:hint="eastAsia"/>
          <w:color w:val="000000"/>
          <w:kern w:val="2"/>
          <w:sz w:val="28"/>
          <w:szCs w:val="28"/>
        </w:rPr>
        <w:t>表一：委員</w:t>
      </w:r>
      <w:r w:rsidR="00743477" w:rsidRPr="00002716">
        <w:rPr>
          <w:rFonts w:ascii="新細明體" w:eastAsia="新細明體" w:hAnsi="新細明體"/>
          <w:color w:val="000000"/>
          <w:kern w:val="2"/>
          <w:sz w:val="28"/>
          <w:szCs w:val="28"/>
        </w:rPr>
        <w:t>A</w:t>
      </w:r>
      <w:r w:rsidR="00743477" w:rsidRPr="00002716">
        <w:rPr>
          <w:rFonts w:ascii="新細明體" w:eastAsia="新細明體" w:hAnsi="新細明體" w:hint="eastAsia"/>
          <w:color w:val="000000"/>
          <w:kern w:val="2"/>
          <w:sz w:val="28"/>
          <w:szCs w:val="28"/>
        </w:rPr>
        <w:t>就個別廠商之評分結果及序位（評分換序位）</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1134"/>
        <w:gridCol w:w="1417"/>
        <w:gridCol w:w="1276"/>
        <w:gridCol w:w="1276"/>
        <w:gridCol w:w="1417"/>
      </w:tblGrid>
      <w:tr w:rsidR="00743477" w:rsidRPr="00002716" w:rsidTr="0012287D">
        <w:trPr>
          <w:cantSplit/>
          <w:trHeight w:val="1102"/>
        </w:trPr>
        <w:tc>
          <w:tcPr>
            <w:tcW w:w="2977" w:type="dxa"/>
            <w:tcBorders>
              <w:bottom w:val="single" w:sz="4" w:space="0" w:color="auto"/>
            </w:tcBorders>
            <w:vAlign w:val="center"/>
          </w:tcPr>
          <w:p w:rsidR="00743477" w:rsidRPr="00002716" w:rsidRDefault="00743477" w:rsidP="00225BCC">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 選 項 目</w:t>
            </w:r>
          </w:p>
        </w:tc>
        <w:tc>
          <w:tcPr>
            <w:tcW w:w="1134" w:type="dxa"/>
            <w:tcBorders>
              <w:left w:val="nil"/>
              <w:bottom w:val="single" w:sz="4" w:space="0" w:color="auto"/>
              <w:right w:val="single" w:sz="4" w:space="0" w:color="auto"/>
            </w:tcBorders>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配分</w:t>
            </w:r>
          </w:p>
        </w:tc>
        <w:tc>
          <w:tcPr>
            <w:tcW w:w="1417" w:type="dxa"/>
            <w:tcBorders>
              <w:left w:val="single" w:sz="4" w:space="0" w:color="auto"/>
              <w:bottom w:val="single" w:sz="4" w:space="0" w:color="auto"/>
              <w:right w:val="single" w:sz="4" w:space="0" w:color="auto"/>
            </w:tcBorders>
            <w:vAlign w:val="center"/>
          </w:tcPr>
          <w:p w:rsidR="00743477" w:rsidRPr="00002716" w:rsidRDefault="00743477" w:rsidP="00934013">
            <w:pPr>
              <w:pStyle w:val="aa"/>
              <w:snapToGrid w:val="0"/>
              <w:spacing w:before="100" w:beforeAutospacing="1" w:after="100" w:afterAutospacing="1" w:line="12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甲廠商</w:t>
            </w:r>
          </w:p>
          <w:p w:rsidR="00743477" w:rsidRPr="00002716" w:rsidRDefault="00743477" w:rsidP="00934013">
            <w:pPr>
              <w:pStyle w:val="aa"/>
              <w:snapToGrid w:val="0"/>
              <w:spacing w:before="100" w:beforeAutospacing="1" w:after="100" w:afterAutospacing="1" w:line="12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276" w:type="dxa"/>
            <w:tcBorders>
              <w:left w:val="single" w:sz="4" w:space="0" w:color="auto"/>
              <w:bottom w:val="single" w:sz="4" w:space="0" w:color="auto"/>
              <w:right w:val="single" w:sz="4" w:space="0" w:color="auto"/>
            </w:tcBorders>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乙廠商</w:t>
            </w:r>
          </w:p>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276" w:type="dxa"/>
            <w:tcBorders>
              <w:left w:val="single" w:sz="4" w:space="0" w:color="auto"/>
              <w:bottom w:val="single" w:sz="4" w:space="0" w:color="auto"/>
              <w:right w:val="single" w:sz="4" w:space="0" w:color="auto"/>
            </w:tcBorders>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丙廠商</w:t>
            </w:r>
          </w:p>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417" w:type="dxa"/>
            <w:tcBorders>
              <w:left w:val="single" w:sz="4" w:space="0" w:color="auto"/>
              <w:bottom w:val="single" w:sz="4" w:space="0" w:color="auto"/>
            </w:tcBorders>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丁廠商</w:t>
            </w:r>
          </w:p>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r>
      <w:tr w:rsidR="00743477" w:rsidRPr="00002716" w:rsidTr="0012287D">
        <w:tc>
          <w:tcPr>
            <w:tcW w:w="2977" w:type="dxa"/>
            <w:vAlign w:val="center"/>
          </w:tcPr>
          <w:p w:rsidR="00743477" w:rsidRPr="00002716" w:rsidRDefault="00743477" w:rsidP="00712F87">
            <w:pPr>
              <w:pStyle w:val="aa"/>
              <w:snapToGrid w:val="0"/>
              <w:spacing w:before="100" w:beforeAutospacing="1" w:after="100" w:afterAutospacing="1" w:line="240" w:lineRule="atLeast"/>
              <w:ind w:left="280" w:hangingChars="100" w:hanging="280"/>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1.參選醫療機構之服務能力</w:t>
            </w:r>
          </w:p>
        </w:tc>
        <w:tc>
          <w:tcPr>
            <w:tcW w:w="1134"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16</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13</w:t>
            </w:r>
          </w:p>
        </w:tc>
      </w:tr>
      <w:tr w:rsidR="00743477" w:rsidRPr="00002716" w:rsidTr="0012287D">
        <w:trPr>
          <w:trHeight w:val="523"/>
        </w:trPr>
        <w:tc>
          <w:tcPr>
            <w:tcW w:w="2977" w:type="dxa"/>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2.專業技術及人力</w:t>
            </w:r>
          </w:p>
        </w:tc>
        <w:tc>
          <w:tcPr>
            <w:tcW w:w="1134"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16</w:t>
            </w:r>
          </w:p>
        </w:tc>
      </w:tr>
      <w:tr w:rsidR="00743477" w:rsidRPr="00002716" w:rsidTr="0012287D">
        <w:trPr>
          <w:trHeight w:val="542"/>
        </w:trPr>
        <w:tc>
          <w:tcPr>
            <w:tcW w:w="2977" w:type="dxa"/>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3.醫療品質設備</w:t>
            </w:r>
          </w:p>
        </w:tc>
        <w:tc>
          <w:tcPr>
            <w:tcW w:w="1134"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r>
      <w:tr w:rsidR="00743477" w:rsidRPr="00002716" w:rsidTr="0012287D">
        <w:trPr>
          <w:trHeight w:val="548"/>
        </w:trPr>
        <w:tc>
          <w:tcPr>
            <w:tcW w:w="2977" w:type="dxa"/>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4.過去履約績效</w:t>
            </w:r>
          </w:p>
        </w:tc>
        <w:tc>
          <w:tcPr>
            <w:tcW w:w="1134"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30</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28</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26</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27</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25</w:t>
            </w:r>
          </w:p>
        </w:tc>
      </w:tr>
      <w:tr w:rsidR="00743477" w:rsidRPr="00002716" w:rsidTr="0012287D">
        <w:trPr>
          <w:trHeight w:val="568"/>
        </w:trPr>
        <w:tc>
          <w:tcPr>
            <w:tcW w:w="2977" w:type="dxa"/>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5.簡報與答詢 </w:t>
            </w:r>
          </w:p>
        </w:tc>
        <w:tc>
          <w:tcPr>
            <w:tcW w:w="1134"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10</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6</w:t>
            </w:r>
          </w:p>
        </w:tc>
      </w:tr>
      <w:tr w:rsidR="00743477" w:rsidRPr="00002716" w:rsidTr="0012287D">
        <w:trPr>
          <w:cantSplit/>
          <w:trHeight w:val="572"/>
        </w:trPr>
        <w:tc>
          <w:tcPr>
            <w:tcW w:w="4111" w:type="dxa"/>
            <w:gridSpan w:val="2"/>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得分加總</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90</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83</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84</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77</w:t>
            </w:r>
          </w:p>
        </w:tc>
      </w:tr>
      <w:tr w:rsidR="00743477" w:rsidRPr="00002716" w:rsidTr="0012287D">
        <w:trPr>
          <w:cantSplit/>
          <w:trHeight w:val="694"/>
        </w:trPr>
        <w:tc>
          <w:tcPr>
            <w:tcW w:w="4111" w:type="dxa"/>
            <w:gridSpan w:val="2"/>
            <w:vAlign w:val="center"/>
          </w:tcPr>
          <w:p w:rsidR="0074347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轉換為序位</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276"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417" w:type="dxa"/>
            <w:vAlign w:val="center"/>
          </w:tcPr>
          <w:p w:rsidR="00743477" w:rsidRPr="00002716" w:rsidRDefault="00743477" w:rsidP="004767C1">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4</w:t>
            </w:r>
          </w:p>
        </w:tc>
      </w:tr>
    </w:tbl>
    <w:p w:rsidR="002356B5" w:rsidRPr="00002716" w:rsidRDefault="00755689"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p>
    <w:p w:rsidR="00BF3084" w:rsidRPr="00002716" w:rsidRDefault="000C0EC6"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＊範例  </w:t>
      </w:r>
      <w:r w:rsidR="00743477" w:rsidRPr="00002716">
        <w:rPr>
          <w:rFonts w:ascii="新細明體" w:eastAsia="新細明體" w:hAnsi="新細明體" w:hint="eastAsia"/>
          <w:color w:val="000000"/>
          <w:kern w:val="2"/>
          <w:sz w:val="28"/>
          <w:szCs w:val="28"/>
        </w:rPr>
        <w:t>表二：各委員就個別廠商評比序位之合計數及</w:t>
      </w:r>
      <w:r w:rsidR="00847C05" w:rsidRPr="00002716">
        <w:rPr>
          <w:rFonts w:ascii="新細明體" w:eastAsia="新細明體" w:hAnsi="新細明體" w:hint="eastAsia"/>
          <w:color w:val="000000"/>
          <w:kern w:val="2"/>
          <w:sz w:val="28"/>
          <w:szCs w:val="28"/>
        </w:rPr>
        <w:t>評比結果</w:t>
      </w:r>
    </w:p>
    <w:tbl>
      <w:tblPr>
        <w:tblpPr w:leftFromText="180" w:rightFromText="180" w:vertAnchor="text" w:tblpX="131"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992"/>
        <w:gridCol w:w="992"/>
        <w:gridCol w:w="993"/>
        <w:gridCol w:w="992"/>
        <w:gridCol w:w="992"/>
        <w:gridCol w:w="1559"/>
        <w:gridCol w:w="1560"/>
      </w:tblGrid>
      <w:tr w:rsidR="00743477" w:rsidRPr="00002716" w:rsidTr="00740EB0">
        <w:trPr>
          <w:cantSplit/>
          <w:trHeight w:val="546"/>
        </w:trPr>
        <w:tc>
          <w:tcPr>
            <w:tcW w:w="1446" w:type="dxa"/>
            <w:tcBorders>
              <w:bottom w:val="single" w:sz="4" w:space="0" w:color="auto"/>
            </w:tcBorders>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廠商</w:t>
            </w:r>
          </w:p>
        </w:tc>
        <w:tc>
          <w:tcPr>
            <w:tcW w:w="992" w:type="dxa"/>
            <w:tcBorders>
              <w:left w:val="single" w:sz="4" w:space="0" w:color="auto"/>
              <w:bottom w:val="single" w:sz="4" w:space="0" w:color="auto"/>
              <w:right w:val="single" w:sz="4" w:space="0" w:color="auto"/>
            </w:tcBorders>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A</w:t>
            </w:r>
          </w:p>
        </w:tc>
        <w:tc>
          <w:tcPr>
            <w:tcW w:w="992" w:type="dxa"/>
            <w:tcBorders>
              <w:left w:val="single" w:sz="4" w:space="0" w:color="auto"/>
              <w:bottom w:val="single" w:sz="4" w:space="0" w:color="auto"/>
              <w:right w:val="single" w:sz="4" w:space="0" w:color="auto"/>
            </w:tcBorders>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B</w:t>
            </w:r>
          </w:p>
        </w:tc>
        <w:tc>
          <w:tcPr>
            <w:tcW w:w="993" w:type="dxa"/>
            <w:tcBorders>
              <w:left w:val="single" w:sz="4" w:space="0" w:color="auto"/>
              <w:bottom w:val="single" w:sz="4" w:space="0" w:color="auto"/>
              <w:right w:val="single" w:sz="4" w:space="0" w:color="auto"/>
            </w:tcBorders>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C</w:t>
            </w:r>
          </w:p>
        </w:tc>
        <w:tc>
          <w:tcPr>
            <w:tcW w:w="992" w:type="dxa"/>
            <w:tcBorders>
              <w:left w:val="single" w:sz="4" w:space="0" w:color="auto"/>
              <w:bottom w:val="single" w:sz="4" w:space="0" w:color="auto"/>
            </w:tcBorders>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D</w:t>
            </w:r>
          </w:p>
        </w:tc>
        <w:tc>
          <w:tcPr>
            <w:tcW w:w="992" w:type="dxa"/>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E</w:t>
            </w:r>
          </w:p>
        </w:tc>
        <w:tc>
          <w:tcPr>
            <w:tcW w:w="1559" w:type="dxa"/>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合計</w:t>
            </w:r>
          </w:p>
        </w:tc>
        <w:tc>
          <w:tcPr>
            <w:tcW w:w="1560" w:type="dxa"/>
            <w:vAlign w:val="center"/>
          </w:tcPr>
          <w:p w:rsidR="00743477" w:rsidRPr="00002716" w:rsidRDefault="00743477" w:rsidP="00740EB0">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評比結果</w:t>
            </w:r>
          </w:p>
        </w:tc>
      </w:tr>
      <w:tr w:rsidR="00BB13DF" w:rsidRPr="00002716" w:rsidTr="00740EB0">
        <w:trPr>
          <w:cantSplit/>
          <w:trHeight w:val="546"/>
        </w:trPr>
        <w:tc>
          <w:tcPr>
            <w:tcW w:w="1446" w:type="dxa"/>
            <w:tcBorders>
              <w:bottom w:val="single" w:sz="4" w:space="0" w:color="auto"/>
            </w:tcBorders>
            <w:vAlign w:val="center"/>
          </w:tcPr>
          <w:p w:rsidR="00BB13DF" w:rsidRPr="00002716" w:rsidRDefault="00BB13DF" w:rsidP="00BB13D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3"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2" w:type="dxa"/>
            <w:tcBorders>
              <w:left w:val="single" w:sz="4" w:space="0" w:color="auto"/>
              <w:bottom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2" w:type="dxa"/>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1559"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7</w:t>
            </w:r>
          </w:p>
        </w:tc>
        <w:tc>
          <w:tcPr>
            <w:tcW w:w="1560"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w:t>
            </w:r>
          </w:p>
        </w:tc>
      </w:tr>
      <w:tr w:rsidR="00BB13DF" w:rsidRPr="00002716" w:rsidTr="00740EB0">
        <w:trPr>
          <w:cantSplit/>
          <w:trHeight w:val="546"/>
        </w:trPr>
        <w:tc>
          <w:tcPr>
            <w:tcW w:w="1446" w:type="dxa"/>
            <w:tcBorders>
              <w:bottom w:val="single" w:sz="4" w:space="0" w:color="auto"/>
            </w:tcBorders>
            <w:vAlign w:val="center"/>
          </w:tcPr>
          <w:p w:rsidR="00BB13DF" w:rsidRPr="00002716" w:rsidRDefault="00BB13DF" w:rsidP="00BB13D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3"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2" w:type="dxa"/>
            <w:tcBorders>
              <w:left w:val="single" w:sz="4" w:space="0" w:color="auto"/>
              <w:bottom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992" w:type="dxa"/>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1</w:t>
            </w:r>
          </w:p>
        </w:tc>
        <w:tc>
          <w:tcPr>
            <w:tcW w:w="1559"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9</w:t>
            </w:r>
          </w:p>
        </w:tc>
        <w:tc>
          <w:tcPr>
            <w:tcW w:w="1560"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2</w:t>
            </w:r>
          </w:p>
        </w:tc>
      </w:tr>
      <w:tr w:rsidR="00BB13DF" w:rsidRPr="00002716" w:rsidTr="00740EB0">
        <w:trPr>
          <w:cantSplit/>
          <w:trHeight w:val="546"/>
        </w:trPr>
        <w:tc>
          <w:tcPr>
            <w:tcW w:w="1446" w:type="dxa"/>
            <w:tcBorders>
              <w:bottom w:val="single" w:sz="4" w:space="0" w:color="auto"/>
            </w:tcBorders>
            <w:vAlign w:val="center"/>
          </w:tcPr>
          <w:p w:rsidR="00BB13DF" w:rsidRPr="00002716" w:rsidRDefault="00BB13DF" w:rsidP="00BB13D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2</w:t>
            </w:r>
          </w:p>
        </w:tc>
        <w:tc>
          <w:tcPr>
            <w:tcW w:w="992"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3" w:type="dxa"/>
            <w:tcBorders>
              <w:left w:val="single" w:sz="4" w:space="0" w:color="auto"/>
              <w:bottom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2" w:type="dxa"/>
            <w:tcBorders>
              <w:left w:val="single" w:sz="4" w:space="0" w:color="auto"/>
              <w:bottom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2" w:type="dxa"/>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1559"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16</w:t>
            </w:r>
          </w:p>
        </w:tc>
        <w:tc>
          <w:tcPr>
            <w:tcW w:w="1560"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3</w:t>
            </w:r>
          </w:p>
        </w:tc>
      </w:tr>
      <w:tr w:rsidR="00BB13DF" w:rsidRPr="00002716" w:rsidTr="00740EB0">
        <w:trPr>
          <w:cantSplit/>
          <w:trHeight w:val="546"/>
        </w:trPr>
        <w:tc>
          <w:tcPr>
            <w:tcW w:w="1446" w:type="dxa"/>
            <w:vAlign w:val="center"/>
          </w:tcPr>
          <w:p w:rsidR="00BB13DF" w:rsidRPr="00002716" w:rsidRDefault="00BB13DF" w:rsidP="00BB13DF">
            <w:pPr>
              <w:pStyle w:val="aa"/>
              <w:snapToGrid w:val="0"/>
              <w:spacing w:before="100" w:beforeAutospacing="1" w:after="100" w:afterAutospacing="1" w:line="240" w:lineRule="atLeast"/>
              <w:ind w:left="848" w:hangingChars="303" w:hanging="848"/>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w:t>
            </w:r>
          </w:p>
        </w:tc>
        <w:tc>
          <w:tcPr>
            <w:tcW w:w="992" w:type="dxa"/>
            <w:tcBorders>
              <w:left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2" w:type="dxa"/>
            <w:tcBorders>
              <w:left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3" w:type="dxa"/>
            <w:tcBorders>
              <w:left w:val="single" w:sz="4" w:space="0" w:color="auto"/>
              <w:righ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992" w:type="dxa"/>
            <w:tcBorders>
              <w:left w:val="single" w:sz="4" w:space="0" w:color="auto"/>
            </w:tcBorders>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4</w:t>
            </w:r>
          </w:p>
        </w:tc>
        <w:tc>
          <w:tcPr>
            <w:tcW w:w="992" w:type="dxa"/>
          </w:tcPr>
          <w:p w:rsidR="00BB13DF" w:rsidRPr="00002716" w:rsidRDefault="00BB13DF" w:rsidP="00BB13DF">
            <w:pPr>
              <w:pStyle w:val="aa"/>
              <w:spacing w:line="400" w:lineRule="exact"/>
              <w:jc w:val="center"/>
              <w:rPr>
                <w:rFonts w:ascii="新細明體" w:eastAsia="新細明體" w:hAnsi="新細明體"/>
                <w:bCs/>
                <w:color w:val="000000"/>
                <w:sz w:val="28"/>
              </w:rPr>
            </w:pPr>
            <w:r w:rsidRPr="00002716">
              <w:rPr>
                <w:rFonts w:ascii="新細明體" w:eastAsia="新細明體" w:hAnsi="新細明體" w:hint="eastAsia"/>
                <w:bCs/>
                <w:color w:val="000000"/>
                <w:sz w:val="28"/>
              </w:rPr>
              <w:t>3</w:t>
            </w:r>
          </w:p>
        </w:tc>
        <w:tc>
          <w:tcPr>
            <w:tcW w:w="1559"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18</w:t>
            </w:r>
          </w:p>
        </w:tc>
        <w:tc>
          <w:tcPr>
            <w:tcW w:w="1560" w:type="dxa"/>
          </w:tcPr>
          <w:p w:rsidR="00BB13DF" w:rsidRPr="00002716" w:rsidRDefault="00BB13DF" w:rsidP="00BB13DF">
            <w:pPr>
              <w:pStyle w:val="aa"/>
              <w:spacing w:line="400" w:lineRule="exact"/>
              <w:jc w:val="center"/>
              <w:rPr>
                <w:rFonts w:ascii="新細明體" w:eastAsia="新細明體" w:hAnsi="新細明體"/>
                <w:b/>
                <w:iCs/>
                <w:color w:val="000000"/>
                <w:sz w:val="28"/>
              </w:rPr>
            </w:pPr>
            <w:r w:rsidRPr="00002716">
              <w:rPr>
                <w:rFonts w:ascii="新細明體" w:eastAsia="新細明體" w:hAnsi="新細明體" w:hint="eastAsia"/>
                <w:b/>
                <w:iCs/>
                <w:color w:val="000000"/>
                <w:sz w:val="28"/>
              </w:rPr>
              <w:t>4</w:t>
            </w:r>
          </w:p>
        </w:tc>
      </w:tr>
    </w:tbl>
    <w:p w:rsidR="00327C5F" w:rsidRPr="00002716" w:rsidRDefault="00327C5F" w:rsidP="00DE6EB8">
      <w:pPr>
        <w:pStyle w:val="aa"/>
        <w:snapToGrid w:val="0"/>
        <w:spacing w:before="100" w:beforeAutospacing="1" w:after="100" w:afterAutospacing="1" w:line="240" w:lineRule="atLeast"/>
        <w:ind w:left="848" w:hangingChars="303" w:hanging="848"/>
        <w:rPr>
          <w:rFonts w:ascii="標楷體" w:eastAsia="標楷體" w:hAnsi="標楷體"/>
          <w:color w:val="000000"/>
          <w:kern w:val="2"/>
          <w:sz w:val="28"/>
          <w:szCs w:val="28"/>
        </w:rPr>
      </w:pPr>
    </w:p>
    <w:p w:rsidR="00B61B9C" w:rsidRPr="00002716" w:rsidRDefault="000C0EC6"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標楷體" w:eastAsia="標楷體" w:hAnsi="標楷體" w:hint="eastAsia"/>
          <w:color w:val="000000"/>
          <w:kern w:val="2"/>
          <w:sz w:val="28"/>
          <w:szCs w:val="28"/>
        </w:rPr>
        <w:t xml:space="preserve"> </w:t>
      </w:r>
      <w:r w:rsidR="00B61B9C" w:rsidRPr="00002716">
        <w:rPr>
          <w:rFonts w:ascii="新細明體" w:eastAsia="新細明體" w:hAnsi="新細明體" w:hint="eastAsia"/>
          <w:color w:val="000000"/>
          <w:kern w:val="2"/>
          <w:sz w:val="28"/>
          <w:szCs w:val="28"/>
        </w:rPr>
        <w:t>＊範例  表三：綜合考量結果</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417"/>
        <w:gridCol w:w="1701"/>
        <w:gridCol w:w="2694"/>
        <w:gridCol w:w="2409"/>
      </w:tblGrid>
      <w:tr w:rsidR="007E237F" w:rsidRPr="00002716" w:rsidTr="00AD0D5F">
        <w:tc>
          <w:tcPr>
            <w:tcW w:w="1276" w:type="dxa"/>
            <w:vAlign w:val="center"/>
          </w:tcPr>
          <w:p w:rsidR="007E237F" w:rsidRPr="00002716" w:rsidRDefault="007E237F" w:rsidP="00AD0D5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 商</w:t>
            </w:r>
          </w:p>
        </w:tc>
        <w:tc>
          <w:tcPr>
            <w:tcW w:w="1417" w:type="dxa"/>
            <w:vAlign w:val="center"/>
          </w:tcPr>
          <w:p w:rsidR="007E237F" w:rsidRPr="00002716" w:rsidRDefault="007E237F" w:rsidP="00AD0D5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評比結果</w:t>
            </w:r>
          </w:p>
        </w:tc>
        <w:tc>
          <w:tcPr>
            <w:tcW w:w="1701" w:type="dxa"/>
            <w:vAlign w:val="center"/>
          </w:tcPr>
          <w:p w:rsidR="007E237F" w:rsidRPr="00002716" w:rsidRDefault="007E237F" w:rsidP="00AD0D5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評分（平均）</w:t>
            </w:r>
          </w:p>
        </w:tc>
        <w:tc>
          <w:tcPr>
            <w:tcW w:w="2694" w:type="dxa"/>
            <w:vAlign w:val="center"/>
          </w:tcPr>
          <w:p w:rsidR="007E237F" w:rsidRPr="00002716" w:rsidRDefault="007E237F" w:rsidP="00AD0D5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標價</w:t>
            </w:r>
            <w:r w:rsidRPr="00002716">
              <w:rPr>
                <w:rFonts w:ascii="新細明體" w:eastAsia="新細明體" w:hAnsi="新細明體"/>
                <w:color w:val="000000"/>
                <w:kern w:val="2"/>
                <w:sz w:val="28"/>
                <w:szCs w:val="28"/>
              </w:rPr>
              <w:t>(</w:t>
            </w:r>
            <w:r w:rsidRPr="00002716">
              <w:rPr>
                <w:rFonts w:ascii="新細明體" w:eastAsia="新細明體" w:hAnsi="新細明體" w:hint="eastAsia"/>
                <w:color w:val="000000"/>
                <w:kern w:val="2"/>
                <w:sz w:val="28"/>
                <w:szCs w:val="28"/>
              </w:rPr>
              <w:t>預算</w:t>
            </w:r>
            <w:r w:rsidRPr="00002716">
              <w:rPr>
                <w:rFonts w:ascii="新細明體" w:eastAsia="新細明體" w:hAnsi="新細明體"/>
                <w:color w:val="000000"/>
                <w:kern w:val="2"/>
                <w:sz w:val="28"/>
                <w:szCs w:val="28"/>
              </w:rPr>
              <w:t>1000</w:t>
            </w:r>
            <w:r w:rsidRPr="00002716">
              <w:rPr>
                <w:rFonts w:ascii="新細明體" w:eastAsia="新細明體" w:hAnsi="新細明體" w:hint="eastAsia"/>
                <w:color w:val="000000"/>
                <w:kern w:val="2"/>
                <w:sz w:val="28"/>
                <w:szCs w:val="28"/>
              </w:rPr>
              <w:t>萬元)</w:t>
            </w:r>
          </w:p>
        </w:tc>
        <w:tc>
          <w:tcPr>
            <w:tcW w:w="2409" w:type="dxa"/>
            <w:vAlign w:val="center"/>
          </w:tcPr>
          <w:p w:rsidR="007E237F" w:rsidRPr="00002716" w:rsidRDefault="003A6BBB" w:rsidP="009A4791">
            <w:pPr>
              <w:pStyle w:val="aa"/>
              <w:spacing w:line="420" w:lineRule="exact"/>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綜合考量廠商之評比價格</w:t>
            </w:r>
          </w:p>
        </w:tc>
      </w:tr>
      <w:tr w:rsidR="007E237F" w:rsidRPr="00002716" w:rsidTr="00AD0D5F">
        <w:tc>
          <w:tcPr>
            <w:tcW w:w="1276"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w:t>
            </w:r>
          </w:p>
        </w:tc>
        <w:tc>
          <w:tcPr>
            <w:tcW w:w="1417"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1</w:t>
            </w:r>
          </w:p>
        </w:tc>
        <w:tc>
          <w:tcPr>
            <w:tcW w:w="1701"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90</w:t>
            </w:r>
          </w:p>
        </w:tc>
        <w:tc>
          <w:tcPr>
            <w:tcW w:w="2694"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900</w:t>
            </w:r>
            <w:r w:rsidRPr="00002716">
              <w:rPr>
                <w:rFonts w:ascii="新細明體" w:eastAsia="新細明體" w:hAnsi="新細明體" w:hint="eastAsia"/>
                <w:color w:val="000000"/>
                <w:kern w:val="2"/>
                <w:sz w:val="28"/>
                <w:szCs w:val="28"/>
              </w:rPr>
              <w:t>萬元</w:t>
            </w:r>
          </w:p>
        </w:tc>
        <w:tc>
          <w:tcPr>
            <w:tcW w:w="2409"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p>
        </w:tc>
      </w:tr>
      <w:tr w:rsidR="007E237F" w:rsidRPr="00002716" w:rsidTr="00A1496D">
        <w:trPr>
          <w:trHeight w:hRule="exact" w:val="580"/>
        </w:trPr>
        <w:tc>
          <w:tcPr>
            <w:tcW w:w="1276" w:type="dxa"/>
          </w:tcPr>
          <w:p w:rsidR="007E237F" w:rsidRPr="00002716" w:rsidRDefault="007E237F" w:rsidP="009A4791">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乙</w:t>
            </w:r>
          </w:p>
        </w:tc>
        <w:tc>
          <w:tcPr>
            <w:tcW w:w="1417" w:type="dxa"/>
          </w:tcPr>
          <w:p w:rsidR="007E237F" w:rsidRPr="00002716" w:rsidRDefault="007E237F" w:rsidP="009A4791">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b/>
                <w:color w:val="000000"/>
                <w:kern w:val="2"/>
                <w:sz w:val="28"/>
                <w:szCs w:val="28"/>
              </w:rPr>
              <w:t>2</w:t>
            </w:r>
          </w:p>
        </w:tc>
        <w:tc>
          <w:tcPr>
            <w:tcW w:w="1701" w:type="dxa"/>
          </w:tcPr>
          <w:p w:rsidR="007E237F" w:rsidRPr="00002716" w:rsidRDefault="007E237F" w:rsidP="009A4791">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89</w:t>
            </w:r>
          </w:p>
        </w:tc>
        <w:tc>
          <w:tcPr>
            <w:tcW w:w="2694" w:type="dxa"/>
          </w:tcPr>
          <w:p w:rsidR="007E237F" w:rsidRPr="00002716" w:rsidRDefault="007E237F" w:rsidP="009A4791">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b/>
                <w:color w:val="000000"/>
                <w:kern w:val="2"/>
                <w:sz w:val="28"/>
                <w:szCs w:val="28"/>
              </w:rPr>
              <w:t>8</w:t>
            </w:r>
            <w:r w:rsidRPr="00002716">
              <w:rPr>
                <w:rFonts w:ascii="新細明體" w:eastAsia="新細明體" w:hAnsi="新細明體" w:hint="eastAsia"/>
                <w:b/>
                <w:color w:val="000000"/>
                <w:kern w:val="2"/>
                <w:sz w:val="28"/>
                <w:szCs w:val="28"/>
              </w:rPr>
              <w:t>5</w:t>
            </w:r>
            <w:r w:rsidRPr="00002716">
              <w:rPr>
                <w:rFonts w:ascii="新細明體" w:eastAsia="新細明體" w:hAnsi="新細明體"/>
                <w:b/>
                <w:color w:val="000000"/>
                <w:kern w:val="2"/>
                <w:sz w:val="28"/>
                <w:szCs w:val="28"/>
              </w:rPr>
              <w:t>0</w:t>
            </w:r>
            <w:r w:rsidRPr="00002716">
              <w:rPr>
                <w:rFonts w:ascii="新細明體" w:eastAsia="新細明體" w:hAnsi="新細明體" w:hint="eastAsia"/>
                <w:b/>
                <w:color w:val="000000"/>
                <w:kern w:val="2"/>
                <w:sz w:val="28"/>
                <w:szCs w:val="28"/>
              </w:rPr>
              <w:t>萬元</w:t>
            </w:r>
          </w:p>
        </w:tc>
        <w:tc>
          <w:tcPr>
            <w:tcW w:w="2409" w:type="dxa"/>
          </w:tcPr>
          <w:p w:rsidR="007E237F" w:rsidRPr="00002716" w:rsidRDefault="008512DF" w:rsidP="009A4791">
            <w:pPr>
              <w:pStyle w:val="aa"/>
              <w:spacing w:line="420" w:lineRule="exact"/>
              <w:jc w:val="center"/>
              <w:rPr>
                <w:rFonts w:ascii="新細明體" w:eastAsia="新細明體" w:hAnsi="新細明體"/>
                <w:b/>
                <w:color w:val="000000"/>
                <w:kern w:val="2"/>
                <w:sz w:val="22"/>
                <w:szCs w:val="22"/>
              </w:rPr>
            </w:pPr>
            <w:r w:rsidRPr="00002716">
              <w:rPr>
                <w:rFonts w:ascii="新細明體" w:eastAsia="新細明體" w:hAnsi="新細明體" w:hint="eastAsia"/>
                <w:b/>
                <w:iCs/>
                <w:color w:val="000000"/>
                <w:sz w:val="22"/>
                <w:szCs w:val="22"/>
              </w:rPr>
              <w:t>以</w:t>
            </w:r>
            <w:r w:rsidR="00656182" w:rsidRPr="00002716">
              <w:rPr>
                <w:rFonts w:ascii="新細明體" w:eastAsia="新細明體" w:hAnsi="新細明體" w:hint="eastAsia"/>
                <w:b/>
                <w:iCs/>
                <w:color w:val="000000"/>
                <w:sz w:val="22"/>
                <w:szCs w:val="22"/>
              </w:rPr>
              <w:t>整體表現</w:t>
            </w:r>
            <w:r w:rsidRPr="00002716">
              <w:rPr>
                <w:rFonts w:ascii="新細明體" w:eastAsia="新細明體" w:hAnsi="新細明體" w:hint="eastAsia"/>
                <w:b/>
                <w:iCs/>
                <w:color w:val="000000"/>
                <w:sz w:val="22"/>
                <w:szCs w:val="22"/>
              </w:rPr>
              <w:t>為</w:t>
            </w:r>
            <w:r w:rsidR="00656182" w:rsidRPr="00002716">
              <w:rPr>
                <w:rFonts w:ascii="新細明體" w:eastAsia="新細明體" w:hAnsi="新細明體" w:hint="eastAsia"/>
                <w:b/>
                <w:iCs/>
                <w:color w:val="000000"/>
                <w:sz w:val="22"/>
                <w:szCs w:val="22"/>
              </w:rPr>
              <w:t>序位第一</w:t>
            </w:r>
          </w:p>
        </w:tc>
      </w:tr>
      <w:tr w:rsidR="007E237F" w:rsidRPr="00002716" w:rsidTr="00AD0D5F">
        <w:tc>
          <w:tcPr>
            <w:tcW w:w="1276"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w:t>
            </w:r>
          </w:p>
        </w:tc>
        <w:tc>
          <w:tcPr>
            <w:tcW w:w="1417"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3</w:t>
            </w:r>
          </w:p>
        </w:tc>
        <w:tc>
          <w:tcPr>
            <w:tcW w:w="1701"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80</w:t>
            </w:r>
          </w:p>
        </w:tc>
        <w:tc>
          <w:tcPr>
            <w:tcW w:w="2694"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750</w:t>
            </w:r>
            <w:r w:rsidRPr="00002716">
              <w:rPr>
                <w:rFonts w:ascii="新細明體" w:eastAsia="新細明體" w:hAnsi="新細明體" w:hint="eastAsia"/>
                <w:color w:val="000000"/>
                <w:kern w:val="2"/>
                <w:sz w:val="28"/>
                <w:szCs w:val="28"/>
              </w:rPr>
              <w:t>萬元</w:t>
            </w:r>
          </w:p>
        </w:tc>
        <w:tc>
          <w:tcPr>
            <w:tcW w:w="2409"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p>
        </w:tc>
      </w:tr>
      <w:tr w:rsidR="007E237F" w:rsidRPr="00002716" w:rsidTr="00AD0D5F">
        <w:trPr>
          <w:trHeight w:val="547"/>
        </w:trPr>
        <w:tc>
          <w:tcPr>
            <w:tcW w:w="1276"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丁</w:t>
            </w:r>
          </w:p>
        </w:tc>
        <w:tc>
          <w:tcPr>
            <w:tcW w:w="1417"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4</w:t>
            </w:r>
          </w:p>
        </w:tc>
        <w:tc>
          <w:tcPr>
            <w:tcW w:w="1701"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75</w:t>
            </w:r>
          </w:p>
        </w:tc>
        <w:tc>
          <w:tcPr>
            <w:tcW w:w="2694"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720</w:t>
            </w:r>
            <w:r w:rsidRPr="00002716">
              <w:rPr>
                <w:rFonts w:ascii="新細明體" w:eastAsia="新細明體" w:hAnsi="新細明體" w:hint="eastAsia"/>
                <w:color w:val="000000"/>
                <w:kern w:val="2"/>
                <w:sz w:val="28"/>
                <w:szCs w:val="28"/>
              </w:rPr>
              <w:t>萬元</w:t>
            </w:r>
          </w:p>
        </w:tc>
        <w:tc>
          <w:tcPr>
            <w:tcW w:w="2409" w:type="dxa"/>
          </w:tcPr>
          <w:p w:rsidR="007E237F" w:rsidRPr="00002716" w:rsidRDefault="007E237F" w:rsidP="009A4791">
            <w:pPr>
              <w:pStyle w:val="aa"/>
              <w:spacing w:line="420" w:lineRule="exact"/>
              <w:jc w:val="center"/>
              <w:rPr>
                <w:rFonts w:ascii="新細明體" w:eastAsia="新細明體" w:hAnsi="新細明體"/>
                <w:color w:val="000000"/>
                <w:kern w:val="2"/>
                <w:sz w:val="28"/>
                <w:szCs w:val="28"/>
              </w:rPr>
            </w:pPr>
          </w:p>
        </w:tc>
      </w:tr>
    </w:tbl>
    <w:p w:rsidR="00743477" w:rsidRPr="00002716" w:rsidRDefault="00743477" w:rsidP="00454B9B">
      <w:pPr>
        <w:pStyle w:val="aa"/>
        <w:snapToGrid w:val="0"/>
        <w:spacing w:before="100" w:beforeAutospacing="1" w:after="100" w:afterAutospacing="1" w:line="240" w:lineRule="atLeas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價格不納入評比，綜合考量廠商之</w:t>
      </w:r>
      <w:r w:rsidR="00195135"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評比</w:t>
      </w:r>
      <w:r w:rsidR="001C0305" w:rsidRPr="00002716">
        <w:rPr>
          <w:rFonts w:ascii="新細明體" w:eastAsia="新細明體" w:hAnsi="新細明體" w:hint="eastAsia"/>
          <w:color w:val="000000"/>
          <w:kern w:val="2"/>
          <w:sz w:val="28"/>
          <w:szCs w:val="28"/>
        </w:rPr>
        <w:t>結果</w:t>
      </w:r>
      <w:r w:rsidR="00195135"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及</w:t>
      </w:r>
      <w:r w:rsidR="00195135"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價格</w:t>
      </w:r>
      <w:r w:rsidR="00195135"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rPr>
        <w:t>，以整體表現經評選委員會過半數決定序位第1（乙廠商）者為最有利標。</w:t>
      </w:r>
    </w:p>
    <w:p w:rsidR="001526B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◎序位法-固定價格給付</w:t>
      </w:r>
    </w:p>
    <w:p w:rsidR="001526B7" w:rsidRPr="00002716" w:rsidRDefault="00743477"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(一)</w:t>
      </w:r>
      <w:r w:rsidR="007E10B1" w:rsidRPr="00002716">
        <w:rPr>
          <w:rFonts w:ascii="新細明體" w:eastAsia="新細明體" w:hAnsi="新細明體" w:hint="eastAsia"/>
          <w:color w:val="000000"/>
          <w:kern w:val="2"/>
          <w:sz w:val="28"/>
          <w:szCs w:val="28"/>
        </w:rPr>
        <w:t xml:space="preserve"> </w:t>
      </w:r>
      <w:r w:rsidRPr="00002716">
        <w:rPr>
          <w:rFonts w:ascii="新細明體" w:eastAsia="新細明體" w:hAnsi="新細明體" w:hint="eastAsia"/>
          <w:color w:val="000000"/>
          <w:kern w:val="2"/>
          <w:sz w:val="28"/>
          <w:szCs w:val="28"/>
        </w:rPr>
        <w:t>依招標文件載明之固定價格給付，以序位第1，且經評選委員會過半數之決定者為最有利標。</w:t>
      </w:r>
    </w:p>
    <w:p w:rsidR="00F8744F" w:rsidRPr="00002716" w:rsidRDefault="00F32BB6"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（二）招標文件應訂定評比結果合格情形（例如平均70分），並規定未達合格分數者，即不得列為協商</w:t>
      </w:r>
      <w:r w:rsidR="00F81AC4" w:rsidRPr="00002716">
        <w:rPr>
          <w:rFonts w:ascii="新細明體" w:eastAsia="新細明體" w:hAnsi="新細明體" w:hint="eastAsia"/>
          <w:color w:val="000000"/>
          <w:kern w:val="2"/>
          <w:sz w:val="28"/>
          <w:szCs w:val="28"/>
        </w:rPr>
        <w:t>（</w:t>
      </w:r>
      <w:r w:rsidR="00D21AB9" w:rsidRPr="00002716">
        <w:rPr>
          <w:rFonts w:ascii="新細明體" w:eastAsia="新細明體" w:hAnsi="新細明體" w:hint="eastAsia"/>
          <w:color w:val="000000"/>
          <w:kern w:val="2"/>
          <w:sz w:val="28"/>
          <w:szCs w:val="28"/>
        </w:rPr>
        <w:t>採行</w:t>
      </w:r>
      <w:r w:rsidR="00F81AC4" w:rsidRPr="00002716">
        <w:rPr>
          <w:rFonts w:ascii="新細明體" w:eastAsia="新細明體" w:hAnsi="新細明體" w:hint="eastAsia"/>
          <w:color w:val="000000"/>
          <w:kern w:val="2"/>
          <w:sz w:val="28"/>
          <w:szCs w:val="28"/>
        </w:rPr>
        <w:t>協商機制者）</w:t>
      </w:r>
      <w:r w:rsidRPr="00002716">
        <w:rPr>
          <w:rFonts w:ascii="新細明體" w:eastAsia="新細明體" w:hAnsi="新細明體" w:hint="eastAsia"/>
          <w:color w:val="000000"/>
          <w:kern w:val="2"/>
          <w:sz w:val="28"/>
          <w:szCs w:val="28"/>
        </w:rPr>
        <w:t>及決標對象。</w:t>
      </w:r>
    </w:p>
    <w:p w:rsidR="00F43FC4" w:rsidRPr="00002716" w:rsidRDefault="00042D8D" w:rsidP="00F43FC4">
      <w:pPr>
        <w:pStyle w:val="aa"/>
        <w:snapToGrid w:val="0"/>
        <w:spacing w:before="100" w:beforeAutospacing="1" w:after="100" w:afterAutospacing="1" w:line="240" w:lineRule="atLeast"/>
        <w:ind w:leftChars="7" w:left="849" w:hangingChars="297" w:hanging="832"/>
        <w:rPr>
          <w:rFonts w:ascii="新細明體" w:eastAsia="新細明體" w:hAnsi="新細明體"/>
          <w:bCs/>
          <w:color w:val="000000"/>
          <w:sz w:val="28"/>
        </w:rPr>
      </w:pPr>
      <w:r w:rsidRPr="00002716">
        <w:rPr>
          <w:rFonts w:ascii="新細明體" w:eastAsia="新細明體" w:hAnsi="新細明體" w:hint="eastAsia"/>
          <w:color w:val="000000"/>
          <w:kern w:val="2"/>
          <w:sz w:val="28"/>
          <w:szCs w:val="28"/>
        </w:rPr>
        <w:t>（三）</w:t>
      </w:r>
      <w:r w:rsidR="00F43FC4" w:rsidRPr="00002716">
        <w:rPr>
          <w:rFonts w:ascii="新細明體" w:eastAsia="新細明體" w:hAnsi="新細明體" w:hint="eastAsia"/>
          <w:bCs/>
          <w:color w:val="000000"/>
          <w:sz w:val="28"/>
        </w:rPr>
        <w:t>採固定價格給付者，宜於評選項目中增設「創意」之項目，以避免得標廠商發生超額利潤。但廠商所提供之「創意」內容，以與採購標的有關者為限。</w:t>
      </w:r>
    </w:p>
    <w:p w:rsidR="00F8744F" w:rsidRPr="00002716" w:rsidRDefault="00042D8D"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（四）招標文件已訂明固定價格給付者，仍得規定廠商於投標文件內詳列組成該費用或費率之內容，並納入評選〈所占比率或權重得低於20%〉</w:t>
      </w:r>
    </w:p>
    <w:p w:rsidR="00B913EF" w:rsidRPr="00002716" w:rsidRDefault="00814A0B" w:rsidP="00DE6EB8">
      <w:pPr>
        <w:pStyle w:val="aa"/>
        <w:snapToGrid w:val="0"/>
        <w:spacing w:before="100" w:beforeAutospacing="1" w:after="100" w:afterAutospacing="1" w:line="240" w:lineRule="atLeast"/>
        <w:ind w:left="848" w:hangingChars="303" w:hanging="848"/>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w:t>
      </w:r>
      <w:r w:rsidR="00042D8D" w:rsidRPr="00002716">
        <w:rPr>
          <w:rFonts w:ascii="新細明體" w:eastAsia="新細明體" w:hAnsi="新細明體" w:hint="eastAsia"/>
          <w:color w:val="000000"/>
          <w:kern w:val="2"/>
          <w:sz w:val="28"/>
          <w:szCs w:val="28"/>
        </w:rPr>
        <w:t>五</w:t>
      </w:r>
      <w:r w:rsidRPr="00002716">
        <w:rPr>
          <w:rFonts w:ascii="新細明體" w:eastAsia="新細明體" w:hAnsi="新細明體" w:hint="eastAsia"/>
          <w:color w:val="000000"/>
          <w:kern w:val="2"/>
          <w:sz w:val="28"/>
          <w:szCs w:val="28"/>
        </w:rPr>
        <w:t>）評選委員辦理序位評比，應就各評選項目分別評分後予以加總，並依加總分數高低轉換為序位。評選委員各評選項目之分項評分加總轉換為序位後，應彙整合計各廠商之序位，以合計值最低者為序位第一。</w:t>
      </w:r>
    </w:p>
    <w:p w:rsidR="00B913EF" w:rsidRPr="00002716" w:rsidRDefault="00642BFC" w:rsidP="00CB2C7F">
      <w:pPr>
        <w:pStyle w:val="aa"/>
        <w:spacing w:beforeLines="50" w:before="180" w:line="420" w:lineRule="exact"/>
        <w:ind w:left="848" w:hangingChars="303" w:hanging="848"/>
        <w:rPr>
          <w:rFonts w:ascii="新細明體" w:eastAsia="新細明體" w:hAnsi="新細明體"/>
          <w:color w:val="000000"/>
          <w:sz w:val="28"/>
          <w:szCs w:val="28"/>
        </w:rPr>
      </w:pPr>
      <w:r w:rsidRPr="00002716">
        <w:rPr>
          <w:rFonts w:ascii="新細明體" w:eastAsia="新細明體" w:hAnsi="新細明體" w:hint="eastAsia"/>
          <w:color w:val="000000"/>
          <w:kern w:val="2"/>
          <w:sz w:val="28"/>
          <w:szCs w:val="28"/>
        </w:rPr>
        <w:t>（六）</w:t>
      </w:r>
      <w:r w:rsidR="00B913EF" w:rsidRPr="00002716">
        <w:rPr>
          <w:rFonts w:ascii="新細明體" w:eastAsia="新細明體" w:hAnsi="新細明體" w:hint="eastAsia"/>
          <w:color w:val="000000"/>
          <w:kern w:val="2"/>
          <w:sz w:val="28"/>
          <w:szCs w:val="28"/>
        </w:rPr>
        <w:t>採</w:t>
      </w:r>
      <w:r w:rsidR="00B913EF" w:rsidRPr="00002716">
        <w:rPr>
          <w:rFonts w:ascii="新細明體" w:eastAsia="新細明體" w:hAnsi="新細明體" w:hint="eastAsia"/>
          <w:color w:val="000000"/>
          <w:sz w:val="28"/>
          <w:szCs w:val="28"/>
        </w:rPr>
        <w:t>固定費用或費率</w:t>
      </w:r>
      <w:r w:rsidR="00B913EF" w:rsidRPr="00002716">
        <w:rPr>
          <w:rFonts w:ascii="新細明體" w:eastAsia="新細明體" w:hAnsi="新細明體" w:hint="eastAsia"/>
          <w:color w:val="000000"/>
          <w:kern w:val="2"/>
          <w:sz w:val="28"/>
          <w:szCs w:val="28"/>
        </w:rPr>
        <w:t>者，應</w:t>
      </w:r>
      <w:r w:rsidR="00B913EF" w:rsidRPr="00002716">
        <w:rPr>
          <w:rFonts w:ascii="新細明體" w:eastAsia="新細明體" w:hAnsi="新細明體" w:hint="eastAsia"/>
          <w:color w:val="000000"/>
          <w:sz w:val="28"/>
          <w:szCs w:val="28"/>
        </w:rPr>
        <w:t>於招標文件載明，當廠商報價超過該費用或費率者為不合格標。（廠商報價高於招標文件所載明之固定費用或費率者，依政府採購法第50條第1項第2款及招標文件規定，不予決標）</w:t>
      </w:r>
    </w:p>
    <w:p w:rsidR="00642BFC" w:rsidRPr="00002716" w:rsidRDefault="00642BFC" w:rsidP="00CB2C7F">
      <w:pPr>
        <w:pStyle w:val="aa"/>
        <w:spacing w:beforeLines="50" w:before="180" w:line="420" w:lineRule="exact"/>
        <w:ind w:left="848" w:hangingChars="303" w:hanging="848"/>
        <w:rPr>
          <w:rFonts w:ascii="新細明體" w:eastAsia="新細明體" w:hAnsi="新細明體"/>
          <w:color w:val="000000"/>
          <w:sz w:val="28"/>
          <w:szCs w:val="28"/>
        </w:rPr>
      </w:pPr>
      <w:r w:rsidRPr="00002716">
        <w:rPr>
          <w:rFonts w:ascii="新細明體" w:eastAsia="新細明體" w:hAnsi="新細明體" w:hint="eastAsia"/>
          <w:color w:val="000000"/>
          <w:kern w:val="2"/>
          <w:sz w:val="28"/>
          <w:szCs w:val="28"/>
        </w:rPr>
        <w:t>（七）</w:t>
      </w:r>
      <w:r w:rsidRPr="00002716">
        <w:rPr>
          <w:rFonts w:ascii="新細明體" w:eastAsia="新細明體" w:hAnsi="新細明體" w:hint="eastAsia"/>
          <w:color w:val="000000"/>
          <w:sz w:val="28"/>
          <w:szCs w:val="28"/>
        </w:rPr>
        <w:t>準用最有利標公開評選優勝廠商者，依招標文件所載明之固定費用或費率辦理議價程序（不訂底價；議價程序不得免除，無須議減價格，可議定其他內容），並依照原定固定費用或費率決標（如果廠商於投標文件內自願減價，依自願減價之金額決標）。</w:t>
      </w:r>
    </w:p>
    <w:p w:rsidR="00743477" w:rsidRPr="00002716" w:rsidRDefault="00F8744F" w:rsidP="00CB2C7F">
      <w:pPr>
        <w:pStyle w:val="aa"/>
        <w:spacing w:beforeLines="50" w:before="180" w:line="420" w:lineRule="exact"/>
        <w:rPr>
          <w:rFonts w:ascii="新細明體" w:eastAsia="新細明體" w:hAnsi="新細明體"/>
          <w:color w:val="000000"/>
          <w:kern w:val="2"/>
          <w:sz w:val="28"/>
          <w:szCs w:val="28"/>
        </w:rPr>
      </w:pPr>
      <w:r w:rsidRPr="00002716">
        <w:rPr>
          <w:rFonts w:ascii="標楷體" w:eastAsia="標楷體" w:hAnsi="標楷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color w:val="000000"/>
          <w:kern w:val="2"/>
          <w:sz w:val="28"/>
          <w:szCs w:val="28"/>
          <w:u w:val="double"/>
        </w:rPr>
        <w:t>範例</w:t>
      </w:r>
      <w:r w:rsidR="00743477" w:rsidRPr="00002716">
        <w:rPr>
          <w:rFonts w:ascii="新細明體" w:eastAsia="新細明體" w:hAnsi="新細明體" w:hint="eastAsia"/>
          <w:color w:val="000000"/>
          <w:kern w:val="2"/>
          <w:sz w:val="28"/>
          <w:szCs w:val="28"/>
        </w:rPr>
        <w:t xml:space="preserve">  表一：</w:t>
      </w:r>
      <w:r w:rsidR="00743477" w:rsidRPr="00002716">
        <w:rPr>
          <w:rFonts w:ascii="新細明體" w:eastAsia="新細明體" w:hAnsi="新細明體" w:hint="eastAsia"/>
          <w:b/>
          <w:color w:val="000000"/>
          <w:kern w:val="2"/>
          <w:sz w:val="28"/>
          <w:szCs w:val="28"/>
        </w:rPr>
        <w:t>評選項目及配分情形（固定價格給付）</w:t>
      </w:r>
    </w:p>
    <w:p w:rsidR="00743477" w:rsidRPr="00002716" w:rsidRDefault="00743477" w:rsidP="00CB2C7F">
      <w:pPr>
        <w:pStyle w:val="aa"/>
        <w:spacing w:beforeLines="50" w:before="180" w:line="420" w:lineRule="exact"/>
        <w:ind w:leftChars="330" w:left="792" w:firstLineChars="100" w:firstLine="280"/>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A</w:t>
      </w:r>
      <w:r w:rsidRPr="00002716">
        <w:rPr>
          <w:rFonts w:ascii="新細明體" w:eastAsia="新細明體" w:hAnsi="新細明體" w:hint="eastAsia"/>
          <w:color w:val="000000"/>
          <w:kern w:val="2"/>
          <w:sz w:val="28"/>
          <w:szCs w:val="28"/>
        </w:rPr>
        <w:t>就個別廠商之評分結果及序位</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7"/>
        <w:gridCol w:w="993"/>
        <w:gridCol w:w="1559"/>
        <w:gridCol w:w="1417"/>
        <w:gridCol w:w="1843"/>
      </w:tblGrid>
      <w:tr w:rsidR="00743477" w:rsidRPr="00002716" w:rsidTr="0021505F">
        <w:trPr>
          <w:cantSplit/>
          <w:trHeight w:val="850"/>
        </w:trPr>
        <w:tc>
          <w:tcPr>
            <w:tcW w:w="3827" w:type="dxa"/>
            <w:tcBorders>
              <w:bottom w:val="single" w:sz="4" w:space="0" w:color="auto"/>
            </w:tcBorders>
            <w:vAlign w:val="center"/>
          </w:tcPr>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 選 項 目</w:t>
            </w:r>
          </w:p>
        </w:tc>
        <w:tc>
          <w:tcPr>
            <w:tcW w:w="993" w:type="dxa"/>
            <w:tcBorders>
              <w:left w:val="nil"/>
              <w:bottom w:val="single" w:sz="4" w:space="0" w:color="auto"/>
              <w:right w:val="single" w:sz="4" w:space="0" w:color="auto"/>
            </w:tcBorders>
            <w:vAlign w:val="center"/>
          </w:tcPr>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配分</w:t>
            </w:r>
          </w:p>
        </w:tc>
        <w:tc>
          <w:tcPr>
            <w:tcW w:w="1559" w:type="dxa"/>
            <w:tcBorders>
              <w:left w:val="single" w:sz="4" w:space="0" w:color="auto"/>
              <w:bottom w:val="single" w:sz="4" w:space="0" w:color="auto"/>
              <w:right w:val="single" w:sz="4" w:space="0" w:color="auto"/>
            </w:tcBorders>
            <w:vAlign w:val="center"/>
          </w:tcPr>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甲廠商</w:t>
            </w:r>
          </w:p>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417" w:type="dxa"/>
            <w:tcBorders>
              <w:left w:val="single" w:sz="4" w:space="0" w:color="auto"/>
              <w:bottom w:val="single" w:sz="4" w:space="0" w:color="auto"/>
              <w:right w:val="single" w:sz="4" w:space="0" w:color="auto"/>
            </w:tcBorders>
            <w:vAlign w:val="center"/>
          </w:tcPr>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乙廠商</w:t>
            </w:r>
          </w:p>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c>
          <w:tcPr>
            <w:tcW w:w="1843" w:type="dxa"/>
            <w:tcBorders>
              <w:left w:val="single" w:sz="4" w:space="0" w:color="auto"/>
              <w:bottom w:val="single" w:sz="4" w:space="0" w:color="auto"/>
              <w:right w:val="single" w:sz="4" w:space="0" w:color="auto"/>
            </w:tcBorders>
            <w:vAlign w:val="center"/>
          </w:tcPr>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丙廠商</w:t>
            </w:r>
          </w:p>
          <w:p w:rsidR="00743477" w:rsidRPr="00002716" w:rsidRDefault="00743477" w:rsidP="00DD5BDD">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w:t>
            </w:r>
          </w:p>
        </w:tc>
      </w:tr>
      <w:tr w:rsidR="00743477" w:rsidRPr="00002716" w:rsidTr="005B611C">
        <w:trPr>
          <w:trHeight w:val="622"/>
        </w:trPr>
        <w:tc>
          <w:tcPr>
            <w:tcW w:w="3827" w:type="dxa"/>
            <w:vAlign w:val="center"/>
          </w:tcPr>
          <w:p w:rsidR="00743477" w:rsidRPr="00002716" w:rsidRDefault="00743477" w:rsidP="000931F2">
            <w:pPr>
              <w:spacing w:line="400" w:lineRule="exact"/>
              <w:ind w:left="332" w:hanging="332"/>
              <w:jc w:val="both"/>
              <w:rPr>
                <w:rFonts w:ascii="新細明體" w:hAnsi="新細明體"/>
                <w:color w:val="000000"/>
                <w:sz w:val="28"/>
                <w:szCs w:val="28"/>
              </w:rPr>
            </w:pPr>
            <w:r w:rsidRPr="00002716">
              <w:rPr>
                <w:rFonts w:ascii="新細明體" w:hAnsi="新細明體" w:hint="eastAsia"/>
                <w:color w:val="000000"/>
                <w:sz w:val="28"/>
                <w:szCs w:val="28"/>
              </w:rPr>
              <w:t>1.參選醫療機構之服務能力</w:t>
            </w:r>
          </w:p>
        </w:tc>
        <w:tc>
          <w:tcPr>
            <w:tcW w:w="99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16</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r>
      <w:tr w:rsidR="00743477" w:rsidRPr="00002716" w:rsidTr="005B611C">
        <w:trPr>
          <w:trHeight w:val="547"/>
        </w:trPr>
        <w:tc>
          <w:tcPr>
            <w:tcW w:w="3827" w:type="dxa"/>
            <w:vAlign w:val="center"/>
          </w:tcPr>
          <w:p w:rsidR="00743477" w:rsidRPr="00002716" w:rsidRDefault="00743477" w:rsidP="000931F2">
            <w:pPr>
              <w:spacing w:line="400" w:lineRule="exact"/>
              <w:ind w:left="332" w:hanging="332"/>
              <w:jc w:val="both"/>
              <w:rPr>
                <w:rFonts w:ascii="新細明體" w:hAnsi="新細明體"/>
                <w:color w:val="000000"/>
                <w:sz w:val="28"/>
                <w:szCs w:val="28"/>
              </w:rPr>
            </w:pPr>
            <w:r w:rsidRPr="00002716">
              <w:rPr>
                <w:rFonts w:ascii="新細明體" w:hAnsi="新細明體" w:hint="eastAsia"/>
                <w:color w:val="000000"/>
                <w:sz w:val="28"/>
                <w:szCs w:val="28"/>
              </w:rPr>
              <w:t>2.專業技術及人力</w:t>
            </w:r>
          </w:p>
        </w:tc>
        <w:tc>
          <w:tcPr>
            <w:tcW w:w="99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15</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r>
      <w:tr w:rsidR="00743477" w:rsidRPr="00002716" w:rsidTr="0021505F">
        <w:trPr>
          <w:trHeight w:val="553"/>
        </w:trPr>
        <w:tc>
          <w:tcPr>
            <w:tcW w:w="3827" w:type="dxa"/>
            <w:vAlign w:val="center"/>
          </w:tcPr>
          <w:p w:rsidR="00743477" w:rsidRPr="00002716" w:rsidRDefault="00743477" w:rsidP="000931F2">
            <w:pPr>
              <w:spacing w:line="400" w:lineRule="exact"/>
              <w:ind w:left="330" w:hangingChars="118" w:hanging="330"/>
              <w:jc w:val="both"/>
              <w:rPr>
                <w:rFonts w:ascii="新細明體" w:hAnsi="新細明體"/>
                <w:color w:val="000000"/>
                <w:sz w:val="28"/>
                <w:szCs w:val="28"/>
              </w:rPr>
            </w:pPr>
            <w:r w:rsidRPr="00002716">
              <w:rPr>
                <w:rFonts w:ascii="新細明體" w:hAnsi="新細明體" w:hint="eastAsia"/>
                <w:color w:val="000000"/>
                <w:sz w:val="28"/>
                <w:szCs w:val="28"/>
              </w:rPr>
              <w:t>3.醫療品質設備</w:t>
            </w:r>
          </w:p>
        </w:tc>
        <w:tc>
          <w:tcPr>
            <w:tcW w:w="99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20</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17</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18</w:t>
            </w:r>
          </w:p>
        </w:tc>
      </w:tr>
      <w:tr w:rsidR="00743477" w:rsidRPr="00002716" w:rsidTr="005B611C">
        <w:trPr>
          <w:trHeight w:val="563"/>
        </w:trPr>
        <w:tc>
          <w:tcPr>
            <w:tcW w:w="3827" w:type="dxa"/>
            <w:vAlign w:val="center"/>
          </w:tcPr>
          <w:p w:rsidR="00743477" w:rsidRPr="00002716" w:rsidRDefault="00743477" w:rsidP="000931F2">
            <w:pPr>
              <w:spacing w:line="400" w:lineRule="exact"/>
              <w:ind w:left="330" w:hangingChars="118" w:hanging="330"/>
              <w:jc w:val="both"/>
              <w:rPr>
                <w:rFonts w:ascii="新細明體" w:hAnsi="新細明體"/>
                <w:color w:val="000000"/>
                <w:sz w:val="28"/>
                <w:szCs w:val="28"/>
              </w:rPr>
            </w:pPr>
            <w:r w:rsidRPr="00002716">
              <w:rPr>
                <w:rFonts w:ascii="新細明體" w:hAnsi="新細明體" w:hint="eastAsia"/>
                <w:color w:val="000000"/>
                <w:sz w:val="28"/>
                <w:szCs w:val="28"/>
              </w:rPr>
              <w:t>4.過去履約績效</w:t>
            </w:r>
          </w:p>
        </w:tc>
        <w:tc>
          <w:tcPr>
            <w:tcW w:w="99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30</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28</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26</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27</w:t>
            </w:r>
          </w:p>
        </w:tc>
      </w:tr>
      <w:tr w:rsidR="00743477" w:rsidRPr="00002716" w:rsidTr="005B611C">
        <w:trPr>
          <w:trHeight w:val="415"/>
        </w:trPr>
        <w:tc>
          <w:tcPr>
            <w:tcW w:w="3827" w:type="dxa"/>
            <w:vAlign w:val="center"/>
          </w:tcPr>
          <w:p w:rsidR="00743477" w:rsidRPr="00002716" w:rsidRDefault="00743477" w:rsidP="00AF2830">
            <w:pPr>
              <w:spacing w:line="400" w:lineRule="exact"/>
              <w:ind w:left="331" w:hangingChars="118" w:hanging="331"/>
              <w:jc w:val="both"/>
              <w:rPr>
                <w:rFonts w:ascii="新細明體" w:hAnsi="新細明體"/>
                <w:b/>
                <w:color w:val="000000"/>
                <w:sz w:val="28"/>
                <w:szCs w:val="28"/>
              </w:rPr>
            </w:pPr>
            <w:r w:rsidRPr="00002716">
              <w:rPr>
                <w:rFonts w:ascii="新細明體" w:hAnsi="新細明體" w:hint="eastAsia"/>
                <w:b/>
                <w:color w:val="000000"/>
                <w:sz w:val="28"/>
                <w:szCs w:val="28"/>
              </w:rPr>
              <w:t xml:space="preserve">5.創意 </w:t>
            </w:r>
          </w:p>
        </w:tc>
        <w:tc>
          <w:tcPr>
            <w:tcW w:w="993" w:type="dxa"/>
            <w:vAlign w:val="center"/>
          </w:tcPr>
          <w:p w:rsidR="00743477" w:rsidRPr="00002716" w:rsidRDefault="00743477" w:rsidP="003550E0">
            <w:pPr>
              <w:pStyle w:val="aa"/>
              <w:spacing w:line="40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10</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7</w:t>
            </w:r>
          </w:p>
        </w:tc>
      </w:tr>
      <w:tr w:rsidR="00743477" w:rsidRPr="00002716" w:rsidTr="0021505F">
        <w:trPr>
          <w:cantSplit/>
          <w:trHeight w:val="563"/>
        </w:trPr>
        <w:tc>
          <w:tcPr>
            <w:tcW w:w="4820" w:type="dxa"/>
            <w:gridSpan w:val="2"/>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得分加總</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90</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83</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84</w:t>
            </w:r>
          </w:p>
        </w:tc>
      </w:tr>
      <w:tr w:rsidR="00743477" w:rsidRPr="00002716" w:rsidTr="005B611C">
        <w:trPr>
          <w:cantSplit/>
          <w:trHeight w:val="554"/>
        </w:trPr>
        <w:tc>
          <w:tcPr>
            <w:tcW w:w="4820" w:type="dxa"/>
            <w:gridSpan w:val="2"/>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轉換為序位</w:t>
            </w:r>
          </w:p>
        </w:tc>
        <w:tc>
          <w:tcPr>
            <w:tcW w:w="1559"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417"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843" w:type="dxa"/>
            <w:vAlign w:val="center"/>
          </w:tcPr>
          <w:p w:rsidR="00743477" w:rsidRPr="00002716" w:rsidRDefault="00743477" w:rsidP="003550E0">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r>
    </w:tbl>
    <w:p w:rsidR="00743477" w:rsidRPr="00002716" w:rsidRDefault="0081310E" w:rsidP="00CB2C7F">
      <w:pPr>
        <w:pStyle w:val="aa"/>
        <w:spacing w:beforeLines="50" w:before="180" w:afterLines="50" w:after="180" w:line="420" w:lineRule="exact"/>
        <w:rPr>
          <w:rFonts w:ascii="新細明體" w:eastAsia="新細明體" w:hAnsi="新細明體"/>
          <w:color w:val="000000"/>
          <w:kern w:val="2"/>
          <w:sz w:val="28"/>
          <w:szCs w:val="28"/>
        </w:rPr>
      </w:pPr>
      <w:r w:rsidRPr="00002716">
        <w:rPr>
          <w:rFonts w:ascii="標楷體" w:eastAsia="標楷體" w:hAnsi="標楷體" w:hint="eastAsia"/>
          <w:color w:val="000000"/>
          <w:kern w:val="2"/>
          <w:sz w:val="28"/>
          <w:szCs w:val="28"/>
        </w:rPr>
        <w:t xml:space="preserve">  </w:t>
      </w:r>
      <w:r w:rsidRPr="00002716">
        <w:rPr>
          <w:rFonts w:ascii="新細明體" w:eastAsia="新細明體" w:hAnsi="新細明體" w:hint="eastAsia"/>
          <w:color w:val="000000"/>
          <w:kern w:val="2"/>
          <w:sz w:val="28"/>
          <w:szCs w:val="28"/>
        </w:rPr>
        <w:t>＊</w:t>
      </w:r>
      <w:r w:rsidRPr="00002716">
        <w:rPr>
          <w:rFonts w:ascii="新細明體" w:eastAsia="新細明體" w:hAnsi="新細明體" w:hint="eastAsia"/>
          <w:color w:val="000000"/>
          <w:kern w:val="2"/>
          <w:sz w:val="28"/>
          <w:szCs w:val="28"/>
          <w:u w:val="double"/>
        </w:rPr>
        <w:t>範例</w:t>
      </w:r>
      <w:r w:rsidRPr="00002716">
        <w:rPr>
          <w:rFonts w:ascii="新細明體" w:eastAsia="新細明體" w:hAnsi="新細明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表二：各委員就個別廠商評比序位之合計數及名次</w:t>
      </w:r>
    </w:p>
    <w:tbl>
      <w:tblPr>
        <w:tblpPr w:leftFromText="180" w:rightFromText="180" w:vertAnchor="text" w:tblpX="261"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92"/>
        <w:gridCol w:w="1134"/>
        <w:gridCol w:w="992"/>
        <w:gridCol w:w="1134"/>
        <w:gridCol w:w="1134"/>
        <w:gridCol w:w="1276"/>
        <w:gridCol w:w="1701"/>
      </w:tblGrid>
      <w:tr w:rsidR="00F75E51" w:rsidRPr="00002716" w:rsidTr="00D34956">
        <w:trPr>
          <w:cantSplit/>
          <w:trHeight w:val="705"/>
        </w:trPr>
        <w:tc>
          <w:tcPr>
            <w:tcW w:w="1021" w:type="dxa"/>
            <w:tcBorders>
              <w:bottom w:val="single" w:sz="4" w:space="0" w:color="auto"/>
            </w:tcBorders>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廠商</w:t>
            </w:r>
          </w:p>
        </w:tc>
        <w:tc>
          <w:tcPr>
            <w:tcW w:w="992" w:type="dxa"/>
            <w:tcBorders>
              <w:left w:val="single" w:sz="4" w:space="0" w:color="auto"/>
              <w:bottom w:val="single" w:sz="4" w:space="0" w:color="auto"/>
              <w:right w:val="single" w:sz="4" w:space="0" w:color="auto"/>
            </w:tcBorders>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A</w:t>
            </w:r>
          </w:p>
        </w:tc>
        <w:tc>
          <w:tcPr>
            <w:tcW w:w="1134" w:type="dxa"/>
            <w:tcBorders>
              <w:left w:val="single" w:sz="4" w:space="0" w:color="auto"/>
              <w:bottom w:val="single" w:sz="4" w:space="0" w:color="auto"/>
              <w:right w:val="single" w:sz="4" w:space="0" w:color="auto"/>
            </w:tcBorders>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B</w:t>
            </w:r>
          </w:p>
        </w:tc>
        <w:tc>
          <w:tcPr>
            <w:tcW w:w="992" w:type="dxa"/>
            <w:tcBorders>
              <w:left w:val="single" w:sz="4" w:space="0" w:color="auto"/>
              <w:bottom w:val="single" w:sz="4" w:space="0" w:color="auto"/>
              <w:right w:val="single" w:sz="4" w:space="0" w:color="auto"/>
            </w:tcBorders>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C</w:t>
            </w:r>
          </w:p>
        </w:tc>
        <w:tc>
          <w:tcPr>
            <w:tcW w:w="1134" w:type="dxa"/>
            <w:tcBorders>
              <w:left w:val="single" w:sz="4" w:space="0" w:color="auto"/>
              <w:bottom w:val="single" w:sz="4" w:space="0" w:color="auto"/>
            </w:tcBorders>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D</w:t>
            </w:r>
          </w:p>
        </w:tc>
        <w:tc>
          <w:tcPr>
            <w:tcW w:w="1134" w:type="dxa"/>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委員</w:t>
            </w:r>
            <w:r w:rsidRPr="00002716">
              <w:rPr>
                <w:rFonts w:ascii="新細明體" w:eastAsia="新細明體" w:hAnsi="新細明體"/>
                <w:color w:val="000000"/>
                <w:kern w:val="2"/>
                <w:sz w:val="28"/>
                <w:szCs w:val="28"/>
              </w:rPr>
              <w:t>E</w:t>
            </w:r>
          </w:p>
        </w:tc>
        <w:tc>
          <w:tcPr>
            <w:tcW w:w="1276" w:type="dxa"/>
            <w:vAlign w:val="center"/>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合計</w:t>
            </w:r>
          </w:p>
        </w:tc>
        <w:tc>
          <w:tcPr>
            <w:tcW w:w="1701" w:type="dxa"/>
            <w:vAlign w:val="center"/>
          </w:tcPr>
          <w:p w:rsidR="00743477" w:rsidRPr="00002716" w:rsidRDefault="00743477" w:rsidP="00F75E51">
            <w:pPr>
              <w:pStyle w:val="aa"/>
              <w:spacing w:line="400" w:lineRule="exac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序位名次</w:t>
            </w:r>
          </w:p>
        </w:tc>
      </w:tr>
      <w:tr w:rsidR="00F75E51" w:rsidRPr="00002716" w:rsidTr="00D34956">
        <w:trPr>
          <w:cantSplit/>
          <w:trHeight w:val="569"/>
        </w:trPr>
        <w:tc>
          <w:tcPr>
            <w:tcW w:w="1021" w:type="dxa"/>
            <w:tcBorders>
              <w:bottom w:val="single" w:sz="4" w:space="0" w:color="auto"/>
            </w:tcBorders>
            <w:vAlign w:val="center"/>
          </w:tcPr>
          <w:p w:rsidR="00743477" w:rsidRPr="00002716" w:rsidRDefault="00743477" w:rsidP="00F75E51">
            <w:pPr>
              <w:spacing w:line="400" w:lineRule="exact"/>
              <w:ind w:left="332" w:hanging="332"/>
              <w:jc w:val="center"/>
              <w:rPr>
                <w:rFonts w:ascii="新細明體" w:hAnsi="新細明體"/>
                <w:color w:val="000000"/>
                <w:sz w:val="28"/>
                <w:szCs w:val="28"/>
              </w:rPr>
            </w:pPr>
            <w:r w:rsidRPr="00002716">
              <w:rPr>
                <w:rFonts w:ascii="新細明體" w:hAnsi="新細明體" w:hint="eastAsia"/>
                <w:color w:val="000000"/>
                <w:sz w:val="28"/>
                <w:szCs w:val="28"/>
              </w:rPr>
              <w:t>甲</w:t>
            </w:r>
          </w:p>
        </w:tc>
        <w:tc>
          <w:tcPr>
            <w:tcW w:w="992"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134"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992"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134" w:type="dxa"/>
            <w:tcBorders>
              <w:left w:val="single" w:sz="4" w:space="0" w:color="auto"/>
              <w:bottom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134"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276"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w:t>
            </w:r>
          </w:p>
        </w:tc>
        <w:tc>
          <w:tcPr>
            <w:tcW w:w="1701"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r>
      <w:tr w:rsidR="00F75E51" w:rsidRPr="00002716" w:rsidTr="00D34956">
        <w:trPr>
          <w:cantSplit/>
          <w:trHeight w:val="589"/>
        </w:trPr>
        <w:tc>
          <w:tcPr>
            <w:tcW w:w="1021" w:type="dxa"/>
            <w:tcBorders>
              <w:bottom w:val="single" w:sz="4" w:space="0" w:color="auto"/>
            </w:tcBorders>
            <w:vAlign w:val="center"/>
          </w:tcPr>
          <w:p w:rsidR="00743477" w:rsidRPr="00002716" w:rsidRDefault="00743477" w:rsidP="00F75E51">
            <w:pPr>
              <w:spacing w:line="400" w:lineRule="exact"/>
              <w:ind w:left="332" w:hanging="332"/>
              <w:jc w:val="center"/>
              <w:rPr>
                <w:rFonts w:ascii="新細明體" w:hAnsi="新細明體"/>
                <w:color w:val="000000"/>
                <w:sz w:val="28"/>
                <w:szCs w:val="28"/>
              </w:rPr>
            </w:pPr>
            <w:r w:rsidRPr="00002716">
              <w:rPr>
                <w:rFonts w:ascii="新細明體" w:hAnsi="新細明體" w:hint="eastAsia"/>
                <w:color w:val="000000"/>
                <w:sz w:val="28"/>
                <w:szCs w:val="28"/>
              </w:rPr>
              <w:t>乙</w:t>
            </w:r>
          </w:p>
        </w:tc>
        <w:tc>
          <w:tcPr>
            <w:tcW w:w="992"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134"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992"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134" w:type="dxa"/>
            <w:tcBorders>
              <w:left w:val="single" w:sz="4" w:space="0" w:color="auto"/>
              <w:bottom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134"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1276"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10</w:t>
            </w:r>
          </w:p>
        </w:tc>
        <w:tc>
          <w:tcPr>
            <w:tcW w:w="1701"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r>
      <w:tr w:rsidR="00F75E51" w:rsidRPr="00002716" w:rsidTr="00D34956">
        <w:trPr>
          <w:cantSplit/>
          <w:trHeight w:val="539"/>
        </w:trPr>
        <w:tc>
          <w:tcPr>
            <w:tcW w:w="1021" w:type="dxa"/>
            <w:tcBorders>
              <w:bottom w:val="single" w:sz="4" w:space="0" w:color="auto"/>
            </w:tcBorders>
            <w:vAlign w:val="center"/>
          </w:tcPr>
          <w:p w:rsidR="00743477" w:rsidRPr="00002716" w:rsidRDefault="00743477" w:rsidP="00F75E51">
            <w:pPr>
              <w:spacing w:line="400" w:lineRule="exact"/>
              <w:ind w:left="330" w:hangingChars="118" w:hanging="330"/>
              <w:jc w:val="center"/>
              <w:rPr>
                <w:rFonts w:ascii="新細明體" w:hAnsi="新細明體"/>
                <w:color w:val="000000"/>
                <w:sz w:val="28"/>
                <w:szCs w:val="28"/>
              </w:rPr>
            </w:pPr>
            <w:r w:rsidRPr="00002716">
              <w:rPr>
                <w:rFonts w:ascii="新細明體" w:hAnsi="新細明體" w:hint="eastAsia"/>
                <w:color w:val="000000"/>
                <w:sz w:val="28"/>
                <w:szCs w:val="28"/>
              </w:rPr>
              <w:t>丙</w:t>
            </w:r>
          </w:p>
        </w:tc>
        <w:tc>
          <w:tcPr>
            <w:tcW w:w="992"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2</w:t>
            </w:r>
          </w:p>
        </w:tc>
        <w:tc>
          <w:tcPr>
            <w:tcW w:w="1134" w:type="dxa"/>
            <w:tcBorders>
              <w:left w:val="single" w:sz="4" w:space="0" w:color="auto"/>
              <w:bottom w:val="single" w:sz="4" w:space="0" w:color="auto"/>
              <w:right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p>
        </w:tc>
        <w:tc>
          <w:tcPr>
            <w:tcW w:w="992" w:type="dxa"/>
            <w:tcBorders>
              <w:left w:val="single" w:sz="4" w:space="0" w:color="auto"/>
              <w:bottom w:val="single" w:sz="4" w:space="0" w:color="auto"/>
              <w:right w:val="single" w:sz="4" w:space="0" w:color="auto"/>
            </w:tcBorders>
          </w:tcPr>
          <w:p w:rsidR="00743477" w:rsidRPr="00002716" w:rsidRDefault="00090DFC"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134" w:type="dxa"/>
            <w:tcBorders>
              <w:left w:val="single" w:sz="4" w:space="0" w:color="auto"/>
              <w:bottom w:val="single" w:sz="4" w:space="0" w:color="auto"/>
            </w:tcBorders>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134" w:type="dxa"/>
          </w:tcPr>
          <w:p w:rsidR="00743477" w:rsidRPr="00002716" w:rsidRDefault="00090DFC"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c>
          <w:tcPr>
            <w:tcW w:w="1276" w:type="dxa"/>
          </w:tcPr>
          <w:p w:rsidR="00743477" w:rsidRPr="00002716" w:rsidRDefault="00743477" w:rsidP="00993F7B">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1</w:t>
            </w:r>
            <w:r w:rsidR="00993F7B" w:rsidRPr="00002716">
              <w:rPr>
                <w:rFonts w:ascii="新細明體" w:eastAsia="新細明體" w:hAnsi="新細明體" w:hint="eastAsia"/>
                <w:color w:val="000000"/>
                <w:kern w:val="2"/>
                <w:sz w:val="28"/>
                <w:szCs w:val="28"/>
              </w:rPr>
              <w:t>2</w:t>
            </w:r>
          </w:p>
        </w:tc>
        <w:tc>
          <w:tcPr>
            <w:tcW w:w="1701" w:type="dxa"/>
          </w:tcPr>
          <w:p w:rsidR="00743477" w:rsidRPr="00002716" w:rsidRDefault="00743477" w:rsidP="00F75E51">
            <w:pPr>
              <w:pStyle w:val="aa"/>
              <w:spacing w:line="40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3</w:t>
            </w:r>
          </w:p>
        </w:tc>
      </w:tr>
    </w:tbl>
    <w:p w:rsidR="00743477" w:rsidRPr="00002716" w:rsidRDefault="009F7738" w:rsidP="00CB2C7F">
      <w:pPr>
        <w:pStyle w:val="aa"/>
        <w:spacing w:beforeLines="50" w:before="180" w:afterLines="50" w:after="180" w:line="420" w:lineRule="exact"/>
        <w:ind w:left="130"/>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 xml:space="preserve">  ＊</w:t>
      </w:r>
      <w:r w:rsidR="0018273C" w:rsidRPr="00002716">
        <w:rPr>
          <w:rFonts w:ascii="新細明體" w:eastAsia="新細明體" w:hAnsi="新細明體" w:hint="eastAsia"/>
          <w:color w:val="000000"/>
          <w:kern w:val="2"/>
          <w:sz w:val="28"/>
          <w:szCs w:val="28"/>
          <w:u w:val="double"/>
        </w:rPr>
        <w:t>範例</w:t>
      </w:r>
      <w:r w:rsidR="0018273C" w:rsidRPr="00002716">
        <w:rPr>
          <w:rFonts w:ascii="新細明體" w:eastAsia="新細明體" w:hAnsi="新細明體" w:hint="eastAsia"/>
          <w:color w:val="000000"/>
          <w:kern w:val="2"/>
          <w:sz w:val="28"/>
          <w:szCs w:val="28"/>
        </w:rPr>
        <w:t xml:space="preserve">  表三：總</w:t>
      </w:r>
      <w:r w:rsidR="00743477" w:rsidRPr="00002716">
        <w:rPr>
          <w:rFonts w:ascii="新細明體" w:eastAsia="新細明體" w:hAnsi="新細明體" w:hint="eastAsia"/>
          <w:color w:val="000000"/>
          <w:kern w:val="2"/>
          <w:sz w:val="28"/>
          <w:szCs w:val="28"/>
        </w:rPr>
        <w:t>評比結果（固定價格為900萬元）</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43"/>
        <w:gridCol w:w="2551"/>
        <w:gridCol w:w="2126"/>
      </w:tblGrid>
      <w:tr w:rsidR="00743477" w:rsidRPr="00002716" w:rsidTr="00D34956">
        <w:trPr>
          <w:trHeight w:val="683"/>
        </w:trPr>
        <w:tc>
          <w:tcPr>
            <w:tcW w:w="1417" w:type="dxa"/>
            <w:vAlign w:val="center"/>
          </w:tcPr>
          <w:p w:rsidR="00743477" w:rsidRPr="00002716" w:rsidRDefault="00743477" w:rsidP="00A5687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廠 商</w:t>
            </w:r>
          </w:p>
        </w:tc>
        <w:tc>
          <w:tcPr>
            <w:tcW w:w="1418" w:type="dxa"/>
            <w:vAlign w:val="center"/>
          </w:tcPr>
          <w:p w:rsidR="00743477" w:rsidRPr="00002716" w:rsidRDefault="00743477" w:rsidP="00A5687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評比結果</w:t>
            </w:r>
          </w:p>
        </w:tc>
        <w:tc>
          <w:tcPr>
            <w:tcW w:w="1843" w:type="dxa"/>
            <w:vAlign w:val="center"/>
          </w:tcPr>
          <w:p w:rsidR="00743477" w:rsidRPr="00002716" w:rsidRDefault="00743477" w:rsidP="00A5687F">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評分（平均）</w:t>
            </w:r>
          </w:p>
        </w:tc>
        <w:tc>
          <w:tcPr>
            <w:tcW w:w="2551" w:type="dxa"/>
            <w:vAlign w:val="center"/>
          </w:tcPr>
          <w:p w:rsidR="00743477" w:rsidRPr="00002716" w:rsidRDefault="00743477" w:rsidP="00A5687F">
            <w:pPr>
              <w:pStyle w:val="aa"/>
              <w:spacing w:line="420" w:lineRule="exac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固定費用9</w:t>
            </w:r>
            <w:r w:rsidRPr="00002716">
              <w:rPr>
                <w:rFonts w:ascii="新細明體" w:eastAsia="新細明體" w:hAnsi="新細明體"/>
                <w:color w:val="000000"/>
                <w:kern w:val="2"/>
                <w:sz w:val="28"/>
                <w:szCs w:val="28"/>
              </w:rPr>
              <w:t>00</w:t>
            </w:r>
            <w:r w:rsidRPr="00002716">
              <w:rPr>
                <w:rFonts w:ascii="新細明體" w:eastAsia="新細明體" w:hAnsi="新細明體" w:hint="eastAsia"/>
                <w:color w:val="000000"/>
                <w:kern w:val="2"/>
                <w:sz w:val="28"/>
                <w:szCs w:val="28"/>
              </w:rPr>
              <w:t>萬元</w:t>
            </w:r>
          </w:p>
        </w:tc>
        <w:tc>
          <w:tcPr>
            <w:tcW w:w="2126" w:type="dxa"/>
            <w:vAlign w:val="center"/>
          </w:tcPr>
          <w:p w:rsidR="00743477" w:rsidRPr="00002716" w:rsidRDefault="00087B2A" w:rsidP="00FC67A6">
            <w:pPr>
              <w:pStyle w:val="aa"/>
              <w:spacing w:line="420" w:lineRule="exact"/>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最有利標廠商</w:t>
            </w:r>
          </w:p>
        </w:tc>
      </w:tr>
      <w:tr w:rsidR="00743477" w:rsidRPr="00002716" w:rsidTr="00D34956">
        <w:trPr>
          <w:trHeight w:val="577"/>
        </w:trPr>
        <w:tc>
          <w:tcPr>
            <w:tcW w:w="1417" w:type="dxa"/>
          </w:tcPr>
          <w:p w:rsidR="00743477" w:rsidRPr="00002716" w:rsidRDefault="00743477" w:rsidP="004D3D7A">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甲</w:t>
            </w:r>
          </w:p>
        </w:tc>
        <w:tc>
          <w:tcPr>
            <w:tcW w:w="1418" w:type="dxa"/>
          </w:tcPr>
          <w:p w:rsidR="00743477" w:rsidRPr="00002716" w:rsidRDefault="00743477" w:rsidP="004D3D7A">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b/>
                <w:color w:val="000000"/>
                <w:kern w:val="2"/>
                <w:sz w:val="28"/>
                <w:szCs w:val="28"/>
              </w:rPr>
              <w:t>1</w:t>
            </w:r>
          </w:p>
        </w:tc>
        <w:tc>
          <w:tcPr>
            <w:tcW w:w="1843" w:type="dxa"/>
          </w:tcPr>
          <w:p w:rsidR="00743477" w:rsidRPr="00002716" w:rsidRDefault="00743477" w:rsidP="004D3D7A">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90</w:t>
            </w:r>
          </w:p>
        </w:tc>
        <w:tc>
          <w:tcPr>
            <w:tcW w:w="2551" w:type="dxa"/>
          </w:tcPr>
          <w:p w:rsidR="00743477" w:rsidRPr="00002716" w:rsidRDefault="00743477" w:rsidP="004D3D7A">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b/>
                <w:color w:val="000000"/>
                <w:kern w:val="2"/>
                <w:sz w:val="28"/>
                <w:szCs w:val="28"/>
              </w:rPr>
              <w:t>900</w:t>
            </w:r>
            <w:r w:rsidRPr="00002716">
              <w:rPr>
                <w:rFonts w:ascii="新細明體" w:eastAsia="新細明體" w:hAnsi="新細明體" w:hint="eastAsia"/>
                <w:b/>
                <w:color w:val="000000"/>
                <w:kern w:val="2"/>
                <w:sz w:val="28"/>
                <w:szCs w:val="28"/>
              </w:rPr>
              <w:t>萬元</w:t>
            </w:r>
          </w:p>
        </w:tc>
        <w:tc>
          <w:tcPr>
            <w:tcW w:w="2126" w:type="dxa"/>
          </w:tcPr>
          <w:p w:rsidR="00743477" w:rsidRPr="00002716" w:rsidRDefault="00087B2A" w:rsidP="004D3D7A">
            <w:pPr>
              <w:pStyle w:val="aa"/>
              <w:spacing w:line="420" w:lineRule="exact"/>
              <w:jc w:val="center"/>
              <w:rPr>
                <w:rFonts w:ascii="新細明體" w:eastAsia="新細明體" w:hAnsi="新細明體"/>
                <w:b/>
                <w:color w:val="000000"/>
                <w:kern w:val="2"/>
                <w:sz w:val="28"/>
                <w:szCs w:val="28"/>
              </w:rPr>
            </w:pPr>
            <w:r w:rsidRPr="00002716">
              <w:rPr>
                <w:rFonts w:ascii="新細明體" w:eastAsia="新細明體" w:hAnsi="新細明體" w:hint="eastAsia"/>
                <w:b/>
                <w:color w:val="000000"/>
                <w:kern w:val="2"/>
                <w:sz w:val="28"/>
                <w:szCs w:val="28"/>
              </w:rPr>
              <w:t>序位第一</w:t>
            </w:r>
          </w:p>
        </w:tc>
      </w:tr>
      <w:tr w:rsidR="00743477" w:rsidRPr="00002716" w:rsidTr="00D34956">
        <w:trPr>
          <w:trHeight w:val="543"/>
        </w:trPr>
        <w:tc>
          <w:tcPr>
            <w:tcW w:w="1417"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乙</w:t>
            </w:r>
          </w:p>
        </w:tc>
        <w:tc>
          <w:tcPr>
            <w:tcW w:w="1418"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2</w:t>
            </w:r>
          </w:p>
        </w:tc>
        <w:tc>
          <w:tcPr>
            <w:tcW w:w="1843"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89</w:t>
            </w:r>
          </w:p>
        </w:tc>
        <w:tc>
          <w:tcPr>
            <w:tcW w:w="2551"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900</w:t>
            </w:r>
            <w:r w:rsidRPr="00002716">
              <w:rPr>
                <w:rFonts w:ascii="新細明體" w:eastAsia="新細明體" w:hAnsi="新細明體" w:hint="eastAsia"/>
                <w:color w:val="000000"/>
                <w:kern w:val="2"/>
                <w:sz w:val="28"/>
                <w:szCs w:val="28"/>
              </w:rPr>
              <w:t>萬元</w:t>
            </w:r>
          </w:p>
        </w:tc>
        <w:tc>
          <w:tcPr>
            <w:tcW w:w="2126"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p>
        </w:tc>
      </w:tr>
      <w:tr w:rsidR="00743477" w:rsidRPr="00002716" w:rsidTr="00D34956">
        <w:trPr>
          <w:trHeight w:val="551"/>
        </w:trPr>
        <w:tc>
          <w:tcPr>
            <w:tcW w:w="1417"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丙</w:t>
            </w:r>
          </w:p>
        </w:tc>
        <w:tc>
          <w:tcPr>
            <w:tcW w:w="1418"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3</w:t>
            </w:r>
          </w:p>
        </w:tc>
        <w:tc>
          <w:tcPr>
            <w:tcW w:w="1843"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hint="eastAsia"/>
                <w:color w:val="000000"/>
                <w:kern w:val="2"/>
                <w:sz w:val="28"/>
                <w:szCs w:val="28"/>
              </w:rPr>
              <w:t>80</w:t>
            </w:r>
          </w:p>
        </w:tc>
        <w:tc>
          <w:tcPr>
            <w:tcW w:w="2551"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r w:rsidRPr="00002716">
              <w:rPr>
                <w:rFonts w:ascii="新細明體" w:eastAsia="新細明體" w:hAnsi="新細明體"/>
                <w:color w:val="000000"/>
                <w:kern w:val="2"/>
                <w:sz w:val="28"/>
                <w:szCs w:val="28"/>
              </w:rPr>
              <w:t>900</w:t>
            </w:r>
            <w:r w:rsidRPr="00002716">
              <w:rPr>
                <w:rFonts w:ascii="新細明體" w:eastAsia="新細明體" w:hAnsi="新細明體" w:hint="eastAsia"/>
                <w:color w:val="000000"/>
                <w:kern w:val="2"/>
                <w:sz w:val="28"/>
                <w:szCs w:val="28"/>
              </w:rPr>
              <w:t>萬元</w:t>
            </w:r>
          </w:p>
        </w:tc>
        <w:tc>
          <w:tcPr>
            <w:tcW w:w="2126" w:type="dxa"/>
          </w:tcPr>
          <w:p w:rsidR="00743477" w:rsidRPr="00002716" w:rsidRDefault="00743477" w:rsidP="004D3D7A">
            <w:pPr>
              <w:pStyle w:val="aa"/>
              <w:spacing w:line="420" w:lineRule="exact"/>
              <w:jc w:val="center"/>
              <w:rPr>
                <w:rFonts w:ascii="新細明體" w:eastAsia="新細明體" w:hAnsi="新細明體"/>
                <w:color w:val="000000"/>
                <w:kern w:val="2"/>
                <w:sz w:val="28"/>
                <w:szCs w:val="28"/>
              </w:rPr>
            </w:pPr>
          </w:p>
        </w:tc>
      </w:tr>
    </w:tbl>
    <w:p w:rsidR="006F5E33" w:rsidRDefault="002F6498" w:rsidP="00CB2C7F">
      <w:pPr>
        <w:pStyle w:val="aa"/>
        <w:spacing w:beforeLines="50" w:before="180" w:line="420" w:lineRule="exact"/>
        <w:ind w:left="566" w:hangingChars="202" w:hanging="566"/>
        <w:rPr>
          <w:rFonts w:ascii="新細明體" w:eastAsia="新細明體" w:hAnsi="新細明體"/>
          <w:color w:val="000000"/>
          <w:kern w:val="2"/>
          <w:sz w:val="28"/>
          <w:szCs w:val="28"/>
        </w:rPr>
      </w:pPr>
      <w:r w:rsidRPr="00002716">
        <w:rPr>
          <w:rFonts w:ascii="標楷體" w:eastAsia="標楷體" w:hAnsi="標楷體" w:hint="eastAsia"/>
          <w:color w:val="000000"/>
          <w:kern w:val="2"/>
          <w:sz w:val="28"/>
          <w:szCs w:val="28"/>
        </w:rPr>
        <w:t xml:space="preserve">  </w:t>
      </w:r>
      <w:r w:rsidR="004E1EBA" w:rsidRPr="00002716">
        <w:rPr>
          <w:rFonts w:ascii="新細明體" w:eastAsia="新細明體" w:hAnsi="新細明體" w:hint="eastAsia"/>
          <w:color w:val="000000"/>
          <w:kern w:val="2"/>
          <w:sz w:val="28"/>
          <w:szCs w:val="28"/>
        </w:rPr>
        <w:t>★</w:t>
      </w:r>
      <w:r w:rsidR="00743477" w:rsidRPr="00002716">
        <w:rPr>
          <w:rFonts w:ascii="新細明體" w:eastAsia="新細明體" w:hAnsi="新細明體" w:hint="eastAsia"/>
          <w:color w:val="000000"/>
          <w:kern w:val="2"/>
          <w:sz w:val="28"/>
          <w:szCs w:val="28"/>
        </w:rPr>
        <w:t>招標文件載明決標金額為9</w:t>
      </w:r>
      <w:r w:rsidR="00743477" w:rsidRPr="00002716">
        <w:rPr>
          <w:rFonts w:ascii="新細明體" w:eastAsia="新細明體" w:hAnsi="新細明體"/>
          <w:color w:val="000000"/>
          <w:kern w:val="2"/>
          <w:sz w:val="28"/>
          <w:szCs w:val="28"/>
        </w:rPr>
        <w:t>00</w:t>
      </w:r>
      <w:r w:rsidR="00743477" w:rsidRPr="00002716">
        <w:rPr>
          <w:rFonts w:ascii="新細明體" w:eastAsia="新細明體" w:hAnsi="新細明體" w:hint="eastAsia"/>
          <w:color w:val="000000"/>
          <w:kern w:val="2"/>
          <w:sz w:val="28"/>
          <w:szCs w:val="28"/>
        </w:rPr>
        <w:t>萬元，廠商不必報價，以序位第</w:t>
      </w:r>
      <w:r w:rsidRPr="00002716">
        <w:rPr>
          <w:rFonts w:ascii="新細明體" w:eastAsia="新細明體" w:hAnsi="新細明體" w:hint="eastAsia"/>
          <w:color w:val="000000"/>
          <w:kern w:val="2"/>
          <w:sz w:val="28"/>
          <w:szCs w:val="28"/>
        </w:rPr>
        <w:t xml:space="preserve"> </w:t>
      </w:r>
      <w:r w:rsidR="00743477" w:rsidRPr="00002716">
        <w:rPr>
          <w:rFonts w:ascii="新細明體" w:eastAsia="新細明體" w:hAnsi="新細明體" w:hint="eastAsia"/>
          <w:color w:val="000000"/>
          <w:kern w:val="2"/>
          <w:sz w:val="28"/>
          <w:szCs w:val="28"/>
        </w:rPr>
        <w:t>1且經評選委員會過半數之決定者為最有利標。即甲為最有利標。</w:t>
      </w:r>
    </w:p>
    <w:p w:rsidR="00EE2A47" w:rsidRDefault="00EE2A47" w:rsidP="0082332E">
      <w:pPr>
        <w:spacing w:line="420" w:lineRule="exact"/>
        <w:ind w:left="566" w:hangingChars="202" w:hanging="566"/>
        <w:jc w:val="both"/>
        <w:rPr>
          <w:rFonts w:ascii="標楷體" w:eastAsia="標楷體"/>
          <w:bCs/>
          <w:sz w:val="28"/>
        </w:rPr>
      </w:pPr>
    </w:p>
    <w:p w:rsidR="00EE2A47" w:rsidRDefault="00EE2A47" w:rsidP="0082332E">
      <w:pPr>
        <w:spacing w:line="420" w:lineRule="exact"/>
        <w:ind w:left="566" w:hangingChars="202" w:hanging="566"/>
        <w:jc w:val="both"/>
        <w:rPr>
          <w:rFonts w:ascii="標楷體" w:eastAsia="標楷體"/>
          <w:bCs/>
          <w:sz w:val="28"/>
        </w:rPr>
      </w:pPr>
    </w:p>
    <w:p w:rsidR="00EE2A47" w:rsidRDefault="00EE2A47" w:rsidP="0082332E">
      <w:pPr>
        <w:spacing w:line="420" w:lineRule="exact"/>
        <w:ind w:left="566" w:hangingChars="202" w:hanging="566"/>
        <w:jc w:val="both"/>
        <w:rPr>
          <w:rFonts w:ascii="標楷體" w:eastAsia="標楷體"/>
          <w:bCs/>
          <w:sz w:val="28"/>
        </w:rPr>
      </w:pPr>
    </w:p>
    <w:p w:rsidR="00D81A6A" w:rsidRPr="00CE4A77" w:rsidRDefault="00415A5E" w:rsidP="0082332E">
      <w:pPr>
        <w:spacing w:line="420" w:lineRule="exact"/>
        <w:ind w:left="566" w:hangingChars="202" w:hanging="566"/>
        <w:jc w:val="both"/>
        <w:rPr>
          <w:rFonts w:ascii="新細明體" w:hAnsi="新細明體"/>
          <w:color w:val="000000"/>
          <w:sz w:val="28"/>
          <w:szCs w:val="28"/>
        </w:rPr>
      </w:pPr>
      <w:r>
        <w:rPr>
          <w:rFonts w:ascii="標楷體" w:eastAsia="標楷體" w:hint="eastAsia"/>
          <w:bCs/>
          <w:sz w:val="28"/>
        </w:rPr>
        <w:t xml:space="preserve">  </w:t>
      </w:r>
      <w:r w:rsidR="00D81A6A">
        <w:rPr>
          <w:rFonts w:ascii="標楷體" w:eastAsia="標楷體" w:hint="eastAsia"/>
          <w:bCs/>
          <w:sz w:val="28"/>
        </w:rPr>
        <w:t>◆</w:t>
      </w:r>
      <w:r w:rsidR="00D81A6A" w:rsidRPr="00CE4A77">
        <w:rPr>
          <w:rFonts w:ascii="新細明體" w:hAnsi="新細明體" w:hint="eastAsia"/>
          <w:color w:val="000000"/>
          <w:sz w:val="28"/>
          <w:szCs w:val="28"/>
        </w:rPr>
        <w:t>依「採購評選委員會審議規則」第3條之1第2項規定，本委員會或個別委員評選結果與工作小組初審意見有異時，應由本委員會或該個別委員敘明理由，並列入會議紀錄；第6條第2項規定，不同評選委員之評選結果有明顯差異時，召集人應提交評選委員會議決或依評選委員會決議辦理複評；複評結果仍有明顯差異時，由評選委員會決議之。為提醒機關注意評選委員會評選結果是否有明顯差異，茲列舉可能類型如下：</w:t>
      </w:r>
    </w:p>
    <w:p w:rsidR="00D81A6A" w:rsidRDefault="00435CDA" w:rsidP="00F73BFA">
      <w:pPr>
        <w:spacing w:line="420" w:lineRule="exact"/>
        <w:ind w:left="1134" w:hanging="1134"/>
        <w:jc w:val="both"/>
        <w:rPr>
          <w:rFonts w:ascii="新細明體" w:hAnsi="新細明體"/>
          <w:color w:val="000000"/>
          <w:sz w:val="28"/>
          <w:szCs w:val="28"/>
        </w:rPr>
      </w:pPr>
      <w:r>
        <w:rPr>
          <w:rFonts w:ascii="新細明體" w:hAnsi="新細明體" w:hint="eastAsia"/>
          <w:color w:val="000000"/>
          <w:sz w:val="28"/>
          <w:szCs w:val="28"/>
        </w:rPr>
        <w:t xml:space="preserve">　  一、</w:t>
      </w:r>
      <w:r w:rsidR="00D81A6A" w:rsidRPr="00CE4A77">
        <w:rPr>
          <w:rFonts w:ascii="新細明體" w:hAnsi="新細明體" w:hint="eastAsia"/>
          <w:color w:val="000000"/>
          <w:sz w:val="28"/>
          <w:szCs w:val="28"/>
        </w:rPr>
        <w:t>第1類型：</w:t>
      </w:r>
      <w:r w:rsidR="00D81A6A" w:rsidRPr="00CE4A77">
        <w:rPr>
          <w:rFonts w:ascii="新細明體" w:hAnsi="新細明體"/>
          <w:color w:val="000000"/>
          <w:sz w:val="28"/>
          <w:szCs w:val="28"/>
        </w:rPr>
        <w:t>2家廠商參與評選，同一廠商，有委員評定其序位為第1，同時亦有委員評定其序位為第2，</w:t>
      </w:r>
      <w:r w:rsidR="00D81A6A" w:rsidRPr="00CE4A77">
        <w:rPr>
          <w:rFonts w:ascii="新細明體" w:hAnsi="新細明體" w:hint="eastAsia"/>
          <w:color w:val="000000"/>
          <w:sz w:val="28"/>
          <w:szCs w:val="28"/>
        </w:rPr>
        <w:t>如表一。</w:t>
      </w:r>
    </w:p>
    <w:p w:rsidR="00EE2A47" w:rsidRDefault="00EE2A47" w:rsidP="00F73BFA">
      <w:pPr>
        <w:spacing w:line="420" w:lineRule="exact"/>
        <w:ind w:left="1134" w:hanging="1134"/>
        <w:jc w:val="both"/>
        <w:rPr>
          <w:rFonts w:ascii="新細明體" w:hAnsi="新細明體"/>
          <w:color w:val="000000"/>
          <w:sz w:val="28"/>
          <w:szCs w:val="28"/>
        </w:rPr>
      </w:pPr>
    </w:p>
    <w:p w:rsidR="00EE2A47" w:rsidRPr="00CE4A77" w:rsidRDefault="00EE2A47" w:rsidP="00F73BFA">
      <w:pPr>
        <w:spacing w:line="420" w:lineRule="exact"/>
        <w:ind w:left="1134" w:hanging="1134"/>
        <w:jc w:val="both"/>
        <w:rPr>
          <w:rFonts w:ascii="新細明體" w:hAnsi="新細明體"/>
          <w:color w:val="000000"/>
          <w:sz w:val="28"/>
          <w:szCs w:val="28"/>
        </w:rPr>
      </w:pPr>
    </w:p>
    <w:p w:rsidR="00D81A6A" w:rsidRPr="00CE4A77" w:rsidRDefault="00D7072A" w:rsidP="00D81A6A">
      <w:pPr>
        <w:spacing w:line="420" w:lineRule="exact"/>
        <w:ind w:leftChars="389" w:left="934"/>
        <w:jc w:val="both"/>
        <w:rPr>
          <w:rFonts w:ascii="新細明體" w:hAnsi="新細明體"/>
          <w:color w:val="000000"/>
          <w:sz w:val="28"/>
          <w:szCs w:val="28"/>
        </w:rPr>
      </w:pPr>
      <w:r>
        <w:rPr>
          <w:rFonts w:ascii="新細明體" w:hAnsi="新細明體" w:hint="eastAsia"/>
          <w:color w:val="000000"/>
          <w:sz w:val="28"/>
          <w:szCs w:val="28"/>
        </w:rPr>
        <w:t>表</w:t>
      </w:r>
      <w:r w:rsidR="00D81A6A" w:rsidRPr="00CE4A77">
        <w:rPr>
          <w:rFonts w:ascii="新細明體" w:hAnsi="新細明體" w:hint="eastAsia"/>
          <w:color w:val="000000"/>
          <w:sz w:val="28"/>
          <w:szCs w:val="28"/>
        </w:rPr>
        <w:t>一：評選委員之評選結果有明顯差異之例（第1類型）</w:t>
      </w:r>
    </w:p>
    <w:tbl>
      <w:tblPr>
        <w:tblW w:w="8727"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7"/>
        <w:gridCol w:w="1620"/>
        <w:gridCol w:w="1620"/>
        <w:gridCol w:w="1620"/>
        <w:gridCol w:w="1620"/>
      </w:tblGrid>
      <w:tr w:rsidR="00D81A6A" w:rsidRPr="00CE4A77" w:rsidTr="00D7072A">
        <w:trPr>
          <w:cantSplit/>
          <w:trHeight w:hRule="exact" w:val="376"/>
        </w:trPr>
        <w:tc>
          <w:tcPr>
            <w:tcW w:w="2247" w:type="dxa"/>
          </w:tcPr>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廠商編號</w:t>
            </w:r>
          </w:p>
        </w:tc>
        <w:tc>
          <w:tcPr>
            <w:tcW w:w="32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甲</w:t>
            </w:r>
          </w:p>
        </w:tc>
        <w:tc>
          <w:tcPr>
            <w:tcW w:w="32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乙</w:t>
            </w:r>
          </w:p>
        </w:tc>
      </w:tr>
      <w:tr w:rsidR="00D81A6A" w:rsidRPr="00CE4A77" w:rsidTr="00D7072A">
        <w:trPr>
          <w:cantSplit/>
          <w:trHeight w:val="437"/>
        </w:trPr>
        <w:tc>
          <w:tcPr>
            <w:tcW w:w="2247" w:type="dxa"/>
            <w:vMerge w:val="restart"/>
            <w:tcBorders>
              <w:tl2br w:val="single" w:sz="4" w:space="0" w:color="auto"/>
            </w:tcBorders>
          </w:tcPr>
          <w:p w:rsidR="00D81A6A" w:rsidRPr="00CE4A77" w:rsidRDefault="00D81A6A" w:rsidP="00E55314">
            <w:pPr>
              <w:spacing w:line="400" w:lineRule="exact"/>
              <w:jc w:val="right"/>
              <w:rPr>
                <w:rFonts w:ascii="新細明體" w:hAnsi="新細明體"/>
                <w:color w:val="000000"/>
                <w:sz w:val="28"/>
                <w:szCs w:val="28"/>
              </w:rPr>
            </w:pPr>
            <w:r w:rsidRPr="00CE4A77">
              <w:rPr>
                <w:rFonts w:ascii="新細明體" w:hAnsi="新細明體" w:hint="eastAsia"/>
                <w:color w:val="000000"/>
                <w:sz w:val="28"/>
                <w:szCs w:val="28"/>
              </w:rPr>
              <w:t>廠商名稱</w:t>
            </w:r>
          </w:p>
          <w:p w:rsidR="00D81A6A" w:rsidRPr="00CE4A77" w:rsidRDefault="00D81A6A" w:rsidP="00E55314">
            <w:pPr>
              <w:spacing w:line="440" w:lineRule="exact"/>
              <w:rPr>
                <w:rFonts w:ascii="新細明體" w:hAnsi="新細明體"/>
                <w:color w:val="000000"/>
                <w:sz w:val="28"/>
                <w:szCs w:val="28"/>
              </w:rPr>
            </w:pPr>
            <w:r w:rsidRPr="00CE4A77">
              <w:rPr>
                <w:rFonts w:ascii="新細明體" w:hAnsi="新細明體" w:hint="eastAsia"/>
                <w:color w:val="000000"/>
                <w:sz w:val="28"/>
                <w:szCs w:val="28"/>
              </w:rPr>
              <w:t>評選委員</w:t>
            </w:r>
          </w:p>
        </w:tc>
        <w:tc>
          <w:tcPr>
            <w:tcW w:w="3240" w:type="dxa"/>
            <w:gridSpan w:val="2"/>
            <w:shd w:val="clear" w:color="auto" w:fill="auto"/>
          </w:tcPr>
          <w:p w:rsidR="00D81A6A" w:rsidRPr="00CE4A77" w:rsidRDefault="00D81A6A" w:rsidP="00E55314">
            <w:pPr>
              <w:pStyle w:val="10"/>
              <w:adjustRightInd/>
              <w:spacing w:line="360" w:lineRule="exact"/>
              <w:jc w:val="center"/>
              <w:textAlignment w:val="auto"/>
              <w:rPr>
                <w:rFonts w:ascii="新細明體" w:eastAsia="新細明體" w:hAnsi="新細明體"/>
                <w:color w:val="000000"/>
                <w:sz w:val="28"/>
                <w:szCs w:val="28"/>
              </w:rPr>
            </w:pPr>
            <w:r w:rsidRPr="00CE4A77">
              <w:rPr>
                <w:rFonts w:ascii="新細明體" w:eastAsia="新細明體" w:hAnsi="新細明體" w:hint="eastAsia"/>
                <w:color w:val="000000"/>
                <w:sz w:val="28"/>
                <w:szCs w:val="28"/>
              </w:rPr>
              <w:t>○○公司</w:t>
            </w:r>
          </w:p>
        </w:tc>
        <w:tc>
          <w:tcPr>
            <w:tcW w:w="3240"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r>
      <w:tr w:rsidR="00D81A6A" w:rsidRPr="00CE4A77" w:rsidTr="00D7072A">
        <w:trPr>
          <w:cantSplit/>
          <w:trHeight w:val="431"/>
        </w:trPr>
        <w:tc>
          <w:tcPr>
            <w:tcW w:w="2247" w:type="dxa"/>
            <w:vMerge/>
            <w:tcBorders>
              <w:tl2br w:val="single" w:sz="4" w:space="0" w:color="auto"/>
            </w:tcBorders>
          </w:tcPr>
          <w:p w:rsidR="00D81A6A" w:rsidRPr="00CE4A77" w:rsidRDefault="00D81A6A" w:rsidP="00E55314">
            <w:pPr>
              <w:spacing w:line="440" w:lineRule="exact"/>
              <w:rPr>
                <w:rFonts w:ascii="新細明體" w:hAnsi="新細明體"/>
                <w:color w:val="000000"/>
                <w:sz w:val="28"/>
                <w:szCs w:val="28"/>
              </w:rPr>
            </w:pPr>
          </w:p>
        </w:tc>
        <w:tc>
          <w:tcPr>
            <w:tcW w:w="1620" w:type="dxa"/>
            <w:shd w:val="clear" w:color="auto" w:fill="auto"/>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620" w:type="dxa"/>
            <w:shd w:val="clear" w:color="auto" w:fill="auto"/>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620" w:type="dxa"/>
            <w:shd w:val="clear" w:color="auto" w:fill="auto"/>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620" w:type="dxa"/>
            <w:shd w:val="clear" w:color="auto" w:fill="auto"/>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r>
      <w:tr w:rsidR="00D81A6A" w:rsidRPr="00CE4A77" w:rsidTr="00D7072A">
        <w:trPr>
          <w:cantSplit/>
          <w:trHeight w:val="352"/>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A</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71</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70</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D7072A">
        <w:trPr>
          <w:cantSplit/>
          <w:trHeight w:val="338"/>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color w:val="000000"/>
                <w:sz w:val="28"/>
                <w:szCs w:val="28"/>
              </w:rPr>
              <w:t>B</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D7072A">
        <w:trPr>
          <w:cantSplit/>
          <w:trHeight w:val="381"/>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C</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87</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D7072A">
        <w:trPr>
          <w:cantSplit/>
          <w:trHeight w:val="366"/>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D</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87</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D7072A">
        <w:trPr>
          <w:cantSplit/>
          <w:trHeight w:val="366"/>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E</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D7072A">
        <w:trPr>
          <w:cantSplit/>
          <w:trHeight w:val="395"/>
        </w:trPr>
        <w:tc>
          <w:tcPr>
            <w:tcW w:w="2247" w:type="dxa"/>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廠商標價</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59.8萬元</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59.66萬元</w:t>
            </w:r>
          </w:p>
        </w:tc>
      </w:tr>
      <w:tr w:rsidR="00D81A6A" w:rsidRPr="00CE4A77" w:rsidTr="00D7072A">
        <w:trPr>
          <w:cantSplit/>
          <w:trHeight w:val="381"/>
        </w:trPr>
        <w:tc>
          <w:tcPr>
            <w:tcW w:w="2247" w:type="dxa"/>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評分（平均）</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81.2</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82.8</w:t>
            </w:r>
          </w:p>
        </w:tc>
      </w:tr>
      <w:tr w:rsidR="00D81A6A" w:rsidRPr="00CE4A77" w:rsidTr="00D7072A">
        <w:trPr>
          <w:cantSplit/>
          <w:trHeight w:val="380"/>
        </w:trPr>
        <w:tc>
          <w:tcPr>
            <w:tcW w:w="2247" w:type="dxa"/>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序位和</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9</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6</w:t>
            </w:r>
          </w:p>
        </w:tc>
      </w:tr>
      <w:tr w:rsidR="00D81A6A" w:rsidRPr="00CE4A77" w:rsidTr="00D7072A">
        <w:trPr>
          <w:cantSplit/>
          <w:trHeight w:val="394"/>
        </w:trPr>
        <w:tc>
          <w:tcPr>
            <w:tcW w:w="2247" w:type="dxa"/>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序位名次</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3240" w:type="dxa"/>
            <w:gridSpan w:val="2"/>
            <w:shd w:val="clear" w:color="auto" w:fill="auto"/>
            <w:vAlign w:val="center"/>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bl>
    <w:p w:rsidR="00EE2A47" w:rsidRDefault="00EE2A47" w:rsidP="00D81A6A">
      <w:pPr>
        <w:spacing w:line="420" w:lineRule="exact"/>
        <w:ind w:leftChars="232" w:left="935" w:hangingChars="135" w:hanging="378"/>
        <w:jc w:val="both"/>
        <w:rPr>
          <w:rFonts w:ascii="新細明體" w:hAnsi="新細明體"/>
          <w:color w:val="000000"/>
          <w:sz w:val="28"/>
          <w:szCs w:val="28"/>
        </w:rPr>
      </w:pPr>
    </w:p>
    <w:p w:rsidR="00D81A6A" w:rsidRPr="00CE4A77" w:rsidRDefault="00A44325" w:rsidP="00D81A6A">
      <w:pPr>
        <w:spacing w:line="420" w:lineRule="exact"/>
        <w:ind w:leftChars="232" w:left="935" w:hangingChars="135" w:hanging="378"/>
        <w:jc w:val="both"/>
        <w:rPr>
          <w:rFonts w:ascii="新細明體" w:hAnsi="新細明體"/>
          <w:color w:val="000000"/>
          <w:sz w:val="28"/>
          <w:szCs w:val="28"/>
        </w:rPr>
      </w:pPr>
      <w:r>
        <w:rPr>
          <w:rFonts w:ascii="新細明體" w:hAnsi="新細明體" w:hint="eastAsia"/>
          <w:color w:val="000000"/>
          <w:sz w:val="28"/>
          <w:szCs w:val="28"/>
        </w:rPr>
        <w:t>二、</w:t>
      </w:r>
      <w:r w:rsidR="00D81A6A" w:rsidRPr="00CE4A77">
        <w:rPr>
          <w:rFonts w:ascii="新細明體" w:hAnsi="新細明體" w:hint="eastAsia"/>
          <w:color w:val="000000"/>
          <w:sz w:val="28"/>
          <w:szCs w:val="28"/>
        </w:rPr>
        <w:t>第2類型：3家（含）以上廠商參與評選，同一廠商，有委員評定其序位為最優，同時亦有委員評定其序位為最差</w:t>
      </w:r>
      <w:r w:rsidR="00D81A6A" w:rsidRPr="00CE4A77">
        <w:rPr>
          <w:rFonts w:ascii="新細明體" w:hAnsi="新細明體"/>
          <w:color w:val="000000"/>
          <w:sz w:val="28"/>
          <w:szCs w:val="28"/>
        </w:rPr>
        <w:t>，</w:t>
      </w:r>
      <w:r w:rsidR="00D81A6A" w:rsidRPr="00CE4A77">
        <w:rPr>
          <w:rFonts w:ascii="新細明體" w:hAnsi="新細明體" w:hint="eastAsia"/>
          <w:color w:val="000000"/>
          <w:sz w:val="28"/>
          <w:szCs w:val="28"/>
        </w:rPr>
        <w:t>如表二。</w:t>
      </w:r>
    </w:p>
    <w:p w:rsidR="00EE2A47" w:rsidRDefault="00EE2A47" w:rsidP="00D81A6A">
      <w:pPr>
        <w:spacing w:line="420" w:lineRule="exact"/>
        <w:ind w:leftChars="389" w:left="934"/>
        <w:jc w:val="both"/>
        <w:rPr>
          <w:rFonts w:ascii="新細明體" w:hAnsi="新細明體"/>
          <w:color w:val="000000"/>
          <w:sz w:val="28"/>
          <w:szCs w:val="28"/>
        </w:rPr>
      </w:pPr>
    </w:p>
    <w:p w:rsidR="00EE2A47" w:rsidRDefault="00EE2A47" w:rsidP="00D81A6A">
      <w:pPr>
        <w:spacing w:line="420" w:lineRule="exact"/>
        <w:ind w:leftChars="389" w:left="934"/>
        <w:jc w:val="both"/>
        <w:rPr>
          <w:rFonts w:ascii="新細明體" w:hAnsi="新細明體"/>
          <w:color w:val="000000"/>
          <w:sz w:val="28"/>
          <w:szCs w:val="28"/>
        </w:rPr>
      </w:pPr>
    </w:p>
    <w:p w:rsidR="00D81A6A" w:rsidRDefault="00D81A6A" w:rsidP="00D81A6A">
      <w:pPr>
        <w:spacing w:line="420" w:lineRule="exact"/>
        <w:ind w:leftChars="389" w:left="934"/>
        <w:jc w:val="both"/>
        <w:rPr>
          <w:rFonts w:ascii="新細明體" w:hAnsi="新細明體"/>
          <w:color w:val="000000"/>
          <w:sz w:val="28"/>
          <w:szCs w:val="28"/>
        </w:rPr>
      </w:pPr>
      <w:r w:rsidRPr="00CE4A77">
        <w:rPr>
          <w:rFonts w:ascii="新細明體" w:hAnsi="新細明體" w:hint="eastAsia"/>
          <w:color w:val="000000"/>
          <w:sz w:val="28"/>
          <w:szCs w:val="28"/>
        </w:rPr>
        <w:t>表二：評選委員之評選結果有明顯差異之例（第2類型）</w:t>
      </w:r>
    </w:p>
    <w:tbl>
      <w:tblPr>
        <w:tblW w:w="882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260"/>
        <w:gridCol w:w="1080"/>
        <w:gridCol w:w="1440"/>
        <w:gridCol w:w="1080"/>
        <w:gridCol w:w="1260"/>
        <w:gridCol w:w="1080"/>
      </w:tblGrid>
      <w:tr w:rsidR="00D81A6A" w:rsidRPr="00CE4A77" w:rsidTr="00E55314">
        <w:trPr>
          <w:cantSplit/>
          <w:trHeight w:val="436"/>
        </w:trPr>
        <w:tc>
          <w:tcPr>
            <w:tcW w:w="1620" w:type="dxa"/>
          </w:tcPr>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廠商編號</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甲</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乙</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丙</w:t>
            </w:r>
          </w:p>
        </w:tc>
      </w:tr>
      <w:tr w:rsidR="00D81A6A" w:rsidRPr="00CE4A77" w:rsidTr="00E55314">
        <w:trPr>
          <w:cantSplit/>
          <w:trHeight w:val="382"/>
        </w:trPr>
        <w:tc>
          <w:tcPr>
            <w:tcW w:w="1620" w:type="dxa"/>
            <w:vMerge w:val="restart"/>
            <w:tcBorders>
              <w:tl2br w:val="single" w:sz="4" w:space="0" w:color="auto"/>
            </w:tcBorders>
          </w:tcPr>
          <w:p w:rsidR="00D81A6A" w:rsidRPr="00CE4A77" w:rsidRDefault="00D81A6A" w:rsidP="00E55314">
            <w:pPr>
              <w:spacing w:line="360" w:lineRule="exact"/>
              <w:jc w:val="right"/>
              <w:rPr>
                <w:rFonts w:ascii="新細明體" w:hAnsi="新細明體"/>
                <w:color w:val="000000"/>
                <w:sz w:val="28"/>
                <w:szCs w:val="28"/>
              </w:rPr>
            </w:pPr>
            <w:r w:rsidRPr="00CE4A77">
              <w:rPr>
                <w:rFonts w:ascii="新細明體" w:hAnsi="新細明體" w:hint="eastAsia"/>
                <w:color w:val="000000"/>
                <w:sz w:val="28"/>
                <w:szCs w:val="28"/>
              </w:rPr>
              <w:t>廠商名稱</w:t>
            </w:r>
          </w:p>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評選委員</w:t>
            </w:r>
          </w:p>
        </w:tc>
        <w:tc>
          <w:tcPr>
            <w:tcW w:w="2340" w:type="dxa"/>
            <w:gridSpan w:val="2"/>
            <w:shd w:val="clear" w:color="auto" w:fill="auto"/>
          </w:tcPr>
          <w:p w:rsidR="00D81A6A" w:rsidRPr="00CE4A77" w:rsidRDefault="00D81A6A" w:rsidP="00E55314">
            <w:pPr>
              <w:pStyle w:val="10"/>
              <w:adjustRightInd/>
              <w:spacing w:line="360" w:lineRule="exact"/>
              <w:jc w:val="center"/>
              <w:textAlignment w:val="auto"/>
              <w:rPr>
                <w:rFonts w:ascii="新細明體" w:eastAsia="新細明體" w:hAnsi="新細明體"/>
                <w:color w:val="000000"/>
                <w:sz w:val="28"/>
                <w:szCs w:val="28"/>
              </w:rPr>
            </w:pPr>
            <w:r w:rsidRPr="00CE4A77">
              <w:rPr>
                <w:rFonts w:ascii="新細明體" w:eastAsia="新細明體" w:hAnsi="新細明體" w:hint="eastAsia"/>
                <w:color w:val="000000"/>
                <w:sz w:val="28"/>
                <w:szCs w:val="28"/>
              </w:rPr>
              <w:t>○○公司</w:t>
            </w:r>
          </w:p>
        </w:tc>
        <w:tc>
          <w:tcPr>
            <w:tcW w:w="2520"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c>
          <w:tcPr>
            <w:tcW w:w="2340"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r>
      <w:tr w:rsidR="00D81A6A" w:rsidRPr="00CE4A77" w:rsidTr="00E55314">
        <w:trPr>
          <w:cantSplit/>
          <w:trHeight w:val="461"/>
        </w:trPr>
        <w:tc>
          <w:tcPr>
            <w:tcW w:w="1620" w:type="dxa"/>
            <w:vMerge/>
            <w:tcBorders>
              <w:tl2br w:val="single" w:sz="4" w:space="0" w:color="auto"/>
            </w:tcBorders>
          </w:tcPr>
          <w:p w:rsidR="00D81A6A" w:rsidRPr="00CE4A77" w:rsidRDefault="00D81A6A" w:rsidP="00E55314">
            <w:pPr>
              <w:spacing w:line="360" w:lineRule="exact"/>
              <w:rPr>
                <w:rFonts w:ascii="新細明體" w:hAnsi="新細明體"/>
                <w:color w:val="000000"/>
                <w:sz w:val="28"/>
                <w:szCs w:val="28"/>
              </w:rPr>
            </w:pPr>
          </w:p>
        </w:tc>
        <w:tc>
          <w:tcPr>
            <w:tcW w:w="126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44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26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r>
      <w:tr w:rsidR="00D81A6A" w:rsidRPr="00CE4A77" w:rsidTr="00E55314">
        <w:trPr>
          <w:cantSplit/>
          <w:trHeight w:hRule="exact" w:val="377"/>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A</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45"/>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color w:val="000000"/>
                <w:sz w:val="28"/>
                <w:szCs w:val="28"/>
              </w:rPr>
              <w:t>B</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p w:rsidR="00D81A6A" w:rsidRPr="00CE4A77" w:rsidRDefault="00D81A6A" w:rsidP="00E55314">
            <w:pPr>
              <w:spacing w:line="360" w:lineRule="exact"/>
              <w:jc w:val="center"/>
              <w:rPr>
                <w:rFonts w:ascii="新細明體" w:hAnsi="新細明體"/>
                <w:color w:val="000000"/>
                <w:sz w:val="28"/>
                <w:szCs w:val="28"/>
              </w:rPr>
            </w:pP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86</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68"/>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C</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r>
      <w:tr w:rsidR="00D81A6A" w:rsidRPr="00CE4A77" w:rsidTr="00E55314">
        <w:trPr>
          <w:cantSplit/>
          <w:trHeight w:hRule="exact" w:val="351"/>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D</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61"/>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E</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79</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r>
      <w:tr w:rsidR="00D81A6A" w:rsidRPr="00CE4A77" w:rsidTr="00E55314">
        <w:trPr>
          <w:cantSplit/>
          <w:trHeight w:hRule="exact" w:val="342"/>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F</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77</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r>
      <w:tr w:rsidR="00D81A6A" w:rsidRPr="00CE4A77" w:rsidTr="00E55314">
        <w:trPr>
          <w:cantSplit/>
          <w:trHeight w:hRule="exact" w:val="367"/>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G</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r>
      <w:tr w:rsidR="00D81A6A" w:rsidRPr="00CE4A77" w:rsidTr="00E55314">
        <w:trPr>
          <w:cantSplit/>
          <w:trHeight w:val="450"/>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廠商標價</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161,100萬元</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163,300萬元</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165,980萬元</w:t>
            </w:r>
          </w:p>
        </w:tc>
      </w:tr>
      <w:tr w:rsidR="00D81A6A" w:rsidRPr="00CE4A77" w:rsidTr="00E55314">
        <w:trPr>
          <w:cantSplit/>
          <w:trHeight w:val="492"/>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評分（平均）</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82.57</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83.43</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80.86</w:t>
            </w:r>
          </w:p>
        </w:tc>
      </w:tr>
      <w:tr w:rsidR="00D81A6A" w:rsidRPr="00CE4A77" w:rsidTr="00E55314">
        <w:trPr>
          <w:cantSplit/>
          <w:trHeight w:val="464"/>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序位和</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13</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11</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18</w:t>
            </w:r>
          </w:p>
        </w:tc>
      </w:tr>
      <w:tr w:rsidR="00D81A6A" w:rsidRPr="00CE4A77" w:rsidTr="00E55314">
        <w:trPr>
          <w:cantSplit/>
          <w:trHeight w:val="479"/>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序位名次</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r>
    </w:tbl>
    <w:p w:rsidR="00EE2A47" w:rsidRDefault="00EE2A47" w:rsidP="00D81A6A">
      <w:pPr>
        <w:spacing w:line="420" w:lineRule="exact"/>
        <w:ind w:leftChars="232" w:left="935" w:hangingChars="135" w:hanging="378"/>
        <w:jc w:val="both"/>
        <w:rPr>
          <w:rFonts w:ascii="新細明體" w:hAnsi="新細明體"/>
          <w:color w:val="000000"/>
          <w:sz w:val="28"/>
          <w:szCs w:val="28"/>
        </w:rPr>
      </w:pPr>
    </w:p>
    <w:p w:rsidR="00D81A6A" w:rsidRPr="00CE4A77" w:rsidRDefault="00A44325" w:rsidP="00D81A6A">
      <w:pPr>
        <w:spacing w:line="420" w:lineRule="exact"/>
        <w:ind w:leftChars="232" w:left="935" w:hangingChars="135" w:hanging="378"/>
        <w:jc w:val="both"/>
        <w:rPr>
          <w:rFonts w:ascii="新細明體" w:hAnsi="新細明體"/>
          <w:color w:val="000000"/>
          <w:sz w:val="28"/>
          <w:szCs w:val="28"/>
        </w:rPr>
      </w:pPr>
      <w:r>
        <w:rPr>
          <w:rFonts w:ascii="新細明體" w:hAnsi="新細明體" w:hint="eastAsia"/>
          <w:color w:val="000000"/>
          <w:sz w:val="28"/>
          <w:szCs w:val="28"/>
        </w:rPr>
        <w:t>三</w:t>
      </w:r>
      <w:r w:rsidR="00D81A6A" w:rsidRPr="00CE4A77">
        <w:rPr>
          <w:rFonts w:ascii="新細明體" w:hAnsi="新細明體" w:hint="eastAsia"/>
          <w:color w:val="000000"/>
          <w:sz w:val="28"/>
          <w:szCs w:val="28"/>
        </w:rPr>
        <w:t>、第3類型：同一廠商之評選分數，有委員評定為高分，亦有委員評定為不及格分數</w:t>
      </w:r>
      <w:r w:rsidR="00D81A6A" w:rsidRPr="00CE4A77">
        <w:rPr>
          <w:rFonts w:ascii="新細明體" w:hAnsi="新細明體"/>
          <w:color w:val="000000"/>
          <w:sz w:val="28"/>
          <w:szCs w:val="28"/>
        </w:rPr>
        <w:t>，</w:t>
      </w:r>
      <w:r w:rsidR="00D81A6A" w:rsidRPr="00CE4A77">
        <w:rPr>
          <w:rFonts w:ascii="新細明體" w:hAnsi="新細明體" w:hint="eastAsia"/>
          <w:color w:val="000000"/>
          <w:sz w:val="28"/>
          <w:szCs w:val="28"/>
        </w:rPr>
        <w:t>如表三（及格分數為70分）。</w:t>
      </w:r>
    </w:p>
    <w:p w:rsidR="00EE2A47" w:rsidRDefault="00EE2A47" w:rsidP="00D81A6A">
      <w:pPr>
        <w:spacing w:line="420" w:lineRule="exact"/>
        <w:ind w:leftChars="389" w:left="934"/>
        <w:jc w:val="both"/>
        <w:rPr>
          <w:rFonts w:ascii="新細明體" w:hAnsi="新細明體"/>
          <w:color w:val="000000"/>
          <w:sz w:val="28"/>
          <w:szCs w:val="28"/>
        </w:rPr>
      </w:pPr>
    </w:p>
    <w:p w:rsidR="00D81A6A" w:rsidRDefault="00D81A6A" w:rsidP="00D81A6A">
      <w:pPr>
        <w:spacing w:line="420" w:lineRule="exact"/>
        <w:ind w:leftChars="389" w:left="934"/>
        <w:jc w:val="both"/>
        <w:rPr>
          <w:rFonts w:ascii="新細明體" w:hAnsi="新細明體"/>
          <w:color w:val="000000"/>
          <w:sz w:val="28"/>
          <w:szCs w:val="28"/>
        </w:rPr>
      </w:pPr>
      <w:r w:rsidRPr="00CE4A77">
        <w:rPr>
          <w:rFonts w:ascii="新細明體" w:hAnsi="新細明體" w:hint="eastAsia"/>
          <w:color w:val="000000"/>
          <w:sz w:val="28"/>
          <w:szCs w:val="28"/>
        </w:rPr>
        <w:t>表三：評選委員之評選結果有明顯差異之例（第3類型）</w:t>
      </w:r>
    </w:p>
    <w:tbl>
      <w:tblPr>
        <w:tblW w:w="882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260"/>
        <w:gridCol w:w="1080"/>
        <w:gridCol w:w="1440"/>
        <w:gridCol w:w="1080"/>
        <w:gridCol w:w="1260"/>
        <w:gridCol w:w="1080"/>
      </w:tblGrid>
      <w:tr w:rsidR="00D81A6A" w:rsidRPr="00CE4A77" w:rsidTr="00E55314">
        <w:trPr>
          <w:cantSplit/>
          <w:trHeight w:val="436"/>
        </w:trPr>
        <w:tc>
          <w:tcPr>
            <w:tcW w:w="1620" w:type="dxa"/>
          </w:tcPr>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廠商編號</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甲</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乙</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丙</w:t>
            </w:r>
          </w:p>
        </w:tc>
      </w:tr>
      <w:tr w:rsidR="00D81A6A" w:rsidRPr="00CE4A77" w:rsidTr="00E55314">
        <w:trPr>
          <w:cantSplit/>
          <w:trHeight w:val="382"/>
        </w:trPr>
        <w:tc>
          <w:tcPr>
            <w:tcW w:w="1620" w:type="dxa"/>
            <w:vMerge w:val="restart"/>
            <w:tcBorders>
              <w:tl2br w:val="single" w:sz="4" w:space="0" w:color="auto"/>
            </w:tcBorders>
          </w:tcPr>
          <w:p w:rsidR="00D81A6A" w:rsidRPr="00CE4A77" w:rsidRDefault="00D81A6A" w:rsidP="00E55314">
            <w:pPr>
              <w:spacing w:line="360" w:lineRule="exact"/>
              <w:jc w:val="right"/>
              <w:rPr>
                <w:rFonts w:ascii="新細明體" w:hAnsi="新細明體"/>
                <w:color w:val="000000"/>
                <w:sz w:val="28"/>
                <w:szCs w:val="28"/>
              </w:rPr>
            </w:pPr>
            <w:r w:rsidRPr="00CE4A77">
              <w:rPr>
                <w:rFonts w:ascii="新細明體" w:hAnsi="新細明體" w:hint="eastAsia"/>
                <w:color w:val="000000"/>
                <w:sz w:val="28"/>
                <w:szCs w:val="28"/>
              </w:rPr>
              <w:t>廠商名稱</w:t>
            </w:r>
          </w:p>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評選委員</w:t>
            </w:r>
          </w:p>
        </w:tc>
        <w:tc>
          <w:tcPr>
            <w:tcW w:w="2340" w:type="dxa"/>
            <w:gridSpan w:val="2"/>
            <w:shd w:val="clear" w:color="auto" w:fill="auto"/>
          </w:tcPr>
          <w:p w:rsidR="00D81A6A" w:rsidRPr="00CE4A77" w:rsidRDefault="00D81A6A" w:rsidP="00E55314">
            <w:pPr>
              <w:pStyle w:val="10"/>
              <w:adjustRightInd/>
              <w:spacing w:line="360" w:lineRule="exact"/>
              <w:jc w:val="center"/>
              <w:textAlignment w:val="auto"/>
              <w:rPr>
                <w:rFonts w:ascii="新細明體" w:eastAsia="新細明體" w:hAnsi="新細明體"/>
                <w:color w:val="000000"/>
                <w:sz w:val="28"/>
                <w:szCs w:val="28"/>
              </w:rPr>
            </w:pPr>
            <w:r w:rsidRPr="00CE4A77">
              <w:rPr>
                <w:rFonts w:ascii="新細明體" w:eastAsia="新細明體" w:hAnsi="新細明體" w:hint="eastAsia"/>
                <w:color w:val="000000"/>
                <w:sz w:val="28"/>
                <w:szCs w:val="28"/>
              </w:rPr>
              <w:t>○○公司</w:t>
            </w:r>
          </w:p>
        </w:tc>
        <w:tc>
          <w:tcPr>
            <w:tcW w:w="2520"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c>
          <w:tcPr>
            <w:tcW w:w="2340"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r>
      <w:tr w:rsidR="00D81A6A" w:rsidRPr="00CE4A77" w:rsidTr="00E55314">
        <w:trPr>
          <w:cantSplit/>
          <w:trHeight w:val="461"/>
        </w:trPr>
        <w:tc>
          <w:tcPr>
            <w:tcW w:w="1620" w:type="dxa"/>
            <w:vMerge/>
            <w:tcBorders>
              <w:tl2br w:val="single" w:sz="4" w:space="0" w:color="auto"/>
            </w:tcBorders>
          </w:tcPr>
          <w:p w:rsidR="00D81A6A" w:rsidRPr="00CE4A77" w:rsidRDefault="00D81A6A" w:rsidP="00E55314">
            <w:pPr>
              <w:spacing w:line="360" w:lineRule="exact"/>
              <w:rPr>
                <w:rFonts w:ascii="新細明體" w:hAnsi="新細明體"/>
                <w:color w:val="000000"/>
                <w:sz w:val="28"/>
                <w:szCs w:val="28"/>
              </w:rPr>
            </w:pPr>
          </w:p>
        </w:tc>
        <w:tc>
          <w:tcPr>
            <w:tcW w:w="126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44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26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1080"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r>
      <w:tr w:rsidR="00D81A6A" w:rsidRPr="00CE4A77" w:rsidTr="00E55314">
        <w:trPr>
          <w:cantSplit/>
          <w:trHeight w:hRule="exact" w:val="377"/>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A</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45"/>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color w:val="000000"/>
                <w:sz w:val="28"/>
                <w:szCs w:val="28"/>
              </w:rPr>
              <w:t>B</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72</w:t>
            </w:r>
          </w:p>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p w:rsidR="00D81A6A" w:rsidRPr="00CE4A77" w:rsidRDefault="00D81A6A" w:rsidP="00E55314">
            <w:pPr>
              <w:spacing w:line="360" w:lineRule="exact"/>
              <w:jc w:val="center"/>
              <w:rPr>
                <w:rFonts w:ascii="新細明體" w:hAnsi="新細明體"/>
                <w:color w:val="000000"/>
                <w:sz w:val="28"/>
                <w:szCs w:val="28"/>
              </w:rPr>
            </w:pP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77</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68"/>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C</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68</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74</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74</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51"/>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D</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61"/>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E</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44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6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108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val="450"/>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廠商標價</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788萬元</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r>
      <w:tr w:rsidR="00D81A6A" w:rsidRPr="00CE4A77" w:rsidTr="00E55314">
        <w:trPr>
          <w:cantSplit/>
          <w:trHeight w:val="492"/>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評分（平均）</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74</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78.6</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80.6</w:t>
            </w:r>
          </w:p>
        </w:tc>
      </w:tr>
      <w:tr w:rsidR="00D81A6A" w:rsidRPr="00CE4A77" w:rsidTr="00E55314">
        <w:trPr>
          <w:cantSplit/>
          <w:trHeight w:val="464"/>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序位和</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14</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9</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5</w:t>
            </w:r>
          </w:p>
        </w:tc>
      </w:tr>
      <w:tr w:rsidR="00D81A6A" w:rsidRPr="00CE4A77" w:rsidTr="00E55314">
        <w:trPr>
          <w:cantSplit/>
          <w:trHeight w:val="479"/>
        </w:trPr>
        <w:tc>
          <w:tcPr>
            <w:tcW w:w="162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序位名次</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252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2340"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bl>
    <w:p w:rsidR="00EE2A47" w:rsidRDefault="00EE2A47" w:rsidP="00D81A6A">
      <w:pPr>
        <w:spacing w:line="400" w:lineRule="exact"/>
        <w:ind w:leftChars="232" w:left="935" w:hangingChars="135" w:hanging="378"/>
        <w:jc w:val="both"/>
        <w:rPr>
          <w:rFonts w:ascii="新細明體" w:hAnsi="新細明體"/>
          <w:color w:val="000000"/>
          <w:sz w:val="28"/>
          <w:szCs w:val="28"/>
        </w:rPr>
      </w:pPr>
    </w:p>
    <w:p w:rsidR="00D81A6A" w:rsidRDefault="00A44325" w:rsidP="00D81A6A">
      <w:pPr>
        <w:spacing w:line="400" w:lineRule="exact"/>
        <w:ind w:leftChars="232" w:left="935" w:hangingChars="135" w:hanging="378"/>
        <w:jc w:val="both"/>
        <w:rPr>
          <w:rFonts w:ascii="新細明體" w:hAnsi="新細明體"/>
          <w:color w:val="000000"/>
          <w:sz w:val="28"/>
          <w:szCs w:val="28"/>
        </w:rPr>
      </w:pPr>
      <w:r>
        <w:rPr>
          <w:rFonts w:ascii="新細明體" w:hAnsi="新細明體" w:hint="eastAsia"/>
          <w:color w:val="000000"/>
          <w:sz w:val="28"/>
          <w:szCs w:val="28"/>
        </w:rPr>
        <w:t>四</w:t>
      </w:r>
      <w:r w:rsidR="00D81A6A" w:rsidRPr="00CE4A77">
        <w:rPr>
          <w:rFonts w:ascii="新細明體" w:hAnsi="新細明體" w:hint="eastAsia"/>
          <w:color w:val="000000"/>
          <w:sz w:val="28"/>
          <w:szCs w:val="28"/>
        </w:rPr>
        <w:t>、第4類型：同一廠商之同一評選項目，不同委員之評選結果，有委員評定為高分，亦有委員評定為很低分。</w:t>
      </w:r>
    </w:p>
    <w:p w:rsidR="00EE2A47" w:rsidRPr="00CE4A77" w:rsidRDefault="00EE2A47" w:rsidP="00D81A6A">
      <w:pPr>
        <w:spacing w:line="400" w:lineRule="exact"/>
        <w:ind w:leftChars="232" w:left="935" w:hangingChars="135" w:hanging="378"/>
        <w:jc w:val="both"/>
        <w:rPr>
          <w:rFonts w:ascii="新細明體" w:hAnsi="新細明體"/>
          <w:color w:val="000000"/>
          <w:sz w:val="28"/>
          <w:szCs w:val="28"/>
        </w:rPr>
      </w:pPr>
    </w:p>
    <w:p w:rsidR="00D81A6A" w:rsidRPr="00CE4A77" w:rsidRDefault="00D81A6A" w:rsidP="00D81A6A">
      <w:pPr>
        <w:spacing w:line="420" w:lineRule="exact"/>
        <w:ind w:leftChars="389" w:left="934"/>
        <w:jc w:val="both"/>
        <w:rPr>
          <w:rFonts w:ascii="新細明體" w:hAnsi="新細明體"/>
          <w:color w:val="000000"/>
          <w:sz w:val="28"/>
          <w:szCs w:val="28"/>
        </w:rPr>
      </w:pPr>
      <w:r w:rsidRPr="00CE4A77">
        <w:rPr>
          <w:rFonts w:ascii="新細明體" w:hAnsi="新細明體" w:hint="eastAsia"/>
          <w:color w:val="000000"/>
          <w:sz w:val="28"/>
          <w:szCs w:val="28"/>
        </w:rPr>
        <w:t>表四：評選委員之評選結果有明顯差異之例（第4類型）</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7"/>
        <w:gridCol w:w="5549"/>
      </w:tblGrid>
      <w:tr w:rsidR="00D81A6A" w:rsidRPr="00CE4A77" w:rsidTr="00DF46C8">
        <w:trPr>
          <w:cantSplit/>
          <w:trHeight w:hRule="exact" w:val="376"/>
        </w:trPr>
        <w:tc>
          <w:tcPr>
            <w:tcW w:w="2247" w:type="dxa"/>
          </w:tcPr>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廠商編號</w:t>
            </w:r>
          </w:p>
        </w:tc>
        <w:tc>
          <w:tcPr>
            <w:tcW w:w="5549" w:type="dxa"/>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甲（○○公司）</w:t>
            </w:r>
          </w:p>
        </w:tc>
      </w:tr>
      <w:tr w:rsidR="00D81A6A" w:rsidRPr="00CE4A77" w:rsidTr="00DF46C8">
        <w:trPr>
          <w:cantSplit/>
          <w:trHeight w:val="437"/>
        </w:trPr>
        <w:tc>
          <w:tcPr>
            <w:tcW w:w="2247" w:type="dxa"/>
            <w:vMerge w:val="restart"/>
            <w:tcBorders>
              <w:tl2br w:val="single" w:sz="4" w:space="0" w:color="auto"/>
            </w:tcBorders>
          </w:tcPr>
          <w:p w:rsidR="00D81A6A" w:rsidRPr="00CE4A77" w:rsidRDefault="00D81A6A" w:rsidP="00E55314">
            <w:pPr>
              <w:spacing w:line="400" w:lineRule="exact"/>
              <w:jc w:val="right"/>
              <w:rPr>
                <w:rFonts w:ascii="新細明體" w:hAnsi="新細明體"/>
                <w:color w:val="000000"/>
                <w:sz w:val="28"/>
                <w:szCs w:val="28"/>
              </w:rPr>
            </w:pPr>
            <w:r w:rsidRPr="00CE4A77">
              <w:rPr>
                <w:rFonts w:ascii="新細明體" w:hAnsi="新細明體" w:hint="eastAsia"/>
                <w:color w:val="000000"/>
                <w:sz w:val="28"/>
                <w:szCs w:val="28"/>
              </w:rPr>
              <w:t>評選項目</w:t>
            </w:r>
          </w:p>
          <w:p w:rsidR="00D81A6A" w:rsidRPr="00CE4A77" w:rsidRDefault="00D81A6A" w:rsidP="00E55314">
            <w:pPr>
              <w:spacing w:line="440" w:lineRule="exact"/>
              <w:rPr>
                <w:rFonts w:ascii="新細明體" w:hAnsi="新細明體"/>
                <w:color w:val="000000"/>
                <w:sz w:val="28"/>
                <w:szCs w:val="28"/>
              </w:rPr>
            </w:pPr>
            <w:r w:rsidRPr="00CE4A77">
              <w:rPr>
                <w:rFonts w:ascii="新細明體" w:hAnsi="新細明體" w:hint="eastAsia"/>
                <w:color w:val="000000"/>
                <w:sz w:val="28"/>
                <w:szCs w:val="28"/>
              </w:rPr>
              <w:t>評選委員</w:t>
            </w:r>
          </w:p>
        </w:tc>
        <w:tc>
          <w:tcPr>
            <w:tcW w:w="5549" w:type="dxa"/>
            <w:shd w:val="clear" w:color="auto" w:fill="auto"/>
          </w:tcPr>
          <w:p w:rsidR="00D81A6A" w:rsidRPr="00CE4A77" w:rsidRDefault="00D81A6A" w:rsidP="00E55314">
            <w:pPr>
              <w:pStyle w:val="10"/>
              <w:adjustRightInd/>
              <w:spacing w:line="360" w:lineRule="exact"/>
              <w:jc w:val="center"/>
              <w:textAlignment w:val="auto"/>
              <w:rPr>
                <w:rFonts w:ascii="新細明體" w:eastAsia="新細明體" w:hAnsi="新細明體"/>
                <w:color w:val="000000"/>
                <w:sz w:val="28"/>
                <w:szCs w:val="28"/>
              </w:rPr>
            </w:pPr>
            <w:r w:rsidRPr="00CE4A77">
              <w:rPr>
                <w:rFonts w:ascii="新細明體" w:eastAsia="新細明體" w:hAnsi="新細明體" w:hint="eastAsia"/>
                <w:color w:val="000000"/>
                <w:sz w:val="28"/>
                <w:szCs w:val="28"/>
              </w:rPr>
              <w:t>團隊專業能力及經驗（20%）</w:t>
            </w:r>
          </w:p>
        </w:tc>
      </w:tr>
      <w:tr w:rsidR="00D81A6A" w:rsidRPr="00CE4A77" w:rsidTr="00DF46C8">
        <w:trPr>
          <w:cantSplit/>
          <w:trHeight w:val="431"/>
        </w:trPr>
        <w:tc>
          <w:tcPr>
            <w:tcW w:w="2247" w:type="dxa"/>
            <w:vMerge/>
            <w:tcBorders>
              <w:tl2br w:val="single" w:sz="4" w:space="0" w:color="auto"/>
            </w:tcBorders>
          </w:tcPr>
          <w:p w:rsidR="00D81A6A" w:rsidRPr="00CE4A77" w:rsidRDefault="00D81A6A" w:rsidP="00E55314">
            <w:pPr>
              <w:spacing w:line="440" w:lineRule="exact"/>
              <w:rPr>
                <w:rFonts w:ascii="新細明體" w:hAnsi="新細明體"/>
                <w:color w:val="000000"/>
                <w:sz w:val="28"/>
                <w:szCs w:val="28"/>
              </w:rPr>
            </w:pPr>
          </w:p>
        </w:tc>
        <w:tc>
          <w:tcPr>
            <w:tcW w:w="5549" w:type="dxa"/>
            <w:shd w:val="clear" w:color="auto" w:fill="auto"/>
          </w:tcPr>
          <w:p w:rsidR="00D81A6A" w:rsidRPr="00CE4A77" w:rsidRDefault="00D81A6A" w:rsidP="00E55314">
            <w:pPr>
              <w:spacing w:line="440" w:lineRule="exact"/>
              <w:jc w:val="center"/>
              <w:rPr>
                <w:rFonts w:ascii="新細明體" w:hAnsi="新細明體"/>
                <w:color w:val="000000"/>
                <w:sz w:val="28"/>
                <w:szCs w:val="28"/>
              </w:rPr>
            </w:pPr>
            <w:r w:rsidRPr="00CE4A77">
              <w:rPr>
                <w:rFonts w:ascii="新細明體" w:hAnsi="新細明體" w:hint="eastAsia"/>
                <w:color w:val="000000"/>
                <w:sz w:val="28"/>
                <w:szCs w:val="28"/>
              </w:rPr>
              <w:t>得分</w:t>
            </w:r>
          </w:p>
        </w:tc>
      </w:tr>
      <w:tr w:rsidR="00D81A6A" w:rsidRPr="00CE4A77" w:rsidTr="00DF46C8">
        <w:trPr>
          <w:cantSplit/>
          <w:trHeight w:val="352"/>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A</w:t>
            </w:r>
          </w:p>
        </w:tc>
        <w:tc>
          <w:tcPr>
            <w:tcW w:w="5549"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15</w:t>
            </w:r>
          </w:p>
        </w:tc>
      </w:tr>
      <w:tr w:rsidR="00D81A6A" w:rsidRPr="00CE4A77" w:rsidTr="00DF46C8">
        <w:trPr>
          <w:cantSplit/>
          <w:trHeight w:val="338"/>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color w:val="000000"/>
                <w:sz w:val="28"/>
                <w:szCs w:val="28"/>
              </w:rPr>
              <w:t>B</w:t>
            </w:r>
          </w:p>
        </w:tc>
        <w:tc>
          <w:tcPr>
            <w:tcW w:w="5549"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18</w:t>
            </w:r>
          </w:p>
        </w:tc>
      </w:tr>
      <w:tr w:rsidR="00D81A6A" w:rsidRPr="00CE4A77" w:rsidTr="00DF46C8">
        <w:trPr>
          <w:cantSplit/>
          <w:trHeight w:val="381"/>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C</w:t>
            </w:r>
          </w:p>
        </w:tc>
        <w:tc>
          <w:tcPr>
            <w:tcW w:w="5549"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17</w:t>
            </w:r>
          </w:p>
        </w:tc>
      </w:tr>
      <w:tr w:rsidR="00D81A6A" w:rsidRPr="00CE4A77" w:rsidTr="00DF46C8">
        <w:trPr>
          <w:cantSplit/>
          <w:trHeight w:val="366"/>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D</w:t>
            </w:r>
          </w:p>
        </w:tc>
        <w:tc>
          <w:tcPr>
            <w:tcW w:w="5549"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16</w:t>
            </w:r>
          </w:p>
        </w:tc>
      </w:tr>
      <w:tr w:rsidR="00D81A6A" w:rsidRPr="00CE4A77" w:rsidTr="00DF46C8">
        <w:trPr>
          <w:cantSplit/>
          <w:trHeight w:val="366"/>
        </w:trPr>
        <w:tc>
          <w:tcPr>
            <w:tcW w:w="224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E</w:t>
            </w:r>
          </w:p>
        </w:tc>
        <w:tc>
          <w:tcPr>
            <w:tcW w:w="5549"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w:t>
            </w:r>
          </w:p>
        </w:tc>
      </w:tr>
    </w:tbl>
    <w:p w:rsidR="00EE2A47" w:rsidRDefault="00EE2A47" w:rsidP="00D81A6A">
      <w:pPr>
        <w:spacing w:line="400" w:lineRule="exact"/>
        <w:ind w:leftChars="232" w:left="935" w:hangingChars="135" w:hanging="378"/>
        <w:jc w:val="both"/>
        <w:rPr>
          <w:rFonts w:ascii="新細明體" w:hAnsi="新細明體"/>
          <w:color w:val="000000"/>
          <w:sz w:val="28"/>
          <w:szCs w:val="28"/>
        </w:rPr>
      </w:pPr>
    </w:p>
    <w:p w:rsidR="00D81A6A" w:rsidRDefault="00A44325" w:rsidP="00D81A6A">
      <w:pPr>
        <w:spacing w:line="400" w:lineRule="exact"/>
        <w:ind w:leftChars="232" w:left="935" w:hangingChars="135" w:hanging="378"/>
        <w:jc w:val="both"/>
        <w:rPr>
          <w:rFonts w:ascii="新細明體" w:hAnsi="新細明體"/>
          <w:color w:val="000000"/>
          <w:sz w:val="28"/>
          <w:szCs w:val="28"/>
        </w:rPr>
      </w:pPr>
      <w:r>
        <w:rPr>
          <w:rFonts w:ascii="新細明體" w:hAnsi="新細明體" w:hint="eastAsia"/>
          <w:color w:val="000000"/>
          <w:sz w:val="28"/>
          <w:szCs w:val="28"/>
        </w:rPr>
        <w:t>五</w:t>
      </w:r>
      <w:r w:rsidR="00D81A6A" w:rsidRPr="00CE4A77">
        <w:rPr>
          <w:rFonts w:ascii="新細明體" w:hAnsi="新細明體" w:hint="eastAsia"/>
          <w:color w:val="000000"/>
          <w:sz w:val="28"/>
          <w:szCs w:val="28"/>
        </w:rPr>
        <w:t>、第5類型：序位和最低之第1名廠商，但評選委員評定其序位第一非為最多者之情形。</w:t>
      </w:r>
    </w:p>
    <w:p w:rsidR="00EE2A47" w:rsidRPr="00CE4A77" w:rsidRDefault="00EE2A47" w:rsidP="00D81A6A">
      <w:pPr>
        <w:spacing w:line="400" w:lineRule="exact"/>
        <w:ind w:leftChars="232" w:left="935" w:hangingChars="135" w:hanging="378"/>
        <w:jc w:val="both"/>
        <w:rPr>
          <w:rFonts w:ascii="新細明體" w:hAnsi="新細明體"/>
          <w:color w:val="000000"/>
          <w:sz w:val="28"/>
          <w:szCs w:val="28"/>
        </w:rPr>
      </w:pPr>
    </w:p>
    <w:p w:rsidR="00D81A6A" w:rsidRPr="00CE4A77" w:rsidRDefault="00D81A6A" w:rsidP="00D81A6A">
      <w:pPr>
        <w:spacing w:line="420" w:lineRule="exact"/>
        <w:ind w:leftChars="389" w:left="934"/>
        <w:jc w:val="both"/>
        <w:rPr>
          <w:rFonts w:ascii="新細明體" w:hAnsi="新細明體"/>
          <w:color w:val="000000"/>
          <w:sz w:val="28"/>
          <w:szCs w:val="28"/>
        </w:rPr>
      </w:pPr>
      <w:r w:rsidRPr="00CE4A77">
        <w:rPr>
          <w:rFonts w:ascii="新細明體" w:hAnsi="新細明體" w:hint="eastAsia"/>
          <w:color w:val="000000"/>
          <w:sz w:val="28"/>
          <w:szCs w:val="28"/>
        </w:rPr>
        <w:t>表五：評選委員之評選結果有明顯差異之例（第5類型）</w:t>
      </w:r>
    </w:p>
    <w:tbl>
      <w:tblPr>
        <w:tblW w:w="8427"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0"/>
        <w:gridCol w:w="1134"/>
        <w:gridCol w:w="567"/>
        <w:gridCol w:w="1075"/>
        <w:gridCol w:w="537"/>
        <w:gridCol w:w="1294"/>
        <w:gridCol w:w="537"/>
        <w:gridCol w:w="1235"/>
        <w:gridCol w:w="538"/>
      </w:tblGrid>
      <w:tr w:rsidR="00D81A6A" w:rsidRPr="00CE4A77" w:rsidTr="00E55314">
        <w:trPr>
          <w:cantSplit/>
          <w:trHeight w:val="436"/>
        </w:trPr>
        <w:tc>
          <w:tcPr>
            <w:tcW w:w="1510" w:type="dxa"/>
          </w:tcPr>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廠商編號</w:t>
            </w:r>
          </w:p>
        </w:tc>
        <w:tc>
          <w:tcPr>
            <w:tcW w:w="170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甲</w:t>
            </w:r>
          </w:p>
        </w:tc>
        <w:tc>
          <w:tcPr>
            <w:tcW w:w="1612"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乙</w:t>
            </w:r>
          </w:p>
        </w:tc>
        <w:tc>
          <w:tcPr>
            <w:tcW w:w="183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丙</w:t>
            </w:r>
          </w:p>
        </w:tc>
        <w:tc>
          <w:tcPr>
            <w:tcW w:w="1773" w:type="dxa"/>
            <w:gridSpan w:val="2"/>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丁</w:t>
            </w:r>
          </w:p>
        </w:tc>
      </w:tr>
      <w:tr w:rsidR="00D81A6A" w:rsidRPr="00CE4A77" w:rsidTr="00E55314">
        <w:trPr>
          <w:cantSplit/>
          <w:trHeight w:val="382"/>
        </w:trPr>
        <w:tc>
          <w:tcPr>
            <w:tcW w:w="1510" w:type="dxa"/>
            <w:vMerge w:val="restart"/>
            <w:tcBorders>
              <w:tl2br w:val="single" w:sz="4" w:space="0" w:color="auto"/>
            </w:tcBorders>
          </w:tcPr>
          <w:p w:rsidR="00D81A6A" w:rsidRPr="00CE4A77" w:rsidRDefault="00D81A6A" w:rsidP="00E55314">
            <w:pPr>
              <w:spacing w:line="360" w:lineRule="exact"/>
              <w:jc w:val="right"/>
              <w:rPr>
                <w:rFonts w:ascii="新細明體" w:hAnsi="新細明體"/>
                <w:color w:val="000000"/>
                <w:sz w:val="28"/>
                <w:szCs w:val="28"/>
              </w:rPr>
            </w:pPr>
            <w:r w:rsidRPr="00CE4A77">
              <w:rPr>
                <w:rFonts w:ascii="新細明體" w:hAnsi="新細明體" w:hint="eastAsia"/>
                <w:color w:val="000000"/>
                <w:sz w:val="28"/>
                <w:szCs w:val="28"/>
              </w:rPr>
              <w:t>廠商名稱</w:t>
            </w:r>
          </w:p>
          <w:p w:rsidR="00D81A6A" w:rsidRPr="00CE4A77" w:rsidRDefault="00D81A6A" w:rsidP="00E55314">
            <w:pPr>
              <w:spacing w:line="360" w:lineRule="exact"/>
              <w:rPr>
                <w:rFonts w:ascii="新細明體" w:hAnsi="新細明體"/>
                <w:color w:val="000000"/>
                <w:sz w:val="28"/>
                <w:szCs w:val="28"/>
              </w:rPr>
            </w:pPr>
            <w:r w:rsidRPr="00CE4A77">
              <w:rPr>
                <w:rFonts w:ascii="新細明體" w:hAnsi="新細明體" w:hint="eastAsia"/>
                <w:color w:val="000000"/>
                <w:sz w:val="28"/>
                <w:szCs w:val="28"/>
              </w:rPr>
              <w:t>評選委員</w:t>
            </w:r>
          </w:p>
        </w:tc>
        <w:tc>
          <w:tcPr>
            <w:tcW w:w="1701" w:type="dxa"/>
            <w:gridSpan w:val="2"/>
            <w:shd w:val="clear" w:color="auto" w:fill="auto"/>
          </w:tcPr>
          <w:p w:rsidR="00D81A6A" w:rsidRPr="00CE4A77" w:rsidRDefault="00D81A6A" w:rsidP="00E55314">
            <w:pPr>
              <w:pStyle w:val="10"/>
              <w:adjustRightInd/>
              <w:spacing w:line="360" w:lineRule="exact"/>
              <w:jc w:val="center"/>
              <w:textAlignment w:val="auto"/>
              <w:rPr>
                <w:rFonts w:ascii="新細明體" w:eastAsia="新細明體" w:hAnsi="新細明體"/>
                <w:color w:val="000000"/>
                <w:sz w:val="28"/>
                <w:szCs w:val="28"/>
              </w:rPr>
            </w:pPr>
            <w:r w:rsidRPr="00CE4A77">
              <w:rPr>
                <w:rFonts w:ascii="新細明體" w:eastAsia="新細明體" w:hAnsi="新細明體" w:hint="eastAsia"/>
                <w:color w:val="000000"/>
                <w:sz w:val="28"/>
                <w:szCs w:val="28"/>
              </w:rPr>
              <w:t>○○公司</w:t>
            </w:r>
          </w:p>
        </w:tc>
        <w:tc>
          <w:tcPr>
            <w:tcW w:w="1612"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c>
          <w:tcPr>
            <w:tcW w:w="1831" w:type="dxa"/>
            <w:gridSpan w:val="2"/>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c>
          <w:tcPr>
            <w:tcW w:w="1773" w:type="dxa"/>
            <w:gridSpan w:val="2"/>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○○公司</w:t>
            </w:r>
          </w:p>
        </w:tc>
      </w:tr>
      <w:tr w:rsidR="00D81A6A" w:rsidRPr="00CE4A77" w:rsidTr="00E55314">
        <w:trPr>
          <w:cantSplit/>
          <w:trHeight w:val="461"/>
        </w:trPr>
        <w:tc>
          <w:tcPr>
            <w:tcW w:w="1510" w:type="dxa"/>
            <w:vMerge/>
            <w:tcBorders>
              <w:tl2br w:val="single" w:sz="4" w:space="0" w:color="auto"/>
            </w:tcBorders>
          </w:tcPr>
          <w:p w:rsidR="00D81A6A" w:rsidRPr="00CE4A77" w:rsidRDefault="00D81A6A" w:rsidP="00E55314">
            <w:pPr>
              <w:spacing w:line="360" w:lineRule="exact"/>
              <w:rPr>
                <w:rFonts w:ascii="新細明體" w:hAnsi="新細明體"/>
                <w:color w:val="000000"/>
                <w:sz w:val="28"/>
                <w:szCs w:val="28"/>
              </w:rPr>
            </w:pPr>
          </w:p>
        </w:tc>
        <w:tc>
          <w:tcPr>
            <w:tcW w:w="1134"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567"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075"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537"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294"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537" w:type="dxa"/>
            <w:shd w:val="clear" w:color="auto" w:fill="auto"/>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得分加總</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w:t>
            </w:r>
          </w:p>
        </w:tc>
      </w:tr>
      <w:tr w:rsidR="00D81A6A" w:rsidRPr="00CE4A77" w:rsidTr="00E55314">
        <w:trPr>
          <w:cantSplit/>
          <w:trHeight w:hRule="exact" w:val="377"/>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A</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86</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45"/>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color w:val="000000"/>
                <w:sz w:val="28"/>
                <w:szCs w:val="28"/>
              </w:rPr>
              <w:t>B</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68"/>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C</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79</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r w:rsidR="00D81A6A" w:rsidRPr="00CE4A77" w:rsidTr="00E55314">
        <w:trPr>
          <w:cantSplit/>
          <w:trHeight w:hRule="exact" w:val="351"/>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D</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86</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61"/>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E</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78</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42"/>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F</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88</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hRule="exact" w:val="367"/>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G</w:t>
            </w:r>
          </w:p>
        </w:tc>
        <w:tc>
          <w:tcPr>
            <w:tcW w:w="113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81</w:t>
            </w:r>
          </w:p>
        </w:tc>
        <w:tc>
          <w:tcPr>
            <w:tcW w:w="56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075"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83</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294"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87</w:t>
            </w:r>
          </w:p>
        </w:tc>
        <w:tc>
          <w:tcPr>
            <w:tcW w:w="537"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c>
          <w:tcPr>
            <w:tcW w:w="1235"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w:t>
            </w:r>
          </w:p>
        </w:tc>
        <w:tc>
          <w:tcPr>
            <w:tcW w:w="538" w:type="dxa"/>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r>
      <w:tr w:rsidR="00D81A6A" w:rsidRPr="00CE4A77" w:rsidTr="00E55314">
        <w:trPr>
          <w:cantSplit/>
          <w:trHeight w:val="450"/>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廠商標價</w:t>
            </w:r>
          </w:p>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（固定金額）</w:t>
            </w:r>
          </w:p>
        </w:tc>
        <w:tc>
          <w:tcPr>
            <w:tcW w:w="170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c>
          <w:tcPr>
            <w:tcW w:w="1612"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c>
          <w:tcPr>
            <w:tcW w:w="183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c>
          <w:tcPr>
            <w:tcW w:w="1773" w:type="dxa"/>
            <w:gridSpan w:val="2"/>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800萬元</w:t>
            </w:r>
          </w:p>
        </w:tc>
      </w:tr>
      <w:tr w:rsidR="00D81A6A" w:rsidRPr="00CE4A77" w:rsidTr="00E55314">
        <w:trPr>
          <w:cantSplit/>
          <w:trHeight w:val="492"/>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評分（平均）</w:t>
            </w:r>
          </w:p>
        </w:tc>
        <w:tc>
          <w:tcPr>
            <w:tcW w:w="170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79.86</w:t>
            </w:r>
          </w:p>
        </w:tc>
        <w:tc>
          <w:tcPr>
            <w:tcW w:w="1612"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82.43</w:t>
            </w:r>
          </w:p>
        </w:tc>
        <w:tc>
          <w:tcPr>
            <w:tcW w:w="183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85.14</w:t>
            </w:r>
          </w:p>
        </w:tc>
        <w:tc>
          <w:tcPr>
            <w:tcW w:w="1773" w:type="dxa"/>
            <w:gridSpan w:val="2"/>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84.86</w:t>
            </w:r>
          </w:p>
        </w:tc>
      </w:tr>
      <w:tr w:rsidR="00D81A6A" w:rsidRPr="00CE4A77" w:rsidTr="00E55314">
        <w:trPr>
          <w:cantSplit/>
          <w:trHeight w:val="464"/>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序位和</w:t>
            </w:r>
          </w:p>
        </w:tc>
        <w:tc>
          <w:tcPr>
            <w:tcW w:w="170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28</w:t>
            </w:r>
          </w:p>
        </w:tc>
        <w:tc>
          <w:tcPr>
            <w:tcW w:w="1612"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19</w:t>
            </w:r>
          </w:p>
        </w:tc>
        <w:tc>
          <w:tcPr>
            <w:tcW w:w="183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12</w:t>
            </w:r>
          </w:p>
        </w:tc>
        <w:tc>
          <w:tcPr>
            <w:tcW w:w="1773" w:type="dxa"/>
            <w:gridSpan w:val="2"/>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11</w:t>
            </w:r>
          </w:p>
        </w:tc>
      </w:tr>
      <w:tr w:rsidR="00D81A6A" w:rsidRPr="00CE4A77" w:rsidTr="00E55314">
        <w:trPr>
          <w:cantSplit/>
          <w:trHeight w:val="479"/>
        </w:trPr>
        <w:tc>
          <w:tcPr>
            <w:tcW w:w="1510" w:type="dxa"/>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序位名次</w:t>
            </w:r>
          </w:p>
        </w:tc>
        <w:tc>
          <w:tcPr>
            <w:tcW w:w="170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4</w:t>
            </w:r>
          </w:p>
        </w:tc>
        <w:tc>
          <w:tcPr>
            <w:tcW w:w="1612"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3</w:t>
            </w:r>
          </w:p>
        </w:tc>
        <w:tc>
          <w:tcPr>
            <w:tcW w:w="1831" w:type="dxa"/>
            <w:gridSpan w:val="2"/>
            <w:shd w:val="clear" w:color="auto" w:fill="auto"/>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2</w:t>
            </w:r>
          </w:p>
        </w:tc>
        <w:tc>
          <w:tcPr>
            <w:tcW w:w="1773" w:type="dxa"/>
            <w:gridSpan w:val="2"/>
            <w:vAlign w:val="center"/>
          </w:tcPr>
          <w:p w:rsidR="00D81A6A" w:rsidRPr="00CE4A77" w:rsidRDefault="00D81A6A" w:rsidP="00E55314">
            <w:pPr>
              <w:spacing w:line="360" w:lineRule="exact"/>
              <w:jc w:val="center"/>
              <w:rPr>
                <w:rFonts w:ascii="新細明體" w:hAnsi="新細明體"/>
                <w:color w:val="000000"/>
                <w:sz w:val="28"/>
                <w:szCs w:val="28"/>
              </w:rPr>
            </w:pPr>
            <w:r w:rsidRPr="00CE4A77">
              <w:rPr>
                <w:rFonts w:ascii="新細明體" w:hAnsi="新細明體" w:hint="eastAsia"/>
                <w:color w:val="000000"/>
                <w:sz w:val="28"/>
                <w:szCs w:val="28"/>
              </w:rPr>
              <w:t>1</w:t>
            </w:r>
          </w:p>
        </w:tc>
      </w:tr>
    </w:tbl>
    <w:p w:rsidR="00C0293E" w:rsidRDefault="00C0293E" w:rsidP="00C0293E">
      <w:pPr>
        <w:spacing w:line="420" w:lineRule="exact"/>
        <w:ind w:left="854"/>
        <w:jc w:val="both"/>
        <w:rPr>
          <w:rFonts w:ascii="新細明體" w:hAnsi="新細明體"/>
          <w:color w:val="000000"/>
          <w:sz w:val="28"/>
          <w:szCs w:val="28"/>
        </w:rPr>
      </w:pPr>
    </w:p>
    <w:p w:rsidR="00D81A6A" w:rsidRPr="00CE4A77" w:rsidRDefault="00D81A6A" w:rsidP="00D81A6A">
      <w:pPr>
        <w:numPr>
          <w:ilvl w:val="0"/>
          <w:numId w:val="27"/>
        </w:numPr>
        <w:spacing w:line="420" w:lineRule="exact"/>
        <w:jc w:val="both"/>
        <w:rPr>
          <w:rFonts w:ascii="新細明體" w:hAnsi="新細明體"/>
          <w:color w:val="000000"/>
          <w:sz w:val="28"/>
          <w:szCs w:val="28"/>
        </w:rPr>
      </w:pPr>
      <w:r w:rsidRPr="00CE4A77">
        <w:rPr>
          <w:rFonts w:ascii="新細明體" w:hAnsi="新細明體" w:hint="eastAsia"/>
          <w:color w:val="000000"/>
          <w:sz w:val="28"/>
          <w:szCs w:val="28"/>
        </w:rPr>
        <w:t>採購評選委員會依前點規定，得作成下列議決或決議：(1)維持原評選結果；(2)除去個別委員評選結果，重計評選結果；(3)廢棄原評選結果，重行提出評選結果；(4)無法評定最有利標。</w:t>
      </w:r>
    </w:p>
    <w:p w:rsidR="00D81A6A" w:rsidRPr="00CE4A77" w:rsidRDefault="00D81A6A" w:rsidP="00D81A6A">
      <w:pPr>
        <w:numPr>
          <w:ilvl w:val="0"/>
          <w:numId w:val="27"/>
        </w:numPr>
        <w:spacing w:line="420" w:lineRule="exact"/>
        <w:jc w:val="both"/>
        <w:rPr>
          <w:rFonts w:ascii="新細明體" w:hAnsi="新細明體"/>
          <w:color w:val="000000"/>
          <w:sz w:val="28"/>
          <w:szCs w:val="28"/>
        </w:rPr>
      </w:pPr>
      <w:r w:rsidRPr="00CE4A77">
        <w:rPr>
          <w:rFonts w:ascii="新細明體" w:hAnsi="新細明體" w:hint="eastAsia"/>
          <w:color w:val="000000"/>
          <w:sz w:val="28"/>
          <w:szCs w:val="28"/>
        </w:rPr>
        <w:t>評選結果如有明顯差異，評選委員會依「採購評選委員會審議規則」第6條第3項規定，應就明顯差異情形討論後，作成議決或決議，並載明於會議紀錄[不得僅憑召集人詢問各出席委員主觀意見即認定無明顯差異情形（工程會107年12月14日工程企字第1070050038號函）]，例如：</w:t>
      </w:r>
    </w:p>
    <w:p w:rsidR="00D81A6A" w:rsidRPr="00CE4A77" w:rsidRDefault="00D81A6A" w:rsidP="00D81A6A">
      <w:pPr>
        <w:spacing w:line="420" w:lineRule="exact"/>
        <w:ind w:left="938" w:hanging="938"/>
        <w:jc w:val="both"/>
        <w:rPr>
          <w:rFonts w:ascii="新細明體" w:hAnsi="新細明體"/>
          <w:color w:val="000000"/>
          <w:sz w:val="28"/>
          <w:szCs w:val="28"/>
        </w:rPr>
      </w:pPr>
      <w:r w:rsidRPr="00CE4A77">
        <w:rPr>
          <w:rFonts w:ascii="新細明體" w:hAnsi="新細明體" w:hint="eastAsia"/>
          <w:color w:val="000000"/>
          <w:sz w:val="28"/>
          <w:szCs w:val="28"/>
        </w:rPr>
        <w:t xml:space="preserve">　　1、經討論結果無明顯差異情形者，例如某個別委員於各廠商之給分雖均較低，但無偏頗情形，對廠商名次亦無影響，得依該條項第1款規定，維持原評選結果。</w:t>
      </w:r>
    </w:p>
    <w:p w:rsidR="004251C5" w:rsidRPr="00002716" w:rsidRDefault="00D81A6A" w:rsidP="00CE4A77">
      <w:pPr>
        <w:spacing w:line="420" w:lineRule="exact"/>
        <w:ind w:left="938" w:hanging="938"/>
        <w:jc w:val="both"/>
        <w:rPr>
          <w:rFonts w:ascii="新細明體" w:hAnsi="新細明體"/>
          <w:color w:val="000000"/>
          <w:sz w:val="28"/>
          <w:szCs w:val="28"/>
        </w:rPr>
      </w:pPr>
      <w:r w:rsidRPr="00CE4A77">
        <w:rPr>
          <w:rFonts w:ascii="新細明體" w:hAnsi="新細明體" w:hint="eastAsia"/>
          <w:color w:val="000000"/>
          <w:sz w:val="28"/>
          <w:szCs w:val="28"/>
        </w:rPr>
        <w:t xml:space="preserve">　　2、經討論有明顯差異情形者，得由有該情形之委員就相關評選項目辦理複評。如該委員拒不辦理複評或拒不出席會議，得視個案實際狀況依該條項第2款至第4款辦理。</w:t>
      </w:r>
    </w:p>
    <w:p w:rsidR="00C24DAE" w:rsidRPr="00B95156" w:rsidRDefault="007B3F1B" w:rsidP="00CB2C7F">
      <w:pPr>
        <w:pStyle w:val="aa"/>
        <w:spacing w:beforeLines="50" w:before="180" w:line="420" w:lineRule="exact"/>
        <w:ind w:left="566" w:hangingChars="202" w:hanging="566"/>
        <w:rPr>
          <w:rFonts w:ascii="新細明體" w:eastAsia="新細明體" w:hAnsi="新細明體"/>
          <w:color w:val="000000"/>
          <w:kern w:val="2"/>
          <w:sz w:val="28"/>
          <w:szCs w:val="28"/>
        </w:rPr>
      </w:pPr>
      <w:r w:rsidRPr="00B95156">
        <w:rPr>
          <w:rFonts w:ascii="新細明體" w:eastAsia="新細明體" w:hAnsi="新細明體" w:hint="eastAsia"/>
          <w:color w:val="000000"/>
          <w:kern w:val="2"/>
          <w:sz w:val="28"/>
          <w:szCs w:val="28"/>
        </w:rPr>
        <w:t>八</w:t>
      </w:r>
      <w:r w:rsidR="0007290D" w:rsidRPr="00B95156">
        <w:rPr>
          <w:rFonts w:ascii="新細明體" w:eastAsia="新細明體" w:hAnsi="新細明體" w:hint="eastAsia"/>
          <w:color w:val="000000"/>
          <w:kern w:val="2"/>
          <w:sz w:val="28"/>
          <w:szCs w:val="28"/>
        </w:rPr>
        <w:t>、</w:t>
      </w:r>
      <w:r w:rsidR="006F5E33" w:rsidRPr="00B95156">
        <w:rPr>
          <w:rFonts w:ascii="新細明體" w:eastAsia="新細明體" w:hAnsi="新細明體" w:hint="eastAsia"/>
          <w:color w:val="000000"/>
          <w:kern w:val="2"/>
          <w:sz w:val="28"/>
          <w:szCs w:val="28"/>
        </w:rPr>
        <w:t>行政院公共工程委員會於</w:t>
      </w:r>
      <w:r w:rsidR="006D5E31" w:rsidRPr="00B95156">
        <w:rPr>
          <w:rFonts w:ascii="新細明體" w:eastAsia="新細明體" w:hAnsi="新細明體" w:hint="eastAsia"/>
          <w:color w:val="000000"/>
          <w:kern w:val="2"/>
          <w:sz w:val="28"/>
          <w:szCs w:val="28"/>
        </w:rPr>
        <w:t>11</w:t>
      </w:r>
      <w:r w:rsidR="00966440">
        <w:rPr>
          <w:rFonts w:ascii="新細明體" w:eastAsia="新細明體" w:hAnsi="新細明體" w:hint="eastAsia"/>
          <w:color w:val="000000"/>
          <w:kern w:val="2"/>
          <w:sz w:val="28"/>
          <w:szCs w:val="28"/>
        </w:rPr>
        <w:t>1</w:t>
      </w:r>
      <w:r w:rsidRPr="00B95156">
        <w:rPr>
          <w:rFonts w:ascii="新細明體" w:eastAsia="新細明體" w:hAnsi="新細明體" w:hint="eastAsia"/>
          <w:color w:val="000000"/>
          <w:kern w:val="2"/>
          <w:sz w:val="28"/>
          <w:szCs w:val="28"/>
        </w:rPr>
        <w:t>年度</w:t>
      </w:r>
      <w:r w:rsidR="0065654D" w:rsidRPr="00B95156">
        <w:rPr>
          <w:rFonts w:ascii="新細明體" w:eastAsia="新細明體" w:hAnsi="新細明體" w:hint="eastAsia"/>
          <w:color w:val="000000"/>
          <w:kern w:val="2"/>
          <w:sz w:val="28"/>
          <w:szCs w:val="28"/>
        </w:rPr>
        <w:t>政府採購法規解釋函令及相關函文</w:t>
      </w:r>
      <w:r w:rsidR="008F2364">
        <w:rPr>
          <w:rFonts w:ascii="新細明體" w:eastAsia="新細明體" w:hAnsi="新細明體" w:hint="eastAsia"/>
          <w:color w:val="000000"/>
          <w:kern w:val="2"/>
          <w:sz w:val="28"/>
          <w:szCs w:val="28"/>
        </w:rPr>
        <w:t>內容</w:t>
      </w:r>
      <w:r w:rsidR="00676B64">
        <w:rPr>
          <w:rFonts w:ascii="新細明體" w:eastAsia="新細明體" w:hAnsi="新細明體" w:hint="eastAsia"/>
          <w:color w:val="000000"/>
          <w:kern w:val="2"/>
          <w:sz w:val="28"/>
          <w:szCs w:val="28"/>
        </w:rPr>
        <w:t>摘要</w:t>
      </w:r>
      <w:r w:rsidR="0065654D" w:rsidRPr="00B95156">
        <w:rPr>
          <w:rFonts w:ascii="新細明體" w:eastAsia="新細明體" w:hAnsi="新細明體" w:hint="eastAsia"/>
          <w:color w:val="000000"/>
          <w:kern w:val="2"/>
          <w:sz w:val="28"/>
          <w:szCs w:val="28"/>
        </w:rPr>
        <w:t>：</w:t>
      </w:r>
    </w:p>
    <w:p w:rsidR="00327045" w:rsidRPr="00BA6FC8" w:rsidRDefault="000434C2" w:rsidP="00CB2C7F">
      <w:pPr>
        <w:pStyle w:val="aa"/>
        <w:spacing w:beforeLines="50" w:before="180" w:line="420" w:lineRule="exact"/>
        <w:ind w:leftChars="-57" w:left="566" w:hangingChars="251" w:hanging="703"/>
        <w:rPr>
          <w:rFonts w:ascii="新細明體" w:eastAsia="新細明體" w:hAnsi="新細明體"/>
          <w:color w:val="000000"/>
          <w:kern w:val="2"/>
          <w:sz w:val="28"/>
          <w:szCs w:val="28"/>
        </w:rPr>
      </w:pPr>
      <w:r w:rsidRPr="00775F6B">
        <w:rPr>
          <w:rFonts w:ascii="新細明體" w:eastAsia="新細明體" w:hAnsi="新細明體" w:hint="eastAsia"/>
          <w:color w:val="000000"/>
          <w:kern w:val="2"/>
          <w:sz w:val="28"/>
          <w:szCs w:val="28"/>
        </w:rPr>
        <w:t>（一）</w:t>
      </w:r>
      <w:r w:rsidR="00327045" w:rsidRPr="00BA6FC8">
        <w:rPr>
          <w:rFonts w:ascii="新細明體" w:eastAsia="新細明體" w:hAnsi="新細明體" w:hint="eastAsia"/>
          <w:color w:val="000000"/>
          <w:kern w:val="2"/>
          <w:sz w:val="28"/>
          <w:szCs w:val="28"/>
        </w:rPr>
        <w:t>行政院公共工程委員會於111年1月10日以工程企字第1100101796號函以，</w:t>
      </w:r>
      <w:r w:rsidR="00BC45DC" w:rsidRPr="00BA6FC8">
        <w:rPr>
          <w:rFonts w:ascii="新細明體" w:eastAsia="新細明體" w:hAnsi="新細明體" w:hint="eastAsia"/>
          <w:color w:val="000000"/>
          <w:kern w:val="2"/>
          <w:sz w:val="28"/>
          <w:szCs w:val="28"/>
        </w:rPr>
        <w:t>機關依政府採購法第41條第2項答復請求釋疑之廠商，相關注意事項如說明</w:t>
      </w:r>
      <w:r w:rsidR="00327045" w:rsidRPr="00BA6FC8">
        <w:rPr>
          <w:rFonts w:ascii="新細明體" w:eastAsia="新細明體" w:hAnsi="新細明體" w:hint="eastAsia"/>
          <w:color w:val="000000"/>
          <w:kern w:val="2"/>
          <w:sz w:val="28"/>
          <w:szCs w:val="28"/>
        </w:rPr>
        <w:t>。</w:t>
      </w:r>
    </w:p>
    <w:p w:rsidR="00983DE8" w:rsidRPr="00983DE8" w:rsidRDefault="00405A92" w:rsidP="00CB2C7F">
      <w:pPr>
        <w:pStyle w:val="aa"/>
        <w:spacing w:beforeLines="50" w:before="180" w:line="420" w:lineRule="exact"/>
        <w:ind w:leftChars="-57" w:left="709" w:hangingChars="302" w:hanging="846"/>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916727">
        <w:rPr>
          <w:rFonts w:ascii="新細明體" w:eastAsia="新細明體" w:hAnsi="新細明體" w:hint="eastAsia"/>
          <w:color w:val="000000"/>
          <w:kern w:val="2"/>
          <w:sz w:val="28"/>
          <w:szCs w:val="28"/>
        </w:rPr>
        <w:t>二</w:t>
      </w:r>
      <w:r>
        <w:rPr>
          <w:rFonts w:ascii="新細明體" w:eastAsia="新細明體" w:hAnsi="新細明體" w:hint="eastAsia"/>
          <w:color w:val="000000"/>
          <w:kern w:val="2"/>
          <w:sz w:val="28"/>
          <w:szCs w:val="28"/>
        </w:rPr>
        <w:t>）</w:t>
      </w:r>
      <w:r w:rsidR="00983DE8" w:rsidRPr="00983DE8">
        <w:rPr>
          <w:rFonts w:ascii="新細明體" w:eastAsia="新細明體" w:hAnsi="新細明體" w:hint="eastAsia"/>
          <w:color w:val="000000"/>
          <w:kern w:val="2"/>
          <w:sz w:val="28"/>
          <w:szCs w:val="28"/>
        </w:rPr>
        <w:t>行政院公共工程委員會於111年1月13日以工程稽字第1111300017號函</w:t>
      </w:r>
      <w:r w:rsidR="00983DE8" w:rsidRPr="00983DE8">
        <w:rPr>
          <w:rFonts w:ascii="新細明體" w:eastAsia="新細明體" w:hAnsi="新細明體"/>
          <w:color w:val="000000"/>
          <w:kern w:val="2"/>
          <w:sz w:val="28"/>
          <w:szCs w:val="28"/>
        </w:rPr>
        <w:t>送</w:t>
      </w:r>
      <w:r w:rsidR="00983DE8" w:rsidRPr="00983DE8">
        <w:rPr>
          <w:rFonts w:ascii="新細明體" w:eastAsia="新細明體" w:hAnsi="新細明體" w:hint="eastAsia"/>
          <w:color w:val="000000"/>
          <w:kern w:val="2"/>
          <w:sz w:val="28"/>
          <w:szCs w:val="28"/>
        </w:rPr>
        <w:t>該會修正「採購稽核小組稽核重點事項檢核表」乙份。</w:t>
      </w:r>
    </w:p>
    <w:p w:rsidR="00244774" w:rsidRPr="001C402A" w:rsidRDefault="00983DE8" w:rsidP="00CB2C7F">
      <w:pPr>
        <w:pStyle w:val="aa"/>
        <w:spacing w:beforeLines="50" w:before="180" w:line="420" w:lineRule="exact"/>
        <w:ind w:leftChars="-57" w:left="711" w:hangingChars="303" w:hanging="84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916727">
        <w:rPr>
          <w:rFonts w:ascii="新細明體" w:eastAsia="新細明體" w:hAnsi="新細明體" w:hint="eastAsia"/>
          <w:color w:val="000000"/>
          <w:kern w:val="2"/>
          <w:sz w:val="28"/>
          <w:szCs w:val="28"/>
        </w:rPr>
        <w:t>三</w:t>
      </w:r>
      <w:r>
        <w:rPr>
          <w:rFonts w:ascii="新細明體" w:eastAsia="新細明體" w:hAnsi="新細明體" w:hint="eastAsia"/>
          <w:color w:val="000000"/>
          <w:kern w:val="2"/>
          <w:sz w:val="28"/>
          <w:szCs w:val="28"/>
        </w:rPr>
        <w:t>）</w:t>
      </w:r>
      <w:r w:rsidR="00EF6F36" w:rsidRPr="00775F6B">
        <w:rPr>
          <w:rFonts w:ascii="新細明體" w:eastAsia="新細明體" w:hAnsi="新細明體" w:hint="eastAsia"/>
          <w:color w:val="000000"/>
          <w:kern w:val="2"/>
          <w:sz w:val="28"/>
          <w:szCs w:val="28"/>
        </w:rPr>
        <w:t>行政院公共工程委員會於</w:t>
      </w:r>
      <w:r w:rsidR="00C43D38" w:rsidRPr="00775F6B">
        <w:rPr>
          <w:rFonts w:ascii="新細明體" w:eastAsia="新細明體" w:hAnsi="新細明體" w:hint="eastAsia"/>
          <w:color w:val="000000"/>
          <w:kern w:val="2"/>
          <w:sz w:val="28"/>
          <w:szCs w:val="28"/>
        </w:rPr>
        <w:t>111</w:t>
      </w:r>
      <w:r w:rsidR="00EF6F36" w:rsidRPr="00775F6B">
        <w:rPr>
          <w:rFonts w:ascii="新細明體" w:eastAsia="新細明體" w:hAnsi="新細明體" w:hint="eastAsia"/>
          <w:color w:val="000000"/>
          <w:kern w:val="2"/>
          <w:sz w:val="28"/>
          <w:szCs w:val="28"/>
        </w:rPr>
        <w:t>年</w:t>
      </w:r>
      <w:r w:rsidR="00C43D38" w:rsidRPr="00775F6B">
        <w:rPr>
          <w:rFonts w:ascii="新細明體" w:eastAsia="新細明體" w:hAnsi="新細明體" w:hint="eastAsia"/>
          <w:color w:val="000000"/>
          <w:kern w:val="2"/>
          <w:sz w:val="28"/>
          <w:szCs w:val="28"/>
        </w:rPr>
        <w:t>2</w:t>
      </w:r>
      <w:r w:rsidR="00EF6F36" w:rsidRPr="00775F6B">
        <w:rPr>
          <w:rFonts w:ascii="新細明體" w:eastAsia="新細明體" w:hAnsi="新細明體" w:hint="eastAsia"/>
          <w:color w:val="000000"/>
          <w:kern w:val="2"/>
          <w:sz w:val="28"/>
          <w:szCs w:val="28"/>
        </w:rPr>
        <w:t>月</w:t>
      </w:r>
      <w:r w:rsidR="00C43D38" w:rsidRPr="00775F6B">
        <w:rPr>
          <w:rFonts w:ascii="新細明體" w:eastAsia="新細明體" w:hAnsi="新細明體" w:hint="eastAsia"/>
          <w:color w:val="000000"/>
          <w:kern w:val="2"/>
          <w:sz w:val="28"/>
          <w:szCs w:val="28"/>
        </w:rPr>
        <w:t>8</w:t>
      </w:r>
      <w:r w:rsidR="00EF6F36" w:rsidRPr="00775F6B">
        <w:rPr>
          <w:rFonts w:ascii="新細明體" w:eastAsia="新細明體" w:hAnsi="新細明體" w:hint="eastAsia"/>
          <w:color w:val="000000"/>
          <w:kern w:val="2"/>
          <w:sz w:val="28"/>
          <w:szCs w:val="28"/>
        </w:rPr>
        <w:t>日以工程企字第</w:t>
      </w:r>
      <w:r w:rsidR="00C43D38" w:rsidRPr="00775F6B">
        <w:rPr>
          <w:rFonts w:ascii="新細明體" w:eastAsia="新細明體" w:hAnsi="新細明體" w:hint="eastAsia"/>
          <w:color w:val="000000"/>
          <w:kern w:val="2"/>
          <w:sz w:val="28"/>
          <w:szCs w:val="28"/>
        </w:rPr>
        <w:t>1100102141</w:t>
      </w:r>
      <w:r w:rsidR="00EF6F36" w:rsidRPr="00775F6B">
        <w:rPr>
          <w:rFonts w:ascii="新細明體" w:eastAsia="新細明體" w:hAnsi="新細明體" w:hint="eastAsia"/>
          <w:color w:val="000000"/>
          <w:kern w:val="2"/>
          <w:sz w:val="28"/>
          <w:szCs w:val="28"/>
        </w:rPr>
        <w:t>號函</w:t>
      </w:r>
      <w:r w:rsidR="00C43D38" w:rsidRPr="00775F6B">
        <w:rPr>
          <w:rFonts w:ascii="新細明體" w:eastAsia="新細明體" w:hAnsi="新細明體" w:hint="eastAsia"/>
          <w:color w:val="000000"/>
          <w:kern w:val="2"/>
          <w:sz w:val="28"/>
          <w:szCs w:val="28"/>
        </w:rPr>
        <w:t>送該會110年12月21日召開</w:t>
      </w:r>
      <w:r w:rsidR="00042B92" w:rsidRPr="001C402A">
        <w:rPr>
          <w:rFonts w:ascii="新細明體" w:eastAsia="新細明體" w:hAnsi="新細明體"/>
          <w:color w:val="000000"/>
          <w:kern w:val="2"/>
          <w:sz w:val="28"/>
          <w:szCs w:val="28"/>
        </w:rPr>
        <w:t>「</w:t>
      </w:r>
      <w:r w:rsidR="00513770" w:rsidRPr="001C402A">
        <w:rPr>
          <w:rFonts w:ascii="新細明體" w:eastAsia="新細明體" w:hAnsi="新細明體" w:hint="eastAsia"/>
          <w:color w:val="000000"/>
          <w:kern w:val="2"/>
          <w:sz w:val="28"/>
          <w:szCs w:val="28"/>
        </w:rPr>
        <w:t>研商公共工程技術規格疑有限制競爭態樣事宜</w:t>
      </w:r>
      <w:r w:rsidR="00042B92" w:rsidRPr="001C402A">
        <w:rPr>
          <w:rFonts w:ascii="新細明體" w:eastAsia="新細明體" w:hAnsi="新細明體"/>
          <w:color w:val="000000"/>
          <w:kern w:val="2"/>
          <w:sz w:val="28"/>
          <w:szCs w:val="28"/>
        </w:rPr>
        <w:t>」</w:t>
      </w:r>
      <w:r w:rsidR="00513770" w:rsidRPr="001C402A">
        <w:rPr>
          <w:rFonts w:ascii="新細明體" w:eastAsia="新細明體" w:hAnsi="新細明體" w:hint="eastAsia"/>
          <w:color w:val="000000"/>
          <w:kern w:val="2"/>
          <w:sz w:val="28"/>
          <w:szCs w:val="28"/>
        </w:rPr>
        <w:t>會議紀錄乙份</w:t>
      </w:r>
      <w:r w:rsidR="00042B92" w:rsidRPr="001C402A">
        <w:rPr>
          <w:rFonts w:ascii="新細明體" w:eastAsia="新細明體" w:hAnsi="新細明體" w:hint="eastAsia"/>
          <w:color w:val="000000"/>
          <w:kern w:val="2"/>
          <w:sz w:val="28"/>
          <w:szCs w:val="28"/>
        </w:rPr>
        <w:t>。</w:t>
      </w:r>
    </w:p>
    <w:p w:rsidR="00CD15A1" w:rsidRDefault="003E510A" w:rsidP="00CB2C7F">
      <w:pPr>
        <w:pStyle w:val="aa"/>
        <w:spacing w:beforeLines="50" w:before="180" w:line="420" w:lineRule="exact"/>
        <w:ind w:leftChars="-57" w:left="711" w:hangingChars="303" w:hanging="848"/>
        <w:rPr>
          <w:rFonts w:ascii="新細明體" w:eastAsia="新細明體" w:hAnsi="新細明體"/>
          <w:color w:val="000000"/>
          <w:kern w:val="2"/>
          <w:sz w:val="28"/>
          <w:szCs w:val="28"/>
        </w:rPr>
      </w:pPr>
      <w:r w:rsidRPr="00983DE8">
        <w:rPr>
          <w:rFonts w:ascii="新細明體" w:eastAsia="新細明體" w:hAnsi="新細明體" w:hint="eastAsia"/>
          <w:color w:val="000000"/>
          <w:kern w:val="2"/>
          <w:sz w:val="28"/>
          <w:szCs w:val="28"/>
        </w:rPr>
        <w:t>（</w:t>
      </w:r>
      <w:r w:rsidR="00916727" w:rsidRPr="00CD15A1">
        <w:rPr>
          <w:rFonts w:ascii="新細明體" w:eastAsia="新細明體" w:hAnsi="新細明體" w:hint="eastAsia"/>
          <w:color w:val="000000"/>
          <w:kern w:val="2"/>
          <w:sz w:val="28"/>
          <w:szCs w:val="28"/>
        </w:rPr>
        <w:t>四</w:t>
      </w:r>
      <w:r w:rsidRPr="00983DE8">
        <w:rPr>
          <w:rFonts w:ascii="新細明體" w:eastAsia="新細明體" w:hAnsi="新細明體" w:hint="eastAsia"/>
          <w:color w:val="000000"/>
          <w:kern w:val="2"/>
          <w:sz w:val="28"/>
          <w:szCs w:val="28"/>
        </w:rPr>
        <w:t>）</w:t>
      </w:r>
      <w:r w:rsidR="00474B0E" w:rsidRPr="00983DE8">
        <w:rPr>
          <w:rFonts w:ascii="新細明體" w:eastAsia="新細明體" w:hAnsi="新細明體" w:hint="eastAsia"/>
          <w:color w:val="000000"/>
          <w:kern w:val="2"/>
          <w:sz w:val="28"/>
          <w:szCs w:val="28"/>
        </w:rPr>
        <w:t>行政院公共工程委員會於111年2月9日以工程企字第1100031443號函以，</w:t>
      </w:r>
      <w:r w:rsidR="00244774" w:rsidRPr="00983DE8">
        <w:rPr>
          <w:rFonts w:ascii="新細明體" w:eastAsia="新細明體" w:hAnsi="新細明體" w:hint="eastAsia"/>
          <w:color w:val="000000"/>
          <w:kern w:val="2"/>
          <w:sz w:val="28"/>
          <w:szCs w:val="28"/>
        </w:rPr>
        <w:t>機關辦理「電動車充電站、充電樁」等採購案，其廠商資格之訂定，請依說明辦理</w:t>
      </w:r>
      <w:r w:rsidR="00474B0E" w:rsidRPr="00983DE8">
        <w:rPr>
          <w:rFonts w:ascii="新細明體" w:eastAsia="新細明體" w:hAnsi="新細明體" w:hint="eastAsia"/>
          <w:color w:val="000000"/>
          <w:kern w:val="2"/>
          <w:sz w:val="28"/>
          <w:szCs w:val="28"/>
        </w:rPr>
        <w:t>。</w:t>
      </w:r>
    </w:p>
    <w:p w:rsidR="00022254" w:rsidRDefault="00983DE8" w:rsidP="00CB2C7F">
      <w:pPr>
        <w:pStyle w:val="aa"/>
        <w:spacing w:beforeLines="50" w:before="180" w:line="420" w:lineRule="exact"/>
        <w:ind w:leftChars="-57" w:left="566" w:hangingChars="251" w:hanging="703"/>
        <w:rPr>
          <w:rFonts w:ascii="新細明體" w:eastAsia="新細明體" w:hAnsi="新細明體"/>
          <w:color w:val="000000"/>
          <w:kern w:val="2"/>
          <w:sz w:val="28"/>
          <w:szCs w:val="28"/>
        </w:rPr>
      </w:pPr>
      <w:r w:rsidRPr="00CD15A1">
        <w:rPr>
          <w:rFonts w:ascii="新細明體" w:eastAsia="新細明體" w:hAnsi="新細明體" w:hint="eastAsia"/>
          <w:color w:val="000000"/>
          <w:kern w:val="2"/>
          <w:sz w:val="28"/>
          <w:szCs w:val="28"/>
        </w:rPr>
        <w:t>（</w:t>
      </w:r>
      <w:r w:rsidR="00916727">
        <w:rPr>
          <w:rFonts w:ascii="新細明體" w:eastAsia="新細明體" w:hAnsi="新細明體" w:hint="eastAsia"/>
          <w:color w:val="000000"/>
          <w:kern w:val="2"/>
          <w:sz w:val="28"/>
          <w:szCs w:val="28"/>
        </w:rPr>
        <w:t>五</w:t>
      </w:r>
      <w:r w:rsidRPr="00CD15A1">
        <w:rPr>
          <w:rFonts w:ascii="新細明體" w:eastAsia="新細明體" w:hAnsi="新細明體" w:hint="eastAsia"/>
          <w:color w:val="000000"/>
          <w:kern w:val="2"/>
          <w:sz w:val="28"/>
          <w:szCs w:val="28"/>
        </w:rPr>
        <w:t>）</w:t>
      </w:r>
      <w:r w:rsidR="00DF6067" w:rsidRPr="00CD15A1">
        <w:rPr>
          <w:rFonts w:ascii="新細明體" w:eastAsia="新細明體" w:hAnsi="新細明體" w:hint="eastAsia"/>
          <w:color w:val="000000"/>
          <w:kern w:val="2"/>
          <w:sz w:val="28"/>
          <w:szCs w:val="28"/>
        </w:rPr>
        <w:t>行政院公共工程委員會於111年2月22日以工程企字第1110002389號函</w:t>
      </w:r>
      <w:r w:rsidR="00CD15A1" w:rsidRPr="00CD15A1">
        <w:rPr>
          <w:rFonts w:ascii="新細明體" w:eastAsia="新細明體" w:hAnsi="新細明體" w:hint="eastAsia"/>
          <w:color w:val="000000"/>
          <w:kern w:val="2"/>
          <w:sz w:val="28"/>
          <w:szCs w:val="28"/>
        </w:rPr>
        <w:t>重申機關辦理工程採購，其等標期應依個案性質、決標方式與廠商準備及遞送投標文件所需時間合理訂定，詳如說明</w:t>
      </w:r>
      <w:r w:rsidR="00DF6067" w:rsidRPr="00CD15A1">
        <w:rPr>
          <w:rFonts w:ascii="新細明體" w:eastAsia="新細明體" w:hAnsi="新細明體" w:hint="eastAsia"/>
          <w:color w:val="000000"/>
          <w:kern w:val="2"/>
          <w:sz w:val="28"/>
          <w:szCs w:val="28"/>
        </w:rPr>
        <w:t>。</w:t>
      </w:r>
    </w:p>
    <w:p w:rsidR="00171D34" w:rsidRPr="00022254" w:rsidRDefault="006C03B3" w:rsidP="00CB2C7F">
      <w:pPr>
        <w:pStyle w:val="aa"/>
        <w:spacing w:beforeLines="50" w:before="180" w:line="420" w:lineRule="exact"/>
        <w:ind w:leftChars="-57" w:left="566" w:hangingChars="251" w:hanging="703"/>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916727">
        <w:rPr>
          <w:rFonts w:ascii="新細明體" w:eastAsia="新細明體" w:hAnsi="新細明體" w:hint="eastAsia"/>
          <w:color w:val="000000"/>
          <w:kern w:val="2"/>
          <w:sz w:val="28"/>
          <w:szCs w:val="28"/>
        </w:rPr>
        <w:t>六</w:t>
      </w:r>
      <w:r>
        <w:rPr>
          <w:rFonts w:ascii="新細明體" w:eastAsia="新細明體" w:hAnsi="新細明體" w:hint="eastAsia"/>
          <w:color w:val="000000"/>
          <w:kern w:val="2"/>
          <w:sz w:val="28"/>
          <w:szCs w:val="28"/>
        </w:rPr>
        <w:t>）</w:t>
      </w:r>
      <w:r w:rsidR="00171D34" w:rsidRPr="00022254">
        <w:rPr>
          <w:rFonts w:ascii="新細明體" w:eastAsia="新細明體" w:hAnsi="新細明體" w:hint="eastAsia"/>
          <w:color w:val="000000"/>
          <w:kern w:val="2"/>
          <w:sz w:val="28"/>
          <w:szCs w:val="28"/>
        </w:rPr>
        <w:t>行政院公共工程委員會於111年2月25日以工程企字第1110100107號函</w:t>
      </w:r>
      <w:r w:rsidR="00022254">
        <w:rPr>
          <w:rFonts w:ascii="新細明體" w:eastAsia="新細明體" w:hAnsi="新細明體" w:hint="eastAsia"/>
          <w:color w:val="000000"/>
          <w:kern w:val="2"/>
          <w:sz w:val="28"/>
          <w:szCs w:val="28"/>
        </w:rPr>
        <w:t>送</w:t>
      </w:r>
      <w:r w:rsidR="00022254" w:rsidRPr="00022254">
        <w:rPr>
          <w:rFonts w:ascii="新細明體" w:eastAsia="新細明體" w:hAnsi="新細明體" w:hint="eastAsia"/>
          <w:color w:val="000000"/>
          <w:kern w:val="2"/>
          <w:sz w:val="28"/>
          <w:szCs w:val="28"/>
        </w:rPr>
        <w:t>修正「採購評選委員會委員須知」第三點、第六點，並自即日生效</w:t>
      </w:r>
      <w:r w:rsidR="00171D34" w:rsidRPr="00022254">
        <w:rPr>
          <w:rFonts w:ascii="新細明體" w:eastAsia="新細明體" w:hAnsi="新細明體" w:hint="eastAsia"/>
          <w:color w:val="000000"/>
          <w:kern w:val="2"/>
          <w:sz w:val="28"/>
          <w:szCs w:val="28"/>
        </w:rPr>
        <w:t>。</w:t>
      </w:r>
    </w:p>
    <w:p w:rsidR="00A57D92" w:rsidRDefault="00E41DEE" w:rsidP="00CB2C7F">
      <w:pPr>
        <w:pStyle w:val="aa"/>
        <w:spacing w:beforeLines="50" w:before="180" w:line="420" w:lineRule="exact"/>
        <w:ind w:leftChars="-57" w:left="566" w:hangingChars="251" w:hanging="703"/>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916727">
        <w:rPr>
          <w:rFonts w:ascii="新細明體" w:eastAsia="新細明體" w:hAnsi="新細明體" w:hint="eastAsia"/>
          <w:color w:val="000000"/>
          <w:kern w:val="2"/>
          <w:sz w:val="28"/>
          <w:szCs w:val="28"/>
        </w:rPr>
        <w:t>七</w:t>
      </w:r>
      <w:r>
        <w:rPr>
          <w:rFonts w:ascii="新細明體" w:eastAsia="新細明體" w:hAnsi="新細明體" w:hint="eastAsia"/>
          <w:color w:val="000000"/>
          <w:kern w:val="2"/>
          <w:sz w:val="28"/>
          <w:szCs w:val="28"/>
        </w:rPr>
        <w:t>）</w:t>
      </w:r>
      <w:r w:rsidRPr="00E41DEE">
        <w:rPr>
          <w:rFonts w:ascii="新細明體" w:eastAsia="新細明體" w:hAnsi="新細明體" w:hint="eastAsia"/>
          <w:color w:val="000000"/>
          <w:kern w:val="2"/>
          <w:sz w:val="28"/>
          <w:szCs w:val="28"/>
        </w:rPr>
        <w:t>行政院公共工程委員會於111年3月17日以工程企字第1110100185號函以，</w:t>
      </w:r>
      <w:r w:rsidR="00480B3C" w:rsidRPr="00480B3C">
        <w:rPr>
          <w:rFonts w:ascii="新細明體" w:eastAsia="新細明體" w:hAnsi="新細明體" w:hint="eastAsia"/>
          <w:color w:val="000000"/>
          <w:kern w:val="2"/>
          <w:sz w:val="28"/>
          <w:szCs w:val="28"/>
        </w:rPr>
        <w:t>中華民國全國建築師公會</w:t>
      </w:r>
      <w:r w:rsidRPr="00E41DEE">
        <w:rPr>
          <w:rFonts w:ascii="新細明體" w:eastAsia="新細明體" w:hAnsi="新細明體" w:hint="eastAsia"/>
          <w:color w:val="000000"/>
          <w:kern w:val="2"/>
          <w:sz w:val="28"/>
          <w:szCs w:val="28"/>
        </w:rPr>
        <w:t>反映關於</w:t>
      </w:r>
      <w:r w:rsidR="00480B3C" w:rsidRPr="00E41DEE">
        <w:rPr>
          <w:rFonts w:ascii="新細明體" w:eastAsia="新細明體" w:hAnsi="新細明體" w:hint="eastAsia"/>
          <w:color w:val="000000"/>
          <w:kern w:val="2"/>
          <w:sz w:val="28"/>
          <w:szCs w:val="28"/>
        </w:rPr>
        <w:t>工程會</w:t>
      </w:r>
      <w:r w:rsidRPr="00E41DEE">
        <w:rPr>
          <w:rFonts w:ascii="新細明體" w:eastAsia="新細明體" w:hAnsi="新細明體" w:hint="eastAsia"/>
          <w:color w:val="000000"/>
          <w:kern w:val="2"/>
          <w:sz w:val="28"/>
          <w:szCs w:val="28"/>
        </w:rPr>
        <w:t>97年6月9日工程企字第09700182200號函、98年1月19日工程企字第09700536891號函之適用疑義</w:t>
      </w:r>
      <w:r>
        <w:rPr>
          <w:rFonts w:ascii="新細明體" w:eastAsia="新細明體" w:hAnsi="新細明體" w:hint="eastAsia"/>
          <w:color w:val="000000"/>
          <w:kern w:val="2"/>
          <w:sz w:val="28"/>
          <w:szCs w:val="28"/>
        </w:rPr>
        <w:t>，有關</w:t>
      </w:r>
      <w:r w:rsidRPr="00E41DEE">
        <w:rPr>
          <w:rFonts w:ascii="新細明體" w:eastAsia="新細明體" w:hAnsi="新細明體" w:hint="eastAsia"/>
          <w:color w:val="000000"/>
          <w:kern w:val="2"/>
          <w:sz w:val="28"/>
          <w:szCs w:val="28"/>
        </w:rPr>
        <w:t>機關辦理技術服務採購，採建造費用百分比法計費者，如契約之建造費用定義為經機關核定之工程採購底價金額或評審委員會建議金額者，不適用</w:t>
      </w:r>
      <w:r>
        <w:rPr>
          <w:rFonts w:ascii="新細明體" w:eastAsia="新細明體" w:hAnsi="新細明體" w:hint="eastAsia"/>
          <w:color w:val="000000"/>
          <w:kern w:val="2"/>
          <w:sz w:val="28"/>
          <w:szCs w:val="28"/>
        </w:rPr>
        <w:t>前開</w:t>
      </w:r>
      <w:r w:rsidRPr="00E41DEE">
        <w:rPr>
          <w:rFonts w:ascii="新細明體" w:eastAsia="新細明體" w:hAnsi="新細明體" w:hint="eastAsia"/>
          <w:color w:val="000000"/>
          <w:kern w:val="2"/>
          <w:sz w:val="28"/>
          <w:szCs w:val="28"/>
        </w:rPr>
        <w:t>函釋。</w:t>
      </w:r>
    </w:p>
    <w:p w:rsidR="00295777" w:rsidRDefault="00F2052F" w:rsidP="00CB2C7F">
      <w:pPr>
        <w:pStyle w:val="aa"/>
        <w:spacing w:beforeLines="50" w:before="180" w:line="420" w:lineRule="exact"/>
        <w:ind w:leftChars="-57" w:left="709" w:hangingChars="302" w:hanging="846"/>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75435B">
        <w:rPr>
          <w:rFonts w:ascii="新細明體" w:eastAsia="新細明體" w:hAnsi="新細明體" w:hint="eastAsia"/>
          <w:color w:val="000000"/>
          <w:kern w:val="2"/>
          <w:sz w:val="28"/>
          <w:szCs w:val="28"/>
        </w:rPr>
        <w:t>八</w:t>
      </w:r>
      <w:r>
        <w:rPr>
          <w:rFonts w:ascii="新細明體" w:eastAsia="新細明體" w:hAnsi="新細明體" w:hint="eastAsia"/>
          <w:color w:val="000000"/>
          <w:kern w:val="2"/>
          <w:sz w:val="28"/>
          <w:szCs w:val="28"/>
        </w:rPr>
        <w:t>）</w:t>
      </w:r>
      <w:r w:rsidR="001A2AAC" w:rsidRPr="00A57D92">
        <w:rPr>
          <w:rFonts w:ascii="新細明體" w:eastAsia="新細明體" w:hAnsi="新細明體" w:hint="eastAsia"/>
          <w:color w:val="000000"/>
          <w:kern w:val="2"/>
          <w:sz w:val="28"/>
          <w:szCs w:val="28"/>
        </w:rPr>
        <w:t>行政院公共工程委員會於111年3月21日以工程企字第1110100159號函</w:t>
      </w:r>
      <w:r w:rsidR="00A57D92" w:rsidRPr="00A57D92">
        <w:rPr>
          <w:rFonts w:ascii="新細明體" w:eastAsia="新細明體" w:hAnsi="新細明體" w:hint="eastAsia"/>
          <w:color w:val="000000"/>
          <w:kern w:val="2"/>
          <w:sz w:val="28"/>
          <w:szCs w:val="28"/>
        </w:rPr>
        <w:t>送訂定「社會福利服務採購契約範本」</w:t>
      </w:r>
      <w:r w:rsidR="001A2AAC" w:rsidRPr="00A57D92">
        <w:rPr>
          <w:rFonts w:ascii="新細明體" w:eastAsia="新細明體" w:hAnsi="新細明體" w:hint="eastAsia"/>
          <w:color w:val="000000"/>
          <w:kern w:val="2"/>
          <w:sz w:val="28"/>
          <w:szCs w:val="28"/>
        </w:rPr>
        <w:t>。</w:t>
      </w:r>
    </w:p>
    <w:p w:rsidR="009A3958" w:rsidRDefault="009A3958" w:rsidP="00CB2C7F">
      <w:pPr>
        <w:pStyle w:val="aa"/>
        <w:spacing w:beforeLines="50" w:before="180" w:line="420" w:lineRule="exact"/>
        <w:ind w:leftChars="-57" w:left="709" w:hangingChars="302" w:hanging="846"/>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75435B">
        <w:rPr>
          <w:rFonts w:ascii="新細明體" w:eastAsia="新細明體" w:hAnsi="新細明體" w:hint="eastAsia"/>
          <w:color w:val="000000"/>
          <w:kern w:val="2"/>
          <w:sz w:val="28"/>
          <w:szCs w:val="28"/>
        </w:rPr>
        <w:t>九</w:t>
      </w:r>
      <w:r>
        <w:rPr>
          <w:rFonts w:ascii="新細明體" w:eastAsia="新細明體" w:hAnsi="新細明體" w:hint="eastAsia"/>
          <w:color w:val="000000"/>
          <w:kern w:val="2"/>
          <w:sz w:val="28"/>
          <w:szCs w:val="28"/>
        </w:rPr>
        <w:t>）</w:t>
      </w:r>
      <w:r w:rsidRPr="00295777">
        <w:rPr>
          <w:rFonts w:ascii="新細明體" w:eastAsia="新細明體" w:hAnsi="新細明體" w:hint="eastAsia"/>
          <w:color w:val="000000"/>
          <w:kern w:val="2"/>
          <w:sz w:val="28"/>
          <w:szCs w:val="28"/>
        </w:rPr>
        <w:t>行政院公共工程委員會於111年4月6日以工程企字第1110004532號函</w:t>
      </w:r>
      <w:r w:rsidRPr="00295777">
        <w:rPr>
          <w:rFonts w:ascii="新細明體" w:eastAsia="新細明體" w:hAnsi="新細明體"/>
          <w:color w:val="000000"/>
          <w:kern w:val="2"/>
          <w:sz w:val="28"/>
          <w:szCs w:val="28"/>
        </w:rPr>
        <w:t>送</w:t>
      </w:r>
      <w:r w:rsidR="00295777" w:rsidRPr="00295777">
        <w:rPr>
          <w:rFonts w:ascii="新細明體" w:eastAsia="新細明體" w:hAnsi="新細明體" w:hint="eastAsia"/>
          <w:color w:val="000000"/>
          <w:kern w:val="2"/>
          <w:sz w:val="28"/>
          <w:szCs w:val="28"/>
        </w:rPr>
        <w:t>該會修正後「常見保險錯誤及缺失態樣」及「機關辦理保險事項檢核表」，詳如說明</w:t>
      </w:r>
      <w:r w:rsidRPr="00295777">
        <w:rPr>
          <w:rFonts w:ascii="新細明體" w:eastAsia="新細明體" w:hAnsi="新細明體" w:hint="eastAsia"/>
          <w:color w:val="000000"/>
          <w:kern w:val="2"/>
          <w:sz w:val="28"/>
          <w:szCs w:val="28"/>
        </w:rPr>
        <w:t>。</w:t>
      </w:r>
    </w:p>
    <w:p w:rsidR="00737A72" w:rsidRDefault="006E1B36" w:rsidP="00CB2C7F">
      <w:pPr>
        <w:pStyle w:val="aa"/>
        <w:spacing w:beforeLines="50" w:before="180" w:line="420" w:lineRule="exact"/>
        <w:ind w:leftChars="-57" w:left="566" w:hangingChars="251" w:hanging="703"/>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75435B">
        <w:rPr>
          <w:rFonts w:ascii="新細明體" w:eastAsia="新細明體" w:hAnsi="新細明體" w:hint="eastAsia"/>
          <w:color w:val="000000"/>
          <w:kern w:val="2"/>
          <w:sz w:val="28"/>
          <w:szCs w:val="28"/>
        </w:rPr>
        <w:t>十</w:t>
      </w:r>
      <w:r>
        <w:rPr>
          <w:rFonts w:ascii="新細明體" w:eastAsia="新細明體" w:hAnsi="新細明體" w:hint="eastAsia"/>
          <w:color w:val="000000"/>
          <w:kern w:val="2"/>
          <w:sz w:val="28"/>
          <w:szCs w:val="28"/>
        </w:rPr>
        <w:t>）</w:t>
      </w:r>
      <w:r w:rsidR="00D0184A" w:rsidRPr="00D60204">
        <w:rPr>
          <w:rFonts w:ascii="新細明體" w:eastAsia="新細明體" w:hAnsi="新細明體" w:hint="eastAsia"/>
          <w:color w:val="000000"/>
          <w:kern w:val="2"/>
          <w:sz w:val="28"/>
          <w:szCs w:val="28"/>
        </w:rPr>
        <w:t>行政院公共工程委員會於111年4月7日以工程企字第1110006329號函以，</w:t>
      </w:r>
      <w:r w:rsidR="00D60204" w:rsidRPr="00D60204">
        <w:rPr>
          <w:rFonts w:ascii="新細明體" w:eastAsia="新細明體" w:hAnsi="新細明體" w:hint="eastAsia"/>
          <w:color w:val="000000"/>
          <w:kern w:val="2"/>
          <w:sz w:val="28"/>
          <w:szCs w:val="28"/>
        </w:rPr>
        <w:t>關於機關辦理勞務採購，得否依物價指數調整價款之疑義，復如說明。</w:t>
      </w:r>
    </w:p>
    <w:p w:rsidR="00696E5C" w:rsidRDefault="004A0DE1" w:rsidP="00CB2C7F">
      <w:pPr>
        <w:pStyle w:val="aa"/>
        <w:spacing w:beforeLines="50" w:before="180" w:line="420" w:lineRule="exact"/>
        <w:ind w:leftChars="-57" w:left="849" w:hangingChars="352" w:hanging="986"/>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75435B">
        <w:rPr>
          <w:rFonts w:ascii="新細明體" w:eastAsia="新細明體" w:hAnsi="新細明體" w:hint="eastAsia"/>
          <w:color w:val="000000"/>
          <w:kern w:val="2"/>
          <w:sz w:val="28"/>
          <w:szCs w:val="28"/>
        </w:rPr>
        <w:t>十一</w:t>
      </w:r>
      <w:r>
        <w:rPr>
          <w:rFonts w:ascii="新細明體" w:eastAsia="新細明體" w:hAnsi="新細明體" w:hint="eastAsia"/>
          <w:color w:val="000000"/>
          <w:kern w:val="2"/>
          <w:sz w:val="28"/>
          <w:szCs w:val="28"/>
        </w:rPr>
        <w:t>）</w:t>
      </w:r>
      <w:r w:rsidRPr="00E41DEE">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4</w:t>
      </w:r>
      <w:r w:rsidRPr="00E41DEE">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11</w:t>
      </w:r>
      <w:r w:rsidRPr="00E41DEE">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1110100231</w:t>
      </w:r>
      <w:r w:rsidRPr="00E41DEE">
        <w:rPr>
          <w:rFonts w:ascii="新細明體" w:eastAsia="新細明體" w:hAnsi="新細明體" w:hint="eastAsia"/>
          <w:color w:val="000000"/>
          <w:kern w:val="2"/>
          <w:sz w:val="28"/>
          <w:szCs w:val="28"/>
        </w:rPr>
        <w:t>號函以，</w:t>
      </w:r>
      <w:r w:rsidR="00092A94" w:rsidRPr="00092A94">
        <w:rPr>
          <w:rFonts w:ascii="新細明體" w:eastAsia="新細明體" w:hAnsi="新細明體" w:hint="eastAsia"/>
          <w:color w:val="000000"/>
          <w:kern w:val="2"/>
          <w:sz w:val="28"/>
          <w:szCs w:val="28"/>
        </w:rPr>
        <w:t>依機關辦理涉及國家安全採購之廠商資格限制條件及審查作業辦法第三條第一項第四款認定，機關辦理涉及國家安全之採購，得依採購案件之特性及實際需要擇定「廠商代表人之犯罪紀錄」為廠商資格限制條件。本令自即日生效。</w:t>
      </w:r>
    </w:p>
    <w:p w:rsidR="00696E5C" w:rsidRDefault="00FF556D" w:rsidP="00CB2C7F">
      <w:pPr>
        <w:pStyle w:val="aa"/>
        <w:spacing w:beforeLines="50" w:before="180" w:line="420" w:lineRule="exact"/>
        <w:ind w:leftChars="-57" w:left="849" w:hangingChars="352" w:hanging="986"/>
        <w:rPr>
          <w:rFonts w:ascii="新細明體" w:eastAsia="新細明體" w:hAnsi="新細明體"/>
          <w:color w:val="000000"/>
          <w:kern w:val="2"/>
          <w:sz w:val="28"/>
          <w:szCs w:val="28"/>
        </w:rPr>
      </w:pPr>
      <w:r w:rsidRPr="00696E5C">
        <w:rPr>
          <w:rFonts w:ascii="新細明體" w:eastAsia="新細明體" w:hAnsi="新細明體" w:hint="eastAsia"/>
          <w:color w:val="000000"/>
          <w:kern w:val="2"/>
          <w:sz w:val="28"/>
          <w:szCs w:val="28"/>
        </w:rPr>
        <w:t>（</w:t>
      </w:r>
      <w:r w:rsidR="00696E5C" w:rsidRPr="00696E5C">
        <w:rPr>
          <w:rFonts w:ascii="新細明體" w:eastAsia="新細明體" w:hAnsi="新細明體" w:hint="eastAsia"/>
          <w:color w:val="000000"/>
          <w:kern w:val="2"/>
          <w:sz w:val="28"/>
          <w:szCs w:val="28"/>
        </w:rPr>
        <w:t>十二</w:t>
      </w:r>
      <w:r w:rsidRPr="00696E5C">
        <w:rPr>
          <w:rFonts w:ascii="新細明體" w:eastAsia="新細明體" w:hAnsi="新細明體" w:hint="eastAsia"/>
          <w:color w:val="000000"/>
          <w:kern w:val="2"/>
          <w:sz w:val="28"/>
          <w:szCs w:val="28"/>
        </w:rPr>
        <w:t>）</w:t>
      </w:r>
      <w:r w:rsidR="00E41349" w:rsidRPr="00C9152F">
        <w:rPr>
          <w:rFonts w:ascii="新細明體" w:eastAsia="新細明體" w:hAnsi="新細明體" w:hint="eastAsia"/>
          <w:color w:val="000000"/>
          <w:kern w:val="2"/>
          <w:sz w:val="28"/>
          <w:szCs w:val="28"/>
        </w:rPr>
        <w:t>行政院公共工程委員會於111年4月11日以工程企字第1110004495號函以，</w:t>
      </w:r>
      <w:r w:rsidR="009A0BA1" w:rsidRPr="00C9152F">
        <w:rPr>
          <w:rFonts w:ascii="新細明體" w:eastAsia="新細明體" w:hAnsi="新細明體" w:hint="eastAsia"/>
          <w:color w:val="000000"/>
          <w:kern w:val="2"/>
          <w:sz w:val="28"/>
          <w:szCs w:val="28"/>
        </w:rPr>
        <w:t>台東縣政府函詢「111年度委託營運管理臺東縣公私協力托嬰中心計畫」(標案案號:110180530688)相關疑義，…說明三、招標機關成立採購評選委員會，依採購評選委員會組織準則第4條第6款規定：「機關擬聘兼之委員，應經其同意。」機關成立採購評選委員會，除派兼人員經機關首長或其授權人員核派並經通知外，聘兼委員應經擬聘兼之委員同意，機關出具之相關文書如有明示、默示或經解釋為有聘兼之意思表示，即可認定為已完成「聘兼」程序，爰機關首長或其授權人員核定委員人數及名單，洽聘兼委員同意(例如：委員於意願調查表同意擔任評選委員)，於其派兼及聘兼委員總人數符合機關簽奉核准之委員總人數及法令規定時，即屬成立。</w:t>
      </w:r>
      <w:r w:rsidR="00ED070F">
        <w:rPr>
          <w:rFonts w:ascii="新細明體" w:eastAsia="新細明體" w:hAnsi="新細明體" w:hint="eastAsia"/>
          <w:color w:val="000000"/>
          <w:kern w:val="2"/>
          <w:sz w:val="28"/>
          <w:szCs w:val="28"/>
        </w:rPr>
        <w:t>該</w:t>
      </w:r>
      <w:r w:rsidR="009A0BA1" w:rsidRPr="00C9152F">
        <w:rPr>
          <w:rFonts w:ascii="新細明體" w:eastAsia="新細明體" w:hAnsi="新細明體" w:hint="eastAsia"/>
          <w:color w:val="000000"/>
          <w:kern w:val="2"/>
          <w:sz w:val="28"/>
          <w:szCs w:val="28"/>
        </w:rPr>
        <w:t>會101年5月11日工程企字第10100137940號函(公開於</w:t>
      </w:r>
      <w:r w:rsidR="00ED070F">
        <w:rPr>
          <w:rFonts w:ascii="新細明體" w:eastAsia="新細明體" w:hAnsi="新細明體" w:hint="eastAsia"/>
          <w:color w:val="000000"/>
          <w:kern w:val="2"/>
          <w:sz w:val="28"/>
          <w:szCs w:val="28"/>
        </w:rPr>
        <w:t>該</w:t>
      </w:r>
      <w:r w:rsidR="009A0BA1" w:rsidRPr="00C9152F">
        <w:rPr>
          <w:rFonts w:ascii="新細明體" w:eastAsia="新細明體" w:hAnsi="新細明體" w:hint="eastAsia"/>
          <w:color w:val="000000"/>
          <w:kern w:val="2"/>
          <w:sz w:val="28"/>
          <w:szCs w:val="28"/>
        </w:rPr>
        <w:t>會網站)併請參閱。</w:t>
      </w:r>
    </w:p>
    <w:p w:rsidR="00A82827" w:rsidRDefault="00A47C72" w:rsidP="00CB2C7F">
      <w:pPr>
        <w:pStyle w:val="aa"/>
        <w:spacing w:beforeLines="50" w:before="180" w:line="420" w:lineRule="exact"/>
        <w:ind w:leftChars="-57" w:left="849" w:hangingChars="352" w:hanging="986"/>
        <w:rPr>
          <w:rFonts w:ascii="新細明體" w:eastAsia="新細明體" w:hAnsi="新細明體"/>
          <w:color w:val="000000"/>
          <w:kern w:val="2"/>
          <w:sz w:val="28"/>
          <w:szCs w:val="28"/>
        </w:rPr>
      </w:pPr>
      <w:r w:rsidRPr="00A82827">
        <w:rPr>
          <w:rFonts w:ascii="新細明體" w:eastAsia="新細明體" w:hAnsi="新細明體" w:hint="eastAsia"/>
          <w:color w:val="000000"/>
          <w:kern w:val="2"/>
          <w:sz w:val="28"/>
          <w:szCs w:val="28"/>
        </w:rPr>
        <w:t>（</w:t>
      </w:r>
      <w:r w:rsidR="00696E5C" w:rsidRPr="00A82827">
        <w:rPr>
          <w:rFonts w:ascii="新細明體" w:eastAsia="新細明體" w:hAnsi="新細明體" w:hint="eastAsia"/>
          <w:color w:val="000000"/>
          <w:kern w:val="2"/>
          <w:sz w:val="28"/>
          <w:szCs w:val="28"/>
        </w:rPr>
        <w:t>十三</w:t>
      </w:r>
      <w:r w:rsidRPr="00A82827">
        <w:rPr>
          <w:rFonts w:ascii="新細明體" w:eastAsia="新細明體" w:hAnsi="新細明體" w:hint="eastAsia"/>
          <w:color w:val="000000"/>
          <w:kern w:val="2"/>
          <w:sz w:val="28"/>
          <w:szCs w:val="28"/>
        </w:rPr>
        <w:t>）</w:t>
      </w:r>
      <w:r w:rsidR="004F7263" w:rsidRPr="00C44FE8">
        <w:rPr>
          <w:rFonts w:ascii="新細明體" w:eastAsia="新細明體" w:hAnsi="新細明體" w:hint="eastAsia"/>
          <w:color w:val="000000"/>
          <w:kern w:val="2"/>
          <w:sz w:val="28"/>
          <w:szCs w:val="28"/>
        </w:rPr>
        <w:t>行政院公共工程委員會於111年</w:t>
      </w:r>
      <w:r w:rsidR="004F7263">
        <w:rPr>
          <w:rFonts w:ascii="新細明體" w:eastAsia="新細明體" w:hAnsi="新細明體" w:hint="eastAsia"/>
          <w:color w:val="000000"/>
          <w:kern w:val="2"/>
          <w:sz w:val="28"/>
          <w:szCs w:val="28"/>
        </w:rPr>
        <w:t>4</w:t>
      </w:r>
      <w:r w:rsidR="004F7263" w:rsidRPr="00C44FE8">
        <w:rPr>
          <w:rFonts w:ascii="新細明體" w:eastAsia="新細明體" w:hAnsi="新細明體" w:hint="eastAsia"/>
          <w:color w:val="000000"/>
          <w:kern w:val="2"/>
          <w:sz w:val="28"/>
          <w:szCs w:val="28"/>
        </w:rPr>
        <w:t>月</w:t>
      </w:r>
      <w:r w:rsidR="004F7263">
        <w:rPr>
          <w:rFonts w:ascii="新細明體" w:eastAsia="新細明體" w:hAnsi="新細明體" w:hint="eastAsia"/>
          <w:color w:val="000000"/>
          <w:kern w:val="2"/>
          <w:sz w:val="28"/>
          <w:szCs w:val="28"/>
        </w:rPr>
        <w:t>29</w:t>
      </w:r>
      <w:r w:rsidR="004F7263" w:rsidRPr="00C44FE8">
        <w:rPr>
          <w:rFonts w:ascii="新細明體" w:eastAsia="新細明體" w:hAnsi="新細明體" w:hint="eastAsia"/>
          <w:color w:val="000000"/>
          <w:kern w:val="2"/>
          <w:sz w:val="28"/>
          <w:szCs w:val="28"/>
        </w:rPr>
        <w:t>日以工程企字第</w:t>
      </w:r>
      <w:r w:rsidR="004F7263">
        <w:rPr>
          <w:rFonts w:ascii="新細明體" w:eastAsia="新細明體" w:hAnsi="新細明體" w:hint="eastAsia"/>
          <w:color w:val="000000"/>
          <w:kern w:val="2"/>
          <w:sz w:val="28"/>
          <w:szCs w:val="28"/>
        </w:rPr>
        <w:t>1110100127</w:t>
      </w:r>
      <w:r w:rsidR="004F7263" w:rsidRPr="00C44FE8">
        <w:rPr>
          <w:rFonts w:ascii="新細明體" w:eastAsia="新細明體" w:hAnsi="新細明體" w:hint="eastAsia"/>
          <w:color w:val="000000"/>
          <w:kern w:val="2"/>
          <w:sz w:val="28"/>
          <w:szCs w:val="28"/>
        </w:rPr>
        <w:t>號函修正</w:t>
      </w:r>
      <w:r w:rsidR="004F7263" w:rsidRPr="004F7263">
        <w:rPr>
          <w:rFonts w:ascii="新細明體" w:eastAsia="新細明體" w:hAnsi="新細明體" w:hint="eastAsia"/>
          <w:color w:val="000000"/>
          <w:kern w:val="2"/>
          <w:sz w:val="28"/>
          <w:szCs w:val="28"/>
        </w:rPr>
        <w:t>「工程採購契約範本」、「統包工程採購契約範本」、「節能績效保證專案統包工程採購契約範本」及「災害搶險搶修開口契約範本」，其電子檔並登載於</w:t>
      </w:r>
      <w:r w:rsidR="004F7263">
        <w:rPr>
          <w:rFonts w:ascii="新細明體" w:eastAsia="新細明體" w:hAnsi="新細明體" w:hint="eastAsia"/>
          <w:color w:val="000000"/>
          <w:kern w:val="2"/>
          <w:sz w:val="28"/>
          <w:szCs w:val="28"/>
        </w:rPr>
        <w:t>該</w:t>
      </w:r>
      <w:r w:rsidR="004F7263" w:rsidRPr="004F7263">
        <w:rPr>
          <w:rFonts w:ascii="新細明體" w:eastAsia="新細明體" w:hAnsi="新細明體" w:hint="eastAsia"/>
          <w:color w:val="000000"/>
          <w:kern w:val="2"/>
          <w:sz w:val="28"/>
          <w:szCs w:val="28"/>
        </w:rPr>
        <w:t>會網站（進入首頁https://www.pcc.gov.tw後，點選&gt;政府採購&gt;招標相關文件及表格）。</w:t>
      </w:r>
    </w:p>
    <w:p w:rsidR="00A82827" w:rsidRDefault="004F7263" w:rsidP="00CB2C7F">
      <w:pPr>
        <w:pStyle w:val="aa"/>
        <w:spacing w:beforeLines="50" w:before="180" w:line="420" w:lineRule="exact"/>
        <w:ind w:leftChars="-57" w:left="849" w:hangingChars="352" w:hanging="986"/>
        <w:rPr>
          <w:rFonts w:ascii="新細明體" w:eastAsia="新細明體" w:hAnsi="新細明體"/>
          <w:color w:val="000000"/>
          <w:kern w:val="2"/>
          <w:sz w:val="28"/>
          <w:szCs w:val="28"/>
        </w:rPr>
      </w:pPr>
      <w:r w:rsidRPr="00A82827">
        <w:rPr>
          <w:rFonts w:ascii="新細明體" w:eastAsia="新細明體" w:hAnsi="新細明體" w:hint="eastAsia"/>
          <w:color w:val="000000"/>
          <w:kern w:val="2"/>
          <w:sz w:val="28"/>
          <w:szCs w:val="28"/>
        </w:rPr>
        <w:t>（</w:t>
      </w:r>
      <w:r w:rsidR="00A82827" w:rsidRPr="00A82827">
        <w:rPr>
          <w:rFonts w:ascii="新細明體" w:eastAsia="新細明體" w:hAnsi="新細明體" w:hint="eastAsia"/>
          <w:color w:val="000000"/>
          <w:kern w:val="2"/>
          <w:sz w:val="28"/>
          <w:szCs w:val="28"/>
        </w:rPr>
        <w:t>十四</w:t>
      </w:r>
      <w:r w:rsidRPr="00A82827">
        <w:rPr>
          <w:rFonts w:ascii="新細明體" w:eastAsia="新細明體" w:hAnsi="新細明體" w:hint="eastAsia"/>
          <w:color w:val="000000"/>
          <w:kern w:val="2"/>
          <w:sz w:val="28"/>
          <w:szCs w:val="28"/>
        </w:rPr>
        <w:t>）</w:t>
      </w:r>
      <w:r w:rsidRPr="00C44FE8">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4</w:t>
      </w:r>
      <w:r w:rsidRPr="00C44FE8">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29</w:t>
      </w:r>
      <w:r w:rsidRPr="00C44FE8">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1110100327</w:t>
      </w:r>
      <w:r w:rsidRPr="00C44FE8">
        <w:rPr>
          <w:rFonts w:ascii="新細明體" w:eastAsia="新細明體" w:hAnsi="新細明體" w:hint="eastAsia"/>
          <w:color w:val="000000"/>
          <w:kern w:val="2"/>
          <w:sz w:val="28"/>
          <w:szCs w:val="28"/>
        </w:rPr>
        <w:t>號函修正</w:t>
      </w:r>
      <w:r w:rsidRPr="004F7263">
        <w:rPr>
          <w:rFonts w:ascii="新細明體" w:eastAsia="新細明體" w:hAnsi="新細明體" w:hint="eastAsia"/>
          <w:color w:val="000000"/>
          <w:kern w:val="2"/>
          <w:sz w:val="28"/>
          <w:szCs w:val="28"/>
        </w:rPr>
        <w:t>「財物採購契約範本」、「勞務採購契約範本」、「社會福利採購契約範本」及「媒體服務採購契約範本」、「資訊服務採購契約範本」、「勞動派遣採購契約範本」，其電子檔並登載於</w:t>
      </w:r>
      <w:r>
        <w:rPr>
          <w:rFonts w:ascii="新細明體" w:eastAsia="新細明體" w:hAnsi="新細明體" w:hint="eastAsia"/>
          <w:color w:val="000000"/>
          <w:kern w:val="2"/>
          <w:sz w:val="28"/>
          <w:szCs w:val="28"/>
        </w:rPr>
        <w:t>該</w:t>
      </w:r>
      <w:r w:rsidRPr="004F7263">
        <w:rPr>
          <w:rFonts w:ascii="新細明體" w:eastAsia="新細明體" w:hAnsi="新細明體" w:hint="eastAsia"/>
          <w:color w:val="000000"/>
          <w:kern w:val="2"/>
          <w:sz w:val="28"/>
          <w:szCs w:val="28"/>
        </w:rPr>
        <w:t>會網站（https://www.pcc.gov.tw)\政府採購\招標相關文件及表格</w:t>
      </w:r>
      <w:r>
        <w:rPr>
          <w:rFonts w:ascii="新細明體" w:eastAsia="新細明體" w:hAnsi="新細明體" w:hint="eastAsia"/>
          <w:color w:val="000000"/>
          <w:kern w:val="2"/>
          <w:sz w:val="28"/>
          <w:szCs w:val="28"/>
        </w:rPr>
        <w:t>。</w:t>
      </w:r>
    </w:p>
    <w:p w:rsidR="00FC181C" w:rsidRDefault="004F7263"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A82827">
        <w:rPr>
          <w:rFonts w:ascii="新細明體" w:eastAsia="新細明體" w:hAnsi="新細明體" w:hint="eastAsia"/>
          <w:color w:val="000000"/>
          <w:kern w:val="2"/>
          <w:sz w:val="28"/>
          <w:szCs w:val="28"/>
        </w:rPr>
        <w:t>十五</w:t>
      </w:r>
      <w:r>
        <w:rPr>
          <w:rFonts w:ascii="新細明體" w:eastAsia="新細明體" w:hAnsi="新細明體" w:hint="eastAsia"/>
          <w:color w:val="000000"/>
          <w:kern w:val="2"/>
          <w:sz w:val="28"/>
          <w:szCs w:val="28"/>
        </w:rPr>
        <w:t>）</w:t>
      </w:r>
      <w:r w:rsidR="00892EDD" w:rsidRPr="00C9152F">
        <w:rPr>
          <w:rFonts w:ascii="新細明體" w:eastAsia="新細明體" w:hAnsi="新細明體" w:hint="eastAsia"/>
          <w:color w:val="000000"/>
          <w:kern w:val="2"/>
          <w:sz w:val="28"/>
          <w:szCs w:val="28"/>
        </w:rPr>
        <w:t>行政院公共工程委員會於111年</w:t>
      </w:r>
      <w:r w:rsidR="00892EDD">
        <w:rPr>
          <w:rFonts w:ascii="新細明體" w:eastAsia="新細明體" w:hAnsi="新細明體" w:hint="eastAsia"/>
          <w:color w:val="000000"/>
          <w:kern w:val="2"/>
          <w:sz w:val="28"/>
          <w:szCs w:val="28"/>
        </w:rPr>
        <w:t>6</w:t>
      </w:r>
      <w:r w:rsidR="00892EDD" w:rsidRPr="00C9152F">
        <w:rPr>
          <w:rFonts w:ascii="新細明體" w:eastAsia="新細明體" w:hAnsi="新細明體" w:hint="eastAsia"/>
          <w:color w:val="000000"/>
          <w:kern w:val="2"/>
          <w:sz w:val="28"/>
          <w:szCs w:val="28"/>
        </w:rPr>
        <w:t>月</w:t>
      </w:r>
      <w:r w:rsidR="00892EDD">
        <w:rPr>
          <w:rFonts w:ascii="新細明體" w:eastAsia="新細明體" w:hAnsi="新細明體" w:hint="eastAsia"/>
          <w:color w:val="000000"/>
          <w:kern w:val="2"/>
          <w:sz w:val="28"/>
          <w:szCs w:val="28"/>
        </w:rPr>
        <w:t>6</w:t>
      </w:r>
      <w:r w:rsidR="00892EDD" w:rsidRPr="00C9152F">
        <w:rPr>
          <w:rFonts w:ascii="新細明體" w:eastAsia="新細明體" w:hAnsi="新細明體" w:hint="eastAsia"/>
          <w:color w:val="000000"/>
          <w:kern w:val="2"/>
          <w:sz w:val="28"/>
          <w:szCs w:val="28"/>
        </w:rPr>
        <w:t>日以工程企字第</w:t>
      </w:r>
      <w:r w:rsidR="00892EDD">
        <w:rPr>
          <w:rFonts w:ascii="新細明體" w:eastAsia="新細明體" w:hAnsi="新細明體" w:hint="eastAsia"/>
          <w:color w:val="000000"/>
          <w:kern w:val="2"/>
          <w:sz w:val="28"/>
          <w:szCs w:val="28"/>
        </w:rPr>
        <w:t>1110100299</w:t>
      </w:r>
      <w:r w:rsidR="00892EDD" w:rsidRPr="00C9152F">
        <w:rPr>
          <w:rFonts w:ascii="新細明體" w:eastAsia="新細明體" w:hAnsi="新細明體" w:hint="eastAsia"/>
          <w:color w:val="000000"/>
          <w:kern w:val="2"/>
          <w:sz w:val="28"/>
          <w:szCs w:val="28"/>
        </w:rPr>
        <w:t>號函以，</w:t>
      </w:r>
      <w:r w:rsidR="00C44FE8" w:rsidRPr="00C44FE8">
        <w:rPr>
          <w:rFonts w:ascii="新細明體" w:eastAsia="新細明體" w:hAnsi="新細明體" w:hint="eastAsia"/>
          <w:color w:val="000000"/>
          <w:kern w:val="2"/>
          <w:sz w:val="28"/>
          <w:szCs w:val="28"/>
        </w:rPr>
        <w:t>政府電子採購網業已新增功能，機關辦理採購得以投標廠商「負責人名稱」查詢其擔任負責人之其他廠商是否遭刊登政府採購公報拒絕往來</w:t>
      </w:r>
      <w:r w:rsidR="00C44FE8">
        <w:rPr>
          <w:rFonts w:ascii="新細明體" w:eastAsia="新細明體" w:hAnsi="新細明體" w:hint="eastAsia"/>
          <w:color w:val="000000"/>
          <w:kern w:val="2"/>
          <w:sz w:val="28"/>
          <w:szCs w:val="28"/>
        </w:rPr>
        <w:t>。</w:t>
      </w:r>
    </w:p>
    <w:p w:rsidR="00720864" w:rsidRDefault="0006177B"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FC181C">
        <w:rPr>
          <w:rFonts w:ascii="新細明體" w:eastAsia="新細明體" w:hAnsi="新細明體" w:hint="eastAsia"/>
          <w:color w:val="000000"/>
          <w:kern w:val="2"/>
          <w:sz w:val="28"/>
          <w:szCs w:val="28"/>
        </w:rPr>
        <w:t>十六</w:t>
      </w:r>
      <w:r>
        <w:rPr>
          <w:rFonts w:ascii="新細明體" w:eastAsia="新細明體" w:hAnsi="新細明體" w:hint="eastAsia"/>
          <w:color w:val="000000"/>
          <w:kern w:val="2"/>
          <w:sz w:val="28"/>
          <w:szCs w:val="28"/>
        </w:rPr>
        <w:t>）</w:t>
      </w:r>
      <w:r w:rsidRPr="00894F3C">
        <w:rPr>
          <w:rFonts w:ascii="新細明體" w:eastAsia="新細明體" w:hAnsi="新細明體" w:hint="eastAsia"/>
          <w:color w:val="000000"/>
          <w:kern w:val="2"/>
          <w:sz w:val="28"/>
          <w:szCs w:val="28"/>
        </w:rPr>
        <w:t>行政院公共工程委員會於111年6月22日以工程企字第1110100381號函</w:t>
      </w:r>
      <w:r w:rsidRPr="00894F3C">
        <w:rPr>
          <w:rFonts w:ascii="新細明體" w:eastAsia="新細明體" w:hAnsi="新細明體"/>
          <w:color w:val="000000"/>
          <w:kern w:val="2"/>
          <w:sz w:val="28"/>
          <w:szCs w:val="28"/>
        </w:rPr>
        <w:t>送</w:t>
      </w:r>
      <w:r w:rsidR="00623055" w:rsidRPr="00894F3C">
        <w:rPr>
          <w:rFonts w:ascii="新細明體" w:eastAsia="新細明體" w:hAnsi="新細明體" w:hint="eastAsia"/>
          <w:color w:val="000000"/>
          <w:kern w:val="2"/>
          <w:sz w:val="28"/>
          <w:szCs w:val="28"/>
        </w:rPr>
        <w:t>工程採購流標主因及工程招標前各階段機關應注意重點及說明</w:t>
      </w:r>
      <w:r w:rsidRPr="00894F3C">
        <w:rPr>
          <w:rFonts w:ascii="新細明體" w:eastAsia="新細明體" w:hAnsi="新細明體" w:hint="eastAsia"/>
          <w:color w:val="000000"/>
          <w:kern w:val="2"/>
          <w:sz w:val="28"/>
          <w:szCs w:val="28"/>
        </w:rPr>
        <w:t>。</w:t>
      </w:r>
    </w:p>
    <w:p w:rsidR="004614A9" w:rsidRDefault="000C57CE"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720864">
        <w:rPr>
          <w:rFonts w:ascii="新細明體" w:eastAsia="新細明體" w:hAnsi="新細明體" w:hint="eastAsia"/>
          <w:color w:val="000000"/>
          <w:kern w:val="2"/>
          <w:sz w:val="28"/>
          <w:szCs w:val="28"/>
        </w:rPr>
        <w:t>十七</w:t>
      </w:r>
      <w:r>
        <w:rPr>
          <w:rFonts w:ascii="新細明體" w:eastAsia="新細明體" w:hAnsi="新細明體" w:hint="eastAsia"/>
          <w:color w:val="000000"/>
          <w:kern w:val="2"/>
          <w:sz w:val="28"/>
          <w:szCs w:val="28"/>
        </w:rPr>
        <w:t>）</w:t>
      </w:r>
      <w:r w:rsidRPr="00C9152F">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7</w:t>
      </w:r>
      <w:r w:rsidRPr="00C9152F">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7</w:t>
      </w:r>
      <w:r w:rsidRPr="00C9152F">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1110100486</w:t>
      </w:r>
      <w:r w:rsidRPr="00C9152F">
        <w:rPr>
          <w:rFonts w:ascii="新細明體" w:eastAsia="新細明體" w:hAnsi="新細明體" w:hint="eastAsia"/>
          <w:color w:val="000000"/>
          <w:kern w:val="2"/>
          <w:sz w:val="28"/>
          <w:szCs w:val="28"/>
        </w:rPr>
        <w:t>號函以，</w:t>
      </w:r>
      <w:r w:rsidR="00C9241E" w:rsidRPr="00C9241E">
        <w:rPr>
          <w:rFonts w:ascii="新細明體" w:eastAsia="新細明體" w:hAnsi="新細明體" w:hint="eastAsia"/>
          <w:color w:val="000000"/>
          <w:kern w:val="2"/>
          <w:sz w:val="28"/>
          <w:szCs w:val="28"/>
        </w:rPr>
        <w:t>機關依政府採購法第101條第1項通知廠商將刊登政府採購公報，涉及同條項「情節重大」之審酌，可至「政府採購法第101條停權案例」系統參考類案；機關將廠商刊登政府採購公報如涉及「情節重大」之認定，亦請敘明具體理由以供參考。</w:t>
      </w:r>
    </w:p>
    <w:p w:rsidR="004614A9" w:rsidRDefault="003F0408"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4614A9">
        <w:rPr>
          <w:rFonts w:ascii="新細明體" w:eastAsia="新細明體" w:hAnsi="新細明體" w:hint="eastAsia"/>
          <w:color w:val="000000"/>
          <w:kern w:val="2"/>
          <w:sz w:val="28"/>
          <w:szCs w:val="28"/>
        </w:rPr>
        <w:t>十八</w:t>
      </w:r>
      <w:r>
        <w:rPr>
          <w:rFonts w:ascii="新細明體" w:eastAsia="新細明體" w:hAnsi="新細明體" w:hint="eastAsia"/>
          <w:color w:val="000000"/>
          <w:kern w:val="2"/>
          <w:sz w:val="28"/>
          <w:szCs w:val="28"/>
        </w:rPr>
        <w:t>）</w:t>
      </w:r>
      <w:r w:rsidRPr="00C9152F">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7</w:t>
      </w:r>
      <w:r w:rsidRPr="00C9152F">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20</w:t>
      </w:r>
      <w:r w:rsidRPr="00C9152F">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1110100482</w:t>
      </w:r>
      <w:r w:rsidRPr="00C9152F">
        <w:rPr>
          <w:rFonts w:ascii="新細明體" w:eastAsia="新細明體" w:hAnsi="新細明體" w:hint="eastAsia"/>
          <w:color w:val="000000"/>
          <w:kern w:val="2"/>
          <w:sz w:val="28"/>
          <w:szCs w:val="28"/>
        </w:rPr>
        <w:t>號函以，</w:t>
      </w:r>
      <w:r w:rsidR="005538D2" w:rsidRPr="005538D2">
        <w:rPr>
          <w:rFonts w:ascii="新細明體" w:eastAsia="新細明體" w:hAnsi="新細明體" w:hint="eastAsia"/>
          <w:color w:val="000000"/>
          <w:kern w:val="2"/>
          <w:sz w:val="28"/>
          <w:szCs w:val="28"/>
        </w:rPr>
        <w:t>機關辦理涉及電器承裝業、用電設備檢驗維護業之採購，請視個案需要妥為訂定投標廠商或分包廠商資格，及應附具之證明文件</w:t>
      </w:r>
      <w:r w:rsidR="005538D2">
        <w:rPr>
          <w:rFonts w:ascii="新細明體" w:eastAsia="新細明體" w:hAnsi="新細明體" w:hint="eastAsia"/>
          <w:color w:val="000000"/>
          <w:kern w:val="2"/>
          <w:sz w:val="28"/>
          <w:szCs w:val="28"/>
        </w:rPr>
        <w:t>。</w:t>
      </w:r>
    </w:p>
    <w:p w:rsidR="00556886" w:rsidRDefault="002E0DE5"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4614A9">
        <w:rPr>
          <w:rFonts w:ascii="新細明體" w:eastAsia="新細明體" w:hAnsi="新細明體" w:hint="eastAsia"/>
          <w:color w:val="000000"/>
          <w:kern w:val="2"/>
          <w:sz w:val="28"/>
          <w:szCs w:val="28"/>
        </w:rPr>
        <w:t>十九</w:t>
      </w:r>
      <w:r>
        <w:rPr>
          <w:rFonts w:ascii="新細明體" w:eastAsia="新細明體" w:hAnsi="新細明體" w:hint="eastAsia"/>
          <w:color w:val="000000"/>
          <w:kern w:val="2"/>
          <w:sz w:val="28"/>
          <w:szCs w:val="28"/>
        </w:rPr>
        <w:t>）</w:t>
      </w:r>
      <w:r w:rsidR="0013571B" w:rsidRPr="00CD15A1">
        <w:rPr>
          <w:rFonts w:ascii="新細明體" w:eastAsia="新細明體" w:hAnsi="新細明體" w:hint="eastAsia"/>
          <w:color w:val="000000"/>
          <w:kern w:val="2"/>
          <w:sz w:val="28"/>
          <w:szCs w:val="28"/>
        </w:rPr>
        <w:t>行政院公共工程委員會於111年</w:t>
      </w:r>
      <w:r w:rsidR="0013571B">
        <w:rPr>
          <w:rFonts w:ascii="新細明體" w:eastAsia="新細明體" w:hAnsi="新細明體" w:hint="eastAsia"/>
          <w:color w:val="000000"/>
          <w:kern w:val="2"/>
          <w:sz w:val="28"/>
          <w:szCs w:val="28"/>
        </w:rPr>
        <w:t>7</w:t>
      </w:r>
      <w:r w:rsidR="0013571B" w:rsidRPr="00CD15A1">
        <w:rPr>
          <w:rFonts w:ascii="新細明體" w:eastAsia="新細明體" w:hAnsi="新細明體" w:hint="eastAsia"/>
          <w:color w:val="000000"/>
          <w:kern w:val="2"/>
          <w:sz w:val="28"/>
          <w:szCs w:val="28"/>
        </w:rPr>
        <w:t>月</w:t>
      </w:r>
      <w:r w:rsidR="0013571B">
        <w:rPr>
          <w:rFonts w:ascii="新細明體" w:eastAsia="新細明體" w:hAnsi="新細明體" w:hint="eastAsia"/>
          <w:color w:val="000000"/>
          <w:kern w:val="2"/>
          <w:sz w:val="28"/>
          <w:szCs w:val="28"/>
        </w:rPr>
        <w:t>20</w:t>
      </w:r>
      <w:r w:rsidR="0013571B" w:rsidRPr="00CD15A1">
        <w:rPr>
          <w:rFonts w:ascii="新細明體" w:eastAsia="新細明體" w:hAnsi="新細明體" w:hint="eastAsia"/>
          <w:color w:val="000000"/>
          <w:kern w:val="2"/>
          <w:sz w:val="28"/>
          <w:szCs w:val="28"/>
        </w:rPr>
        <w:t>日以工程企字第</w:t>
      </w:r>
      <w:r w:rsidR="0013571B">
        <w:rPr>
          <w:rFonts w:ascii="新細明體" w:eastAsia="新細明體" w:hAnsi="新細明體" w:hint="eastAsia"/>
          <w:color w:val="000000"/>
          <w:kern w:val="2"/>
          <w:sz w:val="28"/>
          <w:szCs w:val="28"/>
        </w:rPr>
        <w:t>1110013739</w:t>
      </w:r>
      <w:r w:rsidR="0013571B" w:rsidRPr="00CD15A1">
        <w:rPr>
          <w:rFonts w:ascii="新細明體" w:eastAsia="新細明體" w:hAnsi="新細明體" w:hint="eastAsia"/>
          <w:color w:val="000000"/>
          <w:kern w:val="2"/>
          <w:sz w:val="28"/>
          <w:szCs w:val="28"/>
        </w:rPr>
        <w:t>號函</w:t>
      </w:r>
      <w:r w:rsidR="00593AEB" w:rsidRPr="00DF3DD2">
        <w:rPr>
          <w:rFonts w:ascii="新細明體" w:eastAsia="新細明體" w:hAnsi="新細明體" w:hint="eastAsia"/>
          <w:color w:val="000000"/>
          <w:kern w:val="2"/>
          <w:sz w:val="28"/>
          <w:szCs w:val="28"/>
        </w:rPr>
        <w:t>重申機關辦理技術服務採購，其採總包價法計算服務費用者，其契約價金之給付方式如說明</w:t>
      </w:r>
      <w:r w:rsidR="00DF3DD2">
        <w:rPr>
          <w:rFonts w:ascii="新細明體" w:eastAsia="新細明體" w:hAnsi="新細明體" w:hint="eastAsia"/>
          <w:color w:val="000000"/>
          <w:kern w:val="2"/>
          <w:sz w:val="28"/>
          <w:szCs w:val="28"/>
        </w:rPr>
        <w:t>。</w:t>
      </w:r>
    </w:p>
    <w:p w:rsidR="009E4729" w:rsidRDefault="00591872" w:rsidP="00CB2C7F">
      <w:pPr>
        <w:pStyle w:val="aa"/>
        <w:spacing w:beforeLines="50" w:before="180" w:line="420" w:lineRule="exact"/>
        <w:ind w:leftChars="-58" w:left="989" w:hangingChars="403" w:hanging="1128"/>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556886">
        <w:rPr>
          <w:rFonts w:ascii="新細明體" w:eastAsia="新細明體" w:hAnsi="新細明體" w:hint="eastAsia"/>
          <w:color w:val="000000"/>
          <w:kern w:val="2"/>
          <w:sz w:val="28"/>
          <w:szCs w:val="28"/>
        </w:rPr>
        <w:t>二十</w:t>
      </w:r>
      <w:r>
        <w:rPr>
          <w:rFonts w:ascii="新細明體" w:eastAsia="新細明體" w:hAnsi="新細明體" w:hint="eastAsia"/>
          <w:color w:val="000000"/>
          <w:kern w:val="2"/>
          <w:sz w:val="28"/>
          <w:szCs w:val="28"/>
        </w:rPr>
        <w:t>）</w:t>
      </w:r>
      <w:r w:rsidR="00E06D6E" w:rsidRPr="00C44FE8">
        <w:rPr>
          <w:rFonts w:ascii="新細明體" w:eastAsia="新細明體" w:hAnsi="新細明體" w:hint="eastAsia"/>
          <w:color w:val="000000"/>
          <w:kern w:val="2"/>
          <w:sz w:val="28"/>
          <w:szCs w:val="28"/>
        </w:rPr>
        <w:t>行政院公共工程委員會於</w:t>
      </w:r>
      <w:r w:rsidR="00474B0E" w:rsidRPr="00C44FE8">
        <w:rPr>
          <w:rFonts w:ascii="新細明體" w:eastAsia="新細明體" w:hAnsi="新細明體" w:hint="eastAsia"/>
          <w:color w:val="000000"/>
          <w:kern w:val="2"/>
          <w:sz w:val="28"/>
          <w:szCs w:val="28"/>
        </w:rPr>
        <w:t>111</w:t>
      </w:r>
      <w:r w:rsidR="00E06D6E" w:rsidRPr="00C44FE8">
        <w:rPr>
          <w:rFonts w:ascii="新細明體" w:eastAsia="新細明體" w:hAnsi="新細明體" w:hint="eastAsia"/>
          <w:color w:val="000000"/>
          <w:kern w:val="2"/>
          <w:sz w:val="28"/>
          <w:szCs w:val="28"/>
        </w:rPr>
        <w:t>年</w:t>
      </w:r>
      <w:r>
        <w:rPr>
          <w:rFonts w:ascii="新細明體" w:eastAsia="新細明體" w:hAnsi="新細明體" w:hint="eastAsia"/>
          <w:color w:val="000000"/>
          <w:kern w:val="2"/>
          <w:sz w:val="28"/>
          <w:szCs w:val="28"/>
        </w:rPr>
        <w:t>7</w:t>
      </w:r>
      <w:r w:rsidR="00E06D6E" w:rsidRPr="00C44FE8">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25</w:t>
      </w:r>
      <w:r w:rsidR="00E06D6E" w:rsidRPr="00C44FE8">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1110100361</w:t>
      </w:r>
      <w:r w:rsidR="00E06D6E" w:rsidRPr="00C44FE8">
        <w:rPr>
          <w:rFonts w:ascii="新細明體" w:eastAsia="新細明體" w:hAnsi="新細明體" w:hint="eastAsia"/>
          <w:color w:val="000000"/>
          <w:kern w:val="2"/>
          <w:sz w:val="28"/>
          <w:szCs w:val="28"/>
        </w:rPr>
        <w:t>號函修正</w:t>
      </w:r>
      <w:r w:rsidRPr="008B281C">
        <w:rPr>
          <w:rFonts w:ascii="新細明體" w:eastAsia="新細明體" w:hAnsi="新細明體" w:hint="eastAsia"/>
          <w:color w:val="000000"/>
          <w:kern w:val="2"/>
          <w:sz w:val="28"/>
          <w:szCs w:val="28"/>
        </w:rPr>
        <w:t>「公共工程技術服務契約範本」、「公共工程專案管理契約範本」，其電子檔並登載於</w:t>
      </w:r>
      <w:r w:rsidR="00765E31">
        <w:rPr>
          <w:rFonts w:ascii="新細明體" w:eastAsia="新細明體" w:hAnsi="新細明體" w:hint="eastAsia"/>
          <w:color w:val="000000"/>
          <w:kern w:val="2"/>
          <w:sz w:val="28"/>
          <w:szCs w:val="28"/>
        </w:rPr>
        <w:t>該</w:t>
      </w:r>
      <w:r w:rsidRPr="008B281C">
        <w:rPr>
          <w:rFonts w:ascii="新細明體" w:eastAsia="新細明體" w:hAnsi="新細明體" w:hint="eastAsia"/>
          <w:color w:val="000000"/>
          <w:kern w:val="2"/>
          <w:sz w:val="28"/>
          <w:szCs w:val="28"/>
        </w:rPr>
        <w:t>會網站（https://www.pcc.gov.tw）\政府採購\招標相關文件及表格</w:t>
      </w:r>
      <w:r w:rsidR="00E96FF5" w:rsidRPr="008B281C">
        <w:rPr>
          <w:rFonts w:ascii="新細明體" w:eastAsia="新細明體" w:hAnsi="新細明體" w:hint="eastAsia"/>
          <w:color w:val="000000"/>
          <w:kern w:val="2"/>
          <w:sz w:val="28"/>
          <w:szCs w:val="28"/>
        </w:rPr>
        <w:t>。</w:t>
      </w:r>
    </w:p>
    <w:p w:rsidR="00FB19E6" w:rsidRDefault="002703B8"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9E4729">
        <w:rPr>
          <w:rFonts w:ascii="新細明體" w:eastAsia="新細明體" w:hAnsi="新細明體" w:hint="eastAsia"/>
          <w:color w:val="000000"/>
          <w:kern w:val="2"/>
          <w:sz w:val="28"/>
          <w:szCs w:val="28"/>
        </w:rPr>
        <w:t>二十一</w:t>
      </w:r>
      <w:r>
        <w:rPr>
          <w:rFonts w:ascii="新細明體" w:eastAsia="新細明體" w:hAnsi="新細明體" w:hint="eastAsia"/>
          <w:color w:val="000000"/>
          <w:kern w:val="2"/>
          <w:sz w:val="28"/>
          <w:szCs w:val="28"/>
        </w:rPr>
        <w:t>）</w:t>
      </w:r>
      <w:r w:rsidR="00765E31" w:rsidRPr="00C9152F">
        <w:rPr>
          <w:rFonts w:ascii="新細明體" w:eastAsia="新細明體" w:hAnsi="新細明體" w:hint="eastAsia"/>
          <w:color w:val="000000"/>
          <w:kern w:val="2"/>
          <w:sz w:val="28"/>
          <w:szCs w:val="28"/>
        </w:rPr>
        <w:t>行政院公共工程委員會於111年</w:t>
      </w:r>
      <w:r w:rsidR="00765E31">
        <w:rPr>
          <w:rFonts w:ascii="新細明體" w:eastAsia="新細明體" w:hAnsi="新細明體" w:hint="eastAsia"/>
          <w:color w:val="000000"/>
          <w:kern w:val="2"/>
          <w:sz w:val="28"/>
          <w:szCs w:val="28"/>
        </w:rPr>
        <w:t>7</w:t>
      </w:r>
      <w:r w:rsidR="00765E31" w:rsidRPr="00C9152F">
        <w:rPr>
          <w:rFonts w:ascii="新細明體" w:eastAsia="新細明體" w:hAnsi="新細明體" w:hint="eastAsia"/>
          <w:color w:val="000000"/>
          <w:kern w:val="2"/>
          <w:sz w:val="28"/>
          <w:szCs w:val="28"/>
        </w:rPr>
        <w:t>月</w:t>
      </w:r>
      <w:r w:rsidR="00765E31">
        <w:rPr>
          <w:rFonts w:ascii="新細明體" w:eastAsia="新細明體" w:hAnsi="新細明體" w:hint="eastAsia"/>
          <w:color w:val="000000"/>
          <w:kern w:val="2"/>
          <w:sz w:val="28"/>
          <w:szCs w:val="28"/>
        </w:rPr>
        <w:t>28</w:t>
      </w:r>
      <w:r w:rsidR="00765E31" w:rsidRPr="00C9152F">
        <w:rPr>
          <w:rFonts w:ascii="新細明體" w:eastAsia="新細明體" w:hAnsi="新細明體" w:hint="eastAsia"/>
          <w:color w:val="000000"/>
          <w:kern w:val="2"/>
          <w:sz w:val="28"/>
          <w:szCs w:val="28"/>
        </w:rPr>
        <w:t>日以工程企字第</w:t>
      </w:r>
      <w:r w:rsidR="00765E31">
        <w:rPr>
          <w:rFonts w:ascii="新細明體" w:eastAsia="新細明體" w:hAnsi="新細明體" w:hint="eastAsia"/>
          <w:color w:val="000000"/>
          <w:kern w:val="2"/>
          <w:sz w:val="28"/>
          <w:szCs w:val="28"/>
        </w:rPr>
        <w:t>1110100497</w:t>
      </w:r>
      <w:r w:rsidR="00765E31" w:rsidRPr="00C9152F">
        <w:rPr>
          <w:rFonts w:ascii="新細明體" w:eastAsia="新細明體" w:hAnsi="新細明體" w:hint="eastAsia"/>
          <w:color w:val="000000"/>
          <w:kern w:val="2"/>
          <w:sz w:val="28"/>
          <w:szCs w:val="28"/>
        </w:rPr>
        <w:t>號函以，</w:t>
      </w:r>
      <w:r w:rsidR="00F864D0">
        <w:rPr>
          <w:rFonts w:ascii="新細明體" w:eastAsia="新細明體" w:hAnsi="新細明體" w:hint="eastAsia"/>
          <w:color w:val="000000"/>
          <w:kern w:val="2"/>
          <w:sz w:val="28"/>
          <w:szCs w:val="28"/>
        </w:rPr>
        <w:t>該</w:t>
      </w:r>
      <w:r w:rsidR="00F864D0" w:rsidRPr="00F864D0">
        <w:rPr>
          <w:rFonts w:ascii="新細明體" w:eastAsia="新細明體" w:hAnsi="新細明體" w:hint="eastAsia"/>
          <w:color w:val="000000"/>
          <w:kern w:val="2"/>
          <w:sz w:val="28"/>
          <w:szCs w:val="28"/>
        </w:rPr>
        <w:t>會政府電子採購網警示專區，已增加廠商圍標相關警示項目，詳如說明。</w:t>
      </w:r>
    </w:p>
    <w:p w:rsidR="00FB19E6" w:rsidRDefault="008B008F"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w:t>
      </w:r>
      <w:r w:rsidR="00FB19E6">
        <w:rPr>
          <w:rFonts w:ascii="新細明體" w:eastAsia="新細明體" w:hAnsi="新細明體" w:hint="eastAsia"/>
          <w:color w:val="000000"/>
          <w:kern w:val="2"/>
          <w:sz w:val="28"/>
          <w:szCs w:val="28"/>
        </w:rPr>
        <w:t>二十二</w:t>
      </w:r>
      <w:r>
        <w:rPr>
          <w:rFonts w:ascii="新細明體" w:eastAsia="新細明體" w:hAnsi="新細明體" w:hint="eastAsia"/>
          <w:color w:val="000000"/>
          <w:kern w:val="2"/>
          <w:sz w:val="28"/>
          <w:szCs w:val="28"/>
        </w:rPr>
        <w:t>）</w:t>
      </w:r>
      <w:r w:rsidRPr="00CD15A1">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7</w:t>
      </w:r>
      <w:r w:rsidRPr="00CD15A1">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29</w:t>
      </w:r>
      <w:r w:rsidRPr="00CD15A1">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11100036841</w:t>
      </w:r>
      <w:r w:rsidRPr="00CD15A1">
        <w:rPr>
          <w:rFonts w:ascii="新細明體" w:eastAsia="新細明體" w:hAnsi="新細明體" w:hint="eastAsia"/>
          <w:color w:val="000000"/>
          <w:kern w:val="2"/>
          <w:sz w:val="28"/>
          <w:szCs w:val="28"/>
        </w:rPr>
        <w:t>號函</w:t>
      </w:r>
      <w:r w:rsidRPr="00DF3DD2">
        <w:rPr>
          <w:rFonts w:ascii="新細明體" w:eastAsia="新細明體" w:hAnsi="新細明體" w:hint="eastAsia"/>
          <w:color w:val="000000"/>
          <w:kern w:val="2"/>
          <w:sz w:val="28"/>
          <w:szCs w:val="28"/>
        </w:rPr>
        <w:t>重申</w:t>
      </w:r>
      <w:r w:rsidR="00761A72" w:rsidRPr="00761A72">
        <w:rPr>
          <w:rFonts w:ascii="新細明體" w:eastAsia="新細明體" w:hAnsi="新細明體" w:hint="eastAsia"/>
          <w:color w:val="000000"/>
          <w:kern w:val="2"/>
          <w:sz w:val="28"/>
          <w:szCs w:val="28"/>
        </w:rPr>
        <w:t>機關辦理採購，其各類採購契約以採用主管機關（</w:t>
      </w:r>
      <w:r w:rsidR="000258CE" w:rsidRPr="00CD15A1">
        <w:rPr>
          <w:rFonts w:ascii="新細明體" w:eastAsia="新細明體" w:hAnsi="新細明體" w:hint="eastAsia"/>
          <w:color w:val="000000"/>
          <w:kern w:val="2"/>
          <w:sz w:val="28"/>
          <w:szCs w:val="28"/>
        </w:rPr>
        <w:t>行政院公共工程委員會</w:t>
      </w:r>
      <w:r w:rsidR="00761A72" w:rsidRPr="00761A72">
        <w:rPr>
          <w:rFonts w:ascii="新細明體" w:eastAsia="新細明體" w:hAnsi="新細明體" w:hint="eastAsia"/>
          <w:color w:val="000000"/>
          <w:kern w:val="2"/>
          <w:sz w:val="28"/>
          <w:szCs w:val="28"/>
        </w:rPr>
        <w:t>）訂定之範本為原則，以降低個案採購契約不完整或未符公平合理原則之情形，詳如說明。</w:t>
      </w:r>
    </w:p>
    <w:p w:rsidR="006123F7" w:rsidRDefault="00E43B55"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6123F7">
        <w:rPr>
          <w:rFonts w:ascii="新細明體" w:eastAsia="新細明體" w:hAnsi="新細明體" w:hint="eastAsia"/>
          <w:color w:val="000000"/>
          <w:kern w:val="2"/>
          <w:sz w:val="28"/>
          <w:szCs w:val="28"/>
        </w:rPr>
        <w:t>（</w:t>
      </w:r>
      <w:r w:rsidR="00FB19E6" w:rsidRPr="006123F7">
        <w:rPr>
          <w:rFonts w:ascii="新細明體" w:eastAsia="新細明體" w:hAnsi="新細明體" w:hint="eastAsia"/>
          <w:color w:val="000000"/>
          <w:kern w:val="2"/>
          <w:sz w:val="28"/>
          <w:szCs w:val="28"/>
        </w:rPr>
        <w:t>二十三</w:t>
      </w:r>
      <w:r w:rsidRPr="006123F7">
        <w:rPr>
          <w:rFonts w:ascii="新細明體" w:eastAsia="新細明體" w:hAnsi="新細明體" w:hint="eastAsia"/>
          <w:color w:val="000000"/>
          <w:kern w:val="2"/>
          <w:sz w:val="28"/>
          <w:szCs w:val="28"/>
        </w:rPr>
        <w:t>）</w:t>
      </w:r>
      <w:r w:rsidR="009939B7" w:rsidRPr="00C9152F">
        <w:rPr>
          <w:rFonts w:ascii="新細明體" w:eastAsia="新細明體" w:hAnsi="新細明體" w:hint="eastAsia"/>
          <w:color w:val="000000"/>
          <w:kern w:val="2"/>
          <w:sz w:val="28"/>
          <w:szCs w:val="28"/>
        </w:rPr>
        <w:t>行政院公共工程委員會於111年</w:t>
      </w:r>
      <w:r w:rsidR="009939B7">
        <w:rPr>
          <w:rFonts w:ascii="新細明體" w:eastAsia="新細明體" w:hAnsi="新細明體" w:hint="eastAsia"/>
          <w:color w:val="000000"/>
          <w:kern w:val="2"/>
          <w:sz w:val="28"/>
          <w:szCs w:val="28"/>
        </w:rPr>
        <w:t>8</w:t>
      </w:r>
      <w:r w:rsidR="009939B7" w:rsidRPr="00C9152F">
        <w:rPr>
          <w:rFonts w:ascii="新細明體" w:eastAsia="新細明體" w:hAnsi="新細明體" w:hint="eastAsia"/>
          <w:color w:val="000000"/>
          <w:kern w:val="2"/>
          <w:sz w:val="28"/>
          <w:szCs w:val="28"/>
        </w:rPr>
        <w:t>月</w:t>
      </w:r>
      <w:r w:rsidR="009939B7">
        <w:rPr>
          <w:rFonts w:ascii="新細明體" w:eastAsia="新細明體" w:hAnsi="新細明體" w:hint="eastAsia"/>
          <w:color w:val="000000"/>
          <w:kern w:val="2"/>
          <w:sz w:val="28"/>
          <w:szCs w:val="28"/>
        </w:rPr>
        <w:t>8</w:t>
      </w:r>
      <w:r w:rsidR="009939B7" w:rsidRPr="00C9152F">
        <w:rPr>
          <w:rFonts w:ascii="新細明體" w:eastAsia="新細明體" w:hAnsi="新細明體" w:hint="eastAsia"/>
          <w:color w:val="000000"/>
          <w:kern w:val="2"/>
          <w:sz w:val="28"/>
          <w:szCs w:val="28"/>
        </w:rPr>
        <w:t>日以工程企字第</w:t>
      </w:r>
      <w:r w:rsidR="009939B7">
        <w:rPr>
          <w:rFonts w:ascii="新細明體" w:eastAsia="新細明體" w:hAnsi="新細明體" w:hint="eastAsia"/>
          <w:color w:val="000000"/>
          <w:kern w:val="2"/>
          <w:sz w:val="28"/>
          <w:szCs w:val="28"/>
        </w:rPr>
        <w:t>1110100028</w:t>
      </w:r>
      <w:r w:rsidR="009939B7" w:rsidRPr="00C9152F">
        <w:rPr>
          <w:rFonts w:ascii="新細明體" w:eastAsia="新細明體" w:hAnsi="新細明體" w:hint="eastAsia"/>
          <w:color w:val="000000"/>
          <w:kern w:val="2"/>
          <w:sz w:val="28"/>
          <w:szCs w:val="28"/>
        </w:rPr>
        <w:t>號函以，</w:t>
      </w:r>
      <w:r w:rsidR="00D243D4" w:rsidRPr="005370DC">
        <w:rPr>
          <w:rFonts w:ascii="新細明體" w:eastAsia="新細明體" w:hAnsi="新細明體" w:hint="eastAsia"/>
          <w:color w:val="000000"/>
          <w:kern w:val="2"/>
          <w:sz w:val="28"/>
          <w:szCs w:val="28"/>
        </w:rPr>
        <w:t>為確保國家或資訊安全及採購品質，機關辦理採購，應依政府採購法及相關法令確實辦理並負全責，詳如說明。</w:t>
      </w:r>
    </w:p>
    <w:p w:rsidR="001F5645" w:rsidRDefault="00DF07BB"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5370DC">
        <w:rPr>
          <w:rFonts w:ascii="新細明體" w:eastAsia="新細明體" w:hAnsi="新細明體" w:hint="eastAsia"/>
          <w:color w:val="000000"/>
          <w:kern w:val="2"/>
          <w:sz w:val="28"/>
          <w:szCs w:val="28"/>
        </w:rPr>
        <w:t>（</w:t>
      </w:r>
      <w:r w:rsidR="006123F7" w:rsidRPr="006123F7">
        <w:rPr>
          <w:rFonts w:ascii="新細明體" w:eastAsia="新細明體" w:hAnsi="新細明體" w:hint="eastAsia"/>
          <w:color w:val="000000"/>
          <w:kern w:val="2"/>
          <w:sz w:val="28"/>
          <w:szCs w:val="28"/>
        </w:rPr>
        <w:t>二十</w:t>
      </w:r>
      <w:r w:rsidRPr="005370DC">
        <w:rPr>
          <w:rFonts w:ascii="新細明體" w:eastAsia="新細明體" w:hAnsi="新細明體" w:hint="eastAsia"/>
          <w:color w:val="000000"/>
          <w:kern w:val="2"/>
          <w:sz w:val="28"/>
          <w:szCs w:val="28"/>
        </w:rPr>
        <w:t>四）</w:t>
      </w:r>
      <w:r w:rsidR="00CE01D1" w:rsidRPr="00C9152F">
        <w:rPr>
          <w:rFonts w:ascii="新細明體" w:eastAsia="新細明體" w:hAnsi="新細明體" w:hint="eastAsia"/>
          <w:color w:val="000000"/>
          <w:kern w:val="2"/>
          <w:sz w:val="28"/>
          <w:szCs w:val="28"/>
        </w:rPr>
        <w:t>行政院公共工程委員會於111年</w:t>
      </w:r>
      <w:r w:rsidR="00CE01D1">
        <w:rPr>
          <w:rFonts w:ascii="新細明體" w:eastAsia="新細明體" w:hAnsi="新細明體" w:hint="eastAsia"/>
          <w:color w:val="000000"/>
          <w:kern w:val="2"/>
          <w:sz w:val="28"/>
          <w:szCs w:val="28"/>
        </w:rPr>
        <w:t>8</w:t>
      </w:r>
      <w:r w:rsidR="00CE01D1" w:rsidRPr="00C9152F">
        <w:rPr>
          <w:rFonts w:ascii="新細明體" w:eastAsia="新細明體" w:hAnsi="新細明體" w:hint="eastAsia"/>
          <w:color w:val="000000"/>
          <w:kern w:val="2"/>
          <w:sz w:val="28"/>
          <w:szCs w:val="28"/>
        </w:rPr>
        <w:t>月</w:t>
      </w:r>
      <w:r w:rsidR="00CE01D1">
        <w:rPr>
          <w:rFonts w:ascii="新細明體" w:eastAsia="新細明體" w:hAnsi="新細明體" w:hint="eastAsia"/>
          <w:color w:val="000000"/>
          <w:kern w:val="2"/>
          <w:sz w:val="28"/>
          <w:szCs w:val="28"/>
        </w:rPr>
        <w:t>11</w:t>
      </w:r>
      <w:r w:rsidR="00CE01D1" w:rsidRPr="00C9152F">
        <w:rPr>
          <w:rFonts w:ascii="新細明體" w:eastAsia="新細明體" w:hAnsi="新細明體" w:hint="eastAsia"/>
          <w:color w:val="000000"/>
          <w:kern w:val="2"/>
          <w:sz w:val="28"/>
          <w:szCs w:val="28"/>
        </w:rPr>
        <w:t>日以工程企字第</w:t>
      </w:r>
      <w:r w:rsidR="00CE01D1">
        <w:rPr>
          <w:rFonts w:ascii="新細明體" w:eastAsia="新細明體" w:hAnsi="新細明體" w:hint="eastAsia"/>
          <w:color w:val="000000"/>
          <w:kern w:val="2"/>
          <w:sz w:val="28"/>
          <w:szCs w:val="28"/>
        </w:rPr>
        <w:t>11101002921</w:t>
      </w:r>
      <w:r w:rsidR="00CE01D1" w:rsidRPr="00C9152F">
        <w:rPr>
          <w:rFonts w:ascii="新細明體" w:eastAsia="新細明體" w:hAnsi="新細明體" w:hint="eastAsia"/>
          <w:color w:val="000000"/>
          <w:kern w:val="2"/>
          <w:sz w:val="28"/>
          <w:szCs w:val="28"/>
        </w:rPr>
        <w:t>號函以，</w:t>
      </w:r>
      <w:r w:rsidR="00AD54D8" w:rsidRPr="00AD54D8">
        <w:rPr>
          <w:rFonts w:ascii="新細明體" w:eastAsia="新細明體" w:hAnsi="新細明體" w:hint="eastAsia"/>
          <w:color w:val="000000"/>
          <w:kern w:val="2"/>
          <w:sz w:val="28"/>
          <w:szCs w:val="28"/>
        </w:rPr>
        <w:t>有關刊登政府採購公報停權之對象係違反政府採購法第101條第1項各款所定之採購法或採購契約，包括分包廠商在內，非以得標廠商為限，並請各機關強化對分包廠商之管理俾利得標廠商擇優分包，以確保採購品質。</w:t>
      </w:r>
    </w:p>
    <w:p w:rsidR="00CB6545" w:rsidRDefault="00F32AF8"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89344B">
        <w:rPr>
          <w:rFonts w:ascii="新細明體" w:eastAsia="新細明體" w:hAnsi="新細明體" w:hint="eastAsia"/>
          <w:color w:val="000000" w:themeColor="text1"/>
          <w:kern w:val="2"/>
          <w:sz w:val="28"/>
          <w:szCs w:val="28"/>
        </w:rPr>
        <w:t>（</w:t>
      </w:r>
      <w:r w:rsidR="001F5645" w:rsidRPr="0089344B">
        <w:rPr>
          <w:rFonts w:ascii="新細明體" w:eastAsia="新細明體" w:hAnsi="新細明體" w:hint="eastAsia"/>
          <w:color w:val="000000" w:themeColor="text1"/>
          <w:kern w:val="2"/>
          <w:sz w:val="28"/>
          <w:szCs w:val="28"/>
        </w:rPr>
        <w:t>二十</w:t>
      </w:r>
      <w:r w:rsidRPr="0089344B">
        <w:rPr>
          <w:rFonts w:ascii="新細明體" w:eastAsia="新細明體" w:hAnsi="新細明體" w:hint="eastAsia"/>
          <w:color w:val="000000" w:themeColor="text1"/>
          <w:kern w:val="2"/>
          <w:sz w:val="28"/>
          <w:szCs w:val="28"/>
        </w:rPr>
        <w:t>五）</w:t>
      </w:r>
      <w:r w:rsidR="00164E96" w:rsidRPr="00C44FE8">
        <w:rPr>
          <w:rFonts w:ascii="新細明體" w:eastAsia="新細明體" w:hAnsi="新細明體" w:hint="eastAsia"/>
          <w:color w:val="000000"/>
          <w:kern w:val="2"/>
          <w:sz w:val="28"/>
          <w:szCs w:val="28"/>
        </w:rPr>
        <w:t>行政院公共工程委員會於111年</w:t>
      </w:r>
      <w:r w:rsidR="00164E96">
        <w:rPr>
          <w:rFonts w:ascii="新細明體" w:eastAsia="新細明體" w:hAnsi="新細明體" w:hint="eastAsia"/>
          <w:color w:val="000000"/>
          <w:kern w:val="2"/>
          <w:sz w:val="28"/>
          <w:szCs w:val="28"/>
        </w:rPr>
        <w:t>8</w:t>
      </w:r>
      <w:r w:rsidR="00164E96" w:rsidRPr="00C44FE8">
        <w:rPr>
          <w:rFonts w:ascii="新細明體" w:eastAsia="新細明體" w:hAnsi="新細明體" w:hint="eastAsia"/>
          <w:color w:val="000000"/>
          <w:kern w:val="2"/>
          <w:sz w:val="28"/>
          <w:szCs w:val="28"/>
        </w:rPr>
        <w:t>月</w:t>
      </w:r>
      <w:r w:rsidR="00164E96">
        <w:rPr>
          <w:rFonts w:ascii="新細明體" w:eastAsia="新細明體" w:hAnsi="新細明體" w:hint="eastAsia"/>
          <w:color w:val="000000"/>
          <w:kern w:val="2"/>
          <w:sz w:val="28"/>
          <w:szCs w:val="28"/>
        </w:rPr>
        <w:t>18</w:t>
      </w:r>
      <w:r w:rsidR="00164E96" w:rsidRPr="00C44FE8">
        <w:rPr>
          <w:rFonts w:ascii="新細明體" w:eastAsia="新細明體" w:hAnsi="新細明體" w:hint="eastAsia"/>
          <w:color w:val="000000"/>
          <w:kern w:val="2"/>
          <w:sz w:val="28"/>
          <w:szCs w:val="28"/>
        </w:rPr>
        <w:t>日以工程企字第</w:t>
      </w:r>
      <w:r w:rsidR="00164E96">
        <w:rPr>
          <w:rFonts w:ascii="新細明體" w:eastAsia="新細明體" w:hAnsi="新細明體" w:hint="eastAsia"/>
          <w:color w:val="000000"/>
          <w:kern w:val="2"/>
          <w:sz w:val="28"/>
          <w:szCs w:val="28"/>
        </w:rPr>
        <w:t>1100301234</w:t>
      </w:r>
      <w:r w:rsidR="00164E96" w:rsidRPr="00C44FE8">
        <w:rPr>
          <w:rFonts w:ascii="新細明體" w:eastAsia="新細明體" w:hAnsi="新細明體" w:hint="eastAsia"/>
          <w:color w:val="000000"/>
          <w:kern w:val="2"/>
          <w:sz w:val="28"/>
          <w:szCs w:val="28"/>
        </w:rPr>
        <w:t>號函修正</w:t>
      </w:r>
      <w:r w:rsidR="0014672A" w:rsidRPr="0014672A">
        <w:rPr>
          <w:rFonts w:ascii="新細明體" w:eastAsia="新細明體" w:hAnsi="新細明體" w:hint="eastAsia"/>
          <w:color w:val="000000"/>
          <w:kern w:val="2"/>
          <w:sz w:val="28"/>
          <w:szCs w:val="28"/>
        </w:rPr>
        <w:t>「公共工程施工廠商及人員履歷應用於政府採購作業參考手冊」（原名稱：公共工程施工廠商履歷應用於政府採購作業參考手冊）。</w:t>
      </w:r>
    </w:p>
    <w:p w:rsidR="00CB6545" w:rsidRDefault="008A6B1D"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CB6545">
        <w:rPr>
          <w:rFonts w:ascii="新細明體" w:eastAsia="新細明體" w:hAnsi="新細明體" w:hint="eastAsia"/>
          <w:color w:val="000000"/>
          <w:kern w:val="2"/>
          <w:sz w:val="28"/>
          <w:szCs w:val="28"/>
        </w:rPr>
        <w:t>（</w:t>
      </w:r>
      <w:r w:rsidR="00CB6545" w:rsidRPr="00CB6545">
        <w:rPr>
          <w:rFonts w:ascii="新細明體" w:eastAsia="新細明體" w:hAnsi="新細明體" w:hint="eastAsia"/>
          <w:color w:val="000000"/>
          <w:kern w:val="2"/>
          <w:sz w:val="28"/>
          <w:szCs w:val="28"/>
        </w:rPr>
        <w:t>二十</w:t>
      </w:r>
      <w:r w:rsidRPr="00CB6545">
        <w:rPr>
          <w:rFonts w:ascii="新細明體" w:eastAsia="新細明體" w:hAnsi="新細明體" w:hint="eastAsia"/>
          <w:color w:val="000000"/>
          <w:kern w:val="2"/>
          <w:sz w:val="28"/>
          <w:szCs w:val="28"/>
        </w:rPr>
        <w:t>六）</w:t>
      </w:r>
      <w:r w:rsidR="00B03888" w:rsidRPr="00C9152F">
        <w:rPr>
          <w:rFonts w:ascii="新細明體" w:eastAsia="新細明體" w:hAnsi="新細明體" w:hint="eastAsia"/>
          <w:color w:val="000000"/>
          <w:kern w:val="2"/>
          <w:sz w:val="28"/>
          <w:szCs w:val="28"/>
        </w:rPr>
        <w:t>行政院公共工程委員會於111年</w:t>
      </w:r>
      <w:r w:rsidR="00B03888">
        <w:rPr>
          <w:rFonts w:ascii="新細明體" w:eastAsia="新細明體" w:hAnsi="新細明體" w:hint="eastAsia"/>
          <w:color w:val="000000"/>
          <w:kern w:val="2"/>
          <w:sz w:val="28"/>
          <w:szCs w:val="28"/>
        </w:rPr>
        <w:t>9</w:t>
      </w:r>
      <w:r w:rsidR="00B03888" w:rsidRPr="00C9152F">
        <w:rPr>
          <w:rFonts w:ascii="新細明體" w:eastAsia="新細明體" w:hAnsi="新細明體" w:hint="eastAsia"/>
          <w:color w:val="000000"/>
          <w:kern w:val="2"/>
          <w:sz w:val="28"/>
          <w:szCs w:val="28"/>
        </w:rPr>
        <w:t>月</w:t>
      </w:r>
      <w:r w:rsidR="00B03888">
        <w:rPr>
          <w:rFonts w:ascii="新細明體" w:eastAsia="新細明體" w:hAnsi="新細明體" w:hint="eastAsia"/>
          <w:color w:val="000000"/>
          <w:kern w:val="2"/>
          <w:sz w:val="28"/>
          <w:szCs w:val="28"/>
        </w:rPr>
        <w:t>29</w:t>
      </w:r>
      <w:r w:rsidR="00B03888" w:rsidRPr="00C9152F">
        <w:rPr>
          <w:rFonts w:ascii="新細明體" w:eastAsia="新細明體" w:hAnsi="新細明體" w:hint="eastAsia"/>
          <w:color w:val="000000"/>
          <w:kern w:val="2"/>
          <w:sz w:val="28"/>
          <w:szCs w:val="28"/>
        </w:rPr>
        <w:t>日以工程企字第</w:t>
      </w:r>
      <w:r w:rsidR="00B03888">
        <w:rPr>
          <w:rFonts w:ascii="新細明體" w:eastAsia="新細明體" w:hAnsi="新細明體" w:hint="eastAsia"/>
          <w:color w:val="000000"/>
          <w:kern w:val="2"/>
          <w:sz w:val="28"/>
          <w:szCs w:val="28"/>
        </w:rPr>
        <w:t>1110017885</w:t>
      </w:r>
      <w:r w:rsidR="00B03888" w:rsidRPr="00C9152F">
        <w:rPr>
          <w:rFonts w:ascii="新細明體" w:eastAsia="新細明體" w:hAnsi="新細明體" w:hint="eastAsia"/>
          <w:color w:val="000000"/>
          <w:kern w:val="2"/>
          <w:sz w:val="28"/>
          <w:szCs w:val="28"/>
        </w:rPr>
        <w:t>號函以</w:t>
      </w:r>
      <w:r w:rsidR="00B03888">
        <w:rPr>
          <w:rFonts w:ascii="新細明體" w:eastAsia="新細明體" w:hAnsi="新細明體" w:hint="eastAsia"/>
          <w:color w:val="000000"/>
          <w:kern w:val="2"/>
          <w:sz w:val="28"/>
          <w:szCs w:val="28"/>
        </w:rPr>
        <w:t>，</w:t>
      </w:r>
      <w:r w:rsidR="007D3E25" w:rsidRPr="007D3E25">
        <w:rPr>
          <w:rFonts w:ascii="新細明體" w:eastAsia="新細明體" w:hAnsi="新細明體" w:hint="eastAsia"/>
          <w:color w:val="000000"/>
          <w:kern w:val="2"/>
          <w:sz w:val="28"/>
          <w:szCs w:val="28"/>
        </w:rPr>
        <w:t>關於大專院校參與政府採購之廠商身分及後續遭機關刊登政府採購公報之停權效力，詳如說明。</w:t>
      </w:r>
    </w:p>
    <w:p w:rsidR="0095465C" w:rsidRDefault="000C7823"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CB6545">
        <w:rPr>
          <w:rFonts w:ascii="新細明體" w:eastAsia="新細明體" w:hAnsi="新細明體" w:hint="eastAsia"/>
          <w:color w:val="000000"/>
          <w:kern w:val="2"/>
          <w:sz w:val="28"/>
          <w:szCs w:val="28"/>
        </w:rPr>
        <w:t>（</w:t>
      </w:r>
      <w:r w:rsidR="00CB6545" w:rsidRPr="00CB6545">
        <w:rPr>
          <w:rFonts w:ascii="新細明體" w:eastAsia="新細明體" w:hAnsi="新細明體" w:hint="eastAsia"/>
          <w:color w:val="000000"/>
          <w:kern w:val="2"/>
          <w:sz w:val="28"/>
          <w:szCs w:val="28"/>
        </w:rPr>
        <w:t>二十</w:t>
      </w:r>
      <w:r w:rsidRPr="00CB6545">
        <w:rPr>
          <w:rFonts w:ascii="新細明體" w:eastAsia="新細明體" w:hAnsi="新細明體" w:hint="eastAsia"/>
          <w:color w:val="000000"/>
          <w:kern w:val="2"/>
          <w:sz w:val="28"/>
          <w:szCs w:val="28"/>
        </w:rPr>
        <w:t>七）</w:t>
      </w:r>
      <w:r w:rsidR="007D3E25" w:rsidRPr="00894F3C">
        <w:rPr>
          <w:rFonts w:ascii="新細明體" w:eastAsia="新細明體" w:hAnsi="新細明體" w:hint="eastAsia"/>
          <w:color w:val="000000"/>
          <w:kern w:val="2"/>
          <w:sz w:val="28"/>
          <w:szCs w:val="28"/>
        </w:rPr>
        <w:t>行政院公共工程委員會於111年</w:t>
      </w:r>
      <w:r w:rsidR="007D3E25">
        <w:rPr>
          <w:rFonts w:ascii="新細明體" w:eastAsia="新細明體" w:hAnsi="新細明體" w:hint="eastAsia"/>
          <w:color w:val="000000"/>
          <w:kern w:val="2"/>
          <w:sz w:val="28"/>
          <w:szCs w:val="28"/>
        </w:rPr>
        <w:t>10</w:t>
      </w:r>
      <w:r w:rsidR="007D3E25" w:rsidRPr="00894F3C">
        <w:rPr>
          <w:rFonts w:ascii="新細明體" w:eastAsia="新細明體" w:hAnsi="新細明體" w:hint="eastAsia"/>
          <w:color w:val="000000"/>
          <w:kern w:val="2"/>
          <w:sz w:val="28"/>
          <w:szCs w:val="28"/>
        </w:rPr>
        <w:t>月</w:t>
      </w:r>
      <w:r w:rsidR="007D3E25">
        <w:rPr>
          <w:rFonts w:ascii="新細明體" w:eastAsia="新細明體" w:hAnsi="新細明體" w:hint="eastAsia"/>
          <w:color w:val="000000"/>
          <w:kern w:val="2"/>
          <w:sz w:val="28"/>
          <w:szCs w:val="28"/>
        </w:rPr>
        <w:t>3</w:t>
      </w:r>
      <w:r w:rsidR="007D3E25" w:rsidRPr="00894F3C">
        <w:rPr>
          <w:rFonts w:ascii="新細明體" w:eastAsia="新細明體" w:hAnsi="新細明體" w:hint="eastAsia"/>
          <w:color w:val="000000"/>
          <w:kern w:val="2"/>
          <w:sz w:val="28"/>
          <w:szCs w:val="28"/>
        </w:rPr>
        <w:t>日以工程企字第</w:t>
      </w:r>
      <w:r w:rsidR="007D3E25">
        <w:rPr>
          <w:rFonts w:ascii="新細明體" w:eastAsia="新細明體" w:hAnsi="新細明體" w:hint="eastAsia"/>
          <w:color w:val="000000"/>
          <w:kern w:val="2"/>
          <w:sz w:val="28"/>
          <w:szCs w:val="28"/>
        </w:rPr>
        <w:t>1110301008</w:t>
      </w:r>
      <w:r w:rsidR="007D3E25" w:rsidRPr="00894F3C">
        <w:rPr>
          <w:rFonts w:ascii="新細明體" w:eastAsia="新細明體" w:hAnsi="新細明體" w:hint="eastAsia"/>
          <w:color w:val="000000"/>
          <w:kern w:val="2"/>
          <w:sz w:val="28"/>
          <w:szCs w:val="28"/>
        </w:rPr>
        <w:t>號函</w:t>
      </w:r>
      <w:r w:rsidR="007D3E25" w:rsidRPr="00894F3C">
        <w:rPr>
          <w:rFonts w:ascii="新細明體" w:eastAsia="新細明體" w:hAnsi="新細明體"/>
          <w:color w:val="000000"/>
          <w:kern w:val="2"/>
          <w:sz w:val="28"/>
          <w:szCs w:val="28"/>
        </w:rPr>
        <w:t>送</w:t>
      </w:r>
      <w:r w:rsidR="00BA470E" w:rsidRPr="00BA470E">
        <w:rPr>
          <w:rFonts w:ascii="新細明體" w:eastAsia="新細明體" w:hAnsi="新細明體" w:hint="eastAsia"/>
          <w:color w:val="000000"/>
          <w:kern w:val="2"/>
          <w:sz w:val="28"/>
          <w:szCs w:val="28"/>
        </w:rPr>
        <w:t>「嚴重特殊傳染性肺炎非第三級疫情警戒期間公共工程展延工期或停工處理方式」乙份</w:t>
      </w:r>
      <w:r w:rsidR="00406F89" w:rsidRPr="00BA470E">
        <w:rPr>
          <w:rFonts w:ascii="新細明體" w:eastAsia="新細明體" w:hAnsi="新細明體" w:hint="eastAsia"/>
          <w:color w:val="000000"/>
          <w:kern w:val="2"/>
          <w:sz w:val="28"/>
          <w:szCs w:val="28"/>
        </w:rPr>
        <w:t>。</w:t>
      </w:r>
    </w:p>
    <w:p w:rsidR="000F49AE" w:rsidRDefault="00CA6F04"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95465C">
        <w:rPr>
          <w:rFonts w:ascii="新細明體" w:eastAsia="新細明體" w:hAnsi="新細明體" w:hint="eastAsia"/>
          <w:color w:val="000000"/>
          <w:kern w:val="2"/>
          <w:sz w:val="28"/>
          <w:szCs w:val="28"/>
        </w:rPr>
        <w:t>（</w:t>
      </w:r>
      <w:r w:rsidR="0095465C" w:rsidRPr="0095465C">
        <w:rPr>
          <w:rFonts w:ascii="新細明體" w:eastAsia="新細明體" w:hAnsi="新細明體" w:hint="eastAsia"/>
          <w:color w:val="000000"/>
          <w:kern w:val="2"/>
          <w:sz w:val="28"/>
          <w:szCs w:val="28"/>
        </w:rPr>
        <w:t>二十</w:t>
      </w:r>
      <w:r w:rsidRPr="0095465C">
        <w:rPr>
          <w:rFonts w:ascii="新細明體" w:eastAsia="新細明體" w:hAnsi="新細明體" w:hint="eastAsia"/>
          <w:color w:val="000000"/>
          <w:kern w:val="2"/>
          <w:sz w:val="28"/>
          <w:szCs w:val="28"/>
        </w:rPr>
        <w:t>八）</w:t>
      </w:r>
      <w:r w:rsidRPr="003D31F8">
        <w:rPr>
          <w:rFonts w:ascii="新細明體" w:eastAsia="新細明體" w:hAnsi="新細明體" w:hint="eastAsia"/>
          <w:color w:val="000000"/>
          <w:kern w:val="2"/>
          <w:sz w:val="28"/>
          <w:szCs w:val="28"/>
        </w:rPr>
        <w:t>行政院公共工程委員會於</w:t>
      </w:r>
      <w:r w:rsidR="00AE7493" w:rsidRPr="003D31F8">
        <w:rPr>
          <w:rFonts w:ascii="新細明體" w:eastAsia="新細明體" w:hAnsi="新細明體" w:hint="eastAsia"/>
          <w:color w:val="000000"/>
          <w:kern w:val="2"/>
          <w:sz w:val="28"/>
          <w:szCs w:val="28"/>
        </w:rPr>
        <w:t>111</w:t>
      </w:r>
      <w:r w:rsidRPr="003D31F8">
        <w:rPr>
          <w:rFonts w:ascii="新細明體" w:eastAsia="新細明體" w:hAnsi="新細明體" w:hint="eastAsia"/>
          <w:color w:val="000000"/>
          <w:kern w:val="2"/>
          <w:sz w:val="28"/>
          <w:szCs w:val="28"/>
        </w:rPr>
        <w:t>年</w:t>
      </w:r>
      <w:r w:rsidR="00AE7493" w:rsidRPr="003D31F8">
        <w:rPr>
          <w:rFonts w:ascii="新細明體" w:eastAsia="新細明體" w:hAnsi="新細明體" w:hint="eastAsia"/>
          <w:color w:val="000000"/>
          <w:kern w:val="2"/>
          <w:sz w:val="28"/>
          <w:szCs w:val="28"/>
        </w:rPr>
        <w:t>10</w:t>
      </w:r>
      <w:r w:rsidRPr="003D31F8">
        <w:rPr>
          <w:rFonts w:ascii="新細明體" w:eastAsia="新細明體" w:hAnsi="新細明體" w:hint="eastAsia"/>
          <w:color w:val="000000"/>
          <w:kern w:val="2"/>
          <w:sz w:val="28"/>
          <w:szCs w:val="28"/>
        </w:rPr>
        <w:t>月</w:t>
      </w:r>
      <w:r w:rsidR="00AE7493" w:rsidRPr="003D31F8">
        <w:rPr>
          <w:rFonts w:ascii="新細明體" w:eastAsia="新細明體" w:hAnsi="新細明體" w:hint="eastAsia"/>
          <w:color w:val="000000"/>
          <w:kern w:val="2"/>
          <w:sz w:val="28"/>
          <w:szCs w:val="28"/>
        </w:rPr>
        <w:t>13</w:t>
      </w:r>
      <w:r w:rsidRPr="003D31F8">
        <w:rPr>
          <w:rFonts w:ascii="新細明體" w:eastAsia="新細明體" w:hAnsi="新細明體" w:hint="eastAsia"/>
          <w:color w:val="000000"/>
          <w:kern w:val="2"/>
          <w:sz w:val="28"/>
          <w:szCs w:val="28"/>
        </w:rPr>
        <w:t>日以工程企字第</w:t>
      </w:r>
      <w:r w:rsidR="00AE7493" w:rsidRPr="003D31F8">
        <w:rPr>
          <w:rFonts w:ascii="新細明體" w:eastAsia="新細明體" w:hAnsi="新細明體" w:hint="eastAsia"/>
          <w:color w:val="000000"/>
          <w:kern w:val="2"/>
          <w:sz w:val="28"/>
          <w:szCs w:val="28"/>
        </w:rPr>
        <w:t>1110018153</w:t>
      </w:r>
      <w:r w:rsidRPr="003D31F8">
        <w:rPr>
          <w:rFonts w:ascii="新細明體" w:eastAsia="新細明體" w:hAnsi="新細明體" w:hint="eastAsia"/>
          <w:color w:val="000000"/>
          <w:kern w:val="2"/>
          <w:sz w:val="28"/>
          <w:szCs w:val="28"/>
        </w:rPr>
        <w:t>號函以，</w:t>
      </w:r>
      <w:r w:rsidR="002E78E2" w:rsidRPr="003D31F8">
        <w:rPr>
          <w:rFonts w:ascii="新細明體" w:eastAsia="新細明體" w:hAnsi="新細明體" w:hint="eastAsia"/>
          <w:color w:val="000000"/>
          <w:kern w:val="2"/>
          <w:sz w:val="28"/>
          <w:szCs w:val="28"/>
        </w:rPr>
        <w:t>為利機關辦理緊急採購，因案制宜採取彈性措施，茲修正</w:t>
      </w:r>
      <w:r w:rsidR="00897395">
        <w:rPr>
          <w:rFonts w:ascii="新細明體" w:eastAsia="新細明體" w:hAnsi="新細明體" w:hint="eastAsia"/>
          <w:color w:val="000000"/>
          <w:kern w:val="2"/>
          <w:sz w:val="28"/>
          <w:szCs w:val="28"/>
        </w:rPr>
        <w:t>該</w:t>
      </w:r>
      <w:r w:rsidR="002E78E2" w:rsidRPr="003D31F8">
        <w:rPr>
          <w:rFonts w:ascii="新細明體" w:eastAsia="新細明體" w:hAnsi="新細明體" w:hint="eastAsia"/>
          <w:color w:val="000000"/>
          <w:kern w:val="2"/>
          <w:sz w:val="28"/>
          <w:szCs w:val="28"/>
        </w:rPr>
        <w:t>會98年8月28日工程企字第09800385100號函附之「機關依政府採購法第105條第1項第2款辦理緊急採購作業範例」如說明</w:t>
      </w:r>
      <w:r w:rsidR="00035F21" w:rsidRPr="003D31F8">
        <w:rPr>
          <w:rFonts w:ascii="新細明體" w:eastAsia="新細明體" w:hAnsi="新細明體" w:hint="eastAsia"/>
          <w:color w:val="000000"/>
          <w:kern w:val="2"/>
          <w:sz w:val="28"/>
          <w:szCs w:val="28"/>
        </w:rPr>
        <w:t>。</w:t>
      </w:r>
    </w:p>
    <w:p w:rsidR="000F49AE" w:rsidRDefault="00DD3AA2"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sidRPr="000F49AE">
        <w:rPr>
          <w:rFonts w:ascii="新細明體" w:eastAsia="新細明體" w:hAnsi="新細明體" w:hint="eastAsia"/>
          <w:color w:val="000000"/>
          <w:kern w:val="2"/>
          <w:sz w:val="28"/>
          <w:szCs w:val="28"/>
        </w:rPr>
        <w:t>（</w:t>
      </w:r>
      <w:r w:rsidR="000F49AE" w:rsidRPr="000F49AE">
        <w:rPr>
          <w:rFonts w:ascii="新細明體" w:eastAsia="新細明體" w:hAnsi="新細明體" w:hint="eastAsia"/>
          <w:color w:val="000000"/>
          <w:kern w:val="2"/>
          <w:sz w:val="28"/>
          <w:szCs w:val="28"/>
        </w:rPr>
        <w:t>二十</w:t>
      </w:r>
      <w:r w:rsidRPr="000F49AE">
        <w:rPr>
          <w:rFonts w:ascii="新細明體" w:eastAsia="新細明體" w:hAnsi="新細明體" w:hint="eastAsia"/>
          <w:color w:val="000000"/>
          <w:kern w:val="2"/>
          <w:sz w:val="28"/>
          <w:szCs w:val="28"/>
        </w:rPr>
        <w:t>九）</w:t>
      </w:r>
      <w:r w:rsidR="0097218F" w:rsidRPr="000F49AE">
        <w:rPr>
          <w:rFonts w:ascii="新細明體" w:eastAsia="新細明體" w:hAnsi="新細明體" w:hint="eastAsia"/>
          <w:color w:val="000000"/>
          <w:kern w:val="2"/>
          <w:sz w:val="28"/>
          <w:szCs w:val="28"/>
        </w:rPr>
        <w:t>行政院公共工程委員會於</w:t>
      </w:r>
      <w:r w:rsidR="004F5D1D" w:rsidRPr="000F49AE">
        <w:rPr>
          <w:rFonts w:ascii="新細明體" w:eastAsia="新細明體" w:hAnsi="新細明體" w:hint="eastAsia"/>
          <w:color w:val="000000"/>
          <w:kern w:val="2"/>
          <w:sz w:val="28"/>
          <w:szCs w:val="28"/>
        </w:rPr>
        <w:t>111</w:t>
      </w:r>
      <w:r w:rsidR="0097218F" w:rsidRPr="000F49AE">
        <w:rPr>
          <w:rFonts w:ascii="新細明體" w:eastAsia="新細明體" w:hAnsi="新細明體" w:hint="eastAsia"/>
          <w:color w:val="000000"/>
          <w:kern w:val="2"/>
          <w:sz w:val="28"/>
          <w:szCs w:val="28"/>
        </w:rPr>
        <w:t>年</w:t>
      </w:r>
      <w:r w:rsidR="004F5D1D" w:rsidRPr="000F49AE">
        <w:rPr>
          <w:rFonts w:ascii="新細明體" w:eastAsia="新細明體" w:hAnsi="新細明體" w:hint="eastAsia"/>
          <w:color w:val="000000"/>
          <w:kern w:val="2"/>
          <w:sz w:val="28"/>
          <w:szCs w:val="28"/>
        </w:rPr>
        <w:t>10</w:t>
      </w:r>
      <w:r w:rsidR="0097218F" w:rsidRPr="000F49AE">
        <w:rPr>
          <w:rFonts w:ascii="新細明體" w:eastAsia="新細明體" w:hAnsi="新細明體" w:hint="eastAsia"/>
          <w:color w:val="000000"/>
          <w:kern w:val="2"/>
          <w:sz w:val="28"/>
          <w:szCs w:val="28"/>
        </w:rPr>
        <w:t>月</w:t>
      </w:r>
      <w:r w:rsidR="004F5D1D" w:rsidRPr="000F49AE">
        <w:rPr>
          <w:rFonts w:ascii="新細明體" w:eastAsia="新細明體" w:hAnsi="新細明體" w:hint="eastAsia"/>
          <w:color w:val="000000"/>
          <w:kern w:val="2"/>
          <w:sz w:val="28"/>
          <w:szCs w:val="28"/>
        </w:rPr>
        <w:t>18</w:t>
      </w:r>
      <w:r w:rsidR="0097218F" w:rsidRPr="000F49AE">
        <w:rPr>
          <w:rFonts w:ascii="新細明體" w:eastAsia="新細明體" w:hAnsi="新細明體" w:hint="eastAsia"/>
          <w:color w:val="000000"/>
          <w:kern w:val="2"/>
          <w:sz w:val="28"/>
          <w:szCs w:val="28"/>
        </w:rPr>
        <w:t>日以工程企字第</w:t>
      </w:r>
      <w:r w:rsidR="004F5D1D" w:rsidRPr="000F49AE">
        <w:rPr>
          <w:rFonts w:ascii="新細明體" w:eastAsia="新細明體" w:hAnsi="新細明體" w:hint="eastAsia"/>
          <w:color w:val="000000"/>
          <w:kern w:val="2"/>
          <w:sz w:val="28"/>
          <w:szCs w:val="28"/>
        </w:rPr>
        <w:t>1110024901</w:t>
      </w:r>
      <w:r w:rsidR="0097218F" w:rsidRPr="000F49AE">
        <w:rPr>
          <w:rFonts w:ascii="新細明體" w:eastAsia="新細明體" w:hAnsi="新細明體" w:hint="eastAsia"/>
          <w:color w:val="000000"/>
          <w:kern w:val="2"/>
          <w:sz w:val="28"/>
          <w:szCs w:val="28"/>
        </w:rPr>
        <w:t>號</w:t>
      </w:r>
      <w:r w:rsidR="0097218F" w:rsidRPr="004F5D1D">
        <w:rPr>
          <w:rFonts w:ascii="新細明體" w:eastAsia="新細明體" w:hAnsi="新細明體" w:hint="eastAsia"/>
          <w:color w:val="000000"/>
          <w:kern w:val="2"/>
          <w:sz w:val="28"/>
          <w:szCs w:val="28"/>
        </w:rPr>
        <w:t>函以，</w:t>
      </w:r>
      <w:r w:rsidR="004F5D1D" w:rsidRPr="004F5D1D">
        <w:rPr>
          <w:rFonts w:ascii="新細明體" w:eastAsia="新細明體" w:hAnsi="新細明體" w:hint="eastAsia"/>
          <w:color w:val="000000"/>
          <w:kern w:val="2"/>
          <w:sz w:val="28"/>
          <w:szCs w:val="28"/>
        </w:rPr>
        <w:t>有關廠商對採購案有行賄行為，但該案因故撤銷未辦理招標，廠商未參與投標，是否構成政府採購法第101條第1項第15款規定應予刊登政府採購公報之適用疑義，復如說明。</w:t>
      </w:r>
    </w:p>
    <w:p w:rsidR="00911DA1" w:rsidRDefault="001E16DC" w:rsidP="00CB2C7F">
      <w:pPr>
        <w:pStyle w:val="aa"/>
        <w:spacing w:beforeLines="50" w:before="180" w:line="420" w:lineRule="exact"/>
        <w:ind w:leftChars="-58" w:left="992" w:hangingChars="404" w:hanging="1131"/>
        <w:rPr>
          <w:rFonts w:ascii="新細明體" w:eastAsia="新細明體" w:hAnsi="新細明體"/>
          <w:color w:val="000000"/>
          <w:kern w:val="2"/>
          <w:sz w:val="28"/>
          <w:szCs w:val="28"/>
        </w:rPr>
      </w:pPr>
      <w:r w:rsidRPr="00BC0FF0">
        <w:rPr>
          <w:rFonts w:ascii="新細明體" w:eastAsia="新細明體" w:hAnsi="新細明體" w:hint="eastAsia"/>
          <w:color w:val="000000"/>
          <w:kern w:val="2"/>
          <w:sz w:val="28"/>
          <w:szCs w:val="28"/>
        </w:rPr>
        <w:t>（</w:t>
      </w:r>
      <w:r w:rsidR="000F49AE" w:rsidRPr="00BC0FF0">
        <w:rPr>
          <w:rFonts w:ascii="新細明體" w:eastAsia="新細明體" w:hAnsi="新細明體" w:hint="eastAsia"/>
          <w:color w:val="000000"/>
          <w:kern w:val="2"/>
          <w:sz w:val="28"/>
          <w:szCs w:val="28"/>
        </w:rPr>
        <w:t>三</w:t>
      </w:r>
      <w:r w:rsidRPr="00BC0FF0">
        <w:rPr>
          <w:rFonts w:ascii="新細明體" w:eastAsia="新細明體" w:hAnsi="新細明體" w:hint="eastAsia"/>
          <w:color w:val="000000"/>
          <w:kern w:val="2"/>
          <w:sz w:val="28"/>
          <w:szCs w:val="28"/>
        </w:rPr>
        <w:t>十）</w:t>
      </w:r>
      <w:r w:rsidR="00E35637" w:rsidRPr="00BC0FF0">
        <w:rPr>
          <w:rFonts w:ascii="新細明體" w:eastAsia="新細明體" w:hAnsi="新細明體" w:hint="eastAsia"/>
          <w:color w:val="000000"/>
          <w:kern w:val="2"/>
          <w:sz w:val="28"/>
          <w:szCs w:val="28"/>
        </w:rPr>
        <w:t>行政院公共工程委員會於</w:t>
      </w:r>
      <w:r w:rsidR="00EF27F8" w:rsidRPr="00BC0FF0">
        <w:rPr>
          <w:rFonts w:ascii="新細明體" w:eastAsia="新細明體" w:hAnsi="新細明體" w:hint="eastAsia"/>
          <w:color w:val="000000"/>
          <w:kern w:val="2"/>
          <w:sz w:val="28"/>
          <w:szCs w:val="28"/>
        </w:rPr>
        <w:t>111</w:t>
      </w:r>
      <w:r w:rsidR="00E35637" w:rsidRPr="00BC0FF0">
        <w:rPr>
          <w:rFonts w:ascii="新細明體" w:eastAsia="新細明體" w:hAnsi="新細明體" w:hint="eastAsia"/>
          <w:color w:val="000000"/>
          <w:kern w:val="2"/>
          <w:sz w:val="28"/>
          <w:szCs w:val="28"/>
        </w:rPr>
        <w:t>年</w:t>
      </w:r>
      <w:r w:rsidR="00EF27F8" w:rsidRPr="00BC0FF0">
        <w:rPr>
          <w:rFonts w:ascii="新細明體" w:eastAsia="新細明體" w:hAnsi="新細明體" w:hint="eastAsia"/>
          <w:color w:val="000000"/>
          <w:kern w:val="2"/>
          <w:sz w:val="28"/>
          <w:szCs w:val="28"/>
        </w:rPr>
        <w:t>11</w:t>
      </w:r>
      <w:r w:rsidR="00E35637" w:rsidRPr="00BC0FF0">
        <w:rPr>
          <w:rFonts w:ascii="新細明體" w:eastAsia="新細明體" w:hAnsi="新細明體" w:hint="eastAsia"/>
          <w:color w:val="000000"/>
          <w:kern w:val="2"/>
          <w:sz w:val="28"/>
          <w:szCs w:val="28"/>
        </w:rPr>
        <w:t>月</w:t>
      </w:r>
      <w:r w:rsidR="00EF27F8" w:rsidRPr="00BC0FF0">
        <w:rPr>
          <w:rFonts w:ascii="新細明體" w:eastAsia="新細明體" w:hAnsi="新細明體" w:hint="eastAsia"/>
          <w:color w:val="000000"/>
          <w:kern w:val="2"/>
          <w:sz w:val="28"/>
          <w:szCs w:val="28"/>
        </w:rPr>
        <w:t>14</w:t>
      </w:r>
      <w:r w:rsidR="00E35637" w:rsidRPr="00BC0FF0">
        <w:rPr>
          <w:rFonts w:ascii="新細明體" w:eastAsia="新細明體" w:hAnsi="新細明體" w:hint="eastAsia"/>
          <w:color w:val="000000"/>
          <w:kern w:val="2"/>
          <w:sz w:val="28"/>
          <w:szCs w:val="28"/>
        </w:rPr>
        <w:t>日以工程企字第</w:t>
      </w:r>
      <w:r w:rsidR="00EF27F8" w:rsidRPr="00BC0FF0">
        <w:rPr>
          <w:rFonts w:ascii="新細明體" w:eastAsia="新細明體" w:hAnsi="新細明體" w:hint="eastAsia"/>
          <w:color w:val="000000"/>
          <w:kern w:val="2"/>
          <w:sz w:val="28"/>
          <w:szCs w:val="28"/>
        </w:rPr>
        <w:t>1110100607</w:t>
      </w:r>
      <w:r w:rsidR="00E35637" w:rsidRPr="00BC0FF0">
        <w:rPr>
          <w:rFonts w:ascii="新細明體" w:eastAsia="新細明體" w:hAnsi="新細明體" w:hint="eastAsia"/>
          <w:color w:val="000000"/>
          <w:kern w:val="2"/>
          <w:sz w:val="28"/>
          <w:szCs w:val="28"/>
        </w:rPr>
        <w:t>號函</w:t>
      </w:r>
      <w:r w:rsidR="00E35637" w:rsidRPr="00EF27F8">
        <w:rPr>
          <w:rFonts w:ascii="新細明體" w:eastAsia="新細明體" w:hAnsi="新細明體" w:hint="eastAsia"/>
          <w:color w:val="000000"/>
          <w:kern w:val="2"/>
          <w:sz w:val="28"/>
          <w:szCs w:val="28"/>
        </w:rPr>
        <w:t>以，</w:t>
      </w:r>
      <w:r w:rsidR="00EF27F8" w:rsidRPr="00EF27F8">
        <w:rPr>
          <w:rFonts w:ascii="新細明體" w:eastAsia="新細明體" w:hAnsi="新細明體" w:hint="eastAsia"/>
          <w:color w:val="000000"/>
          <w:kern w:val="2"/>
          <w:sz w:val="28"/>
          <w:szCs w:val="28"/>
        </w:rPr>
        <w:t>為營造清廉政府採購環境，防杜貪腐情形發生，檢送</w:t>
      </w:r>
      <w:r w:rsidR="007E2A52">
        <w:rPr>
          <w:rFonts w:ascii="新細明體" w:eastAsia="新細明體" w:hAnsi="新細明體" w:hint="eastAsia"/>
          <w:color w:val="000000"/>
          <w:kern w:val="2"/>
          <w:sz w:val="28"/>
          <w:szCs w:val="28"/>
        </w:rPr>
        <w:t>該</w:t>
      </w:r>
      <w:r w:rsidR="00EF27F8" w:rsidRPr="00EF27F8">
        <w:rPr>
          <w:rFonts w:ascii="新細明體" w:eastAsia="新細明體" w:hAnsi="新細明體" w:hint="eastAsia"/>
          <w:color w:val="000000"/>
          <w:kern w:val="2"/>
          <w:sz w:val="28"/>
          <w:szCs w:val="28"/>
        </w:rPr>
        <w:t>會依採購流程訂定「政府採購各階段防弊機制及執行要點」乙份</w:t>
      </w:r>
      <w:r w:rsidR="00E35637" w:rsidRPr="00EF27F8">
        <w:rPr>
          <w:rFonts w:ascii="新細明體" w:eastAsia="新細明體" w:hAnsi="新細明體" w:hint="eastAsia"/>
          <w:color w:val="000000"/>
          <w:kern w:val="2"/>
          <w:sz w:val="28"/>
          <w:szCs w:val="28"/>
        </w:rPr>
        <w:t>。</w:t>
      </w:r>
    </w:p>
    <w:p w:rsidR="00072781" w:rsidRDefault="00072781"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（三十一）</w:t>
      </w:r>
      <w:r w:rsidR="00EF7088" w:rsidRPr="00BC0FF0">
        <w:rPr>
          <w:rFonts w:ascii="新細明體" w:eastAsia="新細明體" w:hAnsi="新細明體" w:hint="eastAsia"/>
          <w:color w:val="000000"/>
          <w:kern w:val="2"/>
          <w:sz w:val="28"/>
          <w:szCs w:val="28"/>
        </w:rPr>
        <w:t>行政院公共工程委員會於111年11月</w:t>
      </w:r>
      <w:r w:rsidR="00EF7088">
        <w:rPr>
          <w:rFonts w:ascii="新細明體" w:eastAsia="新細明體" w:hAnsi="新細明體" w:hint="eastAsia"/>
          <w:color w:val="000000"/>
          <w:kern w:val="2"/>
          <w:sz w:val="28"/>
          <w:szCs w:val="28"/>
        </w:rPr>
        <w:t>30</w:t>
      </w:r>
      <w:r w:rsidR="00EF7088" w:rsidRPr="00BC0FF0">
        <w:rPr>
          <w:rFonts w:ascii="新細明體" w:eastAsia="新細明體" w:hAnsi="新細明體" w:hint="eastAsia"/>
          <w:color w:val="000000"/>
          <w:kern w:val="2"/>
          <w:sz w:val="28"/>
          <w:szCs w:val="28"/>
        </w:rPr>
        <w:t>日以工程企字第</w:t>
      </w:r>
      <w:r w:rsidR="00EF7088">
        <w:rPr>
          <w:rFonts w:ascii="新細明體" w:eastAsia="新細明體" w:hAnsi="新細明體" w:hint="eastAsia"/>
          <w:color w:val="000000"/>
          <w:kern w:val="2"/>
          <w:sz w:val="28"/>
          <w:szCs w:val="28"/>
        </w:rPr>
        <w:t>11101006841</w:t>
      </w:r>
      <w:r w:rsidR="00EF7088" w:rsidRPr="00BC0FF0">
        <w:rPr>
          <w:rFonts w:ascii="新細明體" w:eastAsia="新細明體" w:hAnsi="新細明體" w:hint="eastAsia"/>
          <w:color w:val="000000"/>
          <w:kern w:val="2"/>
          <w:sz w:val="28"/>
          <w:szCs w:val="28"/>
        </w:rPr>
        <w:t>號函</w:t>
      </w:r>
      <w:r w:rsidR="00EF7088" w:rsidRPr="00EF27F8">
        <w:rPr>
          <w:rFonts w:ascii="新細明體" w:eastAsia="新細明體" w:hAnsi="新細明體" w:hint="eastAsia"/>
          <w:color w:val="000000"/>
          <w:kern w:val="2"/>
          <w:sz w:val="28"/>
          <w:szCs w:val="28"/>
        </w:rPr>
        <w:t>以</w:t>
      </w:r>
      <w:r w:rsidR="00EF7088">
        <w:rPr>
          <w:rFonts w:ascii="新細明體" w:eastAsia="新細明體" w:hAnsi="新細明體" w:hint="eastAsia"/>
          <w:color w:val="000000"/>
          <w:kern w:val="2"/>
          <w:sz w:val="28"/>
          <w:szCs w:val="28"/>
        </w:rPr>
        <w:t>，</w:t>
      </w:r>
      <w:r w:rsidR="00EF7088" w:rsidRPr="00EF7088">
        <w:rPr>
          <w:rFonts w:ascii="新細明體" w:eastAsia="新細明體" w:hAnsi="新細明體" w:hint="eastAsia"/>
          <w:color w:val="000000"/>
          <w:kern w:val="2"/>
          <w:sz w:val="28"/>
          <w:szCs w:val="28"/>
        </w:rPr>
        <w:t>機關辦理採購，請善用政府採購法相關機制或工具，以避免履約績效不佳廠商參與採購，提升政府採購品質，詳如說明。</w:t>
      </w:r>
    </w:p>
    <w:p w:rsidR="00DE2F95" w:rsidRDefault="00DE2F95"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（三十二）</w:t>
      </w:r>
      <w:r w:rsidR="00670051" w:rsidRPr="00C9152F">
        <w:rPr>
          <w:rFonts w:ascii="新細明體" w:eastAsia="新細明體" w:hAnsi="新細明體" w:hint="eastAsia"/>
          <w:color w:val="000000"/>
          <w:kern w:val="2"/>
          <w:sz w:val="28"/>
          <w:szCs w:val="28"/>
        </w:rPr>
        <w:t>行政院公共工程委員會於111年</w:t>
      </w:r>
      <w:r w:rsidR="00670051">
        <w:rPr>
          <w:rFonts w:ascii="新細明體" w:eastAsia="新細明體" w:hAnsi="新細明體" w:hint="eastAsia"/>
          <w:color w:val="000000"/>
          <w:kern w:val="2"/>
          <w:sz w:val="28"/>
          <w:szCs w:val="28"/>
        </w:rPr>
        <w:t>12</w:t>
      </w:r>
      <w:r w:rsidR="00670051" w:rsidRPr="00C9152F">
        <w:rPr>
          <w:rFonts w:ascii="新細明體" w:eastAsia="新細明體" w:hAnsi="新細明體" w:hint="eastAsia"/>
          <w:color w:val="000000"/>
          <w:kern w:val="2"/>
          <w:sz w:val="28"/>
          <w:szCs w:val="28"/>
        </w:rPr>
        <w:t>月</w:t>
      </w:r>
      <w:r w:rsidR="00670051">
        <w:rPr>
          <w:rFonts w:ascii="新細明體" w:eastAsia="新細明體" w:hAnsi="新細明體" w:hint="eastAsia"/>
          <w:color w:val="000000"/>
          <w:kern w:val="2"/>
          <w:sz w:val="28"/>
          <w:szCs w:val="28"/>
        </w:rPr>
        <w:t>12</w:t>
      </w:r>
      <w:r w:rsidR="00670051" w:rsidRPr="00C9152F">
        <w:rPr>
          <w:rFonts w:ascii="新細明體" w:eastAsia="新細明體" w:hAnsi="新細明體" w:hint="eastAsia"/>
          <w:color w:val="000000"/>
          <w:kern w:val="2"/>
          <w:sz w:val="28"/>
          <w:szCs w:val="28"/>
        </w:rPr>
        <w:t>日以工程企字第</w:t>
      </w:r>
      <w:r w:rsidR="00670051">
        <w:rPr>
          <w:rFonts w:ascii="新細明體" w:eastAsia="新細明體" w:hAnsi="新細明體" w:hint="eastAsia"/>
          <w:color w:val="000000"/>
          <w:kern w:val="2"/>
          <w:sz w:val="28"/>
          <w:szCs w:val="28"/>
        </w:rPr>
        <w:t>1110023701</w:t>
      </w:r>
      <w:r w:rsidR="00670051" w:rsidRPr="00C9152F">
        <w:rPr>
          <w:rFonts w:ascii="新細明體" w:eastAsia="新細明體" w:hAnsi="新細明體" w:hint="eastAsia"/>
          <w:color w:val="000000"/>
          <w:kern w:val="2"/>
          <w:sz w:val="28"/>
          <w:szCs w:val="28"/>
        </w:rPr>
        <w:t>號函以</w:t>
      </w:r>
      <w:r w:rsidR="00670051">
        <w:rPr>
          <w:rFonts w:ascii="新細明體" w:eastAsia="新細明體" w:hAnsi="新細明體" w:hint="eastAsia"/>
          <w:color w:val="000000"/>
          <w:kern w:val="2"/>
          <w:sz w:val="28"/>
          <w:szCs w:val="28"/>
        </w:rPr>
        <w:t>，</w:t>
      </w:r>
      <w:r w:rsidR="00670051" w:rsidRPr="00670051">
        <w:rPr>
          <w:rFonts w:ascii="新細明體" w:eastAsia="新細明體" w:hAnsi="新細明體" w:hint="eastAsia"/>
          <w:color w:val="000000"/>
          <w:kern w:val="2"/>
          <w:sz w:val="28"/>
          <w:szCs w:val="28"/>
        </w:rPr>
        <w:t>機關辦理採購涉及影像監控系統設備技術規格之訂定，請依說明事項辦理。</w:t>
      </w:r>
    </w:p>
    <w:p w:rsidR="007849CD" w:rsidRDefault="00202D07"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（三十三）</w:t>
      </w:r>
      <w:r w:rsidRPr="00C9152F">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12</w:t>
      </w:r>
      <w:r w:rsidRPr="00C9152F">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22</w:t>
      </w:r>
      <w:r w:rsidRPr="00C9152F">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1110100808</w:t>
      </w:r>
      <w:r w:rsidRPr="00C9152F">
        <w:rPr>
          <w:rFonts w:ascii="新細明體" w:eastAsia="新細明體" w:hAnsi="新細明體" w:hint="eastAsia"/>
          <w:color w:val="000000"/>
          <w:kern w:val="2"/>
          <w:sz w:val="28"/>
          <w:szCs w:val="28"/>
        </w:rPr>
        <w:t>號函以</w:t>
      </w:r>
      <w:r>
        <w:rPr>
          <w:rFonts w:ascii="新細明體" w:eastAsia="新細明體" w:hAnsi="新細明體" w:hint="eastAsia"/>
          <w:color w:val="000000"/>
          <w:kern w:val="2"/>
          <w:sz w:val="28"/>
          <w:szCs w:val="28"/>
        </w:rPr>
        <w:t>，</w:t>
      </w:r>
      <w:r w:rsidR="00D42DE0" w:rsidRPr="00D42DE0">
        <w:rPr>
          <w:rFonts w:ascii="新細明體" w:eastAsia="新細明體" w:hAnsi="新細明體" w:hint="eastAsia"/>
          <w:color w:val="000000"/>
          <w:kern w:val="2"/>
          <w:sz w:val="28"/>
          <w:szCs w:val="28"/>
        </w:rPr>
        <w:t>機關辦理未達公告金額之採購，採購公告公開於政府電子採購網但未刊登政府採購公報者，其公告日修正如說明</w:t>
      </w:r>
      <w:r w:rsidR="00D42DE0">
        <w:rPr>
          <w:rFonts w:ascii="新細明體" w:eastAsia="新細明體" w:hAnsi="新細明體" w:hint="eastAsia"/>
          <w:color w:val="000000"/>
          <w:kern w:val="2"/>
          <w:sz w:val="28"/>
          <w:szCs w:val="28"/>
        </w:rPr>
        <w:t>。</w:t>
      </w:r>
    </w:p>
    <w:p w:rsidR="00884359" w:rsidRDefault="00980E63"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（三十四）</w:t>
      </w:r>
      <w:r w:rsidR="000209DB" w:rsidRPr="00C44FE8">
        <w:rPr>
          <w:rFonts w:ascii="新細明體" w:eastAsia="新細明體" w:hAnsi="新細明體" w:hint="eastAsia"/>
          <w:color w:val="000000"/>
          <w:kern w:val="2"/>
          <w:sz w:val="28"/>
          <w:szCs w:val="28"/>
        </w:rPr>
        <w:t>行政院公共工程委員會於111年</w:t>
      </w:r>
      <w:r w:rsidR="000209DB">
        <w:rPr>
          <w:rFonts w:ascii="新細明體" w:eastAsia="新細明體" w:hAnsi="新細明體" w:hint="eastAsia"/>
          <w:color w:val="000000"/>
          <w:kern w:val="2"/>
          <w:sz w:val="28"/>
          <w:szCs w:val="28"/>
        </w:rPr>
        <w:t>12</w:t>
      </w:r>
      <w:r w:rsidR="000209DB" w:rsidRPr="00C44FE8">
        <w:rPr>
          <w:rFonts w:ascii="新細明體" w:eastAsia="新細明體" w:hAnsi="新細明體" w:hint="eastAsia"/>
          <w:color w:val="000000"/>
          <w:kern w:val="2"/>
          <w:sz w:val="28"/>
          <w:szCs w:val="28"/>
        </w:rPr>
        <w:t>月</w:t>
      </w:r>
      <w:r w:rsidR="000209DB">
        <w:rPr>
          <w:rFonts w:ascii="新細明體" w:eastAsia="新細明體" w:hAnsi="新細明體" w:hint="eastAsia"/>
          <w:color w:val="000000"/>
          <w:kern w:val="2"/>
          <w:sz w:val="28"/>
          <w:szCs w:val="28"/>
        </w:rPr>
        <w:t>22</w:t>
      </w:r>
      <w:r w:rsidR="000209DB" w:rsidRPr="00C44FE8">
        <w:rPr>
          <w:rFonts w:ascii="新細明體" w:eastAsia="新細明體" w:hAnsi="新細明體" w:hint="eastAsia"/>
          <w:color w:val="000000"/>
          <w:kern w:val="2"/>
          <w:sz w:val="28"/>
          <w:szCs w:val="28"/>
        </w:rPr>
        <w:t>日以工程企字第</w:t>
      </w:r>
      <w:r w:rsidR="000209DB">
        <w:rPr>
          <w:rFonts w:ascii="新細明體" w:eastAsia="新細明體" w:hAnsi="新細明體" w:hint="eastAsia"/>
          <w:color w:val="000000"/>
          <w:kern w:val="2"/>
          <w:sz w:val="28"/>
          <w:szCs w:val="28"/>
        </w:rPr>
        <w:t>1110100555</w:t>
      </w:r>
      <w:r w:rsidR="000209DB" w:rsidRPr="00C44FE8">
        <w:rPr>
          <w:rFonts w:ascii="新細明體" w:eastAsia="新細明體" w:hAnsi="新細明體" w:hint="eastAsia"/>
          <w:color w:val="000000"/>
          <w:kern w:val="2"/>
          <w:sz w:val="28"/>
          <w:szCs w:val="28"/>
        </w:rPr>
        <w:t>號函修正</w:t>
      </w:r>
      <w:r w:rsidR="000209DB" w:rsidRPr="008B281C">
        <w:rPr>
          <w:rFonts w:ascii="新細明體" w:eastAsia="新細明體" w:hAnsi="新細明體" w:hint="eastAsia"/>
          <w:color w:val="000000"/>
          <w:kern w:val="2"/>
          <w:sz w:val="28"/>
          <w:szCs w:val="28"/>
        </w:rPr>
        <w:t>「工程</w:t>
      </w:r>
      <w:r w:rsidR="000209DB">
        <w:rPr>
          <w:rFonts w:ascii="新細明體" w:eastAsia="新細明體" w:hAnsi="新細明體" w:hint="eastAsia"/>
          <w:color w:val="000000"/>
          <w:kern w:val="2"/>
          <w:sz w:val="28"/>
          <w:szCs w:val="28"/>
        </w:rPr>
        <w:t>採購</w:t>
      </w:r>
      <w:r w:rsidR="000209DB" w:rsidRPr="008B281C">
        <w:rPr>
          <w:rFonts w:ascii="新細明體" w:eastAsia="新細明體" w:hAnsi="新細明體" w:hint="eastAsia"/>
          <w:color w:val="000000"/>
          <w:kern w:val="2"/>
          <w:sz w:val="28"/>
          <w:szCs w:val="28"/>
        </w:rPr>
        <w:t>務契約範本」，其電子檔並登載於</w:t>
      </w:r>
      <w:r w:rsidR="000209DB">
        <w:rPr>
          <w:rFonts w:ascii="新細明體" w:eastAsia="新細明體" w:hAnsi="新細明體" w:hint="eastAsia"/>
          <w:color w:val="000000"/>
          <w:kern w:val="2"/>
          <w:sz w:val="28"/>
          <w:szCs w:val="28"/>
        </w:rPr>
        <w:t>該</w:t>
      </w:r>
      <w:r w:rsidR="000209DB" w:rsidRPr="008B281C">
        <w:rPr>
          <w:rFonts w:ascii="新細明體" w:eastAsia="新細明體" w:hAnsi="新細明體" w:hint="eastAsia"/>
          <w:color w:val="000000"/>
          <w:kern w:val="2"/>
          <w:sz w:val="28"/>
          <w:szCs w:val="28"/>
        </w:rPr>
        <w:t>會網站（https://www.pcc.gov.tw）</w:t>
      </w:r>
      <w:r w:rsidR="000209DB">
        <w:rPr>
          <w:rFonts w:ascii="新細明體" w:eastAsia="新細明體" w:hAnsi="新細明體" w:hint="eastAsia"/>
          <w:color w:val="000000"/>
          <w:kern w:val="2"/>
          <w:sz w:val="28"/>
          <w:szCs w:val="28"/>
        </w:rPr>
        <w:t>，點選&gt;</w:t>
      </w:r>
      <w:r w:rsidR="000209DB" w:rsidRPr="008B281C">
        <w:rPr>
          <w:rFonts w:ascii="新細明體" w:eastAsia="新細明體" w:hAnsi="新細明體" w:hint="eastAsia"/>
          <w:color w:val="000000"/>
          <w:kern w:val="2"/>
          <w:sz w:val="28"/>
          <w:szCs w:val="28"/>
        </w:rPr>
        <w:t>政府採購</w:t>
      </w:r>
      <w:r w:rsidR="000209DB">
        <w:rPr>
          <w:rFonts w:ascii="新細明體" w:eastAsia="新細明體" w:hAnsi="新細明體" w:hint="eastAsia"/>
          <w:color w:val="000000"/>
          <w:kern w:val="2"/>
          <w:sz w:val="28"/>
          <w:szCs w:val="28"/>
        </w:rPr>
        <w:t>&gt;</w:t>
      </w:r>
      <w:r w:rsidR="000209DB" w:rsidRPr="008B281C">
        <w:rPr>
          <w:rFonts w:ascii="新細明體" w:eastAsia="新細明體" w:hAnsi="新細明體" w:hint="eastAsia"/>
          <w:color w:val="000000"/>
          <w:kern w:val="2"/>
          <w:sz w:val="28"/>
          <w:szCs w:val="28"/>
        </w:rPr>
        <w:t>招標相關文件及表格。</w:t>
      </w:r>
    </w:p>
    <w:p w:rsidR="0012510F" w:rsidRDefault="007849CD"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（三十五）</w:t>
      </w:r>
      <w:r w:rsidR="00884359" w:rsidRPr="00E41DEE">
        <w:rPr>
          <w:rFonts w:ascii="新細明體" w:eastAsia="新細明體" w:hAnsi="新細明體" w:hint="eastAsia"/>
          <w:color w:val="000000"/>
          <w:kern w:val="2"/>
          <w:sz w:val="28"/>
          <w:szCs w:val="28"/>
        </w:rPr>
        <w:t>行政院公共工程委員會於111年</w:t>
      </w:r>
      <w:r w:rsidR="00884359">
        <w:rPr>
          <w:rFonts w:ascii="新細明體" w:eastAsia="新細明體" w:hAnsi="新細明體" w:hint="eastAsia"/>
          <w:color w:val="000000"/>
          <w:kern w:val="2"/>
          <w:sz w:val="28"/>
          <w:szCs w:val="28"/>
        </w:rPr>
        <w:t>12</w:t>
      </w:r>
      <w:r w:rsidR="00884359" w:rsidRPr="00E41DEE">
        <w:rPr>
          <w:rFonts w:ascii="新細明體" w:eastAsia="新細明體" w:hAnsi="新細明體" w:hint="eastAsia"/>
          <w:color w:val="000000"/>
          <w:kern w:val="2"/>
          <w:sz w:val="28"/>
          <w:szCs w:val="28"/>
        </w:rPr>
        <w:t>月</w:t>
      </w:r>
      <w:r w:rsidR="00884359">
        <w:rPr>
          <w:rFonts w:ascii="新細明體" w:eastAsia="新細明體" w:hAnsi="新細明體" w:hint="eastAsia"/>
          <w:color w:val="000000"/>
          <w:kern w:val="2"/>
          <w:sz w:val="28"/>
          <w:szCs w:val="28"/>
        </w:rPr>
        <w:t>23</w:t>
      </w:r>
      <w:r w:rsidR="00884359" w:rsidRPr="00E41DEE">
        <w:rPr>
          <w:rFonts w:ascii="新細明體" w:eastAsia="新細明體" w:hAnsi="新細明體" w:hint="eastAsia"/>
          <w:color w:val="000000"/>
          <w:kern w:val="2"/>
          <w:sz w:val="28"/>
          <w:szCs w:val="28"/>
        </w:rPr>
        <w:t>日以工程企字第</w:t>
      </w:r>
      <w:r w:rsidR="00884359">
        <w:rPr>
          <w:rFonts w:ascii="新細明體" w:eastAsia="新細明體" w:hAnsi="新細明體" w:hint="eastAsia"/>
          <w:color w:val="000000"/>
          <w:kern w:val="2"/>
          <w:sz w:val="28"/>
          <w:szCs w:val="28"/>
        </w:rPr>
        <w:t>11101007984</w:t>
      </w:r>
      <w:r w:rsidR="00884359" w:rsidRPr="00E41DEE">
        <w:rPr>
          <w:rFonts w:ascii="新細明體" w:eastAsia="新細明體" w:hAnsi="新細明體" w:hint="eastAsia"/>
          <w:color w:val="000000"/>
          <w:kern w:val="2"/>
          <w:sz w:val="28"/>
          <w:szCs w:val="28"/>
        </w:rPr>
        <w:t>號函以，</w:t>
      </w:r>
      <w:r w:rsidR="00884359" w:rsidRPr="00884359">
        <w:rPr>
          <w:rFonts w:ascii="新細明體" w:eastAsia="新細明體" w:hAnsi="新細明體" w:hint="eastAsia"/>
          <w:color w:val="000000"/>
          <w:kern w:val="2"/>
          <w:sz w:val="28"/>
          <w:szCs w:val="28"/>
        </w:rPr>
        <w:t>「政府採購法之查核金額、公告金額及中央機關小額採購金額」業經</w:t>
      </w:r>
      <w:r w:rsidR="00120EC7">
        <w:rPr>
          <w:rFonts w:ascii="新細明體" w:eastAsia="新細明體" w:hAnsi="新細明體" w:hint="eastAsia"/>
          <w:color w:val="000000"/>
          <w:kern w:val="2"/>
          <w:sz w:val="28"/>
          <w:szCs w:val="28"/>
        </w:rPr>
        <w:t>該</w:t>
      </w:r>
      <w:r w:rsidR="00884359" w:rsidRPr="00884359">
        <w:rPr>
          <w:rFonts w:ascii="新細明體" w:eastAsia="新細明體" w:hAnsi="新細明體" w:hint="eastAsia"/>
          <w:color w:val="000000"/>
          <w:kern w:val="2"/>
          <w:sz w:val="28"/>
          <w:szCs w:val="28"/>
        </w:rPr>
        <w:t>會於中華民國111年12月23日以工程企字第1110100798號令修正發布，檢附發布令影本、修正總說明及對照表各1份</w:t>
      </w:r>
      <w:r w:rsidR="00884359">
        <w:rPr>
          <w:rFonts w:ascii="新細明體" w:eastAsia="新細明體" w:hAnsi="新細明體" w:hint="eastAsia"/>
          <w:color w:val="000000"/>
          <w:kern w:val="2"/>
          <w:sz w:val="28"/>
          <w:szCs w:val="28"/>
        </w:rPr>
        <w:t>。</w:t>
      </w:r>
    </w:p>
    <w:p w:rsidR="003F5801" w:rsidRPr="003F5801" w:rsidRDefault="00676B64"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（三十六）</w:t>
      </w:r>
      <w:r w:rsidR="00FD6271" w:rsidRPr="000F49AE">
        <w:rPr>
          <w:rFonts w:ascii="新細明體" w:eastAsia="新細明體" w:hAnsi="新細明體" w:hint="eastAsia"/>
          <w:color w:val="000000"/>
          <w:kern w:val="2"/>
          <w:sz w:val="28"/>
          <w:szCs w:val="28"/>
        </w:rPr>
        <w:t>行政院公共工程委員會於1</w:t>
      </w:r>
      <w:r w:rsidRPr="000F49AE">
        <w:rPr>
          <w:rFonts w:ascii="新細明體" w:eastAsia="新細明體" w:hAnsi="新細明體" w:hint="eastAsia"/>
          <w:color w:val="000000"/>
          <w:kern w:val="2"/>
          <w:sz w:val="28"/>
          <w:szCs w:val="28"/>
        </w:rPr>
        <w:t>11年</w:t>
      </w:r>
      <w:r>
        <w:rPr>
          <w:rFonts w:ascii="新細明體" w:eastAsia="新細明體" w:hAnsi="新細明體" w:hint="eastAsia"/>
          <w:color w:val="000000"/>
          <w:kern w:val="2"/>
          <w:sz w:val="28"/>
          <w:szCs w:val="28"/>
        </w:rPr>
        <w:t>12</w:t>
      </w:r>
      <w:r w:rsidRPr="000F49AE">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26</w:t>
      </w:r>
      <w:r w:rsidRPr="000F49AE">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1110028523</w:t>
      </w:r>
      <w:r w:rsidRPr="000F49AE">
        <w:rPr>
          <w:rFonts w:ascii="新細明體" w:eastAsia="新細明體" w:hAnsi="新細明體" w:hint="eastAsia"/>
          <w:color w:val="000000"/>
          <w:kern w:val="2"/>
          <w:sz w:val="28"/>
          <w:szCs w:val="28"/>
        </w:rPr>
        <w:t>號</w:t>
      </w:r>
      <w:r w:rsidRPr="004F5D1D">
        <w:rPr>
          <w:rFonts w:ascii="新細明體" w:eastAsia="新細明體" w:hAnsi="新細明體" w:hint="eastAsia"/>
          <w:color w:val="000000"/>
          <w:kern w:val="2"/>
          <w:sz w:val="28"/>
          <w:szCs w:val="28"/>
        </w:rPr>
        <w:t>函以，</w:t>
      </w:r>
      <w:r w:rsidRPr="00676B64">
        <w:rPr>
          <w:rFonts w:ascii="新細明體" w:eastAsia="新細明體" w:hAnsi="新細明體" w:hint="eastAsia"/>
          <w:color w:val="000000"/>
          <w:kern w:val="2"/>
          <w:sz w:val="28"/>
          <w:szCs w:val="28"/>
        </w:rPr>
        <w:t>關於貴校函詢大專院校校內學術單位參與政府採購相關疑義，</w:t>
      </w:r>
      <w:r w:rsidR="006C1C58">
        <w:rPr>
          <w:rFonts w:ascii="新細明體" w:eastAsia="新細明體" w:hAnsi="新細明體" w:hint="eastAsia"/>
          <w:color w:val="000000"/>
          <w:kern w:val="2"/>
          <w:sz w:val="28"/>
          <w:szCs w:val="28"/>
        </w:rPr>
        <w:t>該</w:t>
      </w:r>
      <w:r w:rsidRPr="00676B64">
        <w:rPr>
          <w:rFonts w:ascii="新細明體" w:eastAsia="新細明體" w:hAnsi="新細明體" w:hint="eastAsia"/>
          <w:color w:val="000000"/>
          <w:kern w:val="2"/>
          <w:sz w:val="28"/>
          <w:szCs w:val="28"/>
        </w:rPr>
        <w:t>會意見如附件對照表。</w:t>
      </w:r>
    </w:p>
    <w:p w:rsidR="005D3335" w:rsidRDefault="005D3335"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（三十七）</w:t>
      </w:r>
      <w:r w:rsidRPr="000F49AE">
        <w:rPr>
          <w:rFonts w:ascii="新細明體" w:eastAsia="新細明體" w:hAnsi="新細明體" w:hint="eastAsia"/>
          <w:color w:val="000000"/>
          <w:kern w:val="2"/>
          <w:sz w:val="28"/>
          <w:szCs w:val="28"/>
        </w:rPr>
        <w:t>行政院公共工程委員會於111年</w:t>
      </w:r>
      <w:r>
        <w:rPr>
          <w:rFonts w:ascii="新細明體" w:eastAsia="新細明體" w:hAnsi="新細明體" w:hint="eastAsia"/>
          <w:color w:val="000000"/>
          <w:kern w:val="2"/>
          <w:sz w:val="28"/>
          <w:szCs w:val="28"/>
        </w:rPr>
        <w:t>12</w:t>
      </w:r>
      <w:r w:rsidRPr="000F49AE">
        <w:rPr>
          <w:rFonts w:ascii="新細明體" w:eastAsia="新細明體" w:hAnsi="新細明體" w:hint="eastAsia"/>
          <w:color w:val="000000"/>
          <w:kern w:val="2"/>
          <w:sz w:val="28"/>
          <w:szCs w:val="28"/>
        </w:rPr>
        <w:t>月</w:t>
      </w:r>
      <w:r>
        <w:rPr>
          <w:rFonts w:ascii="新細明體" w:eastAsia="新細明體" w:hAnsi="新細明體" w:hint="eastAsia"/>
          <w:color w:val="000000"/>
          <w:kern w:val="2"/>
          <w:sz w:val="28"/>
          <w:szCs w:val="28"/>
        </w:rPr>
        <w:t>27</w:t>
      </w:r>
      <w:r w:rsidRPr="000F49AE">
        <w:rPr>
          <w:rFonts w:ascii="新細明體" w:eastAsia="新細明體" w:hAnsi="新細明體" w:hint="eastAsia"/>
          <w:color w:val="000000"/>
          <w:kern w:val="2"/>
          <w:sz w:val="28"/>
          <w:szCs w:val="28"/>
        </w:rPr>
        <w:t>日以工程企字第</w:t>
      </w:r>
      <w:r>
        <w:rPr>
          <w:rFonts w:ascii="新細明體" w:eastAsia="新細明體" w:hAnsi="新細明體" w:hint="eastAsia"/>
          <w:color w:val="000000"/>
          <w:kern w:val="2"/>
          <w:sz w:val="28"/>
          <w:szCs w:val="28"/>
        </w:rPr>
        <w:t>1110100848</w:t>
      </w:r>
      <w:r w:rsidRPr="000F49AE">
        <w:rPr>
          <w:rFonts w:ascii="新細明體" w:eastAsia="新細明體" w:hAnsi="新細明體" w:hint="eastAsia"/>
          <w:color w:val="000000"/>
          <w:kern w:val="2"/>
          <w:sz w:val="28"/>
          <w:szCs w:val="28"/>
        </w:rPr>
        <w:t>號</w:t>
      </w:r>
      <w:r w:rsidRPr="004F5D1D">
        <w:rPr>
          <w:rFonts w:ascii="新細明體" w:eastAsia="新細明體" w:hAnsi="新細明體" w:hint="eastAsia"/>
          <w:color w:val="000000"/>
          <w:kern w:val="2"/>
          <w:sz w:val="28"/>
          <w:szCs w:val="28"/>
        </w:rPr>
        <w:t>函以，</w:t>
      </w:r>
      <w:r w:rsidRPr="005D3335">
        <w:rPr>
          <w:rFonts w:ascii="新細明體" w:eastAsia="新細明體" w:hAnsi="新細明體" w:hint="eastAsia"/>
          <w:color w:val="000000"/>
          <w:kern w:val="2"/>
          <w:sz w:val="28"/>
          <w:szCs w:val="28"/>
        </w:rPr>
        <w:t>「政府採購法之查核金額、公告金額及中央機關小額採購金額」修正自112年1月1日生效，其修正生效前後法令適用如說明</w:t>
      </w:r>
      <w:r w:rsidRPr="00676B64">
        <w:rPr>
          <w:rFonts w:ascii="新細明體" w:eastAsia="新細明體" w:hAnsi="新細明體" w:hint="eastAsia"/>
          <w:color w:val="000000"/>
          <w:kern w:val="2"/>
          <w:sz w:val="28"/>
          <w:szCs w:val="28"/>
        </w:rPr>
        <w:t>。</w:t>
      </w:r>
    </w:p>
    <w:p w:rsidR="00F8643D" w:rsidRPr="003F5801" w:rsidRDefault="00F8643D"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p>
    <w:p w:rsidR="001C70ED" w:rsidRDefault="00F17C91" w:rsidP="00CB2C7F">
      <w:pPr>
        <w:pStyle w:val="aa"/>
        <w:spacing w:beforeLines="50" w:before="180" w:line="420" w:lineRule="exact"/>
        <w:ind w:leftChars="-58" w:left="424" w:hangingChars="201" w:hanging="563"/>
        <w:rPr>
          <w:rFonts w:ascii="新細明體" w:eastAsia="新細明體" w:hAnsi="新細明體"/>
          <w:color w:val="000000"/>
          <w:kern w:val="2"/>
          <w:sz w:val="28"/>
          <w:szCs w:val="28"/>
        </w:rPr>
      </w:pPr>
      <w:r>
        <w:rPr>
          <w:rFonts w:ascii="新細明體" w:eastAsia="新細明體" w:hAnsi="新細明體" w:hint="eastAsia"/>
          <w:color w:val="000000"/>
          <w:kern w:val="2"/>
          <w:sz w:val="28"/>
          <w:szCs w:val="28"/>
        </w:rPr>
        <w:t xml:space="preserve"> </w:t>
      </w:r>
      <w:r w:rsidR="00F8643D">
        <w:rPr>
          <w:rFonts w:ascii="新細明體" w:eastAsia="新細明體" w:hAnsi="新細明體" w:hint="eastAsia"/>
          <w:color w:val="000000"/>
          <w:kern w:val="2"/>
          <w:sz w:val="28"/>
          <w:szCs w:val="28"/>
        </w:rPr>
        <w:t xml:space="preserve"> </w:t>
      </w:r>
      <w:r w:rsidRPr="00F17C91">
        <w:rPr>
          <w:rFonts w:ascii="新細明體" w:eastAsia="新細明體" w:hAnsi="新細明體" w:hint="eastAsia"/>
          <w:color w:val="000000"/>
          <w:kern w:val="2"/>
          <w:sz w:val="28"/>
          <w:szCs w:val="28"/>
        </w:rPr>
        <w:t>※</w:t>
      </w:r>
      <w:r w:rsidR="00F8643D" w:rsidRPr="00F8643D">
        <w:rPr>
          <w:rFonts w:ascii="新細明體" w:eastAsia="新細明體" w:hAnsi="新細明體" w:hint="eastAsia"/>
          <w:color w:val="000000"/>
          <w:kern w:val="2"/>
          <w:sz w:val="28"/>
          <w:szCs w:val="28"/>
        </w:rPr>
        <w:t>依據政府採購法第</w:t>
      </w:r>
      <w:r w:rsidR="0099660C">
        <w:rPr>
          <w:rFonts w:ascii="新細明體" w:eastAsia="新細明體" w:hAnsi="新細明體" w:hint="eastAsia"/>
          <w:color w:val="000000"/>
          <w:kern w:val="2"/>
          <w:sz w:val="28"/>
          <w:szCs w:val="28"/>
        </w:rPr>
        <w:t>12</w:t>
      </w:r>
      <w:r w:rsidR="00F8643D" w:rsidRPr="00F8643D">
        <w:rPr>
          <w:rFonts w:ascii="新細明體" w:eastAsia="新細明體" w:hAnsi="新細明體" w:hint="eastAsia"/>
          <w:color w:val="000000"/>
          <w:kern w:val="2"/>
          <w:sz w:val="28"/>
          <w:szCs w:val="28"/>
        </w:rPr>
        <w:t>條第</w:t>
      </w:r>
      <w:r w:rsidR="0099660C">
        <w:rPr>
          <w:rFonts w:ascii="新細明體" w:eastAsia="新細明體" w:hAnsi="新細明體" w:hint="eastAsia"/>
          <w:color w:val="000000"/>
          <w:kern w:val="2"/>
          <w:sz w:val="28"/>
          <w:szCs w:val="28"/>
        </w:rPr>
        <w:t>3</w:t>
      </w:r>
      <w:r w:rsidR="00F8643D" w:rsidRPr="00F8643D">
        <w:rPr>
          <w:rFonts w:ascii="新細明體" w:eastAsia="新細明體" w:hAnsi="新細明體" w:hint="eastAsia"/>
          <w:color w:val="000000"/>
          <w:kern w:val="2"/>
          <w:sz w:val="28"/>
          <w:szCs w:val="28"/>
        </w:rPr>
        <w:t>項、第</w:t>
      </w:r>
      <w:r w:rsidR="0099660C">
        <w:rPr>
          <w:rFonts w:ascii="新細明體" w:eastAsia="新細明體" w:hAnsi="新細明體" w:hint="eastAsia"/>
          <w:color w:val="000000"/>
          <w:kern w:val="2"/>
          <w:sz w:val="28"/>
          <w:szCs w:val="28"/>
        </w:rPr>
        <w:t>13</w:t>
      </w:r>
      <w:r w:rsidR="00F8643D" w:rsidRPr="00F8643D">
        <w:rPr>
          <w:rFonts w:ascii="新細明體" w:eastAsia="新細明體" w:hAnsi="新細明體" w:hint="eastAsia"/>
          <w:color w:val="000000"/>
          <w:kern w:val="2"/>
          <w:sz w:val="28"/>
          <w:szCs w:val="28"/>
        </w:rPr>
        <w:t>條第</w:t>
      </w:r>
      <w:r w:rsidR="0099660C">
        <w:rPr>
          <w:rFonts w:ascii="新細明體" w:eastAsia="新細明體" w:hAnsi="新細明體" w:hint="eastAsia"/>
          <w:color w:val="000000"/>
          <w:kern w:val="2"/>
          <w:sz w:val="28"/>
          <w:szCs w:val="28"/>
        </w:rPr>
        <w:t>3</w:t>
      </w:r>
      <w:r w:rsidR="00F8643D" w:rsidRPr="00F8643D">
        <w:rPr>
          <w:rFonts w:ascii="新細明體" w:eastAsia="新細明體" w:hAnsi="新細明體" w:hint="eastAsia"/>
          <w:color w:val="000000"/>
          <w:kern w:val="2"/>
          <w:sz w:val="28"/>
          <w:szCs w:val="28"/>
        </w:rPr>
        <w:t>項及第</w:t>
      </w:r>
      <w:r w:rsidR="0099660C">
        <w:rPr>
          <w:rFonts w:ascii="新細明體" w:eastAsia="新細明體" w:hAnsi="新細明體" w:hint="eastAsia"/>
          <w:color w:val="000000"/>
          <w:kern w:val="2"/>
          <w:sz w:val="28"/>
          <w:szCs w:val="28"/>
        </w:rPr>
        <w:t>47</w:t>
      </w:r>
      <w:r w:rsidR="00F8643D" w:rsidRPr="00F8643D">
        <w:rPr>
          <w:rFonts w:ascii="新細明體" w:eastAsia="新細明體" w:hAnsi="新細明體" w:hint="eastAsia"/>
          <w:color w:val="000000"/>
          <w:kern w:val="2"/>
          <w:sz w:val="28"/>
          <w:szCs w:val="28"/>
        </w:rPr>
        <w:t>條第</w:t>
      </w:r>
      <w:r w:rsidR="0099660C">
        <w:rPr>
          <w:rFonts w:ascii="新細明體" w:eastAsia="新細明體" w:hAnsi="新細明體" w:hint="eastAsia"/>
          <w:color w:val="000000"/>
          <w:kern w:val="2"/>
          <w:sz w:val="28"/>
          <w:szCs w:val="28"/>
        </w:rPr>
        <w:t>3</w:t>
      </w:r>
      <w:r w:rsidR="00F8643D" w:rsidRPr="00F8643D">
        <w:rPr>
          <w:rFonts w:ascii="新細明體" w:eastAsia="新細明體" w:hAnsi="新細明體" w:hint="eastAsia"/>
          <w:color w:val="000000"/>
          <w:kern w:val="2"/>
          <w:sz w:val="28"/>
          <w:szCs w:val="28"/>
        </w:rPr>
        <w:t>項規定，修正訂定查核金額、公告金額及中央機關小額採購金額如下，並自中華民國</w:t>
      </w:r>
      <w:r w:rsidR="0099660C">
        <w:rPr>
          <w:rFonts w:ascii="新細明體" w:eastAsia="新細明體" w:hAnsi="新細明體" w:hint="eastAsia"/>
          <w:color w:val="000000"/>
          <w:kern w:val="2"/>
          <w:sz w:val="28"/>
          <w:szCs w:val="28"/>
        </w:rPr>
        <w:t>112</w:t>
      </w:r>
      <w:r w:rsidR="00F8643D" w:rsidRPr="00F8643D">
        <w:rPr>
          <w:rFonts w:ascii="新細明體" w:eastAsia="新細明體" w:hAnsi="新細明體" w:hint="eastAsia"/>
          <w:color w:val="000000"/>
          <w:kern w:val="2"/>
          <w:sz w:val="28"/>
          <w:szCs w:val="28"/>
        </w:rPr>
        <w:t>年</w:t>
      </w:r>
      <w:r w:rsidR="0099660C">
        <w:rPr>
          <w:rFonts w:ascii="新細明體" w:eastAsia="新細明體" w:hAnsi="新細明體" w:hint="eastAsia"/>
          <w:color w:val="000000"/>
          <w:kern w:val="2"/>
          <w:sz w:val="28"/>
          <w:szCs w:val="28"/>
        </w:rPr>
        <w:t>1</w:t>
      </w:r>
      <w:r w:rsidR="00F8643D" w:rsidRPr="00F8643D">
        <w:rPr>
          <w:rFonts w:ascii="新細明體" w:eastAsia="新細明體" w:hAnsi="新細明體" w:hint="eastAsia"/>
          <w:color w:val="000000"/>
          <w:kern w:val="2"/>
          <w:sz w:val="28"/>
          <w:szCs w:val="28"/>
        </w:rPr>
        <w:t>月</w:t>
      </w:r>
      <w:r w:rsidR="0099660C">
        <w:rPr>
          <w:rFonts w:ascii="新細明體" w:eastAsia="新細明體" w:hAnsi="新細明體" w:hint="eastAsia"/>
          <w:color w:val="000000"/>
          <w:kern w:val="2"/>
          <w:sz w:val="28"/>
          <w:szCs w:val="28"/>
        </w:rPr>
        <w:t>1</w:t>
      </w:r>
      <w:r w:rsidR="00F8643D" w:rsidRPr="00F8643D">
        <w:rPr>
          <w:rFonts w:ascii="新細明體" w:eastAsia="新細明體" w:hAnsi="新細明體" w:hint="eastAsia"/>
          <w:color w:val="000000"/>
          <w:kern w:val="2"/>
          <w:sz w:val="28"/>
          <w:szCs w:val="28"/>
        </w:rPr>
        <w:t>日生效：</w:t>
      </w:r>
      <w:r w:rsidR="00F8643D" w:rsidRPr="00F8643D">
        <w:rPr>
          <w:rFonts w:ascii="新細明體" w:eastAsia="新細明體" w:hAnsi="新細明體" w:hint="eastAsia"/>
          <w:color w:val="000000"/>
          <w:kern w:val="2"/>
          <w:sz w:val="28"/>
          <w:szCs w:val="28"/>
        </w:rPr>
        <w:br/>
        <w:t>一、查核金額：工程及財物採購為新臺幣</w:t>
      </w:r>
      <w:r w:rsidR="00C83076">
        <w:rPr>
          <w:rFonts w:ascii="新細明體" w:eastAsia="新細明體" w:hAnsi="新細明體" w:hint="eastAsia"/>
          <w:color w:val="000000"/>
          <w:kern w:val="2"/>
          <w:sz w:val="28"/>
          <w:szCs w:val="28"/>
        </w:rPr>
        <w:t>5</w:t>
      </w:r>
      <w:r w:rsidR="000D36A7">
        <w:rPr>
          <w:rFonts w:ascii="新細明體" w:eastAsia="新細明體" w:hAnsi="新細明體" w:hint="eastAsia"/>
          <w:color w:val="000000"/>
          <w:kern w:val="2"/>
          <w:sz w:val="28"/>
          <w:szCs w:val="28"/>
        </w:rPr>
        <w:t>,</w:t>
      </w:r>
      <w:r w:rsidR="00C83076">
        <w:rPr>
          <w:rFonts w:ascii="新細明體" w:eastAsia="新細明體" w:hAnsi="新細明體" w:hint="eastAsia"/>
          <w:color w:val="000000"/>
          <w:kern w:val="2"/>
          <w:sz w:val="28"/>
          <w:szCs w:val="28"/>
        </w:rPr>
        <w:t>000</w:t>
      </w:r>
      <w:r w:rsidR="00F8643D" w:rsidRPr="00F8643D">
        <w:rPr>
          <w:rFonts w:ascii="新細明體" w:eastAsia="新細明體" w:hAnsi="新細明體" w:hint="eastAsia"/>
          <w:color w:val="000000"/>
          <w:kern w:val="2"/>
          <w:sz w:val="28"/>
          <w:szCs w:val="28"/>
        </w:rPr>
        <w:t>萬元；勞務採購為新臺幣</w:t>
      </w:r>
      <w:r w:rsidR="00C83076">
        <w:rPr>
          <w:rFonts w:ascii="新細明體" w:eastAsia="新細明體" w:hAnsi="新細明體" w:hint="eastAsia"/>
          <w:color w:val="000000"/>
          <w:kern w:val="2"/>
          <w:sz w:val="28"/>
          <w:szCs w:val="28"/>
        </w:rPr>
        <w:t>1</w:t>
      </w:r>
      <w:r w:rsidR="000D36A7">
        <w:rPr>
          <w:rFonts w:ascii="新細明體" w:eastAsia="新細明體" w:hAnsi="新細明體" w:hint="eastAsia"/>
          <w:color w:val="000000"/>
          <w:kern w:val="2"/>
          <w:sz w:val="28"/>
          <w:szCs w:val="28"/>
        </w:rPr>
        <w:t>,</w:t>
      </w:r>
      <w:r w:rsidR="00C83076">
        <w:rPr>
          <w:rFonts w:ascii="新細明體" w:eastAsia="新細明體" w:hAnsi="新細明體" w:hint="eastAsia"/>
          <w:color w:val="000000"/>
          <w:kern w:val="2"/>
          <w:sz w:val="28"/>
          <w:szCs w:val="28"/>
        </w:rPr>
        <w:t>000</w:t>
      </w:r>
    </w:p>
    <w:p w:rsidR="001C70ED" w:rsidRDefault="00F8643D" w:rsidP="00CB2C7F">
      <w:pPr>
        <w:pStyle w:val="aa"/>
        <w:spacing w:beforeLines="50" w:before="180" w:line="420" w:lineRule="exact"/>
        <w:ind w:leftChars="142" w:left="341" w:firstLineChars="200" w:firstLine="560"/>
        <w:rPr>
          <w:rFonts w:ascii="新細明體" w:eastAsia="新細明體" w:hAnsi="新細明體"/>
          <w:color w:val="000000"/>
          <w:kern w:val="2"/>
          <w:sz w:val="28"/>
          <w:szCs w:val="28"/>
        </w:rPr>
      </w:pPr>
      <w:r w:rsidRPr="00F8643D">
        <w:rPr>
          <w:rFonts w:ascii="新細明體" w:eastAsia="新細明體" w:hAnsi="新細明體" w:hint="eastAsia"/>
          <w:color w:val="000000"/>
          <w:kern w:val="2"/>
          <w:sz w:val="28"/>
          <w:szCs w:val="28"/>
        </w:rPr>
        <w:t>萬元。</w:t>
      </w:r>
    </w:p>
    <w:p w:rsidR="001C70ED" w:rsidRDefault="00F8643D" w:rsidP="00CB2C7F">
      <w:pPr>
        <w:pStyle w:val="aa"/>
        <w:spacing w:beforeLines="50" w:before="180" w:line="420" w:lineRule="exact"/>
        <w:ind w:leftChars="142" w:left="341"/>
        <w:rPr>
          <w:rFonts w:ascii="新細明體" w:eastAsia="新細明體" w:hAnsi="新細明體"/>
          <w:color w:val="000000"/>
          <w:kern w:val="2"/>
          <w:sz w:val="28"/>
          <w:szCs w:val="28"/>
        </w:rPr>
      </w:pPr>
      <w:r w:rsidRPr="00F8643D">
        <w:rPr>
          <w:rFonts w:ascii="新細明體" w:eastAsia="新細明體" w:hAnsi="新細明體" w:hint="eastAsia"/>
          <w:color w:val="000000"/>
          <w:kern w:val="2"/>
          <w:sz w:val="28"/>
          <w:szCs w:val="28"/>
        </w:rPr>
        <w:t>二、公告金額：工程、財物及勞務採購為新臺幣</w:t>
      </w:r>
      <w:r w:rsidR="00C83076">
        <w:rPr>
          <w:rFonts w:ascii="新細明體" w:eastAsia="新細明體" w:hAnsi="新細明體" w:hint="eastAsia"/>
          <w:color w:val="000000"/>
          <w:kern w:val="2"/>
          <w:sz w:val="28"/>
          <w:szCs w:val="28"/>
        </w:rPr>
        <w:t>150</w:t>
      </w:r>
      <w:r w:rsidRPr="00F8643D">
        <w:rPr>
          <w:rFonts w:ascii="新細明體" w:eastAsia="新細明體" w:hAnsi="新細明體" w:hint="eastAsia"/>
          <w:color w:val="000000"/>
          <w:kern w:val="2"/>
          <w:sz w:val="28"/>
          <w:szCs w:val="28"/>
        </w:rPr>
        <w:t>萬元。</w:t>
      </w:r>
    </w:p>
    <w:p w:rsidR="00980E63" w:rsidRDefault="00F8643D" w:rsidP="00CB2C7F">
      <w:pPr>
        <w:pStyle w:val="aa"/>
        <w:spacing w:beforeLines="50" w:before="180" w:line="420" w:lineRule="exact"/>
        <w:ind w:leftChars="142" w:left="341"/>
        <w:rPr>
          <w:rFonts w:ascii="新細明體" w:eastAsia="新細明體" w:hAnsi="新細明體"/>
          <w:color w:val="000000"/>
          <w:kern w:val="2"/>
          <w:sz w:val="28"/>
          <w:szCs w:val="28"/>
        </w:rPr>
      </w:pPr>
      <w:r w:rsidRPr="00F8643D">
        <w:rPr>
          <w:rFonts w:ascii="新細明體" w:eastAsia="新細明體" w:hAnsi="新細明體" w:hint="eastAsia"/>
          <w:color w:val="000000"/>
          <w:kern w:val="2"/>
          <w:sz w:val="28"/>
          <w:szCs w:val="28"/>
        </w:rPr>
        <w:t>三、中央機關小額採購金額：為新臺幣</w:t>
      </w:r>
      <w:r w:rsidR="00C83076">
        <w:rPr>
          <w:rFonts w:ascii="新細明體" w:eastAsia="新細明體" w:hAnsi="新細明體" w:hint="eastAsia"/>
          <w:color w:val="000000"/>
          <w:kern w:val="2"/>
          <w:sz w:val="28"/>
          <w:szCs w:val="28"/>
        </w:rPr>
        <w:t>15</w:t>
      </w:r>
      <w:r w:rsidRPr="00F8643D">
        <w:rPr>
          <w:rFonts w:ascii="新細明體" w:eastAsia="新細明體" w:hAnsi="新細明體" w:hint="eastAsia"/>
          <w:color w:val="000000"/>
          <w:kern w:val="2"/>
          <w:sz w:val="28"/>
          <w:szCs w:val="28"/>
        </w:rPr>
        <w:t>萬元以下。</w:t>
      </w:r>
    </w:p>
    <w:p w:rsidR="00F17C91" w:rsidRDefault="00F17C91"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p>
    <w:p w:rsidR="00F17C91" w:rsidRPr="005D3335" w:rsidRDefault="00F17C91" w:rsidP="00CB2C7F">
      <w:pPr>
        <w:pStyle w:val="aa"/>
        <w:spacing w:beforeLines="50" w:before="180" w:line="420" w:lineRule="exact"/>
        <w:ind w:leftChars="-58" w:left="1275" w:hangingChars="505" w:hanging="1414"/>
        <w:rPr>
          <w:rFonts w:ascii="新細明體" w:eastAsia="新細明體" w:hAnsi="新細明體"/>
          <w:color w:val="000000"/>
          <w:kern w:val="2"/>
          <w:sz w:val="28"/>
          <w:szCs w:val="28"/>
        </w:rPr>
      </w:pPr>
    </w:p>
    <w:p w:rsidR="007C2070" w:rsidRPr="00973EC7" w:rsidRDefault="007C2070" w:rsidP="007C2070">
      <w:pPr>
        <w:autoSpaceDE w:val="0"/>
        <w:autoSpaceDN w:val="0"/>
        <w:adjustRightInd w:val="0"/>
        <w:rPr>
          <w:rFonts w:ascii="新細明體" w:hAnsi="新細明體"/>
          <w:color w:val="000000"/>
          <w:sz w:val="28"/>
          <w:szCs w:val="28"/>
        </w:rPr>
      </w:pPr>
      <w:r w:rsidRPr="00973EC7">
        <w:rPr>
          <w:rFonts w:ascii="新細明體" w:hAnsi="新細明體" w:hint="eastAsia"/>
          <w:color w:val="000000"/>
          <w:sz w:val="28"/>
          <w:szCs w:val="28"/>
        </w:rPr>
        <w:t>※</w:t>
      </w:r>
      <w:r w:rsidRPr="00973EC7">
        <w:rPr>
          <w:rFonts w:ascii="新細明體" w:hAnsi="新細明體"/>
          <w:color w:val="000000"/>
          <w:sz w:val="28"/>
          <w:szCs w:val="28"/>
        </w:rPr>
        <w:t xml:space="preserve"> </w:t>
      </w:r>
      <w:r w:rsidRPr="00973EC7">
        <w:rPr>
          <w:rFonts w:ascii="新細明體" w:hAnsi="新細明體" w:hint="eastAsia"/>
          <w:b/>
          <w:color w:val="000000"/>
          <w:sz w:val="28"/>
          <w:szCs w:val="28"/>
          <w:u w:val="single"/>
        </w:rPr>
        <w:t>拒絕往來廠商之</w:t>
      </w:r>
      <w:r w:rsidRPr="00973EC7">
        <w:rPr>
          <w:rFonts w:ascii="新細明體" w:hAnsi="新細明體"/>
          <w:b/>
          <w:color w:val="000000"/>
          <w:sz w:val="28"/>
          <w:szCs w:val="28"/>
          <w:u w:val="single"/>
        </w:rPr>
        <w:t>查詢時機</w:t>
      </w:r>
      <w:r w:rsidRPr="00973EC7">
        <w:rPr>
          <w:rFonts w:ascii="新細明體" w:hAnsi="新細明體"/>
          <w:color w:val="000000"/>
          <w:sz w:val="28"/>
          <w:szCs w:val="28"/>
        </w:rPr>
        <w:t>：</w:t>
      </w:r>
    </w:p>
    <w:p w:rsidR="007C2070" w:rsidRPr="00973EC7" w:rsidRDefault="007C2070" w:rsidP="007851AB">
      <w:pPr>
        <w:autoSpaceDE w:val="0"/>
        <w:autoSpaceDN w:val="0"/>
        <w:adjustRightInd w:val="0"/>
        <w:ind w:left="283" w:hangingChars="101" w:hanging="283"/>
        <w:rPr>
          <w:rFonts w:ascii="新細明體" w:hAnsi="新細明體"/>
          <w:color w:val="000000"/>
          <w:sz w:val="28"/>
          <w:szCs w:val="28"/>
        </w:rPr>
      </w:pPr>
      <w:r w:rsidRPr="00973EC7">
        <w:rPr>
          <w:rFonts w:ascii="新細明體" w:hAnsi="新細明體" w:hint="eastAsia"/>
          <w:color w:val="000000"/>
          <w:sz w:val="28"/>
          <w:szCs w:val="28"/>
        </w:rPr>
        <w:t>1.</w:t>
      </w:r>
      <w:r w:rsidRPr="00973EC7">
        <w:rPr>
          <w:rFonts w:ascii="新細明體" w:hAnsi="新細明體"/>
          <w:color w:val="000000"/>
          <w:sz w:val="28"/>
          <w:szCs w:val="28"/>
        </w:rPr>
        <w:t>小額採購契約成立前：為避免機關與被刊登政府採購公報之廠商成立契約，各</w:t>
      </w:r>
      <w:r w:rsidRPr="00973EC7">
        <w:rPr>
          <w:rFonts w:ascii="新細明體" w:hAnsi="新細明體" w:hint="eastAsia"/>
          <w:color w:val="000000"/>
          <w:sz w:val="28"/>
          <w:szCs w:val="28"/>
        </w:rPr>
        <w:t>機關</w:t>
      </w:r>
      <w:r w:rsidRPr="00973EC7">
        <w:rPr>
          <w:rFonts w:ascii="新細明體" w:hAnsi="新細明體"/>
          <w:color w:val="000000"/>
          <w:sz w:val="28"/>
          <w:szCs w:val="28"/>
        </w:rPr>
        <w:t>應於契約成立前，如將採購決定通知廠商、通知廠商履約或訂購前，應上政府電子採購網查察廠商有無</w:t>
      </w:r>
      <w:r w:rsidRPr="00973EC7">
        <w:rPr>
          <w:rFonts w:ascii="新細明體" w:hAnsi="新細明體" w:hint="eastAsia"/>
          <w:color w:val="000000"/>
          <w:sz w:val="28"/>
          <w:szCs w:val="28"/>
        </w:rPr>
        <w:t>政府採購</w:t>
      </w:r>
      <w:r w:rsidRPr="00973EC7">
        <w:rPr>
          <w:rFonts w:ascii="新細明體" w:hAnsi="新細明體"/>
          <w:color w:val="000000"/>
          <w:sz w:val="28"/>
          <w:szCs w:val="28"/>
        </w:rPr>
        <w:t>法第103條第1項規定情形（即為刊登「拒絕往來廠商」之情形）。</w:t>
      </w:r>
    </w:p>
    <w:p w:rsidR="007C2070" w:rsidRPr="00973EC7" w:rsidRDefault="007C2070" w:rsidP="007C2070">
      <w:pPr>
        <w:autoSpaceDE w:val="0"/>
        <w:autoSpaceDN w:val="0"/>
        <w:adjustRightInd w:val="0"/>
        <w:rPr>
          <w:rFonts w:ascii="新細明體" w:hAnsi="新細明體"/>
          <w:color w:val="000000"/>
          <w:sz w:val="28"/>
          <w:szCs w:val="28"/>
        </w:rPr>
      </w:pPr>
      <w:r w:rsidRPr="00973EC7">
        <w:rPr>
          <w:rFonts w:ascii="新細明體" w:hAnsi="新細明體" w:hint="eastAsia"/>
          <w:color w:val="000000"/>
          <w:sz w:val="28"/>
          <w:szCs w:val="28"/>
        </w:rPr>
        <w:t>2.</w:t>
      </w:r>
      <w:r w:rsidRPr="00973EC7">
        <w:rPr>
          <w:rFonts w:ascii="新細明體" w:hAnsi="新細明體"/>
          <w:color w:val="000000"/>
          <w:sz w:val="28"/>
          <w:szCs w:val="28"/>
        </w:rPr>
        <w:t>限制性招標議價或比價前。</w:t>
      </w:r>
    </w:p>
    <w:p w:rsidR="007C2070" w:rsidRPr="00973EC7" w:rsidRDefault="007C2070" w:rsidP="00CD1D42">
      <w:pPr>
        <w:pStyle w:val="aa"/>
        <w:spacing w:beforeLines="50" w:before="180" w:line="420" w:lineRule="exact"/>
        <w:ind w:leftChars="9" w:left="1416" w:hangingChars="498" w:hanging="1394"/>
        <w:rPr>
          <w:rFonts w:ascii="新細明體" w:eastAsia="新細明體" w:hAnsi="新細明體"/>
          <w:color w:val="000000"/>
          <w:kern w:val="2"/>
          <w:sz w:val="28"/>
          <w:szCs w:val="28"/>
        </w:rPr>
      </w:pPr>
      <w:r w:rsidRPr="00973EC7">
        <w:rPr>
          <w:rFonts w:ascii="新細明體" w:eastAsia="新細明體" w:hAnsi="新細明體" w:hint="eastAsia"/>
          <w:color w:val="000000"/>
          <w:kern w:val="2"/>
          <w:sz w:val="28"/>
          <w:szCs w:val="28"/>
        </w:rPr>
        <w:t>3.</w:t>
      </w:r>
      <w:r w:rsidRPr="00973EC7">
        <w:rPr>
          <w:rFonts w:ascii="新細明體" w:eastAsia="新細明體" w:hAnsi="新細明體"/>
          <w:color w:val="000000"/>
          <w:kern w:val="2"/>
          <w:sz w:val="28"/>
          <w:szCs w:val="28"/>
        </w:rPr>
        <w:t>公開招標/公開取得/限制性招標公開</w:t>
      </w:r>
      <w:r w:rsidR="005D3BB9">
        <w:rPr>
          <w:rFonts w:ascii="新細明體" w:eastAsia="新細明體" w:hAnsi="新細明體" w:hint="eastAsia"/>
          <w:color w:val="000000"/>
          <w:kern w:val="2"/>
          <w:sz w:val="28"/>
          <w:szCs w:val="28"/>
        </w:rPr>
        <w:t>評選</w:t>
      </w:r>
      <w:r w:rsidRPr="00973EC7">
        <w:rPr>
          <w:rFonts w:ascii="新細明體" w:eastAsia="新細明體" w:hAnsi="新細明體"/>
          <w:color w:val="000000"/>
          <w:kern w:val="2"/>
          <w:sz w:val="28"/>
          <w:szCs w:val="28"/>
        </w:rPr>
        <w:t>之「開標」及「決標」前。</w:t>
      </w:r>
    </w:p>
    <w:sectPr w:rsidR="007C2070" w:rsidRPr="00973EC7" w:rsidSect="004B38BA">
      <w:footerReference w:type="even" r:id="rId8"/>
      <w:footerReference w:type="default" r:id="rId9"/>
      <w:pgSz w:w="11906" w:h="16838"/>
      <w:pgMar w:top="993" w:right="1080" w:bottom="184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FB" w:rsidRDefault="007E79FB">
      <w:r>
        <w:separator/>
      </w:r>
    </w:p>
  </w:endnote>
  <w:endnote w:type="continuationSeparator" w:id="0">
    <w:p w:rsidR="007E79FB" w:rsidRDefault="007E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華康仿宋體W4">
    <w:altName w:val="新細明體"/>
    <w:charset w:val="88"/>
    <w:family w:val="modern"/>
    <w:pitch w:val="fixed"/>
    <w:sig w:usb0="80000001" w:usb1="28091800" w:usb2="00000016" w:usb3="00000000" w:csb0="00100000" w:csb1="00000000"/>
  </w:font>
  <w:font w:name="全真楷書">
    <w:altName w:val="微軟正黑體"/>
    <w:charset w:val="88"/>
    <w:family w:val="modern"/>
    <w:pitch w:val="fixed"/>
    <w:sig w:usb0="00000001" w:usb1="08080000" w:usb2="00000010" w:usb3="00000000" w:csb0="00100000" w:csb1="00000000"/>
  </w:font>
  <w:font w:name="華康楷書體W5">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雅真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4A" w:rsidRDefault="00CD1D42" w:rsidP="008F2DE2">
    <w:pPr>
      <w:pStyle w:val="a7"/>
      <w:framePr w:wrap="around" w:vAnchor="text" w:hAnchor="margin" w:xAlign="center" w:y="1"/>
      <w:rPr>
        <w:rStyle w:val="a8"/>
      </w:rPr>
    </w:pPr>
    <w:r>
      <w:rPr>
        <w:rStyle w:val="a8"/>
      </w:rPr>
      <w:fldChar w:fldCharType="begin"/>
    </w:r>
    <w:r w:rsidR="0038644A">
      <w:rPr>
        <w:rStyle w:val="a8"/>
      </w:rPr>
      <w:instrText xml:space="preserve">PAGE  </w:instrText>
    </w:r>
    <w:r>
      <w:rPr>
        <w:rStyle w:val="a8"/>
      </w:rPr>
      <w:fldChar w:fldCharType="end"/>
    </w:r>
  </w:p>
  <w:p w:rsidR="0038644A" w:rsidRDefault="003864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4A" w:rsidRDefault="00CD1D42" w:rsidP="008F2DE2">
    <w:pPr>
      <w:pStyle w:val="a7"/>
      <w:framePr w:wrap="around" w:vAnchor="text" w:hAnchor="margin" w:xAlign="center" w:y="1"/>
      <w:rPr>
        <w:rStyle w:val="a8"/>
      </w:rPr>
    </w:pPr>
    <w:r>
      <w:rPr>
        <w:rStyle w:val="a8"/>
      </w:rPr>
      <w:fldChar w:fldCharType="begin"/>
    </w:r>
    <w:r w:rsidR="0038644A">
      <w:rPr>
        <w:rStyle w:val="a8"/>
      </w:rPr>
      <w:instrText xml:space="preserve">PAGE  </w:instrText>
    </w:r>
    <w:r>
      <w:rPr>
        <w:rStyle w:val="a8"/>
      </w:rPr>
      <w:fldChar w:fldCharType="separate"/>
    </w:r>
    <w:r w:rsidR="007E79FB">
      <w:rPr>
        <w:rStyle w:val="a8"/>
        <w:noProof/>
      </w:rPr>
      <w:t>1</w:t>
    </w:r>
    <w:r>
      <w:rPr>
        <w:rStyle w:val="a8"/>
      </w:rPr>
      <w:fldChar w:fldCharType="end"/>
    </w:r>
  </w:p>
  <w:p w:rsidR="0038644A" w:rsidRDefault="003864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FB" w:rsidRDefault="007E79FB">
      <w:r>
        <w:separator/>
      </w:r>
    </w:p>
  </w:footnote>
  <w:footnote w:type="continuationSeparator" w:id="0">
    <w:p w:rsidR="007E79FB" w:rsidRDefault="007E7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a"/>
      <w:lvlText w:val="*"/>
      <w:lvlJc w:val="left"/>
    </w:lvl>
  </w:abstractNum>
  <w:abstractNum w:abstractNumId="1" w15:restartNumberingAfterBreak="0">
    <w:nsid w:val="0CFF55DE"/>
    <w:multiLevelType w:val="hybridMultilevel"/>
    <w:tmpl w:val="33360108"/>
    <w:lvl w:ilvl="0" w:tplc="82266D6C">
      <w:start w:val="1"/>
      <w:numFmt w:val="taiwaneseCountingThousand"/>
      <w:lvlText w:val="%1、"/>
      <w:lvlJc w:val="left"/>
      <w:pPr>
        <w:tabs>
          <w:tab w:val="num" w:pos="2318"/>
        </w:tabs>
        <w:ind w:left="2318" w:hanging="720"/>
      </w:pPr>
      <w:rPr>
        <w:rFonts w:hint="eastAsia"/>
      </w:rPr>
    </w:lvl>
    <w:lvl w:ilvl="1" w:tplc="04090019" w:tentative="1">
      <w:start w:val="1"/>
      <w:numFmt w:val="ideographTraditional"/>
      <w:lvlText w:val="%2、"/>
      <w:lvlJc w:val="left"/>
      <w:pPr>
        <w:tabs>
          <w:tab w:val="num" w:pos="2558"/>
        </w:tabs>
        <w:ind w:left="2558" w:hanging="480"/>
      </w:pPr>
    </w:lvl>
    <w:lvl w:ilvl="2" w:tplc="0409001B" w:tentative="1">
      <w:start w:val="1"/>
      <w:numFmt w:val="lowerRoman"/>
      <w:lvlText w:val="%3."/>
      <w:lvlJc w:val="right"/>
      <w:pPr>
        <w:tabs>
          <w:tab w:val="num" w:pos="3038"/>
        </w:tabs>
        <w:ind w:left="3038" w:hanging="480"/>
      </w:pPr>
    </w:lvl>
    <w:lvl w:ilvl="3" w:tplc="0409000F" w:tentative="1">
      <w:start w:val="1"/>
      <w:numFmt w:val="decimal"/>
      <w:lvlText w:val="%4."/>
      <w:lvlJc w:val="left"/>
      <w:pPr>
        <w:tabs>
          <w:tab w:val="num" w:pos="3518"/>
        </w:tabs>
        <w:ind w:left="3518" w:hanging="480"/>
      </w:pPr>
    </w:lvl>
    <w:lvl w:ilvl="4" w:tplc="04090019" w:tentative="1">
      <w:start w:val="1"/>
      <w:numFmt w:val="ideographTraditional"/>
      <w:lvlText w:val="%5、"/>
      <w:lvlJc w:val="left"/>
      <w:pPr>
        <w:tabs>
          <w:tab w:val="num" w:pos="3998"/>
        </w:tabs>
        <w:ind w:left="3998" w:hanging="480"/>
      </w:pPr>
    </w:lvl>
    <w:lvl w:ilvl="5" w:tplc="0409001B" w:tentative="1">
      <w:start w:val="1"/>
      <w:numFmt w:val="lowerRoman"/>
      <w:lvlText w:val="%6."/>
      <w:lvlJc w:val="right"/>
      <w:pPr>
        <w:tabs>
          <w:tab w:val="num" w:pos="4478"/>
        </w:tabs>
        <w:ind w:left="4478" w:hanging="480"/>
      </w:pPr>
    </w:lvl>
    <w:lvl w:ilvl="6" w:tplc="0409000F" w:tentative="1">
      <w:start w:val="1"/>
      <w:numFmt w:val="decimal"/>
      <w:lvlText w:val="%7."/>
      <w:lvlJc w:val="left"/>
      <w:pPr>
        <w:tabs>
          <w:tab w:val="num" w:pos="4958"/>
        </w:tabs>
        <w:ind w:left="4958" w:hanging="480"/>
      </w:pPr>
    </w:lvl>
    <w:lvl w:ilvl="7" w:tplc="04090019" w:tentative="1">
      <w:start w:val="1"/>
      <w:numFmt w:val="ideographTraditional"/>
      <w:lvlText w:val="%8、"/>
      <w:lvlJc w:val="left"/>
      <w:pPr>
        <w:tabs>
          <w:tab w:val="num" w:pos="5438"/>
        </w:tabs>
        <w:ind w:left="5438" w:hanging="480"/>
      </w:pPr>
    </w:lvl>
    <w:lvl w:ilvl="8" w:tplc="0409001B" w:tentative="1">
      <w:start w:val="1"/>
      <w:numFmt w:val="lowerRoman"/>
      <w:lvlText w:val="%9."/>
      <w:lvlJc w:val="right"/>
      <w:pPr>
        <w:tabs>
          <w:tab w:val="num" w:pos="5918"/>
        </w:tabs>
        <w:ind w:left="5918" w:hanging="480"/>
      </w:pPr>
    </w:lvl>
  </w:abstractNum>
  <w:abstractNum w:abstractNumId="2" w15:restartNumberingAfterBreak="0">
    <w:nsid w:val="0E504C6B"/>
    <w:multiLevelType w:val="hybridMultilevel"/>
    <w:tmpl w:val="2940C294"/>
    <w:lvl w:ilvl="0" w:tplc="FFFFFFFF">
      <w:start w:val="1"/>
      <w:numFmt w:val="decimal"/>
      <w:lvlText w:val="%1."/>
      <w:lvlJc w:val="left"/>
      <w:pPr>
        <w:tabs>
          <w:tab w:val="num" w:pos="1440"/>
        </w:tabs>
        <w:ind w:left="1440" w:hanging="482"/>
      </w:pPr>
      <w:rPr>
        <w:rFonts w:hint="eastAsia"/>
      </w:rPr>
    </w:lvl>
    <w:lvl w:ilvl="1" w:tplc="FFFFFFFF">
      <w:start w:val="1"/>
      <w:numFmt w:val="decimal"/>
      <w:lvlText w:val="(%2)"/>
      <w:lvlJc w:val="left"/>
      <w:pPr>
        <w:tabs>
          <w:tab w:val="num" w:pos="-145"/>
        </w:tabs>
        <w:ind w:left="-123" w:firstLine="603"/>
      </w:pPr>
      <w:rPr>
        <w:rFonts w:hint="default"/>
      </w:rPr>
    </w:lvl>
    <w:lvl w:ilvl="2" w:tplc="FFFFFFFF">
      <w:start w:val="1"/>
      <w:numFmt w:val="taiwaneseCountingThousand"/>
      <w:lvlText w:val="(%3)"/>
      <w:lvlJc w:val="left"/>
      <w:pPr>
        <w:tabs>
          <w:tab w:val="num" w:pos="-452"/>
        </w:tabs>
        <w:ind w:left="1680" w:hanging="720"/>
      </w:pPr>
      <w:rPr>
        <w:rFonts w:hint="eastAsia"/>
        <w:b w:val="0"/>
        <w:i w:val="0"/>
        <w:sz w:val="28"/>
        <w:szCs w:val="28"/>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ED35C44"/>
    <w:multiLevelType w:val="hybridMultilevel"/>
    <w:tmpl w:val="0BC279F2"/>
    <w:lvl w:ilvl="0" w:tplc="32007C60">
      <w:start w:val="1"/>
      <w:numFmt w:val="taiwaneseCountingThousand"/>
      <w:lvlText w:val="%1、"/>
      <w:lvlJc w:val="left"/>
      <w:pPr>
        <w:tabs>
          <w:tab w:val="num" w:pos="2251"/>
        </w:tabs>
        <w:ind w:left="2251" w:hanging="720"/>
      </w:pPr>
      <w:rPr>
        <w:rFonts w:hint="eastAsia"/>
      </w:rPr>
    </w:lvl>
    <w:lvl w:ilvl="1" w:tplc="C9788A06">
      <w:start w:val="7"/>
      <w:numFmt w:val="taiwaneseCountingThousand"/>
      <w:lvlText w:val="第%2條"/>
      <w:lvlJc w:val="left"/>
      <w:pPr>
        <w:tabs>
          <w:tab w:val="num" w:pos="2731"/>
        </w:tabs>
        <w:ind w:left="2731" w:hanging="720"/>
      </w:pPr>
      <w:rPr>
        <w:rFonts w:ascii="Times New Roman" w:hint="eastAsia"/>
        <w:color w:val="000000"/>
      </w:rPr>
    </w:lvl>
    <w:lvl w:ilvl="2" w:tplc="0409001B" w:tentative="1">
      <w:start w:val="1"/>
      <w:numFmt w:val="lowerRoman"/>
      <w:lvlText w:val="%3."/>
      <w:lvlJc w:val="right"/>
      <w:pPr>
        <w:tabs>
          <w:tab w:val="num" w:pos="2971"/>
        </w:tabs>
        <w:ind w:left="2971" w:hanging="480"/>
      </w:pPr>
    </w:lvl>
    <w:lvl w:ilvl="3" w:tplc="0409000F" w:tentative="1">
      <w:start w:val="1"/>
      <w:numFmt w:val="decimal"/>
      <w:lvlText w:val="%4."/>
      <w:lvlJc w:val="left"/>
      <w:pPr>
        <w:tabs>
          <w:tab w:val="num" w:pos="3451"/>
        </w:tabs>
        <w:ind w:left="3451" w:hanging="480"/>
      </w:pPr>
    </w:lvl>
    <w:lvl w:ilvl="4" w:tplc="04090019" w:tentative="1">
      <w:start w:val="1"/>
      <w:numFmt w:val="ideographTraditional"/>
      <w:lvlText w:val="%5、"/>
      <w:lvlJc w:val="left"/>
      <w:pPr>
        <w:tabs>
          <w:tab w:val="num" w:pos="3931"/>
        </w:tabs>
        <w:ind w:left="3931" w:hanging="480"/>
      </w:pPr>
    </w:lvl>
    <w:lvl w:ilvl="5" w:tplc="0409001B" w:tentative="1">
      <w:start w:val="1"/>
      <w:numFmt w:val="lowerRoman"/>
      <w:lvlText w:val="%6."/>
      <w:lvlJc w:val="right"/>
      <w:pPr>
        <w:tabs>
          <w:tab w:val="num" w:pos="4411"/>
        </w:tabs>
        <w:ind w:left="4411" w:hanging="480"/>
      </w:pPr>
    </w:lvl>
    <w:lvl w:ilvl="6" w:tplc="0409000F" w:tentative="1">
      <w:start w:val="1"/>
      <w:numFmt w:val="decimal"/>
      <w:lvlText w:val="%7."/>
      <w:lvlJc w:val="left"/>
      <w:pPr>
        <w:tabs>
          <w:tab w:val="num" w:pos="4891"/>
        </w:tabs>
        <w:ind w:left="4891" w:hanging="480"/>
      </w:pPr>
    </w:lvl>
    <w:lvl w:ilvl="7" w:tplc="04090019" w:tentative="1">
      <w:start w:val="1"/>
      <w:numFmt w:val="ideographTraditional"/>
      <w:lvlText w:val="%8、"/>
      <w:lvlJc w:val="left"/>
      <w:pPr>
        <w:tabs>
          <w:tab w:val="num" w:pos="5371"/>
        </w:tabs>
        <w:ind w:left="5371" w:hanging="480"/>
      </w:pPr>
    </w:lvl>
    <w:lvl w:ilvl="8" w:tplc="0409001B" w:tentative="1">
      <w:start w:val="1"/>
      <w:numFmt w:val="lowerRoman"/>
      <w:lvlText w:val="%9."/>
      <w:lvlJc w:val="right"/>
      <w:pPr>
        <w:tabs>
          <w:tab w:val="num" w:pos="5851"/>
        </w:tabs>
        <w:ind w:left="5851" w:hanging="480"/>
      </w:pPr>
    </w:lvl>
  </w:abstractNum>
  <w:abstractNum w:abstractNumId="4" w15:restartNumberingAfterBreak="0">
    <w:nsid w:val="10D6067F"/>
    <w:multiLevelType w:val="hybridMultilevel"/>
    <w:tmpl w:val="343A0D9A"/>
    <w:lvl w:ilvl="0" w:tplc="FFFFFFFF">
      <w:start w:val="1"/>
      <w:numFmt w:val="taiwaneseCountingThousand"/>
      <w:lvlText w:val="(%1)"/>
      <w:lvlJc w:val="left"/>
      <w:pPr>
        <w:tabs>
          <w:tab w:val="num" w:pos="-452"/>
        </w:tabs>
        <w:ind w:left="1680" w:hanging="720"/>
      </w:pPr>
      <w:rPr>
        <w:rFonts w:hint="eastAsia"/>
        <w:b w:val="0"/>
        <w:i w:val="0"/>
        <w:sz w:val="28"/>
        <w:szCs w:val="28"/>
      </w:rPr>
    </w:lvl>
    <w:lvl w:ilvl="1" w:tplc="FFFFFFFF">
      <w:start w:val="1"/>
      <w:numFmt w:val="decimal"/>
      <w:lvlText w:val="(%2)"/>
      <w:lvlJc w:val="left"/>
      <w:pPr>
        <w:tabs>
          <w:tab w:val="num" w:pos="-145"/>
        </w:tabs>
        <w:ind w:left="-123" w:firstLine="603"/>
      </w:pPr>
      <w:rPr>
        <w:rFonts w:hint="default"/>
        <w:b w:val="0"/>
        <w:i w:val="0"/>
        <w:sz w:val="28"/>
        <w:szCs w:val="28"/>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15A6E1D"/>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6" w15:restartNumberingAfterBreak="0">
    <w:nsid w:val="11841C0F"/>
    <w:multiLevelType w:val="hybridMultilevel"/>
    <w:tmpl w:val="F97837D8"/>
    <w:lvl w:ilvl="0" w:tplc="02C0FD24">
      <w:start w:val="1"/>
      <w:numFmt w:val="bullet"/>
      <w:lvlText w:val="＊"/>
      <w:lvlJc w:val="left"/>
      <w:pPr>
        <w:ind w:left="490" w:hanging="360"/>
      </w:pPr>
      <w:rPr>
        <w:rFonts w:ascii="標楷體" w:eastAsia="標楷體" w:hAnsi="標楷體" w:cs="Times New Roman" w:hint="eastAsia"/>
      </w:rPr>
    </w:lvl>
    <w:lvl w:ilvl="1" w:tplc="04090003" w:tentative="1">
      <w:start w:val="1"/>
      <w:numFmt w:val="bullet"/>
      <w:lvlText w:val=""/>
      <w:lvlJc w:val="left"/>
      <w:pPr>
        <w:ind w:left="1090" w:hanging="480"/>
      </w:pPr>
      <w:rPr>
        <w:rFonts w:ascii="Wingdings" w:hAnsi="Wingdings" w:hint="default"/>
      </w:rPr>
    </w:lvl>
    <w:lvl w:ilvl="2" w:tplc="04090005" w:tentative="1">
      <w:start w:val="1"/>
      <w:numFmt w:val="bullet"/>
      <w:lvlText w:val=""/>
      <w:lvlJc w:val="left"/>
      <w:pPr>
        <w:ind w:left="1570" w:hanging="480"/>
      </w:pPr>
      <w:rPr>
        <w:rFonts w:ascii="Wingdings" w:hAnsi="Wingdings" w:hint="default"/>
      </w:rPr>
    </w:lvl>
    <w:lvl w:ilvl="3" w:tplc="04090001" w:tentative="1">
      <w:start w:val="1"/>
      <w:numFmt w:val="bullet"/>
      <w:lvlText w:val=""/>
      <w:lvlJc w:val="left"/>
      <w:pPr>
        <w:ind w:left="2050" w:hanging="480"/>
      </w:pPr>
      <w:rPr>
        <w:rFonts w:ascii="Wingdings" w:hAnsi="Wingdings" w:hint="default"/>
      </w:rPr>
    </w:lvl>
    <w:lvl w:ilvl="4" w:tplc="04090003" w:tentative="1">
      <w:start w:val="1"/>
      <w:numFmt w:val="bullet"/>
      <w:lvlText w:val=""/>
      <w:lvlJc w:val="left"/>
      <w:pPr>
        <w:ind w:left="2530" w:hanging="480"/>
      </w:pPr>
      <w:rPr>
        <w:rFonts w:ascii="Wingdings" w:hAnsi="Wingdings" w:hint="default"/>
      </w:rPr>
    </w:lvl>
    <w:lvl w:ilvl="5" w:tplc="04090005" w:tentative="1">
      <w:start w:val="1"/>
      <w:numFmt w:val="bullet"/>
      <w:lvlText w:val=""/>
      <w:lvlJc w:val="left"/>
      <w:pPr>
        <w:ind w:left="3010" w:hanging="480"/>
      </w:pPr>
      <w:rPr>
        <w:rFonts w:ascii="Wingdings" w:hAnsi="Wingdings" w:hint="default"/>
      </w:rPr>
    </w:lvl>
    <w:lvl w:ilvl="6" w:tplc="04090001" w:tentative="1">
      <w:start w:val="1"/>
      <w:numFmt w:val="bullet"/>
      <w:lvlText w:val=""/>
      <w:lvlJc w:val="left"/>
      <w:pPr>
        <w:ind w:left="3490" w:hanging="480"/>
      </w:pPr>
      <w:rPr>
        <w:rFonts w:ascii="Wingdings" w:hAnsi="Wingdings" w:hint="default"/>
      </w:rPr>
    </w:lvl>
    <w:lvl w:ilvl="7" w:tplc="04090003" w:tentative="1">
      <w:start w:val="1"/>
      <w:numFmt w:val="bullet"/>
      <w:lvlText w:val=""/>
      <w:lvlJc w:val="left"/>
      <w:pPr>
        <w:ind w:left="3970" w:hanging="480"/>
      </w:pPr>
      <w:rPr>
        <w:rFonts w:ascii="Wingdings" w:hAnsi="Wingdings" w:hint="default"/>
      </w:rPr>
    </w:lvl>
    <w:lvl w:ilvl="8" w:tplc="04090005" w:tentative="1">
      <w:start w:val="1"/>
      <w:numFmt w:val="bullet"/>
      <w:lvlText w:val=""/>
      <w:lvlJc w:val="left"/>
      <w:pPr>
        <w:ind w:left="4450" w:hanging="480"/>
      </w:pPr>
      <w:rPr>
        <w:rFonts w:ascii="Wingdings" w:hAnsi="Wingdings" w:hint="default"/>
      </w:rPr>
    </w:lvl>
  </w:abstractNum>
  <w:abstractNum w:abstractNumId="7" w15:restartNumberingAfterBreak="0">
    <w:nsid w:val="14AA5F06"/>
    <w:multiLevelType w:val="hybridMultilevel"/>
    <w:tmpl w:val="4F748180"/>
    <w:lvl w:ilvl="0" w:tplc="FFFFFFFF">
      <w:start w:val="1"/>
      <w:numFmt w:val="decimal"/>
      <w:lvlText w:val="%1."/>
      <w:lvlJc w:val="left"/>
      <w:pPr>
        <w:tabs>
          <w:tab w:val="num" w:pos="1442"/>
        </w:tabs>
        <w:ind w:left="1442" w:hanging="482"/>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18814798"/>
    <w:multiLevelType w:val="hybridMultilevel"/>
    <w:tmpl w:val="3216FCB8"/>
    <w:lvl w:ilvl="0" w:tplc="B8204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65C20"/>
    <w:multiLevelType w:val="hybridMultilevel"/>
    <w:tmpl w:val="2D80D5CA"/>
    <w:lvl w:ilvl="0" w:tplc="CC4AADC6">
      <w:start w:val="1"/>
      <w:numFmt w:val="decimal"/>
      <w:lvlText w:val="%1."/>
      <w:lvlJc w:val="left"/>
      <w:pPr>
        <w:tabs>
          <w:tab w:val="num" w:pos="1414"/>
        </w:tabs>
        <w:ind w:left="1414" w:hanging="482"/>
      </w:pPr>
      <w:rPr>
        <w:rFonts w:hint="eastAsia"/>
      </w:rPr>
    </w:lvl>
    <w:lvl w:ilvl="1" w:tplc="04090019">
      <w:start w:val="1"/>
      <w:numFmt w:val="decimal"/>
      <w:lvlText w:val="%2."/>
      <w:lvlJc w:val="left"/>
      <w:pPr>
        <w:tabs>
          <w:tab w:val="num" w:pos="934"/>
        </w:tabs>
        <w:ind w:left="934" w:hanging="482"/>
      </w:pPr>
      <w:rPr>
        <w:rFonts w:hint="eastAsia"/>
      </w:r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10" w15:restartNumberingAfterBreak="0">
    <w:nsid w:val="25781F40"/>
    <w:multiLevelType w:val="hybridMultilevel"/>
    <w:tmpl w:val="FA8ED682"/>
    <w:lvl w:ilvl="0" w:tplc="1624A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D2284"/>
    <w:multiLevelType w:val="hybridMultilevel"/>
    <w:tmpl w:val="90406866"/>
    <w:lvl w:ilvl="0" w:tplc="B5424CB2">
      <w:numFmt w:val="bullet"/>
      <w:lvlText w:val="□"/>
      <w:lvlJc w:val="left"/>
      <w:pPr>
        <w:tabs>
          <w:tab w:val="num" w:pos="480"/>
        </w:tabs>
        <w:ind w:left="480" w:hanging="480"/>
      </w:pPr>
      <w:rPr>
        <w:rFonts w:ascii="新細明體" w:eastAsia="新細明體" w:hAnsi="新細明體" w:cs="Times New Roman" w:hint="eastAsia"/>
        <w:u w:val="single"/>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62A55DF"/>
    <w:multiLevelType w:val="hybridMultilevel"/>
    <w:tmpl w:val="5314B71E"/>
    <w:lvl w:ilvl="0" w:tplc="E4EE1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07F57"/>
    <w:multiLevelType w:val="hybridMultilevel"/>
    <w:tmpl w:val="774C2416"/>
    <w:lvl w:ilvl="0" w:tplc="CA6E660E">
      <w:start w:val="1"/>
      <w:numFmt w:val="taiwaneseCountingThousand"/>
      <w:lvlText w:val="(%1)"/>
      <w:lvlJc w:val="left"/>
      <w:pPr>
        <w:tabs>
          <w:tab w:val="num" w:pos="0"/>
        </w:tabs>
        <w:ind w:left="2132" w:hanging="720"/>
      </w:pPr>
      <w:rPr>
        <w:rFonts w:hint="eastAsia"/>
        <w:b w:val="0"/>
        <w:i w:val="0"/>
        <w:sz w:val="28"/>
        <w:szCs w:val="28"/>
      </w:rPr>
    </w:lvl>
    <w:lvl w:ilvl="1" w:tplc="21E0FCFA">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F53F85"/>
    <w:multiLevelType w:val="hybridMultilevel"/>
    <w:tmpl w:val="0FBE3D04"/>
    <w:lvl w:ilvl="0" w:tplc="04090001">
      <w:start w:val="1"/>
      <w:numFmt w:val="bullet"/>
      <w:lvlText w:val=""/>
      <w:lvlJc w:val="left"/>
      <w:pPr>
        <w:ind w:left="497" w:hanging="480"/>
      </w:pPr>
      <w:rPr>
        <w:rFonts w:ascii="Wingdings" w:hAnsi="Wingdings" w:hint="default"/>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15" w15:restartNumberingAfterBreak="0">
    <w:nsid w:val="397758BD"/>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16" w15:restartNumberingAfterBreak="0">
    <w:nsid w:val="4008350C"/>
    <w:multiLevelType w:val="hybridMultilevel"/>
    <w:tmpl w:val="BEC62FCC"/>
    <w:lvl w:ilvl="0" w:tplc="8AC084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142455E"/>
    <w:multiLevelType w:val="singleLevel"/>
    <w:tmpl w:val="B714115C"/>
    <w:lvl w:ilvl="0">
      <w:start w:val="1"/>
      <w:numFmt w:val="taiwaneseCountingThousand"/>
      <w:lvlText w:val="(%1)"/>
      <w:lvlJc w:val="left"/>
      <w:pPr>
        <w:tabs>
          <w:tab w:val="num" w:pos="854"/>
        </w:tabs>
        <w:ind w:left="854" w:hanging="570"/>
      </w:pPr>
      <w:rPr>
        <w:rFonts w:hint="eastAsia"/>
      </w:rPr>
    </w:lvl>
  </w:abstractNum>
  <w:abstractNum w:abstractNumId="18" w15:restartNumberingAfterBreak="0">
    <w:nsid w:val="45AE767D"/>
    <w:multiLevelType w:val="hybridMultilevel"/>
    <w:tmpl w:val="63DC4D12"/>
    <w:lvl w:ilvl="0" w:tplc="0F7C51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20" w15:restartNumberingAfterBreak="0">
    <w:nsid w:val="4BC226DE"/>
    <w:multiLevelType w:val="hybridMultilevel"/>
    <w:tmpl w:val="A8346AEA"/>
    <w:lvl w:ilvl="0" w:tplc="E1040A48">
      <w:start w:val="1"/>
      <w:numFmt w:val="taiwaneseCountingThousand"/>
      <w:lvlText w:val="(%1)"/>
      <w:lvlJc w:val="left"/>
      <w:pPr>
        <w:tabs>
          <w:tab w:val="num" w:pos="-618"/>
        </w:tabs>
        <w:ind w:left="1514" w:hanging="720"/>
      </w:pPr>
      <w:rPr>
        <w:rFonts w:hint="eastAsia"/>
        <w:sz w:val="28"/>
      </w:rPr>
    </w:lvl>
    <w:lvl w:ilvl="1" w:tplc="04090019">
      <w:start w:val="1"/>
      <w:numFmt w:val="decimal"/>
      <w:lvlText w:val="%2."/>
      <w:lvlJc w:val="left"/>
      <w:pPr>
        <w:tabs>
          <w:tab w:val="num" w:pos="1274"/>
        </w:tabs>
        <w:ind w:left="1274" w:hanging="482"/>
      </w:pPr>
      <w:rPr>
        <w:rFonts w:hint="eastAsia"/>
        <w:sz w:val="28"/>
      </w:rPr>
    </w:lvl>
    <w:lvl w:ilvl="2" w:tplc="0409001B">
      <w:start w:val="1"/>
      <w:numFmt w:val="taiwaneseCountingThousand"/>
      <w:lvlText w:val="(%3)"/>
      <w:lvlJc w:val="left"/>
      <w:pPr>
        <w:tabs>
          <w:tab w:val="num" w:pos="-140"/>
        </w:tabs>
        <w:ind w:left="1992" w:hanging="720"/>
      </w:pPr>
      <w:rPr>
        <w:rFonts w:hint="eastAsia"/>
        <w:b w:val="0"/>
        <w:i w:val="0"/>
        <w:sz w:val="28"/>
        <w:szCs w:val="28"/>
      </w:rPr>
    </w:lvl>
    <w:lvl w:ilvl="3" w:tplc="0409000F">
      <w:start w:val="1"/>
      <w:numFmt w:val="decimal"/>
      <w:lvlText w:val="%4."/>
      <w:lvlJc w:val="left"/>
      <w:pPr>
        <w:tabs>
          <w:tab w:val="num" w:pos="2234"/>
        </w:tabs>
        <w:ind w:left="2234" w:hanging="482"/>
      </w:pPr>
      <w:rPr>
        <w:rFonts w:hint="eastAsia"/>
        <w:sz w:val="28"/>
      </w:rPr>
    </w:lvl>
    <w:lvl w:ilvl="4" w:tplc="04090019">
      <w:start w:val="1"/>
      <w:numFmt w:val="taiwaneseCountingThousand"/>
      <w:lvlText w:val="(%5)"/>
      <w:lvlJc w:val="left"/>
      <w:pPr>
        <w:tabs>
          <w:tab w:val="num" w:pos="820"/>
        </w:tabs>
        <w:ind w:left="2952" w:hanging="720"/>
      </w:pPr>
      <w:rPr>
        <w:rFonts w:hint="eastAsia"/>
        <w:b w:val="0"/>
        <w:i w:val="0"/>
        <w:sz w:val="28"/>
        <w:szCs w:val="28"/>
      </w:rPr>
    </w:lvl>
    <w:lvl w:ilvl="5" w:tplc="0409001B">
      <w:start w:val="1"/>
      <w:numFmt w:val="decimal"/>
      <w:lvlText w:val="%6."/>
      <w:lvlJc w:val="left"/>
      <w:pPr>
        <w:tabs>
          <w:tab w:val="num" w:pos="3194"/>
        </w:tabs>
        <w:ind w:left="3194" w:hanging="482"/>
      </w:pPr>
      <w:rPr>
        <w:rFonts w:hint="eastAsia"/>
        <w:sz w:val="28"/>
      </w:r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1" w15:restartNumberingAfterBreak="0">
    <w:nsid w:val="5847606D"/>
    <w:multiLevelType w:val="multilevel"/>
    <w:tmpl w:val="C5525DA6"/>
    <w:lvl w:ilvl="0">
      <w:start w:val="1"/>
      <w:numFmt w:val="taiwaneseCountingThousand"/>
      <w:pStyle w:val="a0"/>
      <w:suff w:val="nothing"/>
      <w:lvlText w:val="%1、"/>
      <w:lvlJc w:val="left"/>
      <w:pPr>
        <w:ind w:left="947" w:hanging="635"/>
      </w:pPr>
      <w:rPr>
        <w:rFonts w:ascii="Times New Roman" w:eastAsia="標楷體" w:hAnsi="Times New Roman" w:hint="default"/>
        <w:b w:val="0"/>
        <w:i w:val="0"/>
        <w:sz w:val="32"/>
        <w:lang w:val="en-US"/>
      </w:rPr>
    </w:lvl>
    <w:lvl w:ilvl="1">
      <w:start w:val="1"/>
      <w:numFmt w:val="taiwaneseCountingThousand"/>
      <w:suff w:val="nothing"/>
      <w:lvlText w:val="(%2)"/>
      <w:lvlJc w:val="left"/>
      <w:pPr>
        <w:ind w:left="1378" w:hanging="527"/>
      </w:pPr>
      <w:rPr>
        <w:rFonts w:ascii="Times New Roman" w:eastAsia="標楷體" w:hAnsi="Times New Roman" w:hint="default"/>
        <w:b w:val="0"/>
        <w:i w:val="0"/>
        <w:sz w:val="32"/>
      </w:rPr>
    </w:lvl>
    <w:lvl w:ilvl="2">
      <w:start w:val="1"/>
      <w:numFmt w:val="decimalFullWidth"/>
      <w:suff w:val="nothing"/>
      <w:lvlText w:val="%3、"/>
      <w:lvlJc w:val="left"/>
      <w:pPr>
        <w:ind w:left="1605" w:hanging="641"/>
      </w:pPr>
      <w:rPr>
        <w:rFonts w:ascii="Times New Roman" w:eastAsia="標楷體" w:hAnsi="Times New Roman" w:hint="default"/>
        <w:b w:val="0"/>
        <w:i w:val="0"/>
        <w:sz w:val="32"/>
      </w:rPr>
    </w:lvl>
    <w:lvl w:ilvl="3">
      <w:start w:val="1"/>
      <w:numFmt w:val="decimalFullWidth"/>
      <w:suff w:val="nothing"/>
      <w:lvlText w:val="(%4)"/>
      <w:lvlJc w:val="left"/>
      <w:pPr>
        <w:ind w:left="2041" w:hanging="538"/>
      </w:pPr>
      <w:rPr>
        <w:rFonts w:ascii="Times New Roman" w:eastAsia="標楷體" w:hAnsi="Times New Roman" w:hint="default"/>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15:restartNumberingAfterBreak="0">
    <w:nsid w:val="659B2E2A"/>
    <w:multiLevelType w:val="hybridMultilevel"/>
    <w:tmpl w:val="60FE5B1A"/>
    <w:lvl w:ilvl="0" w:tplc="CA6E660E">
      <w:start w:val="1"/>
      <w:numFmt w:val="taiwaneseCountingThousand"/>
      <w:lvlText w:val="(%1)"/>
      <w:lvlJc w:val="left"/>
      <w:pPr>
        <w:tabs>
          <w:tab w:val="num" w:pos="-452"/>
        </w:tabs>
        <w:ind w:left="1680" w:hanging="720"/>
      </w:pPr>
      <w:rPr>
        <w:rFonts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44B2569"/>
    <w:multiLevelType w:val="multilevel"/>
    <w:tmpl w:val="71487204"/>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680"/>
        </w:tabs>
        <w:ind w:left="680" w:hanging="680"/>
      </w:pPr>
      <w:rPr>
        <w:rFonts w:ascii="新細明體" w:eastAsia="新細明體" w:hint="eastAsia"/>
        <w:b w:val="0"/>
        <w:i w:val="0"/>
        <w:color w:val="auto"/>
        <w:spacing w:val="0"/>
        <w:position w:val="0"/>
        <w:sz w:val="24"/>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24" w15:restartNumberingAfterBreak="0">
    <w:nsid w:val="74582AEF"/>
    <w:multiLevelType w:val="hybridMultilevel"/>
    <w:tmpl w:val="105622A8"/>
    <w:lvl w:ilvl="0" w:tplc="FFFFFFFF">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15:restartNumberingAfterBreak="0">
    <w:nsid w:val="774A232C"/>
    <w:multiLevelType w:val="hybridMultilevel"/>
    <w:tmpl w:val="FF02B1EA"/>
    <w:lvl w:ilvl="0" w:tplc="CD360D00">
      <w:start w:val="1"/>
      <w:numFmt w:val="taiwaneseCountingThousand"/>
      <w:lvlText w:val="%1、"/>
      <w:lvlJc w:val="left"/>
      <w:pPr>
        <w:tabs>
          <w:tab w:val="num" w:pos="3131"/>
        </w:tabs>
        <w:ind w:left="3131" w:hanging="720"/>
      </w:pPr>
      <w:rPr>
        <w:rFonts w:hint="eastAsia"/>
      </w:rPr>
    </w:lvl>
    <w:lvl w:ilvl="1" w:tplc="04090019" w:tentative="1">
      <w:start w:val="1"/>
      <w:numFmt w:val="ideographTraditional"/>
      <w:lvlText w:val="%2、"/>
      <w:lvlJc w:val="left"/>
      <w:pPr>
        <w:tabs>
          <w:tab w:val="num" w:pos="3371"/>
        </w:tabs>
        <w:ind w:left="3371" w:hanging="480"/>
      </w:pPr>
    </w:lvl>
    <w:lvl w:ilvl="2" w:tplc="0409001B" w:tentative="1">
      <w:start w:val="1"/>
      <w:numFmt w:val="lowerRoman"/>
      <w:lvlText w:val="%3."/>
      <w:lvlJc w:val="right"/>
      <w:pPr>
        <w:tabs>
          <w:tab w:val="num" w:pos="3851"/>
        </w:tabs>
        <w:ind w:left="3851" w:hanging="480"/>
      </w:pPr>
    </w:lvl>
    <w:lvl w:ilvl="3" w:tplc="0409000F" w:tentative="1">
      <w:start w:val="1"/>
      <w:numFmt w:val="decimal"/>
      <w:lvlText w:val="%4."/>
      <w:lvlJc w:val="left"/>
      <w:pPr>
        <w:tabs>
          <w:tab w:val="num" w:pos="4331"/>
        </w:tabs>
        <w:ind w:left="4331" w:hanging="480"/>
      </w:pPr>
    </w:lvl>
    <w:lvl w:ilvl="4" w:tplc="04090019" w:tentative="1">
      <w:start w:val="1"/>
      <w:numFmt w:val="ideographTraditional"/>
      <w:lvlText w:val="%5、"/>
      <w:lvlJc w:val="left"/>
      <w:pPr>
        <w:tabs>
          <w:tab w:val="num" w:pos="4811"/>
        </w:tabs>
        <w:ind w:left="4811" w:hanging="480"/>
      </w:pPr>
    </w:lvl>
    <w:lvl w:ilvl="5" w:tplc="0409001B" w:tentative="1">
      <w:start w:val="1"/>
      <w:numFmt w:val="lowerRoman"/>
      <w:lvlText w:val="%6."/>
      <w:lvlJc w:val="right"/>
      <w:pPr>
        <w:tabs>
          <w:tab w:val="num" w:pos="5291"/>
        </w:tabs>
        <w:ind w:left="5291" w:hanging="480"/>
      </w:pPr>
    </w:lvl>
    <w:lvl w:ilvl="6" w:tplc="0409000F" w:tentative="1">
      <w:start w:val="1"/>
      <w:numFmt w:val="decimal"/>
      <w:lvlText w:val="%7."/>
      <w:lvlJc w:val="left"/>
      <w:pPr>
        <w:tabs>
          <w:tab w:val="num" w:pos="5771"/>
        </w:tabs>
        <w:ind w:left="5771" w:hanging="480"/>
      </w:pPr>
    </w:lvl>
    <w:lvl w:ilvl="7" w:tplc="04090019" w:tentative="1">
      <w:start w:val="1"/>
      <w:numFmt w:val="ideographTraditional"/>
      <w:lvlText w:val="%8、"/>
      <w:lvlJc w:val="left"/>
      <w:pPr>
        <w:tabs>
          <w:tab w:val="num" w:pos="6251"/>
        </w:tabs>
        <w:ind w:left="6251" w:hanging="480"/>
      </w:pPr>
    </w:lvl>
    <w:lvl w:ilvl="8" w:tplc="0409001B" w:tentative="1">
      <w:start w:val="1"/>
      <w:numFmt w:val="lowerRoman"/>
      <w:lvlText w:val="%9."/>
      <w:lvlJc w:val="right"/>
      <w:pPr>
        <w:tabs>
          <w:tab w:val="num" w:pos="6731"/>
        </w:tabs>
        <w:ind w:left="6731" w:hanging="480"/>
      </w:pPr>
    </w:lvl>
  </w:abstractNum>
  <w:abstractNum w:abstractNumId="26" w15:restartNumberingAfterBreak="0">
    <w:nsid w:val="7CCD18FA"/>
    <w:multiLevelType w:val="hybridMultilevel"/>
    <w:tmpl w:val="8DF8D89E"/>
    <w:lvl w:ilvl="0" w:tplc="EF58A31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FB30FE"/>
    <w:multiLevelType w:val="hybridMultilevel"/>
    <w:tmpl w:val="DE3AFB10"/>
    <w:lvl w:ilvl="0" w:tplc="44060336">
      <w:start w:val="1"/>
      <w:numFmt w:val="taiwaneseCountingThousand"/>
      <w:lvlText w:val="%1、"/>
      <w:lvlJc w:val="left"/>
      <w:pPr>
        <w:tabs>
          <w:tab w:val="num" w:pos="862"/>
        </w:tabs>
        <w:ind w:left="862" w:hanging="720"/>
      </w:pPr>
      <w:rPr>
        <w:rFonts w:ascii="標楷體" w:eastAsia="標楷體" w:hAnsi="標楷體" w:cs="Times New Roman"/>
        <w:color w:val="000000"/>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23"/>
  </w:num>
  <w:num w:numId="3">
    <w:abstractNumId w:val="16"/>
  </w:num>
  <w:num w:numId="4">
    <w:abstractNumId w:val="11"/>
  </w:num>
  <w:num w:numId="5">
    <w:abstractNumId w:val="24"/>
  </w:num>
  <w:num w:numId="6">
    <w:abstractNumId w:val="21"/>
  </w:num>
  <w:num w:numId="7">
    <w:abstractNumId w:val="13"/>
  </w:num>
  <w:num w:numId="8">
    <w:abstractNumId w:val="20"/>
  </w:num>
  <w:num w:numId="9">
    <w:abstractNumId w:val="2"/>
  </w:num>
  <w:num w:numId="10">
    <w:abstractNumId w:val="22"/>
  </w:num>
  <w:num w:numId="11">
    <w:abstractNumId w:val="4"/>
  </w:num>
  <w:num w:numId="12">
    <w:abstractNumId w:val="9"/>
  </w:num>
  <w:num w:numId="13">
    <w:abstractNumId w:val="7"/>
  </w:num>
  <w:num w:numId="14">
    <w:abstractNumId w:val="19"/>
  </w:num>
  <w:num w:numId="15">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6">
    <w:abstractNumId w:val="3"/>
  </w:num>
  <w:num w:numId="17">
    <w:abstractNumId w:val="26"/>
  </w:num>
  <w:num w:numId="18">
    <w:abstractNumId w:val="15"/>
  </w:num>
  <w:num w:numId="19">
    <w:abstractNumId w:val="5"/>
  </w:num>
  <w:num w:numId="20">
    <w:abstractNumId w:val="12"/>
  </w:num>
  <w:num w:numId="21">
    <w:abstractNumId w:val="14"/>
  </w:num>
  <w:num w:numId="22">
    <w:abstractNumId w:val="6"/>
  </w:num>
  <w:num w:numId="23">
    <w:abstractNumId w:val="25"/>
  </w:num>
  <w:num w:numId="24">
    <w:abstractNumId w:val="18"/>
  </w:num>
  <w:num w:numId="25">
    <w:abstractNumId w:val="8"/>
  </w:num>
  <w:num w:numId="26">
    <w:abstractNumId w:val="10"/>
  </w:num>
  <w:num w:numId="27">
    <w:abstractNumId w:val="17"/>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54"/>
    <w:rsid w:val="000001E0"/>
    <w:rsid w:val="00000C97"/>
    <w:rsid w:val="00001157"/>
    <w:rsid w:val="00001169"/>
    <w:rsid w:val="000012BD"/>
    <w:rsid w:val="000014D5"/>
    <w:rsid w:val="00001629"/>
    <w:rsid w:val="0000170E"/>
    <w:rsid w:val="00001B95"/>
    <w:rsid w:val="00001DA2"/>
    <w:rsid w:val="00001EB9"/>
    <w:rsid w:val="000025D1"/>
    <w:rsid w:val="00002648"/>
    <w:rsid w:val="00002667"/>
    <w:rsid w:val="00002697"/>
    <w:rsid w:val="00002716"/>
    <w:rsid w:val="00002B5A"/>
    <w:rsid w:val="000034CB"/>
    <w:rsid w:val="0000378C"/>
    <w:rsid w:val="00003845"/>
    <w:rsid w:val="0000495D"/>
    <w:rsid w:val="00004A88"/>
    <w:rsid w:val="00004B12"/>
    <w:rsid w:val="0000528E"/>
    <w:rsid w:val="00005932"/>
    <w:rsid w:val="00006C28"/>
    <w:rsid w:val="00006CB3"/>
    <w:rsid w:val="00006F64"/>
    <w:rsid w:val="00007C3E"/>
    <w:rsid w:val="00007D0D"/>
    <w:rsid w:val="000100D2"/>
    <w:rsid w:val="00010227"/>
    <w:rsid w:val="00010428"/>
    <w:rsid w:val="00010698"/>
    <w:rsid w:val="00010EE3"/>
    <w:rsid w:val="0001138E"/>
    <w:rsid w:val="00011680"/>
    <w:rsid w:val="00011751"/>
    <w:rsid w:val="00011F00"/>
    <w:rsid w:val="00011F98"/>
    <w:rsid w:val="0001232B"/>
    <w:rsid w:val="00012846"/>
    <w:rsid w:val="000129D1"/>
    <w:rsid w:val="000129DD"/>
    <w:rsid w:val="00012D5D"/>
    <w:rsid w:val="00013C89"/>
    <w:rsid w:val="00013D2E"/>
    <w:rsid w:val="000144F0"/>
    <w:rsid w:val="0001464C"/>
    <w:rsid w:val="00014976"/>
    <w:rsid w:val="00014ED9"/>
    <w:rsid w:val="00014FA7"/>
    <w:rsid w:val="00015202"/>
    <w:rsid w:val="0001538B"/>
    <w:rsid w:val="0001555A"/>
    <w:rsid w:val="000156B8"/>
    <w:rsid w:val="00015A24"/>
    <w:rsid w:val="00015AE4"/>
    <w:rsid w:val="00015C52"/>
    <w:rsid w:val="00015D86"/>
    <w:rsid w:val="00016149"/>
    <w:rsid w:val="00017952"/>
    <w:rsid w:val="000209DB"/>
    <w:rsid w:val="00020C5B"/>
    <w:rsid w:val="00020E2C"/>
    <w:rsid w:val="00021E4E"/>
    <w:rsid w:val="00021F5F"/>
    <w:rsid w:val="00021FB0"/>
    <w:rsid w:val="00022254"/>
    <w:rsid w:val="00022447"/>
    <w:rsid w:val="00022A65"/>
    <w:rsid w:val="00022F7D"/>
    <w:rsid w:val="0002311E"/>
    <w:rsid w:val="00023BA6"/>
    <w:rsid w:val="0002446E"/>
    <w:rsid w:val="000244BE"/>
    <w:rsid w:val="00024779"/>
    <w:rsid w:val="000247E1"/>
    <w:rsid w:val="00024CD7"/>
    <w:rsid w:val="00025354"/>
    <w:rsid w:val="000254B1"/>
    <w:rsid w:val="000256D3"/>
    <w:rsid w:val="000258CE"/>
    <w:rsid w:val="000259C8"/>
    <w:rsid w:val="00025A04"/>
    <w:rsid w:val="000264D6"/>
    <w:rsid w:val="00026A79"/>
    <w:rsid w:val="0002736B"/>
    <w:rsid w:val="0002783C"/>
    <w:rsid w:val="0002784D"/>
    <w:rsid w:val="00027A7B"/>
    <w:rsid w:val="00030205"/>
    <w:rsid w:val="00030367"/>
    <w:rsid w:val="00030404"/>
    <w:rsid w:val="00030E32"/>
    <w:rsid w:val="0003114E"/>
    <w:rsid w:val="00031217"/>
    <w:rsid w:val="0003165D"/>
    <w:rsid w:val="00031B58"/>
    <w:rsid w:val="00031B8A"/>
    <w:rsid w:val="00031C28"/>
    <w:rsid w:val="00031F33"/>
    <w:rsid w:val="000329E8"/>
    <w:rsid w:val="00032A24"/>
    <w:rsid w:val="00032E68"/>
    <w:rsid w:val="00032EE1"/>
    <w:rsid w:val="00033061"/>
    <w:rsid w:val="0003411F"/>
    <w:rsid w:val="00034E98"/>
    <w:rsid w:val="00034EE1"/>
    <w:rsid w:val="0003566A"/>
    <w:rsid w:val="00035F21"/>
    <w:rsid w:val="0003631F"/>
    <w:rsid w:val="000364D4"/>
    <w:rsid w:val="00036612"/>
    <w:rsid w:val="000366C7"/>
    <w:rsid w:val="00036B2F"/>
    <w:rsid w:val="0003786F"/>
    <w:rsid w:val="00037E95"/>
    <w:rsid w:val="00040821"/>
    <w:rsid w:val="0004119C"/>
    <w:rsid w:val="0004178C"/>
    <w:rsid w:val="00041A13"/>
    <w:rsid w:val="00042710"/>
    <w:rsid w:val="0004296D"/>
    <w:rsid w:val="000429D4"/>
    <w:rsid w:val="00042A6F"/>
    <w:rsid w:val="00042B92"/>
    <w:rsid w:val="00042D8D"/>
    <w:rsid w:val="00042DF8"/>
    <w:rsid w:val="00042FE4"/>
    <w:rsid w:val="000431AD"/>
    <w:rsid w:val="0004322C"/>
    <w:rsid w:val="000434C2"/>
    <w:rsid w:val="0004387B"/>
    <w:rsid w:val="00044111"/>
    <w:rsid w:val="00044335"/>
    <w:rsid w:val="000449AC"/>
    <w:rsid w:val="00045BFE"/>
    <w:rsid w:val="00046346"/>
    <w:rsid w:val="0004696B"/>
    <w:rsid w:val="00046D19"/>
    <w:rsid w:val="00046F4B"/>
    <w:rsid w:val="00047188"/>
    <w:rsid w:val="00047434"/>
    <w:rsid w:val="00047857"/>
    <w:rsid w:val="00050082"/>
    <w:rsid w:val="0005039C"/>
    <w:rsid w:val="000506C0"/>
    <w:rsid w:val="000509B7"/>
    <w:rsid w:val="00050D08"/>
    <w:rsid w:val="00050ED7"/>
    <w:rsid w:val="000511B8"/>
    <w:rsid w:val="0005152F"/>
    <w:rsid w:val="00051607"/>
    <w:rsid w:val="00051859"/>
    <w:rsid w:val="00051AFD"/>
    <w:rsid w:val="00051E13"/>
    <w:rsid w:val="00052443"/>
    <w:rsid w:val="00052B2B"/>
    <w:rsid w:val="000538DB"/>
    <w:rsid w:val="00053CA9"/>
    <w:rsid w:val="00053CC9"/>
    <w:rsid w:val="00054455"/>
    <w:rsid w:val="00054C8B"/>
    <w:rsid w:val="000560F7"/>
    <w:rsid w:val="00056B91"/>
    <w:rsid w:val="000608DC"/>
    <w:rsid w:val="00060C03"/>
    <w:rsid w:val="00060DDC"/>
    <w:rsid w:val="00060E97"/>
    <w:rsid w:val="000614F5"/>
    <w:rsid w:val="00061612"/>
    <w:rsid w:val="0006177B"/>
    <w:rsid w:val="00061871"/>
    <w:rsid w:val="00061891"/>
    <w:rsid w:val="00061A88"/>
    <w:rsid w:val="00061D0F"/>
    <w:rsid w:val="00062027"/>
    <w:rsid w:val="0006246C"/>
    <w:rsid w:val="0006308C"/>
    <w:rsid w:val="000631F6"/>
    <w:rsid w:val="00063791"/>
    <w:rsid w:val="00063E1C"/>
    <w:rsid w:val="00063F83"/>
    <w:rsid w:val="00064343"/>
    <w:rsid w:val="0006438E"/>
    <w:rsid w:val="000647E6"/>
    <w:rsid w:val="000647FD"/>
    <w:rsid w:val="00064C6B"/>
    <w:rsid w:val="00065081"/>
    <w:rsid w:val="00066157"/>
    <w:rsid w:val="00066412"/>
    <w:rsid w:val="000668BE"/>
    <w:rsid w:val="000668F1"/>
    <w:rsid w:val="00067F7E"/>
    <w:rsid w:val="0007031F"/>
    <w:rsid w:val="000703D4"/>
    <w:rsid w:val="00070749"/>
    <w:rsid w:val="00070D25"/>
    <w:rsid w:val="00072472"/>
    <w:rsid w:val="00072781"/>
    <w:rsid w:val="000728F7"/>
    <w:rsid w:val="0007290D"/>
    <w:rsid w:val="00072B1F"/>
    <w:rsid w:val="00072B56"/>
    <w:rsid w:val="00072E0A"/>
    <w:rsid w:val="00072E0D"/>
    <w:rsid w:val="00073742"/>
    <w:rsid w:val="00073A0F"/>
    <w:rsid w:val="00073CDA"/>
    <w:rsid w:val="0007470A"/>
    <w:rsid w:val="0007470B"/>
    <w:rsid w:val="00074A23"/>
    <w:rsid w:val="00074B12"/>
    <w:rsid w:val="00074E6E"/>
    <w:rsid w:val="00075067"/>
    <w:rsid w:val="00075237"/>
    <w:rsid w:val="00075D0E"/>
    <w:rsid w:val="00076021"/>
    <w:rsid w:val="00076804"/>
    <w:rsid w:val="00076A75"/>
    <w:rsid w:val="00077388"/>
    <w:rsid w:val="0007767A"/>
    <w:rsid w:val="00077BB1"/>
    <w:rsid w:val="00080191"/>
    <w:rsid w:val="00080733"/>
    <w:rsid w:val="0008084C"/>
    <w:rsid w:val="00080C32"/>
    <w:rsid w:val="00080EAA"/>
    <w:rsid w:val="0008146A"/>
    <w:rsid w:val="00081869"/>
    <w:rsid w:val="0008194D"/>
    <w:rsid w:val="000822FF"/>
    <w:rsid w:val="000827D2"/>
    <w:rsid w:val="000832D3"/>
    <w:rsid w:val="000832E8"/>
    <w:rsid w:val="000836E4"/>
    <w:rsid w:val="00083DCE"/>
    <w:rsid w:val="00083FF5"/>
    <w:rsid w:val="000841AC"/>
    <w:rsid w:val="00084346"/>
    <w:rsid w:val="00084398"/>
    <w:rsid w:val="000844EA"/>
    <w:rsid w:val="00084FB8"/>
    <w:rsid w:val="000856BD"/>
    <w:rsid w:val="00085AA7"/>
    <w:rsid w:val="00085FF4"/>
    <w:rsid w:val="000863FF"/>
    <w:rsid w:val="0008667C"/>
    <w:rsid w:val="0008674F"/>
    <w:rsid w:val="00086B81"/>
    <w:rsid w:val="0008752F"/>
    <w:rsid w:val="0008777C"/>
    <w:rsid w:val="00087B2A"/>
    <w:rsid w:val="00087F65"/>
    <w:rsid w:val="000908B7"/>
    <w:rsid w:val="00090AA1"/>
    <w:rsid w:val="00090DFC"/>
    <w:rsid w:val="00091524"/>
    <w:rsid w:val="00091920"/>
    <w:rsid w:val="00091D80"/>
    <w:rsid w:val="00091D8E"/>
    <w:rsid w:val="000920B5"/>
    <w:rsid w:val="0009285A"/>
    <w:rsid w:val="00092A94"/>
    <w:rsid w:val="000931F2"/>
    <w:rsid w:val="00093239"/>
    <w:rsid w:val="00093786"/>
    <w:rsid w:val="000938EF"/>
    <w:rsid w:val="0009406B"/>
    <w:rsid w:val="000943D2"/>
    <w:rsid w:val="00094430"/>
    <w:rsid w:val="0009446A"/>
    <w:rsid w:val="00094C0A"/>
    <w:rsid w:val="0009544D"/>
    <w:rsid w:val="000956CC"/>
    <w:rsid w:val="00095899"/>
    <w:rsid w:val="000958A4"/>
    <w:rsid w:val="000958C0"/>
    <w:rsid w:val="000958CC"/>
    <w:rsid w:val="00095900"/>
    <w:rsid w:val="00096045"/>
    <w:rsid w:val="00096357"/>
    <w:rsid w:val="00096B9D"/>
    <w:rsid w:val="0009723E"/>
    <w:rsid w:val="0009724F"/>
    <w:rsid w:val="00097763"/>
    <w:rsid w:val="000978B0"/>
    <w:rsid w:val="00097AC7"/>
    <w:rsid w:val="000A0803"/>
    <w:rsid w:val="000A1A3A"/>
    <w:rsid w:val="000A2038"/>
    <w:rsid w:val="000A21CA"/>
    <w:rsid w:val="000A2F20"/>
    <w:rsid w:val="000A310C"/>
    <w:rsid w:val="000A36A1"/>
    <w:rsid w:val="000A3D1A"/>
    <w:rsid w:val="000A408B"/>
    <w:rsid w:val="000A418E"/>
    <w:rsid w:val="000A42F8"/>
    <w:rsid w:val="000A4715"/>
    <w:rsid w:val="000A4B55"/>
    <w:rsid w:val="000A4D00"/>
    <w:rsid w:val="000A4FC6"/>
    <w:rsid w:val="000A5907"/>
    <w:rsid w:val="000A632B"/>
    <w:rsid w:val="000A70CB"/>
    <w:rsid w:val="000A726F"/>
    <w:rsid w:val="000A7AF8"/>
    <w:rsid w:val="000A7B15"/>
    <w:rsid w:val="000A7F87"/>
    <w:rsid w:val="000B062C"/>
    <w:rsid w:val="000B0921"/>
    <w:rsid w:val="000B1492"/>
    <w:rsid w:val="000B1CA2"/>
    <w:rsid w:val="000B1D57"/>
    <w:rsid w:val="000B1D6B"/>
    <w:rsid w:val="000B1D86"/>
    <w:rsid w:val="000B2632"/>
    <w:rsid w:val="000B2AF3"/>
    <w:rsid w:val="000B2B71"/>
    <w:rsid w:val="000B322E"/>
    <w:rsid w:val="000B3305"/>
    <w:rsid w:val="000B3509"/>
    <w:rsid w:val="000B36CD"/>
    <w:rsid w:val="000B3B35"/>
    <w:rsid w:val="000B4063"/>
    <w:rsid w:val="000B41DE"/>
    <w:rsid w:val="000B4420"/>
    <w:rsid w:val="000B4610"/>
    <w:rsid w:val="000B46EA"/>
    <w:rsid w:val="000B47E9"/>
    <w:rsid w:val="000B5082"/>
    <w:rsid w:val="000B5330"/>
    <w:rsid w:val="000B5355"/>
    <w:rsid w:val="000B553B"/>
    <w:rsid w:val="000B5A96"/>
    <w:rsid w:val="000B63F9"/>
    <w:rsid w:val="000B6727"/>
    <w:rsid w:val="000B6855"/>
    <w:rsid w:val="000B6D89"/>
    <w:rsid w:val="000B6DE7"/>
    <w:rsid w:val="000B6EA9"/>
    <w:rsid w:val="000B72CF"/>
    <w:rsid w:val="000B731C"/>
    <w:rsid w:val="000B7D05"/>
    <w:rsid w:val="000C0169"/>
    <w:rsid w:val="000C046C"/>
    <w:rsid w:val="000C0486"/>
    <w:rsid w:val="000C05FA"/>
    <w:rsid w:val="000C084D"/>
    <w:rsid w:val="000C09BF"/>
    <w:rsid w:val="000C0B9A"/>
    <w:rsid w:val="000C0E77"/>
    <w:rsid w:val="000C0EC6"/>
    <w:rsid w:val="000C1274"/>
    <w:rsid w:val="000C16CE"/>
    <w:rsid w:val="000C1758"/>
    <w:rsid w:val="000C1925"/>
    <w:rsid w:val="000C1ACF"/>
    <w:rsid w:val="000C1C35"/>
    <w:rsid w:val="000C1D9C"/>
    <w:rsid w:val="000C1EF6"/>
    <w:rsid w:val="000C2053"/>
    <w:rsid w:val="000C2BF1"/>
    <w:rsid w:val="000C330C"/>
    <w:rsid w:val="000C36AA"/>
    <w:rsid w:val="000C3C38"/>
    <w:rsid w:val="000C40F2"/>
    <w:rsid w:val="000C4220"/>
    <w:rsid w:val="000C4313"/>
    <w:rsid w:val="000C4672"/>
    <w:rsid w:val="000C497F"/>
    <w:rsid w:val="000C4A0C"/>
    <w:rsid w:val="000C4DD2"/>
    <w:rsid w:val="000C55F4"/>
    <w:rsid w:val="000C57B6"/>
    <w:rsid w:val="000C57CE"/>
    <w:rsid w:val="000C59CA"/>
    <w:rsid w:val="000C5F3E"/>
    <w:rsid w:val="000C671C"/>
    <w:rsid w:val="000C6CAC"/>
    <w:rsid w:val="000C6D07"/>
    <w:rsid w:val="000C7113"/>
    <w:rsid w:val="000C734B"/>
    <w:rsid w:val="000C76A9"/>
    <w:rsid w:val="000C7823"/>
    <w:rsid w:val="000C7BF2"/>
    <w:rsid w:val="000D09F6"/>
    <w:rsid w:val="000D0C80"/>
    <w:rsid w:val="000D0DEA"/>
    <w:rsid w:val="000D0E1A"/>
    <w:rsid w:val="000D0F7B"/>
    <w:rsid w:val="000D1310"/>
    <w:rsid w:val="000D13AF"/>
    <w:rsid w:val="000D1889"/>
    <w:rsid w:val="000D189A"/>
    <w:rsid w:val="000D1D4B"/>
    <w:rsid w:val="000D2304"/>
    <w:rsid w:val="000D2BF2"/>
    <w:rsid w:val="000D3466"/>
    <w:rsid w:val="000D3657"/>
    <w:rsid w:val="000D36A7"/>
    <w:rsid w:val="000D39F3"/>
    <w:rsid w:val="000D3C4C"/>
    <w:rsid w:val="000D5DB8"/>
    <w:rsid w:val="000D7D26"/>
    <w:rsid w:val="000E017B"/>
    <w:rsid w:val="000E06D5"/>
    <w:rsid w:val="000E0BE9"/>
    <w:rsid w:val="000E0EA9"/>
    <w:rsid w:val="000E0F60"/>
    <w:rsid w:val="000E15C9"/>
    <w:rsid w:val="000E160F"/>
    <w:rsid w:val="000E1652"/>
    <w:rsid w:val="000E1664"/>
    <w:rsid w:val="000E1B70"/>
    <w:rsid w:val="000E1BD6"/>
    <w:rsid w:val="000E1D01"/>
    <w:rsid w:val="000E1F9E"/>
    <w:rsid w:val="000E22BB"/>
    <w:rsid w:val="000E2574"/>
    <w:rsid w:val="000E2B74"/>
    <w:rsid w:val="000E3FA0"/>
    <w:rsid w:val="000E44BA"/>
    <w:rsid w:val="000E45A8"/>
    <w:rsid w:val="000E499F"/>
    <w:rsid w:val="000E4DB9"/>
    <w:rsid w:val="000E4DFB"/>
    <w:rsid w:val="000E4EAC"/>
    <w:rsid w:val="000E51C5"/>
    <w:rsid w:val="000E560C"/>
    <w:rsid w:val="000E593F"/>
    <w:rsid w:val="000E643A"/>
    <w:rsid w:val="000E66DB"/>
    <w:rsid w:val="000E6711"/>
    <w:rsid w:val="000E6A13"/>
    <w:rsid w:val="000E6AD4"/>
    <w:rsid w:val="000E71F0"/>
    <w:rsid w:val="000E7D5B"/>
    <w:rsid w:val="000F0048"/>
    <w:rsid w:val="000F0AA4"/>
    <w:rsid w:val="000F1C5B"/>
    <w:rsid w:val="000F1F74"/>
    <w:rsid w:val="000F2785"/>
    <w:rsid w:val="000F2C7D"/>
    <w:rsid w:val="000F2D7C"/>
    <w:rsid w:val="000F3107"/>
    <w:rsid w:val="000F3118"/>
    <w:rsid w:val="000F31E3"/>
    <w:rsid w:val="000F38A5"/>
    <w:rsid w:val="000F3D24"/>
    <w:rsid w:val="000F48E2"/>
    <w:rsid w:val="000F49AE"/>
    <w:rsid w:val="000F551B"/>
    <w:rsid w:val="000F608D"/>
    <w:rsid w:val="000F671B"/>
    <w:rsid w:val="000F687B"/>
    <w:rsid w:val="000F6FFC"/>
    <w:rsid w:val="000F750C"/>
    <w:rsid w:val="000F78AE"/>
    <w:rsid w:val="000F7DB2"/>
    <w:rsid w:val="00100177"/>
    <w:rsid w:val="00100540"/>
    <w:rsid w:val="00100EAD"/>
    <w:rsid w:val="0010111B"/>
    <w:rsid w:val="00101E40"/>
    <w:rsid w:val="00102359"/>
    <w:rsid w:val="001025EE"/>
    <w:rsid w:val="00102613"/>
    <w:rsid w:val="00102DF7"/>
    <w:rsid w:val="001034AB"/>
    <w:rsid w:val="001035FE"/>
    <w:rsid w:val="001036E4"/>
    <w:rsid w:val="00103A0F"/>
    <w:rsid w:val="001043D2"/>
    <w:rsid w:val="001044E7"/>
    <w:rsid w:val="00104E6C"/>
    <w:rsid w:val="001052A8"/>
    <w:rsid w:val="001052AB"/>
    <w:rsid w:val="00105411"/>
    <w:rsid w:val="00105637"/>
    <w:rsid w:val="00105F98"/>
    <w:rsid w:val="001063EF"/>
    <w:rsid w:val="0010670C"/>
    <w:rsid w:val="0010692C"/>
    <w:rsid w:val="001076B8"/>
    <w:rsid w:val="0010799A"/>
    <w:rsid w:val="00107EE8"/>
    <w:rsid w:val="00110084"/>
    <w:rsid w:val="00110CF3"/>
    <w:rsid w:val="00110EAF"/>
    <w:rsid w:val="00113D23"/>
    <w:rsid w:val="0011407B"/>
    <w:rsid w:val="0011436D"/>
    <w:rsid w:val="0011490D"/>
    <w:rsid w:val="00114A39"/>
    <w:rsid w:val="001155C1"/>
    <w:rsid w:val="00115653"/>
    <w:rsid w:val="00115F1F"/>
    <w:rsid w:val="00116B6F"/>
    <w:rsid w:val="00116D02"/>
    <w:rsid w:val="00116FAE"/>
    <w:rsid w:val="00117CD3"/>
    <w:rsid w:val="00117F20"/>
    <w:rsid w:val="001203D0"/>
    <w:rsid w:val="00120492"/>
    <w:rsid w:val="00120EC7"/>
    <w:rsid w:val="0012128E"/>
    <w:rsid w:val="00121B05"/>
    <w:rsid w:val="00121B32"/>
    <w:rsid w:val="00121FB5"/>
    <w:rsid w:val="001222A5"/>
    <w:rsid w:val="0012287D"/>
    <w:rsid w:val="00122DF7"/>
    <w:rsid w:val="00123133"/>
    <w:rsid w:val="00123145"/>
    <w:rsid w:val="0012333D"/>
    <w:rsid w:val="0012347A"/>
    <w:rsid w:val="00123A66"/>
    <w:rsid w:val="00123A89"/>
    <w:rsid w:val="00123CDA"/>
    <w:rsid w:val="00124312"/>
    <w:rsid w:val="0012436E"/>
    <w:rsid w:val="00124760"/>
    <w:rsid w:val="00124AF7"/>
    <w:rsid w:val="00124B70"/>
    <w:rsid w:val="00124EB7"/>
    <w:rsid w:val="0012510F"/>
    <w:rsid w:val="001252AA"/>
    <w:rsid w:val="0012532A"/>
    <w:rsid w:val="0012595D"/>
    <w:rsid w:val="00125A73"/>
    <w:rsid w:val="00126281"/>
    <w:rsid w:val="00126755"/>
    <w:rsid w:val="001267F7"/>
    <w:rsid w:val="0012687B"/>
    <w:rsid w:val="001271A1"/>
    <w:rsid w:val="0012747B"/>
    <w:rsid w:val="00127CEC"/>
    <w:rsid w:val="00127D29"/>
    <w:rsid w:val="00127EF5"/>
    <w:rsid w:val="00130009"/>
    <w:rsid w:val="00130E25"/>
    <w:rsid w:val="0013107E"/>
    <w:rsid w:val="0013129D"/>
    <w:rsid w:val="001312FF"/>
    <w:rsid w:val="00131672"/>
    <w:rsid w:val="00131B99"/>
    <w:rsid w:val="00132301"/>
    <w:rsid w:val="00132801"/>
    <w:rsid w:val="00133032"/>
    <w:rsid w:val="001332AD"/>
    <w:rsid w:val="00133505"/>
    <w:rsid w:val="00133CCB"/>
    <w:rsid w:val="00133EAB"/>
    <w:rsid w:val="00134377"/>
    <w:rsid w:val="0013466E"/>
    <w:rsid w:val="0013485E"/>
    <w:rsid w:val="00134FA1"/>
    <w:rsid w:val="0013508A"/>
    <w:rsid w:val="0013571B"/>
    <w:rsid w:val="0013587B"/>
    <w:rsid w:val="001358D9"/>
    <w:rsid w:val="00135C87"/>
    <w:rsid w:val="001365A6"/>
    <w:rsid w:val="00136786"/>
    <w:rsid w:val="00136B75"/>
    <w:rsid w:val="0013717E"/>
    <w:rsid w:val="0013767B"/>
    <w:rsid w:val="00137B11"/>
    <w:rsid w:val="00137C1B"/>
    <w:rsid w:val="00137C3D"/>
    <w:rsid w:val="00137D59"/>
    <w:rsid w:val="00137E75"/>
    <w:rsid w:val="00140ED4"/>
    <w:rsid w:val="001418E2"/>
    <w:rsid w:val="00142507"/>
    <w:rsid w:val="001428D6"/>
    <w:rsid w:val="00142B95"/>
    <w:rsid w:val="001431A1"/>
    <w:rsid w:val="0014369A"/>
    <w:rsid w:val="00143A00"/>
    <w:rsid w:val="00143F66"/>
    <w:rsid w:val="001449A5"/>
    <w:rsid w:val="00144DD6"/>
    <w:rsid w:val="00144DD9"/>
    <w:rsid w:val="00145367"/>
    <w:rsid w:val="00145CD1"/>
    <w:rsid w:val="00146704"/>
    <w:rsid w:val="0014672A"/>
    <w:rsid w:val="0014683C"/>
    <w:rsid w:val="001469F4"/>
    <w:rsid w:val="00147719"/>
    <w:rsid w:val="0014776B"/>
    <w:rsid w:val="00147C77"/>
    <w:rsid w:val="00147CE6"/>
    <w:rsid w:val="00147DE0"/>
    <w:rsid w:val="00147DFD"/>
    <w:rsid w:val="00147ED4"/>
    <w:rsid w:val="00147F07"/>
    <w:rsid w:val="00147FD4"/>
    <w:rsid w:val="0015037A"/>
    <w:rsid w:val="00150C3B"/>
    <w:rsid w:val="00150DF7"/>
    <w:rsid w:val="0015105D"/>
    <w:rsid w:val="001517ED"/>
    <w:rsid w:val="00151BDE"/>
    <w:rsid w:val="001520B2"/>
    <w:rsid w:val="001526B7"/>
    <w:rsid w:val="00152910"/>
    <w:rsid w:val="001530EB"/>
    <w:rsid w:val="0015331D"/>
    <w:rsid w:val="001535B4"/>
    <w:rsid w:val="001544C7"/>
    <w:rsid w:val="00155301"/>
    <w:rsid w:val="00155314"/>
    <w:rsid w:val="00156774"/>
    <w:rsid w:val="0015777D"/>
    <w:rsid w:val="001579D6"/>
    <w:rsid w:val="00160239"/>
    <w:rsid w:val="00160354"/>
    <w:rsid w:val="00160895"/>
    <w:rsid w:val="001608C3"/>
    <w:rsid w:val="00160BFA"/>
    <w:rsid w:val="00160DF6"/>
    <w:rsid w:val="0016128B"/>
    <w:rsid w:val="001618AF"/>
    <w:rsid w:val="00161A05"/>
    <w:rsid w:val="00162598"/>
    <w:rsid w:val="00162703"/>
    <w:rsid w:val="00162E1D"/>
    <w:rsid w:val="00163055"/>
    <w:rsid w:val="00163421"/>
    <w:rsid w:val="001637E7"/>
    <w:rsid w:val="0016476A"/>
    <w:rsid w:val="00164795"/>
    <w:rsid w:val="00164D73"/>
    <w:rsid w:val="00164DC1"/>
    <w:rsid w:val="00164E96"/>
    <w:rsid w:val="00164F35"/>
    <w:rsid w:val="00165D85"/>
    <w:rsid w:val="00165DBC"/>
    <w:rsid w:val="00165EBD"/>
    <w:rsid w:val="0016686F"/>
    <w:rsid w:val="00166A08"/>
    <w:rsid w:val="001670E7"/>
    <w:rsid w:val="00167271"/>
    <w:rsid w:val="00167297"/>
    <w:rsid w:val="0017018A"/>
    <w:rsid w:val="001702CD"/>
    <w:rsid w:val="001706BD"/>
    <w:rsid w:val="0017088C"/>
    <w:rsid w:val="00170A82"/>
    <w:rsid w:val="00170ABB"/>
    <w:rsid w:val="00170CB5"/>
    <w:rsid w:val="00170E44"/>
    <w:rsid w:val="00171129"/>
    <w:rsid w:val="00171703"/>
    <w:rsid w:val="00171D34"/>
    <w:rsid w:val="00171E26"/>
    <w:rsid w:val="00172ADF"/>
    <w:rsid w:val="0017347A"/>
    <w:rsid w:val="0017377E"/>
    <w:rsid w:val="00173B64"/>
    <w:rsid w:val="0017450E"/>
    <w:rsid w:val="00174574"/>
    <w:rsid w:val="0017462D"/>
    <w:rsid w:val="00174973"/>
    <w:rsid w:val="00174AAE"/>
    <w:rsid w:val="00174CC1"/>
    <w:rsid w:val="001752B9"/>
    <w:rsid w:val="00175465"/>
    <w:rsid w:val="00175648"/>
    <w:rsid w:val="001758E9"/>
    <w:rsid w:val="00175A56"/>
    <w:rsid w:val="00176416"/>
    <w:rsid w:val="0017665F"/>
    <w:rsid w:val="00176B4B"/>
    <w:rsid w:val="00176B6B"/>
    <w:rsid w:val="00176D6C"/>
    <w:rsid w:val="00177180"/>
    <w:rsid w:val="001772A2"/>
    <w:rsid w:val="00177870"/>
    <w:rsid w:val="00177D67"/>
    <w:rsid w:val="00177DCC"/>
    <w:rsid w:val="00181067"/>
    <w:rsid w:val="00181120"/>
    <w:rsid w:val="0018175B"/>
    <w:rsid w:val="00181774"/>
    <w:rsid w:val="0018212C"/>
    <w:rsid w:val="001824B2"/>
    <w:rsid w:val="00182610"/>
    <w:rsid w:val="0018273C"/>
    <w:rsid w:val="0018294E"/>
    <w:rsid w:val="00182B14"/>
    <w:rsid w:val="00182D1D"/>
    <w:rsid w:val="00182EB2"/>
    <w:rsid w:val="00182F02"/>
    <w:rsid w:val="00183238"/>
    <w:rsid w:val="00183BF2"/>
    <w:rsid w:val="00183E29"/>
    <w:rsid w:val="00184BA3"/>
    <w:rsid w:val="0018512B"/>
    <w:rsid w:val="0018624D"/>
    <w:rsid w:val="0018636C"/>
    <w:rsid w:val="00186702"/>
    <w:rsid w:val="0018672C"/>
    <w:rsid w:val="001870F2"/>
    <w:rsid w:val="00187679"/>
    <w:rsid w:val="0019032F"/>
    <w:rsid w:val="00190505"/>
    <w:rsid w:val="00190F8E"/>
    <w:rsid w:val="00190FE1"/>
    <w:rsid w:val="0019110E"/>
    <w:rsid w:val="0019183F"/>
    <w:rsid w:val="00191925"/>
    <w:rsid w:val="00192DC0"/>
    <w:rsid w:val="0019315F"/>
    <w:rsid w:val="001932C3"/>
    <w:rsid w:val="00193A92"/>
    <w:rsid w:val="00193C32"/>
    <w:rsid w:val="0019412C"/>
    <w:rsid w:val="001946D9"/>
    <w:rsid w:val="00194CDD"/>
    <w:rsid w:val="00194DEE"/>
    <w:rsid w:val="00195135"/>
    <w:rsid w:val="00195850"/>
    <w:rsid w:val="0019664B"/>
    <w:rsid w:val="001973F9"/>
    <w:rsid w:val="001976B0"/>
    <w:rsid w:val="001976BD"/>
    <w:rsid w:val="00197BBC"/>
    <w:rsid w:val="001A02C6"/>
    <w:rsid w:val="001A075C"/>
    <w:rsid w:val="001A08B3"/>
    <w:rsid w:val="001A0C46"/>
    <w:rsid w:val="001A1036"/>
    <w:rsid w:val="001A122B"/>
    <w:rsid w:val="001A1403"/>
    <w:rsid w:val="001A1438"/>
    <w:rsid w:val="001A1617"/>
    <w:rsid w:val="001A2370"/>
    <w:rsid w:val="001A247A"/>
    <w:rsid w:val="001A25E3"/>
    <w:rsid w:val="001A2945"/>
    <w:rsid w:val="001A2AAC"/>
    <w:rsid w:val="001A2B59"/>
    <w:rsid w:val="001A3059"/>
    <w:rsid w:val="001A32D4"/>
    <w:rsid w:val="001A33F2"/>
    <w:rsid w:val="001A3676"/>
    <w:rsid w:val="001A3747"/>
    <w:rsid w:val="001A38F4"/>
    <w:rsid w:val="001A42DF"/>
    <w:rsid w:val="001A44C6"/>
    <w:rsid w:val="001A5707"/>
    <w:rsid w:val="001A57AA"/>
    <w:rsid w:val="001A5962"/>
    <w:rsid w:val="001A5ADD"/>
    <w:rsid w:val="001A5DF6"/>
    <w:rsid w:val="001A6AAC"/>
    <w:rsid w:val="001A6CB8"/>
    <w:rsid w:val="001A6E1B"/>
    <w:rsid w:val="001A6E7E"/>
    <w:rsid w:val="001A76CE"/>
    <w:rsid w:val="001B002D"/>
    <w:rsid w:val="001B007E"/>
    <w:rsid w:val="001B0578"/>
    <w:rsid w:val="001B05AE"/>
    <w:rsid w:val="001B14D7"/>
    <w:rsid w:val="001B14D8"/>
    <w:rsid w:val="001B1AC9"/>
    <w:rsid w:val="001B1E45"/>
    <w:rsid w:val="001B1F26"/>
    <w:rsid w:val="001B1F7D"/>
    <w:rsid w:val="001B211A"/>
    <w:rsid w:val="001B2160"/>
    <w:rsid w:val="001B2403"/>
    <w:rsid w:val="001B26F4"/>
    <w:rsid w:val="001B3258"/>
    <w:rsid w:val="001B3489"/>
    <w:rsid w:val="001B357A"/>
    <w:rsid w:val="001B3687"/>
    <w:rsid w:val="001B3962"/>
    <w:rsid w:val="001B3FDC"/>
    <w:rsid w:val="001B4640"/>
    <w:rsid w:val="001B4ABD"/>
    <w:rsid w:val="001B4CB2"/>
    <w:rsid w:val="001B4CCA"/>
    <w:rsid w:val="001B5155"/>
    <w:rsid w:val="001B5B39"/>
    <w:rsid w:val="001B5BD9"/>
    <w:rsid w:val="001B5D63"/>
    <w:rsid w:val="001B6256"/>
    <w:rsid w:val="001B64AA"/>
    <w:rsid w:val="001B6C8F"/>
    <w:rsid w:val="001B6F5C"/>
    <w:rsid w:val="001B7067"/>
    <w:rsid w:val="001B723B"/>
    <w:rsid w:val="001B7689"/>
    <w:rsid w:val="001B7A08"/>
    <w:rsid w:val="001B7B87"/>
    <w:rsid w:val="001B7EF7"/>
    <w:rsid w:val="001C00C4"/>
    <w:rsid w:val="001C00F7"/>
    <w:rsid w:val="001C01A3"/>
    <w:rsid w:val="001C0224"/>
    <w:rsid w:val="001C0305"/>
    <w:rsid w:val="001C0326"/>
    <w:rsid w:val="001C0CDA"/>
    <w:rsid w:val="001C1AC4"/>
    <w:rsid w:val="001C1AD2"/>
    <w:rsid w:val="001C202A"/>
    <w:rsid w:val="001C2105"/>
    <w:rsid w:val="001C2A28"/>
    <w:rsid w:val="001C2B1E"/>
    <w:rsid w:val="001C345E"/>
    <w:rsid w:val="001C351D"/>
    <w:rsid w:val="001C402A"/>
    <w:rsid w:val="001C403B"/>
    <w:rsid w:val="001C462D"/>
    <w:rsid w:val="001C499C"/>
    <w:rsid w:val="001C5370"/>
    <w:rsid w:val="001C56BF"/>
    <w:rsid w:val="001C584E"/>
    <w:rsid w:val="001C5A47"/>
    <w:rsid w:val="001C5FF0"/>
    <w:rsid w:val="001C6850"/>
    <w:rsid w:val="001C7042"/>
    <w:rsid w:val="001C70ED"/>
    <w:rsid w:val="001C725C"/>
    <w:rsid w:val="001C7A38"/>
    <w:rsid w:val="001D009E"/>
    <w:rsid w:val="001D05A6"/>
    <w:rsid w:val="001D0914"/>
    <w:rsid w:val="001D0D25"/>
    <w:rsid w:val="001D0F72"/>
    <w:rsid w:val="001D1035"/>
    <w:rsid w:val="001D1683"/>
    <w:rsid w:val="001D1D1F"/>
    <w:rsid w:val="001D22DF"/>
    <w:rsid w:val="001D242D"/>
    <w:rsid w:val="001D27CB"/>
    <w:rsid w:val="001D2C39"/>
    <w:rsid w:val="001D3470"/>
    <w:rsid w:val="001D3BA2"/>
    <w:rsid w:val="001D3EED"/>
    <w:rsid w:val="001D4018"/>
    <w:rsid w:val="001D4AF9"/>
    <w:rsid w:val="001D577A"/>
    <w:rsid w:val="001D5BBB"/>
    <w:rsid w:val="001D61B2"/>
    <w:rsid w:val="001D69D5"/>
    <w:rsid w:val="001D6AA5"/>
    <w:rsid w:val="001D6AE3"/>
    <w:rsid w:val="001D70EA"/>
    <w:rsid w:val="001D7300"/>
    <w:rsid w:val="001D7563"/>
    <w:rsid w:val="001E039E"/>
    <w:rsid w:val="001E05BA"/>
    <w:rsid w:val="001E074F"/>
    <w:rsid w:val="001E0966"/>
    <w:rsid w:val="001E0DB8"/>
    <w:rsid w:val="001E0FEE"/>
    <w:rsid w:val="001E16DC"/>
    <w:rsid w:val="001E193A"/>
    <w:rsid w:val="001E1A08"/>
    <w:rsid w:val="001E2071"/>
    <w:rsid w:val="001E23DA"/>
    <w:rsid w:val="001E23EB"/>
    <w:rsid w:val="001E2477"/>
    <w:rsid w:val="001E247F"/>
    <w:rsid w:val="001E2EE0"/>
    <w:rsid w:val="001E3261"/>
    <w:rsid w:val="001E3829"/>
    <w:rsid w:val="001E3E3B"/>
    <w:rsid w:val="001E40B0"/>
    <w:rsid w:val="001E4BEF"/>
    <w:rsid w:val="001E5534"/>
    <w:rsid w:val="001E5C37"/>
    <w:rsid w:val="001E5F95"/>
    <w:rsid w:val="001E66DE"/>
    <w:rsid w:val="001E67FA"/>
    <w:rsid w:val="001E6C15"/>
    <w:rsid w:val="001E7708"/>
    <w:rsid w:val="001E7BA6"/>
    <w:rsid w:val="001F02EC"/>
    <w:rsid w:val="001F065C"/>
    <w:rsid w:val="001F080B"/>
    <w:rsid w:val="001F0A4B"/>
    <w:rsid w:val="001F0BA1"/>
    <w:rsid w:val="001F0D57"/>
    <w:rsid w:val="001F12B9"/>
    <w:rsid w:val="001F142E"/>
    <w:rsid w:val="001F15C7"/>
    <w:rsid w:val="001F1B0A"/>
    <w:rsid w:val="001F27A8"/>
    <w:rsid w:val="001F301B"/>
    <w:rsid w:val="001F3241"/>
    <w:rsid w:val="001F346D"/>
    <w:rsid w:val="001F3E5D"/>
    <w:rsid w:val="001F4A51"/>
    <w:rsid w:val="001F4B2C"/>
    <w:rsid w:val="001F4D46"/>
    <w:rsid w:val="001F50BF"/>
    <w:rsid w:val="001F50D6"/>
    <w:rsid w:val="001F53C0"/>
    <w:rsid w:val="001F5574"/>
    <w:rsid w:val="001F5645"/>
    <w:rsid w:val="001F5852"/>
    <w:rsid w:val="001F58E2"/>
    <w:rsid w:val="001F5AD7"/>
    <w:rsid w:val="001F5EDC"/>
    <w:rsid w:val="001F6299"/>
    <w:rsid w:val="001F6302"/>
    <w:rsid w:val="001F72BA"/>
    <w:rsid w:val="001F7663"/>
    <w:rsid w:val="001F7B1D"/>
    <w:rsid w:val="001F7DE1"/>
    <w:rsid w:val="002004B5"/>
    <w:rsid w:val="00200D54"/>
    <w:rsid w:val="00200EBA"/>
    <w:rsid w:val="002010C8"/>
    <w:rsid w:val="0020155F"/>
    <w:rsid w:val="00201820"/>
    <w:rsid w:val="002019F0"/>
    <w:rsid w:val="00201D86"/>
    <w:rsid w:val="00202735"/>
    <w:rsid w:val="0020284F"/>
    <w:rsid w:val="00202A42"/>
    <w:rsid w:val="00202D07"/>
    <w:rsid w:val="00202E28"/>
    <w:rsid w:val="00202F6C"/>
    <w:rsid w:val="00203507"/>
    <w:rsid w:val="0020354E"/>
    <w:rsid w:val="0020361F"/>
    <w:rsid w:val="00203B17"/>
    <w:rsid w:val="00203D57"/>
    <w:rsid w:val="00203DF1"/>
    <w:rsid w:val="00203E23"/>
    <w:rsid w:val="0020450F"/>
    <w:rsid w:val="00204B4C"/>
    <w:rsid w:val="00204C72"/>
    <w:rsid w:val="002050AB"/>
    <w:rsid w:val="002063ED"/>
    <w:rsid w:val="00206493"/>
    <w:rsid w:val="0020676F"/>
    <w:rsid w:val="002069EB"/>
    <w:rsid w:val="00206B04"/>
    <w:rsid w:val="00206F48"/>
    <w:rsid w:val="002071A7"/>
    <w:rsid w:val="00207553"/>
    <w:rsid w:val="0020797B"/>
    <w:rsid w:val="00210099"/>
    <w:rsid w:val="002100A5"/>
    <w:rsid w:val="0021117F"/>
    <w:rsid w:val="00211479"/>
    <w:rsid w:val="00211A1B"/>
    <w:rsid w:val="00212738"/>
    <w:rsid w:val="00212AD5"/>
    <w:rsid w:val="00212B98"/>
    <w:rsid w:val="00213013"/>
    <w:rsid w:val="002132E5"/>
    <w:rsid w:val="00213829"/>
    <w:rsid w:val="00213D54"/>
    <w:rsid w:val="002146EF"/>
    <w:rsid w:val="0021505F"/>
    <w:rsid w:val="002154B2"/>
    <w:rsid w:val="00215611"/>
    <w:rsid w:val="002156EB"/>
    <w:rsid w:val="002157E1"/>
    <w:rsid w:val="00215EF2"/>
    <w:rsid w:val="00216162"/>
    <w:rsid w:val="0021664E"/>
    <w:rsid w:val="00216B98"/>
    <w:rsid w:val="002173AC"/>
    <w:rsid w:val="00217B4C"/>
    <w:rsid w:val="00220061"/>
    <w:rsid w:val="00220216"/>
    <w:rsid w:val="0022024D"/>
    <w:rsid w:val="00220437"/>
    <w:rsid w:val="00220730"/>
    <w:rsid w:val="0022085A"/>
    <w:rsid w:val="0022089B"/>
    <w:rsid w:val="00220A32"/>
    <w:rsid w:val="002212C3"/>
    <w:rsid w:val="00221386"/>
    <w:rsid w:val="00221934"/>
    <w:rsid w:val="00221AD0"/>
    <w:rsid w:val="00221E58"/>
    <w:rsid w:val="00221FED"/>
    <w:rsid w:val="0022202B"/>
    <w:rsid w:val="0022245A"/>
    <w:rsid w:val="00222D3E"/>
    <w:rsid w:val="0022338A"/>
    <w:rsid w:val="002238CC"/>
    <w:rsid w:val="00223A6A"/>
    <w:rsid w:val="00223C16"/>
    <w:rsid w:val="00224680"/>
    <w:rsid w:val="00224782"/>
    <w:rsid w:val="002247E7"/>
    <w:rsid w:val="00224C0F"/>
    <w:rsid w:val="00224DC5"/>
    <w:rsid w:val="00225A0B"/>
    <w:rsid w:val="00225BCC"/>
    <w:rsid w:val="00226181"/>
    <w:rsid w:val="002266CE"/>
    <w:rsid w:val="00226843"/>
    <w:rsid w:val="00226B9C"/>
    <w:rsid w:val="00227097"/>
    <w:rsid w:val="002273F4"/>
    <w:rsid w:val="00227582"/>
    <w:rsid w:val="00227BBC"/>
    <w:rsid w:val="00227E87"/>
    <w:rsid w:val="002302DA"/>
    <w:rsid w:val="0023065A"/>
    <w:rsid w:val="002309B5"/>
    <w:rsid w:val="00230B12"/>
    <w:rsid w:val="00230EE9"/>
    <w:rsid w:val="002313DD"/>
    <w:rsid w:val="00231450"/>
    <w:rsid w:val="0023178C"/>
    <w:rsid w:val="00231E31"/>
    <w:rsid w:val="0023212C"/>
    <w:rsid w:val="00232482"/>
    <w:rsid w:val="002328DF"/>
    <w:rsid w:val="00232A1B"/>
    <w:rsid w:val="00232BE9"/>
    <w:rsid w:val="00232DFD"/>
    <w:rsid w:val="00233535"/>
    <w:rsid w:val="002341EB"/>
    <w:rsid w:val="0023434B"/>
    <w:rsid w:val="0023470A"/>
    <w:rsid w:val="00234D67"/>
    <w:rsid w:val="002352E0"/>
    <w:rsid w:val="002354E4"/>
    <w:rsid w:val="0023569F"/>
    <w:rsid w:val="002356B5"/>
    <w:rsid w:val="00236782"/>
    <w:rsid w:val="00236D33"/>
    <w:rsid w:val="00237187"/>
    <w:rsid w:val="0023749C"/>
    <w:rsid w:val="002377B5"/>
    <w:rsid w:val="00237C4B"/>
    <w:rsid w:val="0024019E"/>
    <w:rsid w:val="00240225"/>
    <w:rsid w:val="002406D7"/>
    <w:rsid w:val="00240855"/>
    <w:rsid w:val="00240CDB"/>
    <w:rsid w:val="002410C4"/>
    <w:rsid w:val="0024155F"/>
    <w:rsid w:val="002415E8"/>
    <w:rsid w:val="00241BFF"/>
    <w:rsid w:val="00241EA7"/>
    <w:rsid w:val="00241F44"/>
    <w:rsid w:val="002420EE"/>
    <w:rsid w:val="002426A8"/>
    <w:rsid w:val="00242F9E"/>
    <w:rsid w:val="00243398"/>
    <w:rsid w:val="002436F0"/>
    <w:rsid w:val="00244774"/>
    <w:rsid w:val="00244BF3"/>
    <w:rsid w:val="00244FFA"/>
    <w:rsid w:val="00245424"/>
    <w:rsid w:val="00245ACD"/>
    <w:rsid w:val="00245DBB"/>
    <w:rsid w:val="00245EBA"/>
    <w:rsid w:val="00245ED7"/>
    <w:rsid w:val="00246803"/>
    <w:rsid w:val="00246A63"/>
    <w:rsid w:val="00246AB4"/>
    <w:rsid w:val="002471F0"/>
    <w:rsid w:val="002472F3"/>
    <w:rsid w:val="002476B4"/>
    <w:rsid w:val="00247C71"/>
    <w:rsid w:val="00247CEF"/>
    <w:rsid w:val="00250660"/>
    <w:rsid w:val="00250AB4"/>
    <w:rsid w:val="00250F08"/>
    <w:rsid w:val="00251017"/>
    <w:rsid w:val="00251467"/>
    <w:rsid w:val="0025171F"/>
    <w:rsid w:val="002523B5"/>
    <w:rsid w:val="00252718"/>
    <w:rsid w:val="00252B2B"/>
    <w:rsid w:val="00252C6A"/>
    <w:rsid w:val="00252EF8"/>
    <w:rsid w:val="00253D2E"/>
    <w:rsid w:val="00253DD5"/>
    <w:rsid w:val="00253E88"/>
    <w:rsid w:val="00253FB7"/>
    <w:rsid w:val="00254081"/>
    <w:rsid w:val="00254BB5"/>
    <w:rsid w:val="00254E6A"/>
    <w:rsid w:val="00255061"/>
    <w:rsid w:val="0025558D"/>
    <w:rsid w:val="0025577F"/>
    <w:rsid w:val="00255924"/>
    <w:rsid w:val="00255A42"/>
    <w:rsid w:val="0025618E"/>
    <w:rsid w:val="0025649C"/>
    <w:rsid w:val="0025658E"/>
    <w:rsid w:val="002565E4"/>
    <w:rsid w:val="0025666F"/>
    <w:rsid w:val="00256EB2"/>
    <w:rsid w:val="00257CDB"/>
    <w:rsid w:val="00257F50"/>
    <w:rsid w:val="0026001C"/>
    <w:rsid w:val="00260586"/>
    <w:rsid w:val="00260959"/>
    <w:rsid w:val="00260C10"/>
    <w:rsid w:val="00260CC3"/>
    <w:rsid w:val="00260F42"/>
    <w:rsid w:val="00260FAF"/>
    <w:rsid w:val="0026100E"/>
    <w:rsid w:val="0026148A"/>
    <w:rsid w:val="002618EB"/>
    <w:rsid w:val="00261A1B"/>
    <w:rsid w:val="00261DB3"/>
    <w:rsid w:val="00261F0F"/>
    <w:rsid w:val="00262127"/>
    <w:rsid w:val="002623ED"/>
    <w:rsid w:val="002625A9"/>
    <w:rsid w:val="0026262C"/>
    <w:rsid w:val="0026276E"/>
    <w:rsid w:val="00262B8E"/>
    <w:rsid w:val="00263713"/>
    <w:rsid w:val="00263C69"/>
    <w:rsid w:val="00264508"/>
    <w:rsid w:val="00264CE8"/>
    <w:rsid w:val="00265706"/>
    <w:rsid w:val="00265EBB"/>
    <w:rsid w:val="002679F4"/>
    <w:rsid w:val="00267C5F"/>
    <w:rsid w:val="002703B8"/>
    <w:rsid w:val="002709B5"/>
    <w:rsid w:val="00271040"/>
    <w:rsid w:val="00271320"/>
    <w:rsid w:val="002717D0"/>
    <w:rsid w:val="0027358C"/>
    <w:rsid w:val="00273954"/>
    <w:rsid w:val="0027444C"/>
    <w:rsid w:val="002748DA"/>
    <w:rsid w:val="00274B75"/>
    <w:rsid w:val="002758CC"/>
    <w:rsid w:val="00275AAC"/>
    <w:rsid w:val="00275F48"/>
    <w:rsid w:val="00275FFC"/>
    <w:rsid w:val="00276104"/>
    <w:rsid w:val="002763A8"/>
    <w:rsid w:val="00276821"/>
    <w:rsid w:val="0027699C"/>
    <w:rsid w:val="00276D38"/>
    <w:rsid w:val="00277381"/>
    <w:rsid w:val="002774E5"/>
    <w:rsid w:val="002775B6"/>
    <w:rsid w:val="002776D9"/>
    <w:rsid w:val="00277CB8"/>
    <w:rsid w:val="00277CBB"/>
    <w:rsid w:val="00277D44"/>
    <w:rsid w:val="00280069"/>
    <w:rsid w:val="0028012B"/>
    <w:rsid w:val="00280512"/>
    <w:rsid w:val="00280743"/>
    <w:rsid w:val="00280932"/>
    <w:rsid w:val="00280998"/>
    <w:rsid w:val="00280E53"/>
    <w:rsid w:val="00280F68"/>
    <w:rsid w:val="0028109D"/>
    <w:rsid w:val="0028138B"/>
    <w:rsid w:val="00281D29"/>
    <w:rsid w:val="00282195"/>
    <w:rsid w:val="00282C52"/>
    <w:rsid w:val="00282F01"/>
    <w:rsid w:val="00283C17"/>
    <w:rsid w:val="00284745"/>
    <w:rsid w:val="00284D7D"/>
    <w:rsid w:val="00285715"/>
    <w:rsid w:val="00285BDA"/>
    <w:rsid w:val="00286764"/>
    <w:rsid w:val="00286E9A"/>
    <w:rsid w:val="00287B9B"/>
    <w:rsid w:val="00290119"/>
    <w:rsid w:val="00290D96"/>
    <w:rsid w:val="00291044"/>
    <w:rsid w:val="0029129C"/>
    <w:rsid w:val="00291704"/>
    <w:rsid w:val="0029178E"/>
    <w:rsid w:val="00291936"/>
    <w:rsid w:val="00292665"/>
    <w:rsid w:val="002926C1"/>
    <w:rsid w:val="00293054"/>
    <w:rsid w:val="00293423"/>
    <w:rsid w:val="00293FAA"/>
    <w:rsid w:val="00294C96"/>
    <w:rsid w:val="00295071"/>
    <w:rsid w:val="002954C3"/>
    <w:rsid w:val="00295777"/>
    <w:rsid w:val="00295C19"/>
    <w:rsid w:val="00295CD0"/>
    <w:rsid w:val="002960B1"/>
    <w:rsid w:val="002967F8"/>
    <w:rsid w:val="00297018"/>
    <w:rsid w:val="002971DF"/>
    <w:rsid w:val="002972D7"/>
    <w:rsid w:val="00297F3A"/>
    <w:rsid w:val="002A01D9"/>
    <w:rsid w:val="002A0445"/>
    <w:rsid w:val="002A0D2A"/>
    <w:rsid w:val="002A0EBC"/>
    <w:rsid w:val="002A125E"/>
    <w:rsid w:val="002A13F9"/>
    <w:rsid w:val="002A23FD"/>
    <w:rsid w:val="002A2536"/>
    <w:rsid w:val="002A28B8"/>
    <w:rsid w:val="002A28FD"/>
    <w:rsid w:val="002A2981"/>
    <w:rsid w:val="002A3950"/>
    <w:rsid w:val="002A3ED1"/>
    <w:rsid w:val="002A449F"/>
    <w:rsid w:val="002A4933"/>
    <w:rsid w:val="002A4CAA"/>
    <w:rsid w:val="002A5CAB"/>
    <w:rsid w:val="002A5DB1"/>
    <w:rsid w:val="002A5DE3"/>
    <w:rsid w:val="002A5F9D"/>
    <w:rsid w:val="002A6694"/>
    <w:rsid w:val="002A68FA"/>
    <w:rsid w:val="002A6AD9"/>
    <w:rsid w:val="002A6B4C"/>
    <w:rsid w:val="002A6C1B"/>
    <w:rsid w:val="002A6E7F"/>
    <w:rsid w:val="002A72EC"/>
    <w:rsid w:val="002A76F8"/>
    <w:rsid w:val="002A7B79"/>
    <w:rsid w:val="002A7C60"/>
    <w:rsid w:val="002A7F28"/>
    <w:rsid w:val="002B0F34"/>
    <w:rsid w:val="002B12E5"/>
    <w:rsid w:val="002B1908"/>
    <w:rsid w:val="002B1BB4"/>
    <w:rsid w:val="002B2182"/>
    <w:rsid w:val="002B28DD"/>
    <w:rsid w:val="002B2A54"/>
    <w:rsid w:val="002B39A4"/>
    <w:rsid w:val="002B43B8"/>
    <w:rsid w:val="002B4800"/>
    <w:rsid w:val="002B4E31"/>
    <w:rsid w:val="002B506E"/>
    <w:rsid w:val="002B5611"/>
    <w:rsid w:val="002B56FD"/>
    <w:rsid w:val="002B5A79"/>
    <w:rsid w:val="002B5C8E"/>
    <w:rsid w:val="002B63B6"/>
    <w:rsid w:val="002B68E7"/>
    <w:rsid w:val="002B6C08"/>
    <w:rsid w:val="002B73F7"/>
    <w:rsid w:val="002B7A23"/>
    <w:rsid w:val="002B7B54"/>
    <w:rsid w:val="002B7C0B"/>
    <w:rsid w:val="002B7C89"/>
    <w:rsid w:val="002C0F08"/>
    <w:rsid w:val="002C13B6"/>
    <w:rsid w:val="002C19D0"/>
    <w:rsid w:val="002C19F2"/>
    <w:rsid w:val="002C1A07"/>
    <w:rsid w:val="002C1A35"/>
    <w:rsid w:val="002C1DDF"/>
    <w:rsid w:val="002C2EE0"/>
    <w:rsid w:val="002C3295"/>
    <w:rsid w:val="002C39B1"/>
    <w:rsid w:val="002C3B37"/>
    <w:rsid w:val="002C3E00"/>
    <w:rsid w:val="002C412C"/>
    <w:rsid w:val="002C429C"/>
    <w:rsid w:val="002C43F6"/>
    <w:rsid w:val="002C4B52"/>
    <w:rsid w:val="002C4BE8"/>
    <w:rsid w:val="002C5BA8"/>
    <w:rsid w:val="002C5F0E"/>
    <w:rsid w:val="002C6881"/>
    <w:rsid w:val="002C7CE6"/>
    <w:rsid w:val="002C7EF1"/>
    <w:rsid w:val="002C7EFB"/>
    <w:rsid w:val="002D0A56"/>
    <w:rsid w:val="002D16F8"/>
    <w:rsid w:val="002D171A"/>
    <w:rsid w:val="002D2004"/>
    <w:rsid w:val="002D2199"/>
    <w:rsid w:val="002D270F"/>
    <w:rsid w:val="002D2830"/>
    <w:rsid w:val="002D2938"/>
    <w:rsid w:val="002D32DF"/>
    <w:rsid w:val="002D3D63"/>
    <w:rsid w:val="002D3DF2"/>
    <w:rsid w:val="002D41EB"/>
    <w:rsid w:val="002D43B0"/>
    <w:rsid w:val="002D43E8"/>
    <w:rsid w:val="002D4AC8"/>
    <w:rsid w:val="002D4EA4"/>
    <w:rsid w:val="002D64F0"/>
    <w:rsid w:val="002D65ED"/>
    <w:rsid w:val="002D6C2A"/>
    <w:rsid w:val="002D6E38"/>
    <w:rsid w:val="002D6E42"/>
    <w:rsid w:val="002D6F0C"/>
    <w:rsid w:val="002D7221"/>
    <w:rsid w:val="002E00B9"/>
    <w:rsid w:val="002E015D"/>
    <w:rsid w:val="002E0172"/>
    <w:rsid w:val="002E0DE5"/>
    <w:rsid w:val="002E0E43"/>
    <w:rsid w:val="002E132E"/>
    <w:rsid w:val="002E140A"/>
    <w:rsid w:val="002E20B8"/>
    <w:rsid w:val="002E238A"/>
    <w:rsid w:val="002E27F7"/>
    <w:rsid w:val="002E29B0"/>
    <w:rsid w:val="002E2A10"/>
    <w:rsid w:val="002E2E4A"/>
    <w:rsid w:val="002E3499"/>
    <w:rsid w:val="002E3621"/>
    <w:rsid w:val="002E4570"/>
    <w:rsid w:val="002E55B4"/>
    <w:rsid w:val="002E59DC"/>
    <w:rsid w:val="002E656C"/>
    <w:rsid w:val="002E6789"/>
    <w:rsid w:val="002E6FFB"/>
    <w:rsid w:val="002E7288"/>
    <w:rsid w:val="002E733C"/>
    <w:rsid w:val="002E78E2"/>
    <w:rsid w:val="002E7F6C"/>
    <w:rsid w:val="002F0226"/>
    <w:rsid w:val="002F02F3"/>
    <w:rsid w:val="002F0770"/>
    <w:rsid w:val="002F0BD0"/>
    <w:rsid w:val="002F1147"/>
    <w:rsid w:val="002F2115"/>
    <w:rsid w:val="002F232B"/>
    <w:rsid w:val="002F2A73"/>
    <w:rsid w:val="002F305B"/>
    <w:rsid w:val="002F3A27"/>
    <w:rsid w:val="002F3A86"/>
    <w:rsid w:val="002F3CA4"/>
    <w:rsid w:val="002F48A9"/>
    <w:rsid w:val="002F4A4E"/>
    <w:rsid w:val="002F4FE0"/>
    <w:rsid w:val="002F5A95"/>
    <w:rsid w:val="002F6261"/>
    <w:rsid w:val="002F6498"/>
    <w:rsid w:val="002F6E88"/>
    <w:rsid w:val="002F6F5D"/>
    <w:rsid w:val="002F71BE"/>
    <w:rsid w:val="002F7483"/>
    <w:rsid w:val="002F78FF"/>
    <w:rsid w:val="002F7972"/>
    <w:rsid w:val="002F7C33"/>
    <w:rsid w:val="002F7E42"/>
    <w:rsid w:val="00300292"/>
    <w:rsid w:val="003009DC"/>
    <w:rsid w:val="00300EA8"/>
    <w:rsid w:val="00301600"/>
    <w:rsid w:val="0030172D"/>
    <w:rsid w:val="003019D5"/>
    <w:rsid w:val="00301A7F"/>
    <w:rsid w:val="00301AE0"/>
    <w:rsid w:val="00301DAD"/>
    <w:rsid w:val="0030206C"/>
    <w:rsid w:val="003025BA"/>
    <w:rsid w:val="00303186"/>
    <w:rsid w:val="00303A9A"/>
    <w:rsid w:val="00303D4D"/>
    <w:rsid w:val="00303FF0"/>
    <w:rsid w:val="00303FF4"/>
    <w:rsid w:val="0030441B"/>
    <w:rsid w:val="003044DD"/>
    <w:rsid w:val="0030462E"/>
    <w:rsid w:val="0030496C"/>
    <w:rsid w:val="00304B68"/>
    <w:rsid w:val="003054E7"/>
    <w:rsid w:val="003058DE"/>
    <w:rsid w:val="00305962"/>
    <w:rsid w:val="0030598E"/>
    <w:rsid w:val="00305A4E"/>
    <w:rsid w:val="00306F68"/>
    <w:rsid w:val="00307363"/>
    <w:rsid w:val="0030768F"/>
    <w:rsid w:val="00307985"/>
    <w:rsid w:val="00307B06"/>
    <w:rsid w:val="00307CCB"/>
    <w:rsid w:val="00310179"/>
    <w:rsid w:val="003103C6"/>
    <w:rsid w:val="00310ACF"/>
    <w:rsid w:val="00310E3B"/>
    <w:rsid w:val="00310F81"/>
    <w:rsid w:val="003116AA"/>
    <w:rsid w:val="00311E8E"/>
    <w:rsid w:val="00312242"/>
    <w:rsid w:val="003123F5"/>
    <w:rsid w:val="003124F2"/>
    <w:rsid w:val="003125E6"/>
    <w:rsid w:val="003125EB"/>
    <w:rsid w:val="00313491"/>
    <w:rsid w:val="003143D7"/>
    <w:rsid w:val="003143EA"/>
    <w:rsid w:val="003144D9"/>
    <w:rsid w:val="003150B0"/>
    <w:rsid w:val="003155FB"/>
    <w:rsid w:val="00315BE6"/>
    <w:rsid w:val="00315E8A"/>
    <w:rsid w:val="00315EE4"/>
    <w:rsid w:val="0031670D"/>
    <w:rsid w:val="00316A99"/>
    <w:rsid w:val="00316B07"/>
    <w:rsid w:val="00316B5D"/>
    <w:rsid w:val="00316E95"/>
    <w:rsid w:val="00317BF9"/>
    <w:rsid w:val="00317CEE"/>
    <w:rsid w:val="00317DC5"/>
    <w:rsid w:val="00320208"/>
    <w:rsid w:val="0032034F"/>
    <w:rsid w:val="00320567"/>
    <w:rsid w:val="00320751"/>
    <w:rsid w:val="003209E6"/>
    <w:rsid w:val="00320DFB"/>
    <w:rsid w:val="0032132F"/>
    <w:rsid w:val="003217B9"/>
    <w:rsid w:val="003222C2"/>
    <w:rsid w:val="0032268B"/>
    <w:rsid w:val="00322A23"/>
    <w:rsid w:val="00323667"/>
    <w:rsid w:val="00323C2F"/>
    <w:rsid w:val="00323C58"/>
    <w:rsid w:val="003242B4"/>
    <w:rsid w:val="00324367"/>
    <w:rsid w:val="003243BC"/>
    <w:rsid w:val="003244CC"/>
    <w:rsid w:val="00324FE0"/>
    <w:rsid w:val="003250BA"/>
    <w:rsid w:val="00325483"/>
    <w:rsid w:val="00325759"/>
    <w:rsid w:val="00325E1F"/>
    <w:rsid w:val="00325EA4"/>
    <w:rsid w:val="00326593"/>
    <w:rsid w:val="00326882"/>
    <w:rsid w:val="00326D0D"/>
    <w:rsid w:val="0032701E"/>
    <w:rsid w:val="00327045"/>
    <w:rsid w:val="00327C5F"/>
    <w:rsid w:val="00327D41"/>
    <w:rsid w:val="00327DAE"/>
    <w:rsid w:val="00327F3A"/>
    <w:rsid w:val="0033058F"/>
    <w:rsid w:val="00330666"/>
    <w:rsid w:val="00330A98"/>
    <w:rsid w:val="00330F80"/>
    <w:rsid w:val="003310BA"/>
    <w:rsid w:val="0033155A"/>
    <w:rsid w:val="00331582"/>
    <w:rsid w:val="003319ED"/>
    <w:rsid w:val="00331BEC"/>
    <w:rsid w:val="0033362C"/>
    <w:rsid w:val="00334D10"/>
    <w:rsid w:val="00334F0C"/>
    <w:rsid w:val="003352CC"/>
    <w:rsid w:val="00335D85"/>
    <w:rsid w:val="00335DB0"/>
    <w:rsid w:val="00335E95"/>
    <w:rsid w:val="00336149"/>
    <w:rsid w:val="003372C6"/>
    <w:rsid w:val="00337314"/>
    <w:rsid w:val="0033769A"/>
    <w:rsid w:val="00337966"/>
    <w:rsid w:val="0034010F"/>
    <w:rsid w:val="003405DE"/>
    <w:rsid w:val="003406B7"/>
    <w:rsid w:val="003409FD"/>
    <w:rsid w:val="00340C5F"/>
    <w:rsid w:val="00340E4E"/>
    <w:rsid w:val="00341CA6"/>
    <w:rsid w:val="00342446"/>
    <w:rsid w:val="00342935"/>
    <w:rsid w:val="00342D78"/>
    <w:rsid w:val="00342FDC"/>
    <w:rsid w:val="003433FC"/>
    <w:rsid w:val="00343759"/>
    <w:rsid w:val="003438EA"/>
    <w:rsid w:val="00343939"/>
    <w:rsid w:val="00343AD2"/>
    <w:rsid w:val="00343BE0"/>
    <w:rsid w:val="00343CAF"/>
    <w:rsid w:val="0034451B"/>
    <w:rsid w:val="00344B2F"/>
    <w:rsid w:val="00344CB3"/>
    <w:rsid w:val="00344F30"/>
    <w:rsid w:val="00344F88"/>
    <w:rsid w:val="00345E97"/>
    <w:rsid w:val="00345FFE"/>
    <w:rsid w:val="00346203"/>
    <w:rsid w:val="0034644B"/>
    <w:rsid w:val="00346C97"/>
    <w:rsid w:val="003471D2"/>
    <w:rsid w:val="003479E6"/>
    <w:rsid w:val="00350B13"/>
    <w:rsid w:val="00350C50"/>
    <w:rsid w:val="00350F67"/>
    <w:rsid w:val="003513DE"/>
    <w:rsid w:val="0035196C"/>
    <w:rsid w:val="00351A49"/>
    <w:rsid w:val="003526B7"/>
    <w:rsid w:val="00352CEB"/>
    <w:rsid w:val="00353563"/>
    <w:rsid w:val="00353A60"/>
    <w:rsid w:val="00354060"/>
    <w:rsid w:val="003540C0"/>
    <w:rsid w:val="00354983"/>
    <w:rsid w:val="003550E0"/>
    <w:rsid w:val="0035568A"/>
    <w:rsid w:val="00355860"/>
    <w:rsid w:val="003558C8"/>
    <w:rsid w:val="00355D9A"/>
    <w:rsid w:val="0035605A"/>
    <w:rsid w:val="003567C5"/>
    <w:rsid w:val="0035688D"/>
    <w:rsid w:val="0035799A"/>
    <w:rsid w:val="003579BC"/>
    <w:rsid w:val="00357B1B"/>
    <w:rsid w:val="00357D4E"/>
    <w:rsid w:val="00360215"/>
    <w:rsid w:val="003607B1"/>
    <w:rsid w:val="00360C1D"/>
    <w:rsid w:val="00361152"/>
    <w:rsid w:val="00361630"/>
    <w:rsid w:val="00361B6B"/>
    <w:rsid w:val="00361C25"/>
    <w:rsid w:val="00363424"/>
    <w:rsid w:val="00363ED1"/>
    <w:rsid w:val="00363F15"/>
    <w:rsid w:val="00364368"/>
    <w:rsid w:val="00364C76"/>
    <w:rsid w:val="00365587"/>
    <w:rsid w:val="00365A97"/>
    <w:rsid w:val="00365EF8"/>
    <w:rsid w:val="00366511"/>
    <w:rsid w:val="00366569"/>
    <w:rsid w:val="0036669D"/>
    <w:rsid w:val="00366740"/>
    <w:rsid w:val="003668A8"/>
    <w:rsid w:val="00366996"/>
    <w:rsid w:val="003676A5"/>
    <w:rsid w:val="00367739"/>
    <w:rsid w:val="0036779E"/>
    <w:rsid w:val="00367A9D"/>
    <w:rsid w:val="00367B86"/>
    <w:rsid w:val="00367BAE"/>
    <w:rsid w:val="0037010A"/>
    <w:rsid w:val="0037022B"/>
    <w:rsid w:val="00370C4F"/>
    <w:rsid w:val="00372202"/>
    <w:rsid w:val="00372325"/>
    <w:rsid w:val="00372660"/>
    <w:rsid w:val="00372CC1"/>
    <w:rsid w:val="00373A4A"/>
    <w:rsid w:val="00373A5A"/>
    <w:rsid w:val="00373CAC"/>
    <w:rsid w:val="00373E4F"/>
    <w:rsid w:val="00374199"/>
    <w:rsid w:val="00374A8F"/>
    <w:rsid w:val="00374AD0"/>
    <w:rsid w:val="00374B07"/>
    <w:rsid w:val="00374FF3"/>
    <w:rsid w:val="0037558B"/>
    <w:rsid w:val="00375BFA"/>
    <w:rsid w:val="0037737B"/>
    <w:rsid w:val="003773CE"/>
    <w:rsid w:val="00377575"/>
    <w:rsid w:val="00377BC8"/>
    <w:rsid w:val="00377BED"/>
    <w:rsid w:val="00380D0E"/>
    <w:rsid w:val="00381726"/>
    <w:rsid w:val="003817C3"/>
    <w:rsid w:val="00381AEF"/>
    <w:rsid w:val="00382362"/>
    <w:rsid w:val="00382A15"/>
    <w:rsid w:val="0038307E"/>
    <w:rsid w:val="00383EB2"/>
    <w:rsid w:val="00384425"/>
    <w:rsid w:val="00384614"/>
    <w:rsid w:val="00384B9A"/>
    <w:rsid w:val="00384C4E"/>
    <w:rsid w:val="00384D30"/>
    <w:rsid w:val="0038509E"/>
    <w:rsid w:val="0038644A"/>
    <w:rsid w:val="00386828"/>
    <w:rsid w:val="0038690B"/>
    <w:rsid w:val="00386953"/>
    <w:rsid w:val="0038710C"/>
    <w:rsid w:val="003906EC"/>
    <w:rsid w:val="00390960"/>
    <w:rsid w:val="00390D46"/>
    <w:rsid w:val="00390D8B"/>
    <w:rsid w:val="00390DA0"/>
    <w:rsid w:val="00390F1E"/>
    <w:rsid w:val="0039145F"/>
    <w:rsid w:val="00391818"/>
    <w:rsid w:val="00391A2E"/>
    <w:rsid w:val="00391D94"/>
    <w:rsid w:val="00391DC3"/>
    <w:rsid w:val="00392D60"/>
    <w:rsid w:val="00393822"/>
    <w:rsid w:val="00393B8F"/>
    <w:rsid w:val="00393E1C"/>
    <w:rsid w:val="003941CE"/>
    <w:rsid w:val="00394237"/>
    <w:rsid w:val="00394F60"/>
    <w:rsid w:val="00395A13"/>
    <w:rsid w:val="00395B7D"/>
    <w:rsid w:val="00395C75"/>
    <w:rsid w:val="003967AF"/>
    <w:rsid w:val="00397749"/>
    <w:rsid w:val="00397A9E"/>
    <w:rsid w:val="003A0DA9"/>
    <w:rsid w:val="003A0DF8"/>
    <w:rsid w:val="003A17A8"/>
    <w:rsid w:val="003A1D15"/>
    <w:rsid w:val="003A24BC"/>
    <w:rsid w:val="003A25C4"/>
    <w:rsid w:val="003A2AD9"/>
    <w:rsid w:val="003A3715"/>
    <w:rsid w:val="003A3A15"/>
    <w:rsid w:val="003A3E7A"/>
    <w:rsid w:val="003A4062"/>
    <w:rsid w:val="003A4127"/>
    <w:rsid w:val="003A4250"/>
    <w:rsid w:val="003A444A"/>
    <w:rsid w:val="003A4C33"/>
    <w:rsid w:val="003A4E77"/>
    <w:rsid w:val="003A5107"/>
    <w:rsid w:val="003A526E"/>
    <w:rsid w:val="003A527A"/>
    <w:rsid w:val="003A5433"/>
    <w:rsid w:val="003A5874"/>
    <w:rsid w:val="003A65A2"/>
    <w:rsid w:val="003A65ED"/>
    <w:rsid w:val="003A6700"/>
    <w:rsid w:val="003A6819"/>
    <w:rsid w:val="003A6884"/>
    <w:rsid w:val="003A6A16"/>
    <w:rsid w:val="003A6BBB"/>
    <w:rsid w:val="003A6DE2"/>
    <w:rsid w:val="003A722C"/>
    <w:rsid w:val="003A73D4"/>
    <w:rsid w:val="003A7967"/>
    <w:rsid w:val="003A7D42"/>
    <w:rsid w:val="003A7EE2"/>
    <w:rsid w:val="003A7FA7"/>
    <w:rsid w:val="003B0052"/>
    <w:rsid w:val="003B0B18"/>
    <w:rsid w:val="003B0B8D"/>
    <w:rsid w:val="003B0E10"/>
    <w:rsid w:val="003B1131"/>
    <w:rsid w:val="003B1757"/>
    <w:rsid w:val="003B19EE"/>
    <w:rsid w:val="003B1DA1"/>
    <w:rsid w:val="003B1E6F"/>
    <w:rsid w:val="003B1EBA"/>
    <w:rsid w:val="003B20BF"/>
    <w:rsid w:val="003B23D6"/>
    <w:rsid w:val="003B2406"/>
    <w:rsid w:val="003B2FD4"/>
    <w:rsid w:val="003B333A"/>
    <w:rsid w:val="003B34A0"/>
    <w:rsid w:val="003B3B03"/>
    <w:rsid w:val="003B3FE3"/>
    <w:rsid w:val="003B44C6"/>
    <w:rsid w:val="003B4639"/>
    <w:rsid w:val="003B4AF9"/>
    <w:rsid w:val="003B58B7"/>
    <w:rsid w:val="003B5957"/>
    <w:rsid w:val="003B5C07"/>
    <w:rsid w:val="003B5D5C"/>
    <w:rsid w:val="003B6467"/>
    <w:rsid w:val="003B67B2"/>
    <w:rsid w:val="003B6C65"/>
    <w:rsid w:val="003B6F9C"/>
    <w:rsid w:val="003B6FDC"/>
    <w:rsid w:val="003B726E"/>
    <w:rsid w:val="003B73F3"/>
    <w:rsid w:val="003B7A4E"/>
    <w:rsid w:val="003B7D9D"/>
    <w:rsid w:val="003B7F4B"/>
    <w:rsid w:val="003C02DA"/>
    <w:rsid w:val="003C1188"/>
    <w:rsid w:val="003C1897"/>
    <w:rsid w:val="003C1A10"/>
    <w:rsid w:val="003C1DFD"/>
    <w:rsid w:val="003C24FD"/>
    <w:rsid w:val="003C251E"/>
    <w:rsid w:val="003C2EA7"/>
    <w:rsid w:val="003C490D"/>
    <w:rsid w:val="003C4EE0"/>
    <w:rsid w:val="003C52D6"/>
    <w:rsid w:val="003C52F7"/>
    <w:rsid w:val="003C7A93"/>
    <w:rsid w:val="003D054E"/>
    <w:rsid w:val="003D0CDD"/>
    <w:rsid w:val="003D0E81"/>
    <w:rsid w:val="003D11AB"/>
    <w:rsid w:val="003D162E"/>
    <w:rsid w:val="003D18FD"/>
    <w:rsid w:val="003D1948"/>
    <w:rsid w:val="003D1E20"/>
    <w:rsid w:val="003D2EC0"/>
    <w:rsid w:val="003D3005"/>
    <w:rsid w:val="003D31F8"/>
    <w:rsid w:val="003D3938"/>
    <w:rsid w:val="003D3C09"/>
    <w:rsid w:val="003D4259"/>
    <w:rsid w:val="003D42DF"/>
    <w:rsid w:val="003D4B6E"/>
    <w:rsid w:val="003D5231"/>
    <w:rsid w:val="003D59DA"/>
    <w:rsid w:val="003D621F"/>
    <w:rsid w:val="003D6472"/>
    <w:rsid w:val="003D6627"/>
    <w:rsid w:val="003D66AE"/>
    <w:rsid w:val="003D6F4A"/>
    <w:rsid w:val="003D7397"/>
    <w:rsid w:val="003D745A"/>
    <w:rsid w:val="003E02E0"/>
    <w:rsid w:val="003E1226"/>
    <w:rsid w:val="003E15D6"/>
    <w:rsid w:val="003E166D"/>
    <w:rsid w:val="003E1846"/>
    <w:rsid w:val="003E189B"/>
    <w:rsid w:val="003E2338"/>
    <w:rsid w:val="003E2825"/>
    <w:rsid w:val="003E2EB5"/>
    <w:rsid w:val="003E3623"/>
    <w:rsid w:val="003E378E"/>
    <w:rsid w:val="003E3ECF"/>
    <w:rsid w:val="003E41F5"/>
    <w:rsid w:val="003E4F54"/>
    <w:rsid w:val="003E510A"/>
    <w:rsid w:val="003E518D"/>
    <w:rsid w:val="003E51FB"/>
    <w:rsid w:val="003E5214"/>
    <w:rsid w:val="003E52B5"/>
    <w:rsid w:val="003E5E3F"/>
    <w:rsid w:val="003E6ECD"/>
    <w:rsid w:val="003E6FD9"/>
    <w:rsid w:val="003E6FFE"/>
    <w:rsid w:val="003E778F"/>
    <w:rsid w:val="003E7856"/>
    <w:rsid w:val="003E78EA"/>
    <w:rsid w:val="003E7D51"/>
    <w:rsid w:val="003F0408"/>
    <w:rsid w:val="003F0E16"/>
    <w:rsid w:val="003F1221"/>
    <w:rsid w:val="003F1769"/>
    <w:rsid w:val="003F210F"/>
    <w:rsid w:val="003F244E"/>
    <w:rsid w:val="003F2737"/>
    <w:rsid w:val="003F3AA6"/>
    <w:rsid w:val="003F3C48"/>
    <w:rsid w:val="003F3D1F"/>
    <w:rsid w:val="003F40E9"/>
    <w:rsid w:val="003F4170"/>
    <w:rsid w:val="003F431E"/>
    <w:rsid w:val="003F471B"/>
    <w:rsid w:val="003F50C3"/>
    <w:rsid w:val="003F53A4"/>
    <w:rsid w:val="003F5801"/>
    <w:rsid w:val="003F588C"/>
    <w:rsid w:val="003F5944"/>
    <w:rsid w:val="003F5D5E"/>
    <w:rsid w:val="003F654D"/>
    <w:rsid w:val="003F67E5"/>
    <w:rsid w:val="003F69E9"/>
    <w:rsid w:val="003F6C80"/>
    <w:rsid w:val="003F70C9"/>
    <w:rsid w:val="003F73D7"/>
    <w:rsid w:val="003F74B0"/>
    <w:rsid w:val="003F7A05"/>
    <w:rsid w:val="0040099C"/>
    <w:rsid w:val="004009AC"/>
    <w:rsid w:val="00400B38"/>
    <w:rsid w:val="00401169"/>
    <w:rsid w:val="004013AE"/>
    <w:rsid w:val="0040218A"/>
    <w:rsid w:val="004028F4"/>
    <w:rsid w:val="00402A1E"/>
    <w:rsid w:val="00402E4F"/>
    <w:rsid w:val="00402F5C"/>
    <w:rsid w:val="00403A26"/>
    <w:rsid w:val="00403D05"/>
    <w:rsid w:val="004046C1"/>
    <w:rsid w:val="004046E3"/>
    <w:rsid w:val="00405489"/>
    <w:rsid w:val="00405799"/>
    <w:rsid w:val="00405A92"/>
    <w:rsid w:val="00405BC8"/>
    <w:rsid w:val="00406291"/>
    <w:rsid w:val="00406912"/>
    <w:rsid w:val="00406F89"/>
    <w:rsid w:val="004078F6"/>
    <w:rsid w:val="00407EA1"/>
    <w:rsid w:val="00410347"/>
    <w:rsid w:val="004108C8"/>
    <w:rsid w:val="00410CDF"/>
    <w:rsid w:val="0041126F"/>
    <w:rsid w:val="00411311"/>
    <w:rsid w:val="004113CB"/>
    <w:rsid w:val="004113E2"/>
    <w:rsid w:val="004115EC"/>
    <w:rsid w:val="004120F2"/>
    <w:rsid w:val="00412694"/>
    <w:rsid w:val="00412A56"/>
    <w:rsid w:val="0041351C"/>
    <w:rsid w:val="0041389D"/>
    <w:rsid w:val="004139F4"/>
    <w:rsid w:val="00413BEF"/>
    <w:rsid w:val="004143DA"/>
    <w:rsid w:val="00414572"/>
    <w:rsid w:val="00414929"/>
    <w:rsid w:val="00414AA7"/>
    <w:rsid w:val="00414FE9"/>
    <w:rsid w:val="00415139"/>
    <w:rsid w:val="00415A5E"/>
    <w:rsid w:val="00415BAA"/>
    <w:rsid w:val="0041641D"/>
    <w:rsid w:val="004169F8"/>
    <w:rsid w:val="00416D47"/>
    <w:rsid w:val="00417E37"/>
    <w:rsid w:val="004201B6"/>
    <w:rsid w:val="00420330"/>
    <w:rsid w:val="00420BBE"/>
    <w:rsid w:val="00421540"/>
    <w:rsid w:val="00421C57"/>
    <w:rsid w:val="004225F2"/>
    <w:rsid w:val="0042265B"/>
    <w:rsid w:val="00423C60"/>
    <w:rsid w:val="00423CFB"/>
    <w:rsid w:val="00423E77"/>
    <w:rsid w:val="00423F62"/>
    <w:rsid w:val="00423FF5"/>
    <w:rsid w:val="004240BE"/>
    <w:rsid w:val="00424496"/>
    <w:rsid w:val="0042457C"/>
    <w:rsid w:val="0042470D"/>
    <w:rsid w:val="00424962"/>
    <w:rsid w:val="00424B2D"/>
    <w:rsid w:val="004251C5"/>
    <w:rsid w:val="004251EB"/>
    <w:rsid w:val="00425D51"/>
    <w:rsid w:val="00425F72"/>
    <w:rsid w:val="00426233"/>
    <w:rsid w:val="00426F58"/>
    <w:rsid w:val="00427600"/>
    <w:rsid w:val="0042780C"/>
    <w:rsid w:val="0042782E"/>
    <w:rsid w:val="00427962"/>
    <w:rsid w:val="004304B0"/>
    <w:rsid w:val="004305B2"/>
    <w:rsid w:val="004307F7"/>
    <w:rsid w:val="004313F7"/>
    <w:rsid w:val="004314B7"/>
    <w:rsid w:val="0043211F"/>
    <w:rsid w:val="00432703"/>
    <w:rsid w:val="00432B39"/>
    <w:rsid w:val="00433464"/>
    <w:rsid w:val="00433B29"/>
    <w:rsid w:val="00433B9B"/>
    <w:rsid w:val="00434509"/>
    <w:rsid w:val="004348B2"/>
    <w:rsid w:val="00434B4C"/>
    <w:rsid w:val="00434B60"/>
    <w:rsid w:val="004357A0"/>
    <w:rsid w:val="00435CDA"/>
    <w:rsid w:val="00435D7F"/>
    <w:rsid w:val="00436974"/>
    <w:rsid w:val="00436C4C"/>
    <w:rsid w:val="004372E4"/>
    <w:rsid w:val="00437B23"/>
    <w:rsid w:val="00437CDE"/>
    <w:rsid w:val="00440388"/>
    <w:rsid w:val="004407DD"/>
    <w:rsid w:val="00440E84"/>
    <w:rsid w:val="0044159F"/>
    <w:rsid w:val="004415BB"/>
    <w:rsid w:val="00441791"/>
    <w:rsid w:val="004419C7"/>
    <w:rsid w:val="00442482"/>
    <w:rsid w:val="00442644"/>
    <w:rsid w:val="004428C0"/>
    <w:rsid w:val="00442A3D"/>
    <w:rsid w:val="00442C4C"/>
    <w:rsid w:val="00442C83"/>
    <w:rsid w:val="00442E8C"/>
    <w:rsid w:val="004430B9"/>
    <w:rsid w:val="00443691"/>
    <w:rsid w:val="0044386D"/>
    <w:rsid w:val="00443D4E"/>
    <w:rsid w:val="00443D6F"/>
    <w:rsid w:val="00444187"/>
    <w:rsid w:val="004448B7"/>
    <w:rsid w:val="00444F46"/>
    <w:rsid w:val="00445159"/>
    <w:rsid w:val="00445A5B"/>
    <w:rsid w:val="0044606B"/>
    <w:rsid w:val="0044635E"/>
    <w:rsid w:val="00446481"/>
    <w:rsid w:val="0044667A"/>
    <w:rsid w:val="00446B8F"/>
    <w:rsid w:val="00446CCD"/>
    <w:rsid w:val="00446D5B"/>
    <w:rsid w:val="00447018"/>
    <w:rsid w:val="004471BB"/>
    <w:rsid w:val="004473BF"/>
    <w:rsid w:val="0044796C"/>
    <w:rsid w:val="00447A17"/>
    <w:rsid w:val="0045076D"/>
    <w:rsid w:val="00450E11"/>
    <w:rsid w:val="00450EAB"/>
    <w:rsid w:val="00451291"/>
    <w:rsid w:val="00451B79"/>
    <w:rsid w:val="00451ED1"/>
    <w:rsid w:val="004534FA"/>
    <w:rsid w:val="00453B2D"/>
    <w:rsid w:val="00453FA7"/>
    <w:rsid w:val="00454165"/>
    <w:rsid w:val="004546BD"/>
    <w:rsid w:val="004549C7"/>
    <w:rsid w:val="00454A40"/>
    <w:rsid w:val="00454B9B"/>
    <w:rsid w:val="00454BC1"/>
    <w:rsid w:val="00454CEA"/>
    <w:rsid w:val="00454D3A"/>
    <w:rsid w:val="00455448"/>
    <w:rsid w:val="0045597B"/>
    <w:rsid w:val="00455E95"/>
    <w:rsid w:val="0045626D"/>
    <w:rsid w:val="00457099"/>
    <w:rsid w:val="004600C7"/>
    <w:rsid w:val="004604A7"/>
    <w:rsid w:val="00460798"/>
    <w:rsid w:val="00460DC9"/>
    <w:rsid w:val="0046130E"/>
    <w:rsid w:val="004614A9"/>
    <w:rsid w:val="0046249A"/>
    <w:rsid w:val="00462B70"/>
    <w:rsid w:val="00463526"/>
    <w:rsid w:val="00463CC3"/>
    <w:rsid w:val="00463FC5"/>
    <w:rsid w:val="00464043"/>
    <w:rsid w:val="00464082"/>
    <w:rsid w:val="004643A1"/>
    <w:rsid w:val="00466986"/>
    <w:rsid w:val="00466A48"/>
    <w:rsid w:val="00466B91"/>
    <w:rsid w:val="00467775"/>
    <w:rsid w:val="004703FF"/>
    <w:rsid w:val="004705B1"/>
    <w:rsid w:val="00470BE4"/>
    <w:rsid w:val="004710E6"/>
    <w:rsid w:val="00471704"/>
    <w:rsid w:val="00472009"/>
    <w:rsid w:val="004721AB"/>
    <w:rsid w:val="0047355F"/>
    <w:rsid w:val="0047386D"/>
    <w:rsid w:val="00473D4E"/>
    <w:rsid w:val="00474120"/>
    <w:rsid w:val="004748E7"/>
    <w:rsid w:val="00474981"/>
    <w:rsid w:val="00474B0E"/>
    <w:rsid w:val="00474CA8"/>
    <w:rsid w:val="004753DD"/>
    <w:rsid w:val="00475478"/>
    <w:rsid w:val="004754BA"/>
    <w:rsid w:val="004757D2"/>
    <w:rsid w:val="00475B62"/>
    <w:rsid w:val="00475E0E"/>
    <w:rsid w:val="004760C1"/>
    <w:rsid w:val="004762F3"/>
    <w:rsid w:val="004767C1"/>
    <w:rsid w:val="00477151"/>
    <w:rsid w:val="00477359"/>
    <w:rsid w:val="0047744B"/>
    <w:rsid w:val="004776D0"/>
    <w:rsid w:val="0047788D"/>
    <w:rsid w:val="004778CB"/>
    <w:rsid w:val="00477AB2"/>
    <w:rsid w:val="00477CFC"/>
    <w:rsid w:val="0048080C"/>
    <w:rsid w:val="00480B3C"/>
    <w:rsid w:val="00481185"/>
    <w:rsid w:val="004812F3"/>
    <w:rsid w:val="004814D2"/>
    <w:rsid w:val="00481E17"/>
    <w:rsid w:val="004820E3"/>
    <w:rsid w:val="0048231E"/>
    <w:rsid w:val="0048269E"/>
    <w:rsid w:val="0048413E"/>
    <w:rsid w:val="004847F1"/>
    <w:rsid w:val="00485758"/>
    <w:rsid w:val="004859A8"/>
    <w:rsid w:val="00485A32"/>
    <w:rsid w:val="00485AAE"/>
    <w:rsid w:val="00485EAD"/>
    <w:rsid w:val="0048670D"/>
    <w:rsid w:val="0048682F"/>
    <w:rsid w:val="004875A8"/>
    <w:rsid w:val="0048785D"/>
    <w:rsid w:val="0049012C"/>
    <w:rsid w:val="004904A8"/>
    <w:rsid w:val="0049078C"/>
    <w:rsid w:val="00490D21"/>
    <w:rsid w:val="00491178"/>
    <w:rsid w:val="00491653"/>
    <w:rsid w:val="00491C3F"/>
    <w:rsid w:val="00491F68"/>
    <w:rsid w:val="00492E0B"/>
    <w:rsid w:val="00492FAB"/>
    <w:rsid w:val="004934E8"/>
    <w:rsid w:val="00493A7B"/>
    <w:rsid w:val="004946AB"/>
    <w:rsid w:val="0049482C"/>
    <w:rsid w:val="00494C0D"/>
    <w:rsid w:val="00494C3B"/>
    <w:rsid w:val="00494EDC"/>
    <w:rsid w:val="00495377"/>
    <w:rsid w:val="0049614E"/>
    <w:rsid w:val="004969E2"/>
    <w:rsid w:val="00496D6D"/>
    <w:rsid w:val="004974FE"/>
    <w:rsid w:val="00497CC9"/>
    <w:rsid w:val="004A000B"/>
    <w:rsid w:val="004A00C1"/>
    <w:rsid w:val="004A08D1"/>
    <w:rsid w:val="004A0B6D"/>
    <w:rsid w:val="004A0DE1"/>
    <w:rsid w:val="004A13AB"/>
    <w:rsid w:val="004A1642"/>
    <w:rsid w:val="004A1645"/>
    <w:rsid w:val="004A1A40"/>
    <w:rsid w:val="004A1B44"/>
    <w:rsid w:val="004A1BE8"/>
    <w:rsid w:val="004A20AB"/>
    <w:rsid w:val="004A20BD"/>
    <w:rsid w:val="004A2C84"/>
    <w:rsid w:val="004A2EB5"/>
    <w:rsid w:val="004A3413"/>
    <w:rsid w:val="004A3708"/>
    <w:rsid w:val="004A38EE"/>
    <w:rsid w:val="004A3A57"/>
    <w:rsid w:val="004A472B"/>
    <w:rsid w:val="004A5FC4"/>
    <w:rsid w:val="004A6139"/>
    <w:rsid w:val="004A6391"/>
    <w:rsid w:val="004A656D"/>
    <w:rsid w:val="004A6742"/>
    <w:rsid w:val="004A6AEB"/>
    <w:rsid w:val="004A6D2C"/>
    <w:rsid w:val="004A71B8"/>
    <w:rsid w:val="004A72D0"/>
    <w:rsid w:val="004A7685"/>
    <w:rsid w:val="004A7E15"/>
    <w:rsid w:val="004A7E68"/>
    <w:rsid w:val="004A7EDC"/>
    <w:rsid w:val="004B036B"/>
    <w:rsid w:val="004B04DC"/>
    <w:rsid w:val="004B1704"/>
    <w:rsid w:val="004B1A17"/>
    <w:rsid w:val="004B1F76"/>
    <w:rsid w:val="004B29F5"/>
    <w:rsid w:val="004B2E01"/>
    <w:rsid w:val="004B3072"/>
    <w:rsid w:val="004B33D8"/>
    <w:rsid w:val="004B38BA"/>
    <w:rsid w:val="004B38BC"/>
    <w:rsid w:val="004B3968"/>
    <w:rsid w:val="004B3D99"/>
    <w:rsid w:val="004B4A2E"/>
    <w:rsid w:val="004B4E58"/>
    <w:rsid w:val="004B506C"/>
    <w:rsid w:val="004B57A9"/>
    <w:rsid w:val="004B611C"/>
    <w:rsid w:val="004B6885"/>
    <w:rsid w:val="004B68E5"/>
    <w:rsid w:val="004B6FFB"/>
    <w:rsid w:val="004B70E0"/>
    <w:rsid w:val="004B73B5"/>
    <w:rsid w:val="004B7405"/>
    <w:rsid w:val="004C00DF"/>
    <w:rsid w:val="004C0906"/>
    <w:rsid w:val="004C0C54"/>
    <w:rsid w:val="004C1300"/>
    <w:rsid w:val="004C13FD"/>
    <w:rsid w:val="004C173D"/>
    <w:rsid w:val="004C1FC7"/>
    <w:rsid w:val="004C2155"/>
    <w:rsid w:val="004C256C"/>
    <w:rsid w:val="004C3269"/>
    <w:rsid w:val="004C341D"/>
    <w:rsid w:val="004C3519"/>
    <w:rsid w:val="004C39B5"/>
    <w:rsid w:val="004C3DB5"/>
    <w:rsid w:val="004C40E3"/>
    <w:rsid w:val="004C41C7"/>
    <w:rsid w:val="004C49C2"/>
    <w:rsid w:val="004C4C83"/>
    <w:rsid w:val="004C50CF"/>
    <w:rsid w:val="004C531C"/>
    <w:rsid w:val="004C5757"/>
    <w:rsid w:val="004C5918"/>
    <w:rsid w:val="004C5968"/>
    <w:rsid w:val="004C5F11"/>
    <w:rsid w:val="004C5FCA"/>
    <w:rsid w:val="004C690B"/>
    <w:rsid w:val="004C6C2E"/>
    <w:rsid w:val="004C6D49"/>
    <w:rsid w:val="004C71B8"/>
    <w:rsid w:val="004C7703"/>
    <w:rsid w:val="004C7B97"/>
    <w:rsid w:val="004C7BBC"/>
    <w:rsid w:val="004D02B1"/>
    <w:rsid w:val="004D037D"/>
    <w:rsid w:val="004D0423"/>
    <w:rsid w:val="004D04C3"/>
    <w:rsid w:val="004D0669"/>
    <w:rsid w:val="004D07B1"/>
    <w:rsid w:val="004D08A9"/>
    <w:rsid w:val="004D08DD"/>
    <w:rsid w:val="004D0BC1"/>
    <w:rsid w:val="004D16F5"/>
    <w:rsid w:val="004D1D4C"/>
    <w:rsid w:val="004D3702"/>
    <w:rsid w:val="004D3875"/>
    <w:rsid w:val="004D3D21"/>
    <w:rsid w:val="004D3D7A"/>
    <w:rsid w:val="004D3FE6"/>
    <w:rsid w:val="004D494F"/>
    <w:rsid w:val="004D4A1D"/>
    <w:rsid w:val="004D57D0"/>
    <w:rsid w:val="004D6180"/>
    <w:rsid w:val="004D62BD"/>
    <w:rsid w:val="004D6391"/>
    <w:rsid w:val="004D6A16"/>
    <w:rsid w:val="004D6D41"/>
    <w:rsid w:val="004D6FDA"/>
    <w:rsid w:val="004D78F9"/>
    <w:rsid w:val="004E0095"/>
    <w:rsid w:val="004E02ED"/>
    <w:rsid w:val="004E030E"/>
    <w:rsid w:val="004E089A"/>
    <w:rsid w:val="004E14D8"/>
    <w:rsid w:val="004E1D51"/>
    <w:rsid w:val="004E1EBA"/>
    <w:rsid w:val="004E25DA"/>
    <w:rsid w:val="004E26B8"/>
    <w:rsid w:val="004E28A9"/>
    <w:rsid w:val="004E2DFC"/>
    <w:rsid w:val="004E2F3A"/>
    <w:rsid w:val="004E2FDC"/>
    <w:rsid w:val="004E3280"/>
    <w:rsid w:val="004E3292"/>
    <w:rsid w:val="004E3B11"/>
    <w:rsid w:val="004E3D06"/>
    <w:rsid w:val="004E4344"/>
    <w:rsid w:val="004E4E21"/>
    <w:rsid w:val="004E51B2"/>
    <w:rsid w:val="004E5257"/>
    <w:rsid w:val="004E545D"/>
    <w:rsid w:val="004E54CA"/>
    <w:rsid w:val="004E55E5"/>
    <w:rsid w:val="004E57DB"/>
    <w:rsid w:val="004E5AB1"/>
    <w:rsid w:val="004E6012"/>
    <w:rsid w:val="004E60C8"/>
    <w:rsid w:val="004E622C"/>
    <w:rsid w:val="004E67CF"/>
    <w:rsid w:val="004E71E3"/>
    <w:rsid w:val="004E76D8"/>
    <w:rsid w:val="004E7775"/>
    <w:rsid w:val="004E7C39"/>
    <w:rsid w:val="004E7DDC"/>
    <w:rsid w:val="004F0F23"/>
    <w:rsid w:val="004F1533"/>
    <w:rsid w:val="004F215B"/>
    <w:rsid w:val="004F2189"/>
    <w:rsid w:val="004F25AE"/>
    <w:rsid w:val="004F25E1"/>
    <w:rsid w:val="004F2AD7"/>
    <w:rsid w:val="004F31CD"/>
    <w:rsid w:val="004F347E"/>
    <w:rsid w:val="004F34FC"/>
    <w:rsid w:val="004F366B"/>
    <w:rsid w:val="004F500D"/>
    <w:rsid w:val="004F523B"/>
    <w:rsid w:val="004F56D0"/>
    <w:rsid w:val="004F5C90"/>
    <w:rsid w:val="004F5D1D"/>
    <w:rsid w:val="004F639C"/>
    <w:rsid w:val="004F67E2"/>
    <w:rsid w:val="004F6CB6"/>
    <w:rsid w:val="004F70E0"/>
    <w:rsid w:val="004F724A"/>
    <w:rsid w:val="004F7263"/>
    <w:rsid w:val="004F7747"/>
    <w:rsid w:val="004F776B"/>
    <w:rsid w:val="004F7F1C"/>
    <w:rsid w:val="00500382"/>
    <w:rsid w:val="005004B6"/>
    <w:rsid w:val="00500720"/>
    <w:rsid w:val="005007C1"/>
    <w:rsid w:val="00500B19"/>
    <w:rsid w:val="00500EA3"/>
    <w:rsid w:val="005011BA"/>
    <w:rsid w:val="00501408"/>
    <w:rsid w:val="0050179C"/>
    <w:rsid w:val="00501CF7"/>
    <w:rsid w:val="0050228F"/>
    <w:rsid w:val="00502362"/>
    <w:rsid w:val="00502580"/>
    <w:rsid w:val="00502969"/>
    <w:rsid w:val="00502A33"/>
    <w:rsid w:val="00502FBE"/>
    <w:rsid w:val="0050385B"/>
    <w:rsid w:val="00503B6A"/>
    <w:rsid w:val="00503BC9"/>
    <w:rsid w:val="00503D03"/>
    <w:rsid w:val="0050416D"/>
    <w:rsid w:val="0050465C"/>
    <w:rsid w:val="00504AF3"/>
    <w:rsid w:val="00504B41"/>
    <w:rsid w:val="00504FA8"/>
    <w:rsid w:val="005050DD"/>
    <w:rsid w:val="005053B6"/>
    <w:rsid w:val="005058F9"/>
    <w:rsid w:val="00505ABB"/>
    <w:rsid w:val="00506704"/>
    <w:rsid w:val="00506980"/>
    <w:rsid w:val="00506AAE"/>
    <w:rsid w:val="00506CB6"/>
    <w:rsid w:val="00506D07"/>
    <w:rsid w:val="0050768E"/>
    <w:rsid w:val="00507690"/>
    <w:rsid w:val="0050787F"/>
    <w:rsid w:val="005078FC"/>
    <w:rsid w:val="00507B00"/>
    <w:rsid w:val="00507E1E"/>
    <w:rsid w:val="00507E91"/>
    <w:rsid w:val="0051046B"/>
    <w:rsid w:val="005104CE"/>
    <w:rsid w:val="0051092F"/>
    <w:rsid w:val="00510937"/>
    <w:rsid w:val="00510A47"/>
    <w:rsid w:val="005112F9"/>
    <w:rsid w:val="005115B8"/>
    <w:rsid w:val="00511A9D"/>
    <w:rsid w:val="00512102"/>
    <w:rsid w:val="005121B9"/>
    <w:rsid w:val="00512398"/>
    <w:rsid w:val="005130B9"/>
    <w:rsid w:val="00513770"/>
    <w:rsid w:val="00513947"/>
    <w:rsid w:val="00513A36"/>
    <w:rsid w:val="0051400F"/>
    <w:rsid w:val="005154E1"/>
    <w:rsid w:val="00515696"/>
    <w:rsid w:val="00515931"/>
    <w:rsid w:val="0051621B"/>
    <w:rsid w:val="0051628A"/>
    <w:rsid w:val="0051671A"/>
    <w:rsid w:val="005168A3"/>
    <w:rsid w:val="00516A2D"/>
    <w:rsid w:val="00516F56"/>
    <w:rsid w:val="00517690"/>
    <w:rsid w:val="00517EA0"/>
    <w:rsid w:val="00520469"/>
    <w:rsid w:val="005207C7"/>
    <w:rsid w:val="00520F58"/>
    <w:rsid w:val="00521840"/>
    <w:rsid w:val="00521F20"/>
    <w:rsid w:val="00522D97"/>
    <w:rsid w:val="00522E7F"/>
    <w:rsid w:val="00522F58"/>
    <w:rsid w:val="00522FCA"/>
    <w:rsid w:val="00523E4C"/>
    <w:rsid w:val="005243FB"/>
    <w:rsid w:val="005250D7"/>
    <w:rsid w:val="005259C7"/>
    <w:rsid w:val="00525B3C"/>
    <w:rsid w:val="00525EFD"/>
    <w:rsid w:val="00525F9D"/>
    <w:rsid w:val="00526166"/>
    <w:rsid w:val="0052653C"/>
    <w:rsid w:val="0052686C"/>
    <w:rsid w:val="005270C4"/>
    <w:rsid w:val="00527AD8"/>
    <w:rsid w:val="00527CF2"/>
    <w:rsid w:val="00530211"/>
    <w:rsid w:val="005302A3"/>
    <w:rsid w:val="005304D0"/>
    <w:rsid w:val="005306EC"/>
    <w:rsid w:val="00530F85"/>
    <w:rsid w:val="0053101E"/>
    <w:rsid w:val="00531A3C"/>
    <w:rsid w:val="00531C4F"/>
    <w:rsid w:val="00531D35"/>
    <w:rsid w:val="00532081"/>
    <w:rsid w:val="00532156"/>
    <w:rsid w:val="005328AC"/>
    <w:rsid w:val="005328C2"/>
    <w:rsid w:val="005329B9"/>
    <w:rsid w:val="00532BE4"/>
    <w:rsid w:val="00533C4D"/>
    <w:rsid w:val="00533FD9"/>
    <w:rsid w:val="00534003"/>
    <w:rsid w:val="005340CD"/>
    <w:rsid w:val="005346A4"/>
    <w:rsid w:val="005348DB"/>
    <w:rsid w:val="00534DEC"/>
    <w:rsid w:val="00535D16"/>
    <w:rsid w:val="005363A3"/>
    <w:rsid w:val="005364D0"/>
    <w:rsid w:val="0053651E"/>
    <w:rsid w:val="00536A29"/>
    <w:rsid w:val="005370DC"/>
    <w:rsid w:val="005370FE"/>
    <w:rsid w:val="005372C6"/>
    <w:rsid w:val="00537551"/>
    <w:rsid w:val="00537D44"/>
    <w:rsid w:val="00540545"/>
    <w:rsid w:val="00540944"/>
    <w:rsid w:val="00540B39"/>
    <w:rsid w:val="00540C6D"/>
    <w:rsid w:val="005410F7"/>
    <w:rsid w:val="00541149"/>
    <w:rsid w:val="0054153F"/>
    <w:rsid w:val="0054172E"/>
    <w:rsid w:val="00541B60"/>
    <w:rsid w:val="005421F7"/>
    <w:rsid w:val="0054295F"/>
    <w:rsid w:val="00542C65"/>
    <w:rsid w:val="0054324C"/>
    <w:rsid w:val="00543FE7"/>
    <w:rsid w:val="00544399"/>
    <w:rsid w:val="00544999"/>
    <w:rsid w:val="00544B10"/>
    <w:rsid w:val="00545665"/>
    <w:rsid w:val="00545931"/>
    <w:rsid w:val="00546416"/>
    <w:rsid w:val="005464FA"/>
    <w:rsid w:val="005465A2"/>
    <w:rsid w:val="00546675"/>
    <w:rsid w:val="005468F1"/>
    <w:rsid w:val="00546B88"/>
    <w:rsid w:val="00546FD0"/>
    <w:rsid w:val="0054742A"/>
    <w:rsid w:val="005474CC"/>
    <w:rsid w:val="00547992"/>
    <w:rsid w:val="00547CC6"/>
    <w:rsid w:val="00550076"/>
    <w:rsid w:val="0055008C"/>
    <w:rsid w:val="0055044D"/>
    <w:rsid w:val="00550537"/>
    <w:rsid w:val="005507D4"/>
    <w:rsid w:val="005507DD"/>
    <w:rsid w:val="00550945"/>
    <w:rsid w:val="00550BD8"/>
    <w:rsid w:val="005514FB"/>
    <w:rsid w:val="00551556"/>
    <w:rsid w:val="00551C55"/>
    <w:rsid w:val="00551CBA"/>
    <w:rsid w:val="00551CFC"/>
    <w:rsid w:val="00551D1F"/>
    <w:rsid w:val="00552223"/>
    <w:rsid w:val="0055246A"/>
    <w:rsid w:val="005524E3"/>
    <w:rsid w:val="00552B64"/>
    <w:rsid w:val="00552D2E"/>
    <w:rsid w:val="00552D50"/>
    <w:rsid w:val="00553320"/>
    <w:rsid w:val="005538D2"/>
    <w:rsid w:val="005541DA"/>
    <w:rsid w:val="005544FC"/>
    <w:rsid w:val="0055505E"/>
    <w:rsid w:val="005557F5"/>
    <w:rsid w:val="00555897"/>
    <w:rsid w:val="00555A2A"/>
    <w:rsid w:val="00556886"/>
    <w:rsid w:val="00556EBA"/>
    <w:rsid w:val="00557517"/>
    <w:rsid w:val="005575E4"/>
    <w:rsid w:val="00557B24"/>
    <w:rsid w:val="00557D75"/>
    <w:rsid w:val="00557DFC"/>
    <w:rsid w:val="0056084B"/>
    <w:rsid w:val="00560B89"/>
    <w:rsid w:val="00560D6B"/>
    <w:rsid w:val="005610C3"/>
    <w:rsid w:val="005613AA"/>
    <w:rsid w:val="0056177F"/>
    <w:rsid w:val="0056181D"/>
    <w:rsid w:val="0056195C"/>
    <w:rsid w:val="00562076"/>
    <w:rsid w:val="00562F81"/>
    <w:rsid w:val="00563E9D"/>
    <w:rsid w:val="005643EB"/>
    <w:rsid w:val="0056495F"/>
    <w:rsid w:val="00564C54"/>
    <w:rsid w:val="005650F3"/>
    <w:rsid w:val="00565405"/>
    <w:rsid w:val="00565860"/>
    <w:rsid w:val="00565B27"/>
    <w:rsid w:val="00565FA0"/>
    <w:rsid w:val="0056627F"/>
    <w:rsid w:val="005669F9"/>
    <w:rsid w:val="00567166"/>
    <w:rsid w:val="0057012C"/>
    <w:rsid w:val="005703B6"/>
    <w:rsid w:val="005705BF"/>
    <w:rsid w:val="00571AD3"/>
    <w:rsid w:val="00571D05"/>
    <w:rsid w:val="00572037"/>
    <w:rsid w:val="00572194"/>
    <w:rsid w:val="0057239C"/>
    <w:rsid w:val="0057298D"/>
    <w:rsid w:val="00572A98"/>
    <w:rsid w:val="00572F41"/>
    <w:rsid w:val="005730D6"/>
    <w:rsid w:val="005733B6"/>
    <w:rsid w:val="005733D0"/>
    <w:rsid w:val="005733EF"/>
    <w:rsid w:val="00573448"/>
    <w:rsid w:val="0057350F"/>
    <w:rsid w:val="00573BF2"/>
    <w:rsid w:val="00573D1F"/>
    <w:rsid w:val="00574729"/>
    <w:rsid w:val="00574D4F"/>
    <w:rsid w:val="00575049"/>
    <w:rsid w:val="00575516"/>
    <w:rsid w:val="00575559"/>
    <w:rsid w:val="00575DF9"/>
    <w:rsid w:val="00576515"/>
    <w:rsid w:val="005769EF"/>
    <w:rsid w:val="00580AE4"/>
    <w:rsid w:val="00580CDC"/>
    <w:rsid w:val="005810B2"/>
    <w:rsid w:val="00581E9A"/>
    <w:rsid w:val="005824BB"/>
    <w:rsid w:val="00582A38"/>
    <w:rsid w:val="005831A4"/>
    <w:rsid w:val="0058342F"/>
    <w:rsid w:val="005843A7"/>
    <w:rsid w:val="00585370"/>
    <w:rsid w:val="005858EA"/>
    <w:rsid w:val="00585CC9"/>
    <w:rsid w:val="00585F1B"/>
    <w:rsid w:val="005869E8"/>
    <w:rsid w:val="00586ED4"/>
    <w:rsid w:val="0058739D"/>
    <w:rsid w:val="00587888"/>
    <w:rsid w:val="00587AF0"/>
    <w:rsid w:val="00587BCB"/>
    <w:rsid w:val="00587CB2"/>
    <w:rsid w:val="00587F8E"/>
    <w:rsid w:val="00590016"/>
    <w:rsid w:val="00590A97"/>
    <w:rsid w:val="00590F7D"/>
    <w:rsid w:val="0059117D"/>
    <w:rsid w:val="00591872"/>
    <w:rsid w:val="005918F8"/>
    <w:rsid w:val="00591907"/>
    <w:rsid w:val="00591BA5"/>
    <w:rsid w:val="00591C34"/>
    <w:rsid w:val="00591ED5"/>
    <w:rsid w:val="00591F58"/>
    <w:rsid w:val="00591FC9"/>
    <w:rsid w:val="0059216C"/>
    <w:rsid w:val="005925B0"/>
    <w:rsid w:val="005931A2"/>
    <w:rsid w:val="005939DD"/>
    <w:rsid w:val="00593AEB"/>
    <w:rsid w:val="00594006"/>
    <w:rsid w:val="00594036"/>
    <w:rsid w:val="00594355"/>
    <w:rsid w:val="0059588B"/>
    <w:rsid w:val="00595893"/>
    <w:rsid w:val="005958B8"/>
    <w:rsid w:val="00595E49"/>
    <w:rsid w:val="00595EDA"/>
    <w:rsid w:val="005963FD"/>
    <w:rsid w:val="005A08C1"/>
    <w:rsid w:val="005A0EE9"/>
    <w:rsid w:val="005A10A6"/>
    <w:rsid w:val="005A1B68"/>
    <w:rsid w:val="005A22F7"/>
    <w:rsid w:val="005A26E1"/>
    <w:rsid w:val="005A282E"/>
    <w:rsid w:val="005A2B13"/>
    <w:rsid w:val="005A2C4E"/>
    <w:rsid w:val="005A306B"/>
    <w:rsid w:val="005A30F4"/>
    <w:rsid w:val="005A3EA4"/>
    <w:rsid w:val="005A3EAF"/>
    <w:rsid w:val="005A454D"/>
    <w:rsid w:val="005A46A4"/>
    <w:rsid w:val="005A4B6B"/>
    <w:rsid w:val="005A4BF1"/>
    <w:rsid w:val="005A52D3"/>
    <w:rsid w:val="005A55D2"/>
    <w:rsid w:val="005A55D6"/>
    <w:rsid w:val="005A676A"/>
    <w:rsid w:val="005A68A5"/>
    <w:rsid w:val="005A6FB3"/>
    <w:rsid w:val="005A77A3"/>
    <w:rsid w:val="005A78CA"/>
    <w:rsid w:val="005A7ED2"/>
    <w:rsid w:val="005B0177"/>
    <w:rsid w:val="005B164F"/>
    <w:rsid w:val="005B1890"/>
    <w:rsid w:val="005B1A52"/>
    <w:rsid w:val="005B21DF"/>
    <w:rsid w:val="005B2529"/>
    <w:rsid w:val="005B2691"/>
    <w:rsid w:val="005B26BF"/>
    <w:rsid w:val="005B276D"/>
    <w:rsid w:val="005B328C"/>
    <w:rsid w:val="005B3747"/>
    <w:rsid w:val="005B3B11"/>
    <w:rsid w:val="005B3B3B"/>
    <w:rsid w:val="005B45CB"/>
    <w:rsid w:val="005B4CCB"/>
    <w:rsid w:val="005B50D6"/>
    <w:rsid w:val="005B553E"/>
    <w:rsid w:val="005B560E"/>
    <w:rsid w:val="005B5C36"/>
    <w:rsid w:val="005B5DDD"/>
    <w:rsid w:val="005B5F2C"/>
    <w:rsid w:val="005B611C"/>
    <w:rsid w:val="005B6654"/>
    <w:rsid w:val="005B756D"/>
    <w:rsid w:val="005B7A86"/>
    <w:rsid w:val="005B7D73"/>
    <w:rsid w:val="005C0F23"/>
    <w:rsid w:val="005C10DD"/>
    <w:rsid w:val="005C118B"/>
    <w:rsid w:val="005C15DD"/>
    <w:rsid w:val="005C178F"/>
    <w:rsid w:val="005C20E9"/>
    <w:rsid w:val="005C23B9"/>
    <w:rsid w:val="005C24FC"/>
    <w:rsid w:val="005C2644"/>
    <w:rsid w:val="005C27E3"/>
    <w:rsid w:val="005C2CFA"/>
    <w:rsid w:val="005C31F2"/>
    <w:rsid w:val="005C321C"/>
    <w:rsid w:val="005C4EA8"/>
    <w:rsid w:val="005C577E"/>
    <w:rsid w:val="005C59CD"/>
    <w:rsid w:val="005C5EFF"/>
    <w:rsid w:val="005C631E"/>
    <w:rsid w:val="005C64CB"/>
    <w:rsid w:val="005C6CD1"/>
    <w:rsid w:val="005C71C0"/>
    <w:rsid w:val="005C7698"/>
    <w:rsid w:val="005C77C4"/>
    <w:rsid w:val="005C78C0"/>
    <w:rsid w:val="005C7CDD"/>
    <w:rsid w:val="005C7D17"/>
    <w:rsid w:val="005C7D90"/>
    <w:rsid w:val="005C7E03"/>
    <w:rsid w:val="005D002C"/>
    <w:rsid w:val="005D0164"/>
    <w:rsid w:val="005D0280"/>
    <w:rsid w:val="005D035F"/>
    <w:rsid w:val="005D04C8"/>
    <w:rsid w:val="005D04E0"/>
    <w:rsid w:val="005D0C76"/>
    <w:rsid w:val="005D0E38"/>
    <w:rsid w:val="005D0F88"/>
    <w:rsid w:val="005D1062"/>
    <w:rsid w:val="005D120C"/>
    <w:rsid w:val="005D14C8"/>
    <w:rsid w:val="005D1928"/>
    <w:rsid w:val="005D202E"/>
    <w:rsid w:val="005D2179"/>
    <w:rsid w:val="005D23DC"/>
    <w:rsid w:val="005D2F0B"/>
    <w:rsid w:val="005D3335"/>
    <w:rsid w:val="005D3796"/>
    <w:rsid w:val="005D3BB9"/>
    <w:rsid w:val="005D40C4"/>
    <w:rsid w:val="005D43AC"/>
    <w:rsid w:val="005D4679"/>
    <w:rsid w:val="005D4CB1"/>
    <w:rsid w:val="005D4E35"/>
    <w:rsid w:val="005D4EE8"/>
    <w:rsid w:val="005D5002"/>
    <w:rsid w:val="005D51C7"/>
    <w:rsid w:val="005D569F"/>
    <w:rsid w:val="005D5A43"/>
    <w:rsid w:val="005D63D9"/>
    <w:rsid w:val="005D68C2"/>
    <w:rsid w:val="005D7134"/>
    <w:rsid w:val="005D71DD"/>
    <w:rsid w:val="005D7325"/>
    <w:rsid w:val="005D7BB1"/>
    <w:rsid w:val="005D7BD5"/>
    <w:rsid w:val="005D7ED6"/>
    <w:rsid w:val="005E0195"/>
    <w:rsid w:val="005E0A50"/>
    <w:rsid w:val="005E0DBF"/>
    <w:rsid w:val="005E1300"/>
    <w:rsid w:val="005E15AD"/>
    <w:rsid w:val="005E1787"/>
    <w:rsid w:val="005E1F25"/>
    <w:rsid w:val="005E2D4F"/>
    <w:rsid w:val="005E30F6"/>
    <w:rsid w:val="005E3163"/>
    <w:rsid w:val="005E3C51"/>
    <w:rsid w:val="005E3D3C"/>
    <w:rsid w:val="005E4570"/>
    <w:rsid w:val="005E45BB"/>
    <w:rsid w:val="005E4AC1"/>
    <w:rsid w:val="005E5212"/>
    <w:rsid w:val="005E5707"/>
    <w:rsid w:val="005E570C"/>
    <w:rsid w:val="005E5807"/>
    <w:rsid w:val="005E5E6A"/>
    <w:rsid w:val="005E60DD"/>
    <w:rsid w:val="005E61A0"/>
    <w:rsid w:val="005E61DC"/>
    <w:rsid w:val="005E6A32"/>
    <w:rsid w:val="005E6B62"/>
    <w:rsid w:val="005E7480"/>
    <w:rsid w:val="005E75F5"/>
    <w:rsid w:val="005E7714"/>
    <w:rsid w:val="005F033C"/>
    <w:rsid w:val="005F083C"/>
    <w:rsid w:val="005F0D30"/>
    <w:rsid w:val="005F10A9"/>
    <w:rsid w:val="005F150A"/>
    <w:rsid w:val="005F1CC4"/>
    <w:rsid w:val="005F2073"/>
    <w:rsid w:val="005F2076"/>
    <w:rsid w:val="005F24E6"/>
    <w:rsid w:val="005F2D2B"/>
    <w:rsid w:val="005F311A"/>
    <w:rsid w:val="005F31B2"/>
    <w:rsid w:val="005F3361"/>
    <w:rsid w:val="005F3491"/>
    <w:rsid w:val="005F4719"/>
    <w:rsid w:val="005F47DE"/>
    <w:rsid w:val="005F4865"/>
    <w:rsid w:val="005F497B"/>
    <w:rsid w:val="005F4EA5"/>
    <w:rsid w:val="005F53E4"/>
    <w:rsid w:val="005F58A4"/>
    <w:rsid w:val="005F5A6D"/>
    <w:rsid w:val="005F5B0E"/>
    <w:rsid w:val="005F5B7A"/>
    <w:rsid w:val="005F634C"/>
    <w:rsid w:val="005F63E2"/>
    <w:rsid w:val="005F665B"/>
    <w:rsid w:val="005F696F"/>
    <w:rsid w:val="005F6D22"/>
    <w:rsid w:val="005F6D55"/>
    <w:rsid w:val="005F6F61"/>
    <w:rsid w:val="005F7EEE"/>
    <w:rsid w:val="005F7F42"/>
    <w:rsid w:val="006000D2"/>
    <w:rsid w:val="00600824"/>
    <w:rsid w:val="0060088A"/>
    <w:rsid w:val="00600ECD"/>
    <w:rsid w:val="00600F61"/>
    <w:rsid w:val="0060117C"/>
    <w:rsid w:val="006011C9"/>
    <w:rsid w:val="00601794"/>
    <w:rsid w:val="006017FE"/>
    <w:rsid w:val="00601B56"/>
    <w:rsid w:val="00601B8D"/>
    <w:rsid w:val="00601D55"/>
    <w:rsid w:val="006032B6"/>
    <w:rsid w:val="00603348"/>
    <w:rsid w:val="006033A4"/>
    <w:rsid w:val="00603514"/>
    <w:rsid w:val="00603980"/>
    <w:rsid w:val="0060413E"/>
    <w:rsid w:val="0060457B"/>
    <w:rsid w:val="0060481B"/>
    <w:rsid w:val="00604CBE"/>
    <w:rsid w:val="0060505A"/>
    <w:rsid w:val="00605245"/>
    <w:rsid w:val="0060586D"/>
    <w:rsid w:val="00605C23"/>
    <w:rsid w:val="00606144"/>
    <w:rsid w:val="00606CD2"/>
    <w:rsid w:val="00607157"/>
    <w:rsid w:val="0060726F"/>
    <w:rsid w:val="00607297"/>
    <w:rsid w:val="00607D94"/>
    <w:rsid w:val="00607E29"/>
    <w:rsid w:val="00607F7E"/>
    <w:rsid w:val="00610112"/>
    <w:rsid w:val="00610483"/>
    <w:rsid w:val="00610F6F"/>
    <w:rsid w:val="0061114B"/>
    <w:rsid w:val="00611718"/>
    <w:rsid w:val="006123F7"/>
    <w:rsid w:val="0061244C"/>
    <w:rsid w:val="006125FA"/>
    <w:rsid w:val="00612668"/>
    <w:rsid w:val="006128E8"/>
    <w:rsid w:val="00612B12"/>
    <w:rsid w:val="00612E75"/>
    <w:rsid w:val="00612E8C"/>
    <w:rsid w:val="00613DA9"/>
    <w:rsid w:val="006140F4"/>
    <w:rsid w:val="00614607"/>
    <w:rsid w:val="00614964"/>
    <w:rsid w:val="00614B9C"/>
    <w:rsid w:val="00614CD5"/>
    <w:rsid w:val="00615550"/>
    <w:rsid w:val="006160D0"/>
    <w:rsid w:val="006164A3"/>
    <w:rsid w:val="006166B2"/>
    <w:rsid w:val="0061711E"/>
    <w:rsid w:val="0061711F"/>
    <w:rsid w:val="006172AC"/>
    <w:rsid w:val="00617E2C"/>
    <w:rsid w:val="006201F5"/>
    <w:rsid w:val="00620DAE"/>
    <w:rsid w:val="0062158A"/>
    <w:rsid w:val="0062178F"/>
    <w:rsid w:val="00621DA7"/>
    <w:rsid w:val="00622200"/>
    <w:rsid w:val="00622439"/>
    <w:rsid w:val="0062247C"/>
    <w:rsid w:val="00622687"/>
    <w:rsid w:val="00622A25"/>
    <w:rsid w:val="00622A27"/>
    <w:rsid w:val="00623055"/>
    <w:rsid w:val="0062336C"/>
    <w:rsid w:val="006235C5"/>
    <w:rsid w:val="0062388E"/>
    <w:rsid w:val="006238E8"/>
    <w:rsid w:val="0062494B"/>
    <w:rsid w:val="00624D22"/>
    <w:rsid w:val="00625373"/>
    <w:rsid w:val="006255A4"/>
    <w:rsid w:val="00626443"/>
    <w:rsid w:val="0062756A"/>
    <w:rsid w:val="006276A1"/>
    <w:rsid w:val="00627A17"/>
    <w:rsid w:val="00627C36"/>
    <w:rsid w:val="00627DBF"/>
    <w:rsid w:val="00627F8A"/>
    <w:rsid w:val="00630E53"/>
    <w:rsid w:val="0063137C"/>
    <w:rsid w:val="006319B5"/>
    <w:rsid w:val="00633200"/>
    <w:rsid w:val="0063381E"/>
    <w:rsid w:val="0063406C"/>
    <w:rsid w:val="00634230"/>
    <w:rsid w:val="00634396"/>
    <w:rsid w:val="006343CA"/>
    <w:rsid w:val="00634A8C"/>
    <w:rsid w:val="00635028"/>
    <w:rsid w:val="0063549D"/>
    <w:rsid w:val="006359CB"/>
    <w:rsid w:val="00635B72"/>
    <w:rsid w:val="00635C25"/>
    <w:rsid w:val="00636202"/>
    <w:rsid w:val="006363FB"/>
    <w:rsid w:val="00636886"/>
    <w:rsid w:val="006368E1"/>
    <w:rsid w:val="00636CB1"/>
    <w:rsid w:val="006371FC"/>
    <w:rsid w:val="00637556"/>
    <w:rsid w:val="0063778A"/>
    <w:rsid w:val="00637FFC"/>
    <w:rsid w:val="00640827"/>
    <w:rsid w:val="00641346"/>
    <w:rsid w:val="00641D73"/>
    <w:rsid w:val="00642026"/>
    <w:rsid w:val="00642460"/>
    <w:rsid w:val="00642A1F"/>
    <w:rsid w:val="00642BFC"/>
    <w:rsid w:val="006444BC"/>
    <w:rsid w:val="0064560E"/>
    <w:rsid w:val="006457B5"/>
    <w:rsid w:val="00645D5B"/>
    <w:rsid w:val="00646353"/>
    <w:rsid w:val="00646595"/>
    <w:rsid w:val="00646BF9"/>
    <w:rsid w:val="0064730F"/>
    <w:rsid w:val="0064737D"/>
    <w:rsid w:val="00647633"/>
    <w:rsid w:val="00647B73"/>
    <w:rsid w:val="00647F8D"/>
    <w:rsid w:val="00650D8F"/>
    <w:rsid w:val="0065123A"/>
    <w:rsid w:val="00651372"/>
    <w:rsid w:val="00651433"/>
    <w:rsid w:val="0065147A"/>
    <w:rsid w:val="00651781"/>
    <w:rsid w:val="00651DAF"/>
    <w:rsid w:val="00651ECA"/>
    <w:rsid w:val="00652A34"/>
    <w:rsid w:val="00653964"/>
    <w:rsid w:val="00653C56"/>
    <w:rsid w:val="00654628"/>
    <w:rsid w:val="006546C2"/>
    <w:rsid w:val="006548E7"/>
    <w:rsid w:val="00655551"/>
    <w:rsid w:val="006555C6"/>
    <w:rsid w:val="00655783"/>
    <w:rsid w:val="00655D52"/>
    <w:rsid w:val="0065613E"/>
    <w:rsid w:val="00656182"/>
    <w:rsid w:val="0065654D"/>
    <w:rsid w:val="00656849"/>
    <w:rsid w:val="00656BAF"/>
    <w:rsid w:val="00656BF4"/>
    <w:rsid w:val="00657341"/>
    <w:rsid w:val="00657432"/>
    <w:rsid w:val="0065764E"/>
    <w:rsid w:val="00660614"/>
    <w:rsid w:val="006609D6"/>
    <w:rsid w:val="006612D7"/>
    <w:rsid w:val="0066170F"/>
    <w:rsid w:val="00661EFB"/>
    <w:rsid w:val="0066213D"/>
    <w:rsid w:val="00662C6B"/>
    <w:rsid w:val="00662E16"/>
    <w:rsid w:val="00662EA7"/>
    <w:rsid w:val="006637A9"/>
    <w:rsid w:val="00663A9F"/>
    <w:rsid w:val="00663AD6"/>
    <w:rsid w:val="006645AC"/>
    <w:rsid w:val="00665330"/>
    <w:rsid w:val="00665971"/>
    <w:rsid w:val="00665FB3"/>
    <w:rsid w:val="00665FB8"/>
    <w:rsid w:val="0066647A"/>
    <w:rsid w:val="006669B6"/>
    <w:rsid w:val="00666B0A"/>
    <w:rsid w:val="00666B7C"/>
    <w:rsid w:val="00666D1D"/>
    <w:rsid w:val="00666EB7"/>
    <w:rsid w:val="006677AF"/>
    <w:rsid w:val="00667C22"/>
    <w:rsid w:val="00667C50"/>
    <w:rsid w:val="00667F66"/>
    <w:rsid w:val="00670051"/>
    <w:rsid w:val="0067043D"/>
    <w:rsid w:val="00670A5A"/>
    <w:rsid w:val="0067138E"/>
    <w:rsid w:val="00671623"/>
    <w:rsid w:val="006718B2"/>
    <w:rsid w:val="00671C2F"/>
    <w:rsid w:val="00671C94"/>
    <w:rsid w:val="00671D2F"/>
    <w:rsid w:val="006720D8"/>
    <w:rsid w:val="00672468"/>
    <w:rsid w:val="0067249D"/>
    <w:rsid w:val="006728D4"/>
    <w:rsid w:val="00672C8E"/>
    <w:rsid w:val="00672F79"/>
    <w:rsid w:val="006730B1"/>
    <w:rsid w:val="00673921"/>
    <w:rsid w:val="00673C34"/>
    <w:rsid w:val="00673D65"/>
    <w:rsid w:val="00674BFE"/>
    <w:rsid w:val="00674D59"/>
    <w:rsid w:val="00675221"/>
    <w:rsid w:val="0067559C"/>
    <w:rsid w:val="006759DF"/>
    <w:rsid w:val="00675B10"/>
    <w:rsid w:val="00675E6D"/>
    <w:rsid w:val="00675E6F"/>
    <w:rsid w:val="00675F19"/>
    <w:rsid w:val="006762BF"/>
    <w:rsid w:val="0067635F"/>
    <w:rsid w:val="00676B64"/>
    <w:rsid w:val="00676BA8"/>
    <w:rsid w:val="00677147"/>
    <w:rsid w:val="00677A55"/>
    <w:rsid w:val="00677BDF"/>
    <w:rsid w:val="00677E17"/>
    <w:rsid w:val="006807CB"/>
    <w:rsid w:val="006811D2"/>
    <w:rsid w:val="0068148A"/>
    <w:rsid w:val="0068170A"/>
    <w:rsid w:val="0068174F"/>
    <w:rsid w:val="00681A14"/>
    <w:rsid w:val="00681B82"/>
    <w:rsid w:val="00681DA7"/>
    <w:rsid w:val="006821E0"/>
    <w:rsid w:val="00682910"/>
    <w:rsid w:val="00682C15"/>
    <w:rsid w:val="00682C31"/>
    <w:rsid w:val="00682C78"/>
    <w:rsid w:val="00683BE9"/>
    <w:rsid w:val="0068411A"/>
    <w:rsid w:val="006846D9"/>
    <w:rsid w:val="00686478"/>
    <w:rsid w:val="00686730"/>
    <w:rsid w:val="00686DAB"/>
    <w:rsid w:val="00686FC6"/>
    <w:rsid w:val="00687488"/>
    <w:rsid w:val="006874E1"/>
    <w:rsid w:val="006876DD"/>
    <w:rsid w:val="00687C5E"/>
    <w:rsid w:val="00687C94"/>
    <w:rsid w:val="00687DA2"/>
    <w:rsid w:val="00687E41"/>
    <w:rsid w:val="00690066"/>
    <w:rsid w:val="0069027A"/>
    <w:rsid w:val="00690AA7"/>
    <w:rsid w:val="00690B7B"/>
    <w:rsid w:val="00690BE3"/>
    <w:rsid w:val="00690EDA"/>
    <w:rsid w:val="00690F50"/>
    <w:rsid w:val="0069118E"/>
    <w:rsid w:val="0069132B"/>
    <w:rsid w:val="00691D45"/>
    <w:rsid w:val="0069289D"/>
    <w:rsid w:val="00692B7A"/>
    <w:rsid w:val="00692E82"/>
    <w:rsid w:val="006931E2"/>
    <w:rsid w:val="00693270"/>
    <w:rsid w:val="00693779"/>
    <w:rsid w:val="00693B50"/>
    <w:rsid w:val="00693C5C"/>
    <w:rsid w:val="00694017"/>
    <w:rsid w:val="0069403C"/>
    <w:rsid w:val="00694BD6"/>
    <w:rsid w:val="00694C98"/>
    <w:rsid w:val="006950F0"/>
    <w:rsid w:val="006953C0"/>
    <w:rsid w:val="0069546E"/>
    <w:rsid w:val="00695E58"/>
    <w:rsid w:val="00695E86"/>
    <w:rsid w:val="00696486"/>
    <w:rsid w:val="006964B4"/>
    <w:rsid w:val="00696553"/>
    <w:rsid w:val="006965F0"/>
    <w:rsid w:val="00696E5C"/>
    <w:rsid w:val="00696EE5"/>
    <w:rsid w:val="0069761E"/>
    <w:rsid w:val="0069761F"/>
    <w:rsid w:val="006A00B9"/>
    <w:rsid w:val="006A0F08"/>
    <w:rsid w:val="006A1524"/>
    <w:rsid w:val="006A1696"/>
    <w:rsid w:val="006A17ED"/>
    <w:rsid w:val="006A18D4"/>
    <w:rsid w:val="006A1C8E"/>
    <w:rsid w:val="006A201B"/>
    <w:rsid w:val="006A2456"/>
    <w:rsid w:val="006A3340"/>
    <w:rsid w:val="006A342F"/>
    <w:rsid w:val="006A3E00"/>
    <w:rsid w:val="006A4860"/>
    <w:rsid w:val="006A4B8D"/>
    <w:rsid w:val="006A4F7B"/>
    <w:rsid w:val="006A5122"/>
    <w:rsid w:val="006A5196"/>
    <w:rsid w:val="006A5AC7"/>
    <w:rsid w:val="006A5D98"/>
    <w:rsid w:val="006A5EA4"/>
    <w:rsid w:val="006A6581"/>
    <w:rsid w:val="006A684E"/>
    <w:rsid w:val="006A6971"/>
    <w:rsid w:val="006A6AE1"/>
    <w:rsid w:val="006A6E0D"/>
    <w:rsid w:val="006A734E"/>
    <w:rsid w:val="006A76BC"/>
    <w:rsid w:val="006A7D24"/>
    <w:rsid w:val="006B0FFF"/>
    <w:rsid w:val="006B1CF1"/>
    <w:rsid w:val="006B2290"/>
    <w:rsid w:val="006B26D3"/>
    <w:rsid w:val="006B2A6C"/>
    <w:rsid w:val="006B2C4B"/>
    <w:rsid w:val="006B2FFB"/>
    <w:rsid w:val="006B3246"/>
    <w:rsid w:val="006B3279"/>
    <w:rsid w:val="006B3A41"/>
    <w:rsid w:val="006B41A3"/>
    <w:rsid w:val="006B42D4"/>
    <w:rsid w:val="006B4971"/>
    <w:rsid w:val="006B4A99"/>
    <w:rsid w:val="006B538E"/>
    <w:rsid w:val="006B549B"/>
    <w:rsid w:val="006B5A54"/>
    <w:rsid w:val="006B5E40"/>
    <w:rsid w:val="006B5E86"/>
    <w:rsid w:val="006B66A2"/>
    <w:rsid w:val="006B67E8"/>
    <w:rsid w:val="006B6902"/>
    <w:rsid w:val="006B6A56"/>
    <w:rsid w:val="006B6BF2"/>
    <w:rsid w:val="006B71DA"/>
    <w:rsid w:val="006B7484"/>
    <w:rsid w:val="006B769F"/>
    <w:rsid w:val="006B7B9F"/>
    <w:rsid w:val="006B7FFB"/>
    <w:rsid w:val="006C03B3"/>
    <w:rsid w:val="006C03F9"/>
    <w:rsid w:val="006C0C1E"/>
    <w:rsid w:val="006C0C6E"/>
    <w:rsid w:val="006C1296"/>
    <w:rsid w:val="006C171B"/>
    <w:rsid w:val="006C1933"/>
    <w:rsid w:val="006C1B2F"/>
    <w:rsid w:val="006C1B8E"/>
    <w:rsid w:val="006C1C2A"/>
    <w:rsid w:val="006C1C58"/>
    <w:rsid w:val="006C1DE0"/>
    <w:rsid w:val="006C21C4"/>
    <w:rsid w:val="006C2FCD"/>
    <w:rsid w:val="006C3113"/>
    <w:rsid w:val="006C3FEE"/>
    <w:rsid w:val="006C40A1"/>
    <w:rsid w:val="006C44FB"/>
    <w:rsid w:val="006C4755"/>
    <w:rsid w:val="006C4A40"/>
    <w:rsid w:val="006C4C1E"/>
    <w:rsid w:val="006C519D"/>
    <w:rsid w:val="006C54CB"/>
    <w:rsid w:val="006C5590"/>
    <w:rsid w:val="006C5661"/>
    <w:rsid w:val="006C5B34"/>
    <w:rsid w:val="006C5BE5"/>
    <w:rsid w:val="006C6637"/>
    <w:rsid w:val="006C6C77"/>
    <w:rsid w:val="006C7861"/>
    <w:rsid w:val="006C7C41"/>
    <w:rsid w:val="006D0557"/>
    <w:rsid w:val="006D09B2"/>
    <w:rsid w:val="006D0F52"/>
    <w:rsid w:val="006D1163"/>
    <w:rsid w:val="006D147C"/>
    <w:rsid w:val="006D16BD"/>
    <w:rsid w:val="006D1F1D"/>
    <w:rsid w:val="006D2526"/>
    <w:rsid w:val="006D2B50"/>
    <w:rsid w:val="006D2C7B"/>
    <w:rsid w:val="006D3652"/>
    <w:rsid w:val="006D39DD"/>
    <w:rsid w:val="006D3DE5"/>
    <w:rsid w:val="006D421D"/>
    <w:rsid w:val="006D426E"/>
    <w:rsid w:val="006D4665"/>
    <w:rsid w:val="006D47B0"/>
    <w:rsid w:val="006D4FD7"/>
    <w:rsid w:val="006D547E"/>
    <w:rsid w:val="006D5E31"/>
    <w:rsid w:val="006D6A8D"/>
    <w:rsid w:val="006D6C29"/>
    <w:rsid w:val="006D6FE7"/>
    <w:rsid w:val="006D730C"/>
    <w:rsid w:val="006D7340"/>
    <w:rsid w:val="006D74CE"/>
    <w:rsid w:val="006D79E8"/>
    <w:rsid w:val="006D7A2C"/>
    <w:rsid w:val="006D7B0A"/>
    <w:rsid w:val="006D7C0C"/>
    <w:rsid w:val="006E0027"/>
    <w:rsid w:val="006E08F3"/>
    <w:rsid w:val="006E0BC3"/>
    <w:rsid w:val="006E1024"/>
    <w:rsid w:val="006E1B36"/>
    <w:rsid w:val="006E1FDE"/>
    <w:rsid w:val="006E2A2B"/>
    <w:rsid w:val="006E2F0D"/>
    <w:rsid w:val="006E3897"/>
    <w:rsid w:val="006E3FEF"/>
    <w:rsid w:val="006E456D"/>
    <w:rsid w:val="006E4731"/>
    <w:rsid w:val="006E5B7A"/>
    <w:rsid w:val="006E608A"/>
    <w:rsid w:val="006E61F0"/>
    <w:rsid w:val="006E62E0"/>
    <w:rsid w:val="006E7537"/>
    <w:rsid w:val="006E7C77"/>
    <w:rsid w:val="006E7D2E"/>
    <w:rsid w:val="006F0591"/>
    <w:rsid w:val="006F1519"/>
    <w:rsid w:val="006F1917"/>
    <w:rsid w:val="006F1D69"/>
    <w:rsid w:val="006F2077"/>
    <w:rsid w:val="006F2501"/>
    <w:rsid w:val="006F25CA"/>
    <w:rsid w:val="006F2A33"/>
    <w:rsid w:val="006F2AE9"/>
    <w:rsid w:val="006F2C11"/>
    <w:rsid w:val="006F2F9D"/>
    <w:rsid w:val="006F348D"/>
    <w:rsid w:val="006F3940"/>
    <w:rsid w:val="006F4B2A"/>
    <w:rsid w:val="006F577F"/>
    <w:rsid w:val="006F5781"/>
    <w:rsid w:val="006F5C37"/>
    <w:rsid w:val="006F5E33"/>
    <w:rsid w:val="006F5F21"/>
    <w:rsid w:val="006F609E"/>
    <w:rsid w:val="006F658F"/>
    <w:rsid w:val="006F65AF"/>
    <w:rsid w:val="006F68CC"/>
    <w:rsid w:val="006F6B2A"/>
    <w:rsid w:val="006F6EBD"/>
    <w:rsid w:val="006F726F"/>
    <w:rsid w:val="006F7AFE"/>
    <w:rsid w:val="006F7FB1"/>
    <w:rsid w:val="00700A6A"/>
    <w:rsid w:val="00700B0A"/>
    <w:rsid w:val="00700DF1"/>
    <w:rsid w:val="00701677"/>
    <w:rsid w:val="007016F1"/>
    <w:rsid w:val="00701D4A"/>
    <w:rsid w:val="00702123"/>
    <w:rsid w:val="00702AE8"/>
    <w:rsid w:val="00703075"/>
    <w:rsid w:val="007038B2"/>
    <w:rsid w:val="00703A1C"/>
    <w:rsid w:val="00703F4C"/>
    <w:rsid w:val="0070412D"/>
    <w:rsid w:val="0070418A"/>
    <w:rsid w:val="0070449B"/>
    <w:rsid w:val="007048CF"/>
    <w:rsid w:val="00704BE5"/>
    <w:rsid w:val="00704CFF"/>
    <w:rsid w:val="00705288"/>
    <w:rsid w:val="0070535F"/>
    <w:rsid w:val="007056A1"/>
    <w:rsid w:val="00705DB7"/>
    <w:rsid w:val="007064FC"/>
    <w:rsid w:val="00706ACA"/>
    <w:rsid w:val="00706B5B"/>
    <w:rsid w:val="00706CE4"/>
    <w:rsid w:val="007071AF"/>
    <w:rsid w:val="007072A9"/>
    <w:rsid w:val="0070769C"/>
    <w:rsid w:val="00707B23"/>
    <w:rsid w:val="00707E5A"/>
    <w:rsid w:val="007106D4"/>
    <w:rsid w:val="00710B9C"/>
    <w:rsid w:val="00710D74"/>
    <w:rsid w:val="0071120B"/>
    <w:rsid w:val="007114EA"/>
    <w:rsid w:val="00711706"/>
    <w:rsid w:val="00711747"/>
    <w:rsid w:val="0071201F"/>
    <w:rsid w:val="007121E9"/>
    <w:rsid w:val="0071236D"/>
    <w:rsid w:val="007124E5"/>
    <w:rsid w:val="00712963"/>
    <w:rsid w:val="00712F87"/>
    <w:rsid w:val="00713364"/>
    <w:rsid w:val="00713AAA"/>
    <w:rsid w:val="00713C59"/>
    <w:rsid w:val="007142B7"/>
    <w:rsid w:val="00714777"/>
    <w:rsid w:val="00714DB6"/>
    <w:rsid w:val="00714EC2"/>
    <w:rsid w:val="00714EEF"/>
    <w:rsid w:val="00715511"/>
    <w:rsid w:val="00715781"/>
    <w:rsid w:val="00715C15"/>
    <w:rsid w:val="00715EBB"/>
    <w:rsid w:val="00715F92"/>
    <w:rsid w:val="00716040"/>
    <w:rsid w:val="007161B1"/>
    <w:rsid w:val="00716844"/>
    <w:rsid w:val="00716D2C"/>
    <w:rsid w:val="00716E10"/>
    <w:rsid w:val="00716F42"/>
    <w:rsid w:val="00717061"/>
    <w:rsid w:val="0071731E"/>
    <w:rsid w:val="00717897"/>
    <w:rsid w:val="00717A66"/>
    <w:rsid w:val="00720232"/>
    <w:rsid w:val="007203F8"/>
    <w:rsid w:val="00720578"/>
    <w:rsid w:val="007207EB"/>
    <w:rsid w:val="00720864"/>
    <w:rsid w:val="007213C7"/>
    <w:rsid w:val="00721EAD"/>
    <w:rsid w:val="007222AA"/>
    <w:rsid w:val="00722792"/>
    <w:rsid w:val="007232F1"/>
    <w:rsid w:val="007234A5"/>
    <w:rsid w:val="00723A2F"/>
    <w:rsid w:val="00724297"/>
    <w:rsid w:val="007244A0"/>
    <w:rsid w:val="00724984"/>
    <w:rsid w:val="00725168"/>
    <w:rsid w:val="00725244"/>
    <w:rsid w:val="007253A4"/>
    <w:rsid w:val="00725C34"/>
    <w:rsid w:val="007260EA"/>
    <w:rsid w:val="00726855"/>
    <w:rsid w:val="00727235"/>
    <w:rsid w:val="007277A7"/>
    <w:rsid w:val="00727BE7"/>
    <w:rsid w:val="00727C9F"/>
    <w:rsid w:val="00730875"/>
    <w:rsid w:val="00730D76"/>
    <w:rsid w:val="00731418"/>
    <w:rsid w:val="00731940"/>
    <w:rsid w:val="00732071"/>
    <w:rsid w:val="007327D6"/>
    <w:rsid w:val="00732911"/>
    <w:rsid w:val="00732D12"/>
    <w:rsid w:val="00733694"/>
    <w:rsid w:val="00733DA0"/>
    <w:rsid w:val="00733E54"/>
    <w:rsid w:val="00733F06"/>
    <w:rsid w:val="00733F0E"/>
    <w:rsid w:val="0073426E"/>
    <w:rsid w:val="00734AC7"/>
    <w:rsid w:val="00734D53"/>
    <w:rsid w:val="00735734"/>
    <w:rsid w:val="0073624F"/>
    <w:rsid w:val="007362BC"/>
    <w:rsid w:val="007363B0"/>
    <w:rsid w:val="00736463"/>
    <w:rsid w:val="007367DF"/>
    <w:rsid w:val="00736833"/>
    <w:rsid w:val="00736D4C"/>
    <w:rsid w:val="00736EB4"/>
    <w:rsid w:val="00737400"/>
    <w:rsid w:val="007375E6"/>
    <w:rsid w:val="00737A72"/>
    <w:rsid w:val="00740662"/>
    <w:rsid w:val="00740978"/>
    <w:rsid w:val="00740B1F"/>
    <w:rsid w:val="00740D81"/>
    <w:rsid w:val="00740EB0"/>
    <w:rsid w:val="00742061"/>
    <w:rsid w:val="007423A2"/>
    <w:rsid w:val="0074283D"/>
    <w:rsid w:val="00742892"/>
    <w:rsid w:val="00742EB6"/>
    <w:rsid w:val="00743005"/>
    <w:rsid w:val="00743477"/>
    <w:rsid w:val="0074373F"/>
    <w:rsid w:val="0074397F"/>
    <w:rsid w:val="007443D5"/>
    <w:rsid w:val="007444CA"/>
    <w:rsid w:val="00744817"/>
    <w:rsid w:val="00744CD0"/>
    <w:rsid w:val="00745800"/>
    <w:rsid w:val="00745FF7"/>
    <w:rsid w:val="007467F2"/>
    <w:rsid w:val="00750068"/>
    <w:rsid w:val="007508BE"/>
    <w:rsid w:val="00750C17"/>
    <w:rsid w:val="0075115D"/>
    <w:rsid w:val="00751233"/>
    <w:rsid w:val="007513DC"/>
    <w:rsid w:val="00751B2B"/>
    <w:rsid w:val="00752997"/>
    <w:rsid w:val="00753148"/>
    <w:rsid w:val="00753B5C"/>
    <w:rsid w:val="0075435B"/>
    <w:rsid w:val="007553F8"/>
    <w:rsid w:val="0075556A"/>
    <w:rsid w:val="00755689"/>
    <w:rsid w:val="00755B0F"/>
    <w:rsid w:val="00755B23"/>
    <w:rsid w:val="00755E27"/>
    <w:rsid w:val="00755FAF"/>
    <w:rsid w:val="00756283"/>
    <w:rsid w:val="007563CC"/>
    <w:rsid w:val="007565A6"/>
    <w:rsid w:val="00756EF0"/>
    <w:rsid w:val="0075749D"/>
    <w:rsid w:val="00757C52"/>
    <w:rsid w:val="00757EA6"/>
    <w:rsid w:val="00760051"/>
    <w:rsid w:val="007612B8"/>
    <w:rsid w:val="00761A72"/>
    <w:rsid w:val="00762220"/>
    <w:rsid w:val="0076251E"/>
    <w:rsid w:val="00762968"/>
    <w:rsid w:val="00762DC0"/>
    <w:rsid w:val="00762F26"/>
    <w:rsid w:val="00763103"/>
    <w:rsid w:val="007637F5"/>
    <w:rsid w:val="00763A71"/>
    <w:rsid w:val="0076401F"/>
    <w:rsid w:val="00764134"/>
    <w:rsid w:val="00764470"/>
    <w:rsid w:val="00765117"/>
    <w:rsid w:val="00765E31"/>
    <w:rsid w:val="00766295"/>
    <w:rsid w:val="0076657F"/>
    <w:rsid w:val="00766A98"/>
    <w:rsid w:val="00766BA4"/>
    <w:rsid w:val="00767920"/>
    <w:rsid w:val="00767C7E"/>
    <w:rsid w:val="007711AD"/>
    <w:rsid w:val="007712C4"/>
    <w:rsid w:val="00771D66"/>
    <w:rsid w:val="00771E5A"/>
    <w:rsid w:val="00772951"/>
    <w:rsid w:val="00772CAC"/>
    <w:rsid w:val="00772FC8"/>
    <w:rsid w:val="00773542"/>
    <w:rsid w:val="007736CF"/>
    <w:rsid w:val="00773825"/>
    <w:rsid w:val="00773AF4"/>
    <w:rsid w:val="00773DBC"/>
    <w:rsid w:val="007740AB"/>
    <w:rsid w:val="00774139"/>
    <w:rsid w:val="007742B7"/>
    <w:rsid w:val="00774674"/>
    <w:rsid w:val="007749E9"/>
    <w:rsid w:val="007752BB"/>
    <w:rsid w:val="00775636"/>
    <w:rsid w:val="0077593E"/>
    <w:rsid w:val="007759BE"/>
    <w:rsid w:val="00775E6D"/>
    <w:rsid w:val="00775E85"/>
    <w:rsid w:val="00775F6B"/>
    <w:rsid w:val="00776847"/>
    <w:rsid w:val="00776862"/>
    <w:rsid w:val="007769BF"/>
    <w:rsid w:val="00776BB1"/>
    <w:rsid w:val="00776FBF"/>
    <w:rsid w:val="00777148"/>
    <w:rsid w:val="0077760C"/>
    <w:rsid w:val="00780168"/>
    <w:rsid w:val="0078032D"/>
    <w:rsid w:val="00780493"/>
    <w:rsid w:val="00780F7B"/>
    <w:rsid w:val="00781097"/>
    <w:rsid w:val="00781296"/>
    <w:rsid w:val="00781769"/>
    <w:rsid w:val="00781A15"/>
    <w:rsid w:val="00781C79"/>
    <w:rsid w:val="00781FBF"/>
    <w:rsid w:val="0078221F"/>
    <w:rsid w:val="00782613"/>
    <w:rsid w:val="007828B8"/>
    <w:rsid w:val="007834E7"/>
    <w:rsid w:val="007845CA"/>
    <w:rsid w:val="007849CD"/>
    <w:rsid w:val="00784B5C"/>
    <w:rsid w:val="00784F16"/>
    <w:rsid w:val="0078512A"/>
    <w:rsid w:val="007851AB"/>
    <w:rsid w:val="00785301"/>
    <w:rsid w:val="00785DAB"/>
    <w:rsid w:val="00786B56"/>
    <w:rsid w:val="0078703F"/>
    <w:rsid w:val="00787887"/>
    <w:rsid w:val="00787E96"/>
    <w:rsid w:val="0079035F"/>
    <w:rsid w:val="007904BA"/>
    <w:rsid w:val="0079097B"/>
    <w:rsid w:val="007912C2"/>
    <w:rsid w:val="00791498"/>
    <w:rsid w:val="00791DF7"/>
    <w:rsid w:val="00791FCA"/>
    <w:rsid w:val="00792268"/>
    <w:rsid w:val="0079231E"/>
    <w:rsid w:val="0079240F"/>
    <w:rsid w:val="007927F1"/>
    <w:rsid w:val="00792D5E"/>
    <w:rsid w:val="00793406"/>
    <w:rsid w:val="0079363A"/>
    <w:rsid w:val="00793C17"/>
    <w:rsid w:val="00793C89"/>
    <w:rsid w:val="00793F2D"/>
    <w:rsid w:val="00793F4D"/>
    <w:rsid w:val="00793F50"/>
    <w:rsid w:val="00794566"/>
    <w:rsid w:val="00794783"/>
    <w:rsid w:val="00794BEA"/>
    <w:rsid w:val="00794FD5"/>
    <w:rsid w:val="00795225"/>
    <w:rsid w:val="00795268"/>
    <w:rsid w:val="007955C1"/>
    <w:rsid w:val="00795905"/>
    <w:rsid w:val="0079622E"/>
    <w:rsid w:val="00796CBF"/>
    <w:rsid w:val="00796E2E"/>
    <w:rsid w:val="00797060"/>
    <w:rsid w:val="00797ACE"/>
    <w:rsid w:val="00797F26"/>
    <w:rsid w:val="00797F95"/>
    <w:rsid w:val="007A00B9"/>
    <w:rsid w:val="007A0D1D"/>
    <w:rsid w:val="007A0F89"/>
    <w:rsid w:val="007A138C"/>
    <w:rsid w:val="007A2639"/>
    <w:rsid w:val="007A28D8"/>
    <w:rsid w:val="007A2AE6"/>
    <w:rsid w:val="007A3C77"/>
    <w:rsid w:val="007A4216"/>
    <w:rsid w:val="007A4660"/>
    <w:rsid w:val="007A5281"/>
    <w:rsid w:val="007A5429"/>
    <w:rsid w:val="007A5431"/>
    <w:rsid w:val="007A55E7"/>
    <w:rsid w:val="007A57B4"/>
    <w:rsid w:val="007A59C9"/>
    <w:rsid w:val="007A5CF6"/>
    <w:rsid w:val="007A5F9A"/>
    <w:rsid w:val="007A60EE"/>
    <w:rsid w:val="007A6DF2"/>
    <w:rsid w:val="007A70ED"/>
    <w:rsid w:val="007A7281"/>
    <w:rsid w:val="007A7C25"/>
    <w:rsid w:val="007A7D34"/>
    <w:rsid w:val="007A7FD8"/>
    <w:rsid w:val="007B00F1"/>
    <w:rsid w:val="007B02B1"/>
    <w:rsid w:val="007B079C"/>
    <w:rsid w:val="007B0A89"/>
    <w:rsid w:val="007B0C6D"/>
    <w:rsid w:val="007B0F8F"/>
    <w:rsid w:val="007B1450"/>
    <w:rsid w:val="007B1FB9"/>
    <w:rsid w:val="007B226B"/>
    <w:rsid w:val="007B24EC"/>
    <w:rsid w:val="007B2AA0"/>
    <w:rsid w:val="007B35B8"/>
    <w:rsid w:val="007B3A81"/>
    <w:rsid w:val="007B3F1B"/>
    <w:rsid w:val="007B45A5"/>
    <w:rsid w:val="007B466E"/>
    <w:rsid w:val="007B4AC4"/>
    <w:rsid w:val="007B4C49"/>
    <w:rsid w:val="007B4F79"/>
    <w:rsid w:val="007B5138"/>
    <w:rsid w:val="007B5218"/>
    <w:rsid w:val="007B530B"/>
    <w:rsid w:val="007B5D6F"/>
    <w:rsid w:val="007B6259"/>
    <w:rsid w:val="007B65C1"/>
    <w:rsid w:val="007B6625"/>
    <w:rsid w:val="007B6735"/>
    <w:rsid w:val="007C1052"/>
    <w:rsid w:val="007C1189"/>
    <w:rsid w:val="007C170C"/>
    <w:rsid w:val="007C199B"/>
    <w:rsid w:val="007C2070"/>
    <w:rsid w:val="007C22FE"/>
    <w:rsid w:val="007C25C9"/>
    <w:rsid w:val="007C2665"/>
    <w:rsid w:val="007C2E3B"/>
    <w:rsid w:val="007C3218"/>
    <w:rsid w:val="007C324E"/>
    <w:rsid w:val="007C3ADB"/>
    <w:rsid w:val="007C4DF4"/>
    <w:rsid w:val="007C5082"/>
    <w:rsid w:val="007C5DA8"/>
    <w:rsid w:val="007C73D7"/>
    <w:rsid w:val="007C74AD"/>
    <w:rsid w:val="007C7744"/>
    <w:rsid w:val="007C7FFD"/>
    <w:rsid w:val="007D0BF9"/>
    <w:rsid w:val="007D0F80"/>
    <w:rsid w:val="007D1FB2"/>
    <w:rsid w:val="007D21EF"/>
    <w:rsid w:val="007D2343"/>
    <w:rsid w:val="007D25C3"/>
    <w:rsid w:val="007D27F6"/>
    <w:rsid w:val="007D2E0A"/>
    <w:rsid w:val="007D2FFE"/>
    <w:rsid w:val="007D3B73"/>
    <w:rsid w:val="007D3E25"/>
    <w:rsid w:val="007D4594"/>
    <w:rsid w:val="007D48FD"/>
    <w:rsid w:val="007D4AD1"/>
    <w:rsid w:val="007D57C7"/>
    <w:rsid w:val="007D5A6E"/>
    <w:rsid w:val="007D5C2D"/>
    <w:rsid w:val="007D61F5"/>
    <w:rsid w:val="007D66DC"/>
    <w:rsid w:val="007D6C6A"/>
    <w:rsid w:val="007D732B"/>
    <w:rsid w:val="007D7C04"/>
    <w:rsid w:val="007D7CAC"/>
    <w:rsid w:val="007E02BE"/>
    <w:rsid w:val="007E0310"/>
    <w:rsid w:val="007E03B9"/>
    <w:rsid w:val="007E04CD"/>
    <w:rsid w:val="007E0601"/>
    <w:rsid w:val="007E06ED"/>
    <w:rsid w:val="007E0880"/>
    <w:rsid w:val="007E0CC0"/>
    <w:rsid w:val="007E10B1"/>
    <w:rsid w:val="007E1AC7"/>
    <w:rsid w:val="007E1DF7"/>
    <w:rsid w:val="007E1F0B"/>
    <w:rsid w:val="007E2290"/>
    <w:rsid w:val="007E237F"/>
    <w:rsid w:val="007E24C0"/>
    <w:rsid w:val="007E26AE"/>
    <w:rsid w:val="007E28F7"/>
    <w:rsid w:val="007E2A52"/>
    <w:rsid w:val="007E2B4D"/>
    <w:rsid w:val="007E3293"/>
    <w:rsid w:val="007E33F9"/>
    <w:rsid w:val="007E341C"/>
    <w:rsid w:val="007E3542"/>
    <w:rsid w:val="007E373C"/>
    <w:rsid w:val="007E3926"/>
    <w:rsid w:val="007E4457"/>
    <w:rsid w:val="007E45FC"/>
    <w:rsid w:val="007E46AF"/>
    <w:rsid w:val="007E4D01"/>
    <w:rsid w:val="007E53E5"/>
    <w:rsid w:val="007E55A3"/>
    <w:rsid w:val="007E57B2"/>
    <w:rsid w:val="007E5825"/>
    <w:rsid w:val="007E5E99"/>
    <w:rsid w:val="007E622E"/>
    <w:rsid w:val="007E6403"/>
    <w:rsid w:val="007E6D46"/>
    <w:rsid w:val="007E74AB"/>
    <w:rsid w:val="007E78C9"/>
    <w:rsid w:val="007E79FB"/>
    <w:rsid w:val="007E7A96"/>
    <w:rsid w:val="007E7B4B"/>
    <w:rsid w:val="007E7E5F"/>
    <w:rsid w:val="007F0072"/>
    <w:rsid w:val="007F1A49"/>
    <w:rsid w:val="007F1B4C"/>
    <w:rsid w:val="007F284A"/>
    <w:rsid w:val="007F5769"/>
    <w:rsid w:val="007F59B0"/>
    <w:rsid w:val="007F5BD9"/>
    <w:rsid w:val="007F6092"/>
    <w:rsid w:val="007F6330"/>
    <w:rsid w:val="007F65BD"/>
    <w:rsid w:val="007F6720"/>
    <w:rsid w:val="007F6F52"/>
    <w:rsid w:val="007F753D"/>
    <w:rsid w:val="007F775F"/>
    <w:rsid w:val="007F7CAF"/>
    <w:rsid w:val="00800583"/>
    <w:rsid w:val="0080093F"/>
    <w:rsid w:val="00800C4E"/>
    <w:rsid w:val="00800E2F"/>
    <w:rsid w:val="00801127"/>
    <w:rsid w:val="0080135E"/>
    <w:rsid w:val="00801E27"/>
    <w:rsid w:val="00802049"/>
    <w:rsid w:val="008023E1"/>
    <w:rsid w:val="00802A4D"/>
    <w:rsid w:val="00802E6B"/>
    <w:rsid w:val="00803BE7"/>
    <w:rsid w:val="00803BF3"/>
    <w:rsid w:val="00803D8A"/>
    <w:rsid w:val="008045BB"/>
    <w:rsid w:val="008045EB"/>
    <w:rsid w:val="008046F9"/>
    <w:rsid w:val="0080487B"/>
    <w:rsid w:val="008053EE"/>
    <w:rsid w:val="00805D21"/>
    <w:rsid w:val="00806186"/>
    <w:rsid w:val="00806715"/>
    <w:rsid w:val="008068C2"/>
    <w:rsid w:val="008073D9"/>
    <w:rsid w:val="0080758F"/>
    <w:rsid w:val="00807E85"/>
    <w:rsid w:val="00807F9A"/>
    <w:rsid w:val="0081018F"/>
    <w:rsid w:val="00810805"/>
    <w:rsid w:val="00810B33"/>
    <w:rsid w:val="00810BC5"/>
    <w:rsid w:val="00810E3D"/>
    <w:rsid w:val="00811148"/>
    <w:rsid w:val="00811197"/>
    <w:rsid w:val="008117F1"/>
    <w:rsid w:val="00811884"/>
    <w:rsid w:val="00811954"/>
    <w:rsid w:val="00812348"/>
    <w:rsid w:val="00812AEF"/>
    <w:rsid w:val="00812E0A"/>
    <w:rsid w:val="00812FF0"/>
    <w:rsid w:val="008130BD"/>
    <w:rsid w:val="0081310E"/>
    <w:rsid w:val="0081325B"/>
    <w:rsid w:val="0081338B"/>
    <w:rsid w:val="008133DA"/>
    <w:rsid w:val="008137CD"/>
    <w:rsid w:val="008137E2"/>
    <w:rsid w:val="00813908"/>
    <w:rsid w:val="00813BC4"/>
    <w:rsid w:val="00813DC8"/>
    <w:rsid w:val="00813E1F"/>
    <w:rsid w:val="00813FDA"/>
    <w:rsid w:val="00814224"/>
    <w:rsid w:val="00814358"/>
    <w:rsid w:val="008145D6"/>
    <w:rsid w:val="00814A0B"/>
    <w:rsid w:val="00814B8B"/>
    <w:rsid w:val="00814F71"/>
    <w:rsid w:val="00815597"/>
    <w:rsid w:val="008155E7"/>
    <w:rsid w:val="0081656A"/>
    <w:rsid w:val="00816851"/>
    <w:rsid w:val="00816A0F"/>
    <w:rsid w:val="00816EA6"/>
    <w:rsid w:val="0081735C"/>
    <w:rsid w:val="00817550"/>
    <w:rsid w:val="00817B7E"/>
    <w:rsid w:val="00817BE8"/>
    <w:rsid w:val="008209EF"/>
    <w:rsid w:val="00820E02"/>
    <w:rsid w:val="00821802"/>
    <w:rsid w:val="00821F48"/>
    <w:rsid w:val="00822081"/>
    <w:rsid w:val="008220FC"/>
    <w:rsid w:val="0082231E"/>
    <w:rsid w:val="00822E22"/>
    <w:rsid w:val="0082332E"/>
    <w:rsid w:val="00823926"/>
    <w:rsid w:val="00823A05"/>
    <w:rsid w:val="00823A42"/>
    <w:rsid w:val="00823A85"/>
    <w:rsid w:val="00823F55"/>
    <w:rsid w:val="00824EA1"/>
    <w:rsid w:val="008252F3"/>
    <w:rsid w:val="00825774"/>
    <w:rsid w:val="00825A51"/>
    <w:rsid w:val="00825AF6"/>
    <w:rsid w:val="00825CB0"/>
    <w:rsid w:val="00826933"/>
    <w:rsid w:val="00826A9F"/>
    <w:rsid w:val="008271BF"/>
    <w:rsid w:val="0082721E"/>
    <w:rsid w:val="0082727B"/>
    <w:rsid w:val="008274C9"/>
    <w:rsid w:val="0083034A"/>
    <w:rsid w:val="00830D35"/>
    <w:rsid w:val="0083123F"/>
    <w:rsid w:val="0083194E"/>
    <w:rsid w:val="00831952"/>
    <w:rsid w:val="00831AB1"/>
    <w:rsid w:val="00831E78"/>
    <w:rsid w:val="00831FD5"/>
    <w:rsid w:val="0083200E"/>
    <w:rsid w:val="00832037"/>
    <w:rsid w:val="00832219"/>
    <w:rsid w:val="0083240C"/>
    <w:rsid w:val="00832636"/>
    <w:rsid w:val="00832BEA"/>
    <w:rsid w:val="00833047"/>
    <w:rsid w:val="00833127"/>
    <w:rsid w:val="00833161"/>
    <w:rsid w:val="00833997"/>
    <w:rsid w:val="00834790"/>
    <w:rsid w:val="00834CF6"/>
    <w:rsid w:val="00835355"/>
    <w:rsid w:val="008359CE"/>
    <w:rsid w:val="00835BCF"/>
    <w:rsid w:val="00835D5F"/>
    <w:rsid w:val="008360BB"/>
    <w:rsid w:val="00836F13"/>
    <w:rsid w:val="00837330"/>
    <w:rsid w:val="008376A2"/>
    <w:rsid w:val="00837991"/>
    <w:rsid w:val="00837FBE"/>
    <w:rsid w:val="00840086"/>
    <w:rsid w:val="008402DC"/>
    <w:rsid w:val="0084045F"/>
    <w:rsid w:val="00840806"/>
    <w:rsid w:val="00840868"/>
    <w:rsid w:val="00840B9B"/>
    <w:rsid w:val="00841258"/>
    <w:rsid w:val="0084172B"/>
    <w:rsid w:val="00841C93"/>
    <w:rsid w:val="00841EBA"/>
    <w:rsid w:val="008426AE"/>
    <w:rsid w:val="00842F20"/>
    <w:rsid w:val="008430C7"/>
    <w:rsid w:val="00843DD3"/>
    <w:rsid w:val="00844114"/>
    <w:rsid w:val="00844465"/>
    <w:rsid w:val="00844B1A"/>
    <w:rsid w:val="00844E72"/>
    <w:rsid w:val="00844F4E"/>
    <w:rsid w:val="0084511D"/>
    <w:rsid w:val="008452DB"/>
    <w:rsid w:val="008454BE"/>
    <w:rsid w:val="00845615"/>
    <w:rsid w:val="00845B45"/>
    <w:rsid w:val="00846336"/>
    <w:rsid w:val="00846EAB"/>
    <w:rsid w:val="008470D5"/>
    <w:rsid w:val="0084713F"/>
    <w:rsid w:val="0084769C"/>
    <w:rsid w:val="00847C05"/>
    <w:rsid w:val="0085045D"/>
    <w:rsid w:val="00850BBE"/>
    <w:rsid w:val="00850C31"/>
    <w:rsid w:val="008512DF"/>
    <w:rsid w:val="00852A4B"/>
    <w:rsid w:val="00852BD9"/>
    <w:rsid w:val="00852BE3"/>
    <w:rsid w:val="008533CA"/>
    <w:rsid w:val="00853458"/>
    <w:rsid w:val="00853A2A"/>
    <w:rsid w:val="008543AE"/>
    <w:rsid w:val="00854412"/>
    <w:rsid w:val="008551B3"/>
    <w:rsid w:val="00855429"/>
    <w:rsid w:val="008554FE"/>
    <w:rsid w:val="00855530"/>
    <w:rsid w:val="008555C9"/>
    <w:rsid w:val="008561FD"/>
    <w:rsid w:val="00856BEF"/>
    <w:rsid w:val="00856C2B"/>
    <w:rsid w:val="00856C60"/>
    <w:rsid w:val="00857738"/>
    <w:rsid w:val="00857AE9"/>
    <w:rsid w:val="00857BE4"/>
    <w:rsid w:val="00861568"/>
    <w:rsid w:val="00861799"/>
    <w:rsid w:val="008620F0"/>
    <w:rsid w:val="00862271"/>
    <w:rsid w:val="008622DD"/>
    <w:rsid w:val="008623F6"/>
    <w:rsid w:val="0086275F"/>
    <w:rsid w:val="008628A2"/>
    <w:rsid w:val="00862C7C"/>
    <w:rsid w:val="008638A5"/>
    <w:rsid w:val="00863C0D"/>
    <w:rsid w:val="00863FB1"/>
    <w:rsid w:val="00864283"/>
    <w:rsid w:val="00865EE6"/>
    <w:rsid w:val="008665DE"/>
    <w:rsid w:val="008666EC"/>
    <w:rsid w:val="0086692E"/>
    <w:rsid w:val="00866DEF"/>
    <w:rsid w:val="00867221"/>
    <w:rsid w:val="00867294"/>
    <w:rsid w:val="00867BED"/>
    <w:rsid w:val="008700ED"/>
    <w:rsid w:val="00870DDC"/>
    <w:rsid w:val="0087217A"/>
    <w:rsid w:val="0087268A"/>
    <w:rsid w:val="00872827"/>
    <w:rsid w:val="00872E38"/>
    <w:rsid w:val="0087319E"/>
    <w:rsid w:val="00873D35"/>
    <w:rsid w:val="00873D36"/>
    <w:rsid w:val="0087412F"/>
    <w:rsid w:val="0087433A"/>
    <w:rsid w:val="008743F8"/>
    <w:rsid w:val="00874839"/>
    <w:rsid w:val="008748B8"/>
    <w:rsid w:val="00874B54"/>
    <w:rsid w:val="00875556"/>
    <w:rsid w:val="00875890"/>
    <w:rsid w:val="00875C47"/>
    <w:rsid w:val="00875E0C"/>
    <w:rsid w:val="00876747"/>
    <w:rsid w:val="008769BE"/>
    <w:rsid w:val="00876D5F"/>
    <w:rsid w:val="008779C5"/>
    <w:rsid w:val="00880511"/>
    <w:rsid w:val="00880693"/>
    <w:rsid w:val="008813A7"/>
    <w:rsid w:val="0088219E"/>
    <w:rsid w:val="00882298"/>
    <w:rsid w:val="00882C86"/>
    <w:rsid w:val="0088353E"/>
    <w:rsid w:val="00883BC0"/>
    <w:rsid w:val="00883CAC"/>
    <w:rsid w:val="00883D8F"/>
    <w:rsid w:val="00884359"/>
    <w:rsid w:val="00884D12"/>
    <w:rsid w:val="00884D95"/>
    <w:rsid w:val="008851D2"/>
    <w:rsid w:val="00885218"/>
    <w:rsid w:val="00885401"/>
    <w:rsid w:val="00885E05"/>
    <w:rsid w:val="00885FFA"/>
    <w:rsid w:val="0088632E"/>
    <w:rsid w:val="0088689B"/>
    <w:rsid w:val="008868C1"/>
    <w:rsid w:val="008871D3"/>
    <w:rsid w:val="008872B0"/>
    <w:rsid w:val="008872B3"/>
    <w:rsid w:val="00887321"/>
    <w:rsid w:val="00887474"/>
    <w:rsid w:val="00887A4B"/>
    <w:rsid w:val="00887B5E"/>
    <w:rsid w:val="00890431"/>
    <w:rsid w:val="00890676"/>
    <w:rsid w:val="00890C16"/>
    <w:rsid w:val="0089152F"/>
    <w:rsid w:val="008916D3"/>
    <w:rsid w:val="00891893"/>
    <w:rsid w:val="00891930"/>
    <w:rsid w:val="0089255A"/>
    <w:rsid w:val="00892EDD"/>
    <w:rsid w:val="0089344B"/>
    <w:rsid w:val="00893775"/>
    <w:rsid w:val="00893C69"/>
    <w:rsid w:val="00893CE6"/>
    <w:rsid w:val="00894222"/>
    <w:rsid w:val="00894A6F"/>
    <w:rsid w:val="00894C13"/>
    <w:rsid w:val="00894D84"/>
    <w:rsid w:val="00894F3C"/>
    <w:rsid w:val="008950C3"/>
    <w:rsid w:val="00895381"/>
    <w:rsid w:val="008959DB"/>
    <w:rsid w:val="0089609C"/>
    <w:rsid w:val="0089632A"/>
    <w:rsid w:val="008969E5"/>
    <w:rsid w:val="00897395"/>
    <w:rsid w:val="00897BFF"/>
    <w:rsid w:val="008A0174"/>
    <w:rsid w:val="008A0340"/>
    <w:rsid w:val="008A03B2"/>
    <w:rsid w:val="008A0417"/>
    <w:rsid w:val="008A0A38"/>
    <w:rsid w:val="008A158A"/>
    <w:rsid w:val="008A1C84"/>
    <w:rsid w:val="008A1DE0"/>
    <w:rsid w:val="008A23AC"/>
    <w:rsid w:val="008A249A"/>
    <w:rsid w:val="008A26B8"/>
    <w:rsid w:val="008A27F6"/>
    <w:rsid w:val="008A2E71"/>
    <w:rsid w:val="008A3748"/>
    <w:rsid w:val="008A3846"/>
    <w:rsid w:val="008A39C6"/>
    <w:rsid w:val="008A3FC4"/>
    <w:rsid w:val="008A45B1"/>
    <w:rsid w:val="008A4A84"/>
    <w:rsid w:val="008A4FBD"/>
    <w:rsid w:val="008A57E4"/>
    <w:rsid w:val="008A5AEA"/>
    <w:rsid w:val="008A5D66"/>
    <w:rsid w:val="008A60F2"/>
    <w:rsid w:val="008A62E4"/>
    <w:rsid w:val="008A645E"/>
    <w:rsid w:val="008A6B1D"/>
    <w:rsid w:val="008A6CE0"/>
    <w:rsid w:val="008A701B"/>
    <w:rsid w:val="008A7358"/>
    <w:rsid w:val="008A75A1"/>
    <w:rsid w:val="008A7883"/>
    <w:rsid w:val="008A7924"/>
    <w:rsid w:val="008A79CF"/>
    <w:rsid w:val="008B0003"/>
    <w:rsid w:val="008B008F"/>
    <w:rsid w:val="008B06B8"/>
    <w:rsid w:val="008B0743"/>
    <w:rsid w:val="008B0B0F"/>
    <w:rsid w:val="008B140D"/>
    <w:rsid w:val="008B1515"/>
    <w:rsid w:val="008B1619"/>
    <w:rsid w:val="008B2374"/>
    <w:rsid w:val="008B27D3"/>
    <w:rsid w:val="008B281C"/>
    <w:rsid w:val="008B3557"/>
    <w:rsid w:val="008B3E48"/>
    <w:rsid w:val="008B4031"/>
    <w:rsid w:val="008B4245"/>
    <w:rsid w:val="008B457B"/>
    <w:rsid w:val="008B5393"/>
    <w:rsid w:val="008B559A"/>
    <w:rsid w:val="008B5AA0"/>
    <w:rsid w:val="008B5E64"/>
    <w:rsid w:val="008B6806"/>
    <w:rsid w:val="008B68B2"/>
    <w:rsid w:val="008B7A56"/>
    <w:rsid w:val="008C0475"/>
    <w:rsid w:val="008C0DBE"/>
    <w:rsid w:val="008C10E1"/>
    <w:rsid w:val="008C156D"/>
    <w:rsid w:val="008C1DD9"/>
    <w:rsid w:val="008C1E66"/>
    <w:rsid w:val="008C227D"/>
    <w:rsid w:val="008C2482"/>
    <w:rsid w:val="008C26B6"/>
    <w:rsid w:val="008C2BF2"/>
    <w:rsid w:val="008C2E3F"/>
    <w:rsid w:val="008C3094"/>
    <w:rsid w:val="008C32B8"/>
    <w:rsid w:val="008C3614"/>
    <w:rsid w:val="008C4573"/>
    <w:rsid w:val="008C488B"/>
    <w:rsid w:val="008C4AC6"/>
    <w:rsid w:val="008C4AED"/>
    <w:rsid w:val="008C4C89"/>
    <w:rsid w:val="008C4DE0"/>
    <w:rsid w:val="008C53B6"/>
    <w:rsid w:val="008C54D2"/>
    <w:rsid w:val="008C6275"/>
    <w:rsid w:val="008C6304"/>
    <w:rsid w:val="008C6EC1"/>
    <w:rsid w:val="008C714E"/>
    <w:rsid w:val="008C719B"/>
    <w:rsid w:val="008C76E7"/>
    <w:rsid w:val="008C7C22"/>
    <w:rsid w:val="008D0225"/>
    <w:rsid w:val="008D0A5B"/>
    <w:rsid w:val="008D0DC1"/>
    <w:rsid w:val="008D11E6"/>
    <w:rsid w:val="008D15A4"/>
    <w:rsid w:val="008D15D3"/>
    <w:rsid w:val="008D1666"/>
    <w:rsid w:val="008D168D"/>
    <w:rsid w:val="008D17B0"/>
    <w:rsid w:val="008D189C"/>
    <w:rsid w:val="008D18B2"/>
    <w:rsid w:val="008D25E6"/>
    <w:rsid w:val="008D263E"/>
    <w:rsid w:val="008D2D4A"/>
    <w:rsid w:val="008D30B2"/>
    <w:rsid w:val="008D33F0"/>
    <w:rsid w:val="008D36FA"/>
    <w:rsid w:val="008D38C4"/>
    <w:rsid w:val="008D4009"/>
    <w:rsid w:val="008D5282"/>
    <w:rsid w:val="008D5372"/>
    <w:rsid w:val="008D5815"/>
    <w:rsid w:val="008D5C74"/>
    <w:rsid w:val="008D6081"/>
    <w:rsid w:val="008D6213"/>
    <w:rsid w:val="008D6455"/>
    <w:rsid w:val="008D67FA"/>
    <w:rsid w:val="008D6ED1"/>
    <w:rsid w:val="008D7467"/>
    <w:rsid w:val="008D765E"/>
    <w:rsid w:val="008E02F2"/>
    <w:rsid w:val="008E03E8"/>
    <w:rsid w:val="008E0621"/>
    <w:rsid w:val="008E0A54"/>
    <w:rsid w:val="008E0C55"/>
    <w:rsid w:val="008E1250"/>
    <w:rsid w:val="008E1B98"/>
    <w:rsid w:val="008E2861"/>
    <w:rsid w:val="008E2A74"/>
    <w:rsid w:val="008E32CE"/>
    <w:rsid w:val="008E4A12"/>
    <w:rsid w:val="008E4ED9"/>
    <w:rsid w:val="008E5C82"/>
    <w:rsid w:val="008E611F"/>
    <w:rsid w:val="008E6149"/>
    <w:rsid w:val="008E6405"/>
    <w:rsid w:val="008E6EAB"/>
    <w:rsid w:val="008E72E7"/>
    <w:rsid w:val="008F09E7"/>
    <w:rsid w:val="008F1396"/>
    <w:rsid w:val="008F18BD"/>
    <w:rsid w:val="008F1BC1"/>
    <w:rsid w:val="008F2083"/>
    <w:rsid w:val="008F21D2"/>
    <w:rsid w:val="008F2364"/>
    <w:rsid w:val="008F2A3F"/>
    <w:rsid w:val="008F2A86"/>
    <w:rsid w:val="008F2DE2"/>
    <w:rsid w:val="008F3268"/>
    <w:rsid w:val="008F3376"/>
    <w:rsid w:val="008F34BF"/>
    <w:rsid w:val="008F354F"/>
    <w:rsid w:val="008F369D"/>
    <w:rsid w:val="008F3CF3"/>
    <w:rsid w:val="008F3F75"/>
    <w:rsid w:val="008F4297"/>
    <w:rsid w:val="008F474B"/>
    <w:rsid w:val="008F4F55"/>
    <w:rsid w:val="008F5009"/>
    <w:rsid w:val="008F5017"/>
    <w:rsid w:val="008F5B9A"/>
    <w:rsid w:val="008F5BCB"/>
    <w:rsid w:val="008F630D"/>
    <w:rsid w:val="008F69BF"/>
    <w:rsid w:val="008F6EC6"/>
    <w:rsid w:val="008F780A"/>
    <w:rsid w:val="008F7CCA"/>
    <w:rsid w:val="008F7CCD"/>
    <w:rsid w:val="008F7D8A"/>
    <w:rsid w:val="0090045E"/>
    <w:rsid w:val="00901C1C"/>
    <w:rsid w:val="00902674"/>
    <w:rsid w:val="009027E6"/>
    <w:rsid w:val="00903270"/>
    <w:rsid w:val="00903515"/>
    <w:rsid w:val="00903828"/>
    <w:rsid w:val="00903A65"/>
    <w:rsid w:val="00903EA2"/>
    <w:rsid w:val="00903FDB"/>
    <w:rsid w:val="00904A7A"/>
    <w:rsid w:val="0090514C"/>
    <w:rsid w:val="009051B8"/>
    <w:rsid w:val="009053C6"/>
    <w:rsid w:val="0090582F"/>
    <w:rsid w:val="00905924"/>
    <w:rsid w:val="00905D2F"/>
    <w:rsid w:val="00906002"/>
    <w:rsid w:val="00906011"/>
    <w:rsid w:val="009061C6"/>
    <w:rsid w:val="0090670C"/>
    <w:rsid w:val="00906980"/>
    <w:rsid w:val="00906BA7"/>
    <w:rsid w:val="00907620"/>
    <w:rsid w:val="00907839"/>
    <w:rsid w:val="00907901"/>
    <w:rsid w:val="0091018D"/>
    <w:rsid w:val="00910372"/>
    <w:rsid w:val="0091052D"/>
    <w:rsid w:val="009108ED"/>
    <w:rsid w:val="00910ACC"/>
    <w:rsid w:val="00910FB0"/>
    <w:rsid w:val="0091144A"/>
    <w:rsid w:val="00911988"/>
    <w:rsid w:val="00911DA1"/>
    <w:rsid w:val="00912351"/>
    <w:rsid w:val="00912536"/>
    <w:rsid w:val="009125B3"/>
    <w:rsid w:val="00912880"/>
    <w:rsid w:val="00912F11"/>
    <w:rsid w:val="009137D8"/>
    <w:rsid w:val="00913829"/>
    <w:rsid w:val="00913B33"/>
    <w:rsid w:val="009140BE"/>
    <w:rsid w:val="00914760"/>
    <w:rsid w:val="00914922"/>
    <w:rsid w:val="009156E5"/>
    <w:rsid w:val="00915E4D"/>
    <w:rsid w:val="00916416"/>
    <w:rsid w:val="00916704"/>
    <w:rsid w:val="00916727"/>
    <w:rsid w:val="00916AC0"/>
    <w:rsid w:val="00916E40"/>
    <w:rsid w:val="009177B0"/>
    <w:rsid w:val="00917CEC"/>
    <w:rsid w:val="00917D6F"/>
    <w:rsid w:val="009200E6"/>
    <w:rsid w:val="00920441"/>
    <w:rsid w:val="009204E1"/>
    <w:rsid w:val="00921814"/>
    <w:rsid w:val="00921CED"/>
    <w:rsid w:val="009220CD"/>
    <w:rsid w:val="009221FB"/>
    <w:rsid w:val="0092229D"/>
    <w:rsid w:val="00922840"/>
    <w:rsid w:val="00922BA8"/>
    <w:rsid w:val="00923074"/>
    <w:rsid w:val="009232F4"/>
    <w:rsid w:val="0092351C"/>
    <w:rsid w:val="009236F8"/>
    <w:rsid w:val="00923D1E"/>
    <w:rsid w:val="00923DF8"/>
    <w:rsid w:val="00924608"/>
    <w:rsid w:val="00924B2F"/>
    <w:rsid w:val="00924B51"/>
    <w:rsid w:val="00925D88"/>
    <w:rsid w:val="009268A0"/>
    <w:rsid w:val="00926DD7"/>
    <w:rsid w:val="00926F76"/>
    <w:rsid w:val="009279D9"/>
    <w:rsid w:val="00927ED7"/>
    <w:rsid w:val="00930FF9"/>
    <w:rsid w:val="009312F6"/>
    <w:rsid w:val="009314B8"/>
    <w:rsid w:val="00931AEA"/>
    <w:rsid w:val="00931E4E"/>
    <w:rsid w:val="00931F9B"/>
    <w:rsid w:val="00932046"/>
    <w:rsid w:val="0093288E"/>
    <w:rsid w:val="009328CC"/>
    <w:rsid w:val="00932924"/>
    <w:rsid w:val="00932EF4"/>
    <w:rsid w:val="00933AAF"/>
    <w:rsid w:val="00933AD4"/>
    <w:rsid w:val="00933DCE"/>
    <w:rsid w:val="00934013"/>
    <w:rsid w:val="009340AF"/>
    <w:rsid w:val="00934860"/>
    <w:rsid w:val="009348F9"/>
    <w:rsid w:val="00934E3C"/>
    <w:rsid w:val="00935A20"/>
    <w:rsid w:val="009368D8"/>
    <w:rsid w:val="009369CE"/>
    <w:rsid w:val="00937854"/>
    <w:rsid w:val="009401CD"/>
    <w:rsid w:val="00940241"/>
    <w:rsid w:val="0094028F"/>
    <w:rsid w:val="009403E4"/>
    <w:rsid w:val="00940802"/>
    <w:rsid w:val="00940873"/>
    <w:rsid w:val="009408AC"/>
    <w:rsid w:val="00940971"/>
    <w:rsid w:val="00940AD1"/>
    <w:rsid w:val="00940BE2"/>
    <w:rsid w:val="00941BA1"/>
    <w:rsid w:val="00941C1F"/>
    <w:rsid w:val="00941C63"/>
    <w:rsid w:val="00941CF5"/>
    <w:rsid w:val="00941E04"/>
    <w:rsid w:val="00942D0A"/>
    <w:rsid w:val="0094310A"/>
    <w:rsid w:val="0094315B"/>
    <w:rsid w:val="0094374D"/>
    <w:rsid w:val="00943A90"/>
    <w:rsid w:val="00944816"/>
    <w:rsid w:val="0094491C"/>
    <w:rsid w:val="00944BEC"/>
    <w:rsid w:val="00944C21"/>
    <w:rsid w:val="00944C6D"/>
    <w:rsid w:val="00944F24"/>
    <w:rsid w:val="00945093"/>
    <w:rsid w:val="00945DEF"/>
    <w:rsid w:val="00945FFD"/>
    <w:rsid w:val="009462CB"/>
    <w:rsid w:val="00946C29"/>
    <w:rsid w:val="00947658"/>
    <w:rsid w:val="00947F05"/>
    <w:rsid w:val="0095110C"/>
    <w:rsid w:val="00951380"/>
    <w:rsid w:val="00951755"/>
    <w:rsid w:val="009522DF"/>
    <w:rsid w:val="00952581"/>
    <w:rsid w:val="00952B8A"/>
    <w:rsid w:val="00952CBA"/>
    <w:rsid w:val="009531AA"/>
    <w:rsid w:val="00953610"/>
    <w:rsid w:val="00953AF4"/>
    <w:rsid w:val="0095465C"/>
    <w:rsid w:val="009550A4"/>
    <w:rsid w:val="00955803"/>
    <w:rsid w:val="009559ED"/>
    <w:rsid w:val="00955A6A"/>
    <w:rsid w:val="00955ADE"/>
    <w:rsid w:val="00955B27"/>
    <w:rsid w:val="00955DD9"/>
    <w:rsid w:val="0095610C"/>
    <w:rsid w:val="009561D2"/>
    <w:rsid w:val="0095624F"/>
    <w:rsid w:val="009564D2"/>
    <w:rsid w:val="00956826"/>
    <w:rsid w:val="009575AF"/>
    <w:rsid w:val="00957950"/>
    <w:rsid w:val="00957A66"/>
    <w:rsid w:val="009600C5"/>
    <w:rsid w:val="00960DDD"/>
    <w:rsid w:val="00961438"/>
    <w:rsid w:val="00961792"/>
    <w:rsid w:val="00961909"/>
    <w:rsid w:val="00961C5D"/>
    <w:rsid w:val="00961CC4"/>
    <w:rsid w:val="0096244E"/>
    <w:rsid w:val="0096296A"/>
    <w:rsid w:val="00962E90"/>
    <w:rsid w:val="00963093"/>
    <w:rsid w:val="00963370"/>
    <w:rsid w:val="00963379"/>
    <w:rsid w:val="009633B9"/>
    <w:rsid w:val="00963983"/>
    <w:rsid w:val="009639C4"/>
    <w:rsid w:val="00963C1D"/>
    <w:rsid w:val="00964D1E"/>
    <w:rsid w:val="0096515D"/>
    <w:rsid w:val="009651E3"/>
    <w:rsid w:val="009663FA"/>
    <w:rsid w:val="00966440"/>
    <w:rsid w:val="00966B53"/>
    <w:rsid w:val="00966B77"/>
    <w:rsid w:val="00966BEC"/>
    <w:rsid w:val="00966E8B"/>
    <w:rsid w:val="00967190"/>
    <w:rsid w:val="009674EF"/>
    <w:rsid w:val="0096770E"/>
    <w:rsid w:val="00967B9D"/>
    <w:rsid w:val="0097022E"/>
    <w:rsid w:val="0097067F"/>
    <w:rsid w:val="00970FD6"/>
    <w:rsid w:val="0097113E"/>
    <w:rsid w:val="0097183D"/>
    <w:rsid w:val="00971DD7"/>
    <w:rsid w:val="00971FBB"/>
    <w:rsid w:val="0097218F"/>
    <w:rsid w:val="009727FA"/>
    <w:rsid w:val="00972913"/>
    <w:rsid w:val="0097316E"/>
    <w:rsid w:val="00973832"/>
    <w:rsid w:val="00973DA3"/>
    <w:rsid w:val="00973E21"/>
    <w:rsid w:val="00973EC7"/>
    <w:rsid w:val="00974BA8"/>
    <w:rsid w:val="00974CB3"/>
    <w:rsid w:val="00974FFD"/>
    <w:rsid w:val="009754F0"/>
    <w:rsid w:val="00975B35"/>
    <w:rsid w:val="00975CDF"/>
    <w:rsid w:val="00975E51"/>
    <w:rsid w:val="00976011"/>
    <w:rsid w:val="00976AFB"/>
    <w:rsid w:val="00977A5B"/>
    <w:rsid w:val="00977E9B"/>
    <w:rsid w:val="0098043C"/>
    <w:rsid w:val="00980C36"/>
    <w:rsid w:val="00980E63"/>
    <w:rsid w:val="00980E77"/>
    <w:rsid w:val="00981707"/>
    <w:rsid w:val="00981855"/>
    <w:rsid w:val="00981C4B"/>
    <w:rsid w:val="00981E52"/>
    <w:rsid w:val="00982079"/>
    <w:rsid w:val="0098238A"/>
    <w:rsid w:val="00982C4A"/>
    <w:rsid w:val="00982F8B"/>
    <w:rsid w:val="0098302A"/>
    <w:rsid w:val="0098344B"/>
    <w:rsid w:val="009837C8"/>
    <w:rsid w:val="00983DE8"/>
    <w:rsid w:val="00983E62"/>
    <w:rsid w:val="009844A7"/>
    <w:rsid w:val="0098452D"/>
    <w:rsid w:val="00984579"/>
    <w:rsid w:val="0098457A"/>
    <w:rsid w:val="009849B5"/>
    <w:rsid w:val="009857B7"/>
    <w:rsid w:val="009858DE"/>
    <w:rsid w:val="009859FB"/>
    <w:rsid w:val="0098700F"/>
    <w:rsid w:val="00987701"/>
    <w:rsid w:val="00987B7F"/>
    <w:rsid w:val="00987F01"/>
    <w:rsid w:val="0099037A"/>
    <w:rsid w:val="00990429"/>
    <w:rsid w:val="00990904"/>
    <w:rsid w:val="009909FC"/>
    <w:rsid w:val="00990D76"/>
    <w:rsid w:val="00990FEE"/>
    <w:rsid w:val="009919D1"/>
    <w:rsid w:val="00991FCF"/>
    <w:rsid w:val="009922B8"/>
    <w:rsid w:val="009923C3"/>
    <w:rsid w:val="009937D8"/>
    <w:rsid w:val="009939B7"/>
    <w:rsid w:val="00993B59"/>
    <w:rsid w:val="00993BF0"/>
    <w:rsid w:val="00993F7B"/>
    <w:rsid w:val="00994362"/>
    <w:rsid w:val="009950C4"/>
    <w:rsid w:val="00995472"/>
    <w:rsid w:val="00995B03"/>
    <w:rsid w:val="00995DC4"/>
    <w:rsid w:val="00995E1D"/>
    <w:rsid w:val="00996365"/>
    <w:rsid w:val="0099660C"/>
    <w:rsid w:val="00996903"/>
    <w:rsid w:val="00996A58"/>
    <w:rsid w:val="00996CA7"/>
    <w:rsid w:val="00997178"/>
    <w:rsid w:val="009972C4"/>
    <w:rsid w:val="00997781"/>
    <w:rsid w:val="009978AC"/>
    <w:rsid w:val="00997963"/>
    <w:rsid w:val="00997B57"/>
    <w:rsid w:val="00997C51"/>
    <w:rsid w:val="009A04CB"/>
    <w:rsid w:val="009A05A2"/>
    <w:rsid w:val="009A0BA1"/>
    <w:rsid w:val="009A0BCE"/>
    <w:rsid w:val="009A18D4"/>
    <w:rsid w:val="009A2026"/>
    <w:rsid w:val="009A2DCD"/>
    <w:rsid w:val="009A3089"/>
    <w:rsid w:val="009A31A3"/>
    <w:rsid w:val="009A32E5"/>
    <w:rsid w:val="009A3958"/>
    <w:rsid w:val="009A4564"/>
    <w:rsid w:val="009A4791"/>
    <w:rsid w:val="009A4A60"/>
    <w:rsid w:val="009A6421"/>
    <w:rsid w:val="009A7202"/>
    <w:rsid w:val="009A7ED9"/>
    <w:rsid w:val="009B0364"/>
    <w:rsid w:val="009B069A"/>
    <w:rsid w:val="009B10BF"/>
    <w:rsid w:val="009B15DF"/>
    <w:rsid w:val="009B1C4A"/>
    <w:rsid w:val="009B259F"/>
    <w:rsid w:val="009B25A5"/>
    <w:rsid w:val="009B263A"/>
    <w:rsid w:val="009B2736"/>
    <w:rsid w:val="009B28A9"/>
    <w:rsid w:val="009B28BB"/>
    <w:rsid w:val="009B2A93"/>
    <w:rsid w:val="009B2C7D"/>
    <w:rsid w:val="009B3317"/>
    <w:rsid w:val="009B3349"/>
    <w:rsid w:val="009B3716"/>
    <w:rsid w:val="009B394C"/>
    <w:rsid w:val="009B3B79"/>
    <w:rsid w:val="009B46C0"/>
    <w:rsid w:val="009B519A"/>
    <w:rsid w:val="009B54CE"/>
    <w:rsid w:val="009B5620"/>
    <w:rsid w:val="009B6285"/>
    <w:rsid w:val="009B639B"/>
    <w:rsid w:val="009B6C90"/>
    <w:rsid w:val="009B722C"/>
    <w:rsid w:val="009B724D"/>
    <w:rsid w:val="009B7251"/>
    <w:rsid w:val="009B7669"/>
    <w:rsid w:val="009B7959"/>
    <w:rsid w:val="009C02BF"/>
    <w:rsid w:val="009C059E"/>
    <w:rsid w:val="009C07B5"/>
    <w:rsid w:val="009C0E7E"/>
    <w:rsid w:val="009C16D6"/>
    <w:rsid w:val="009C186A"/>
    <w:rsid w:val="009C1A39"/>
    <w:rsid w:val="009C23B9"/>
    <w:rsid w:val="009C2AF2"/>
    <w:rsid w:val="009C2C60"/>
    <w:rsid w:val="009C2E3F"/>
    <w:rsid w:val="009C3103"/>
    <w:rsid w:val="009C317A"/>
    <w:rsid w:val="009C3203"/>
    <w:rsid w:val="009C326D"/>
    <w:rsid w:val="009C34AE"/>
    <w:rsid w:val="009C364F"/>
    <w:rsid w:val="009C3787"/>
    <w:rsid w:val="009C380D"/>
    <w:rsid w:val="009C3ADD"/>
    <w:rsid w:val="009C3B4B"/>
    <w:rsid w:val="009C3CDB"/>
    <w:rsid w:val="009C3D11"/>
    <w:rsid w:val="009C4135"/>
    <w:rsid w:val="009C46B2"/>
    <w:rsid w:val="009C49F6"/>
    <w:rsid w:val="009C4E1B"/>
    <w:rsid w:val="009C4E8C"/>
    <w:rsid w:val="009C4F42"/>
    <w:rsid w:val="009C5180"/>
    <w:rsid w:val="009C6151"/>
    <w:rsid w:val="009C63A2"/>
    <w:rsid w:val="009C7973"/>
    <w:rsid w:val="009C7D17"/>
    <w:rsid w:val="009C7E21"/>
    <w:rsid w:val="009D011F"/>
    <w:rsid w:val="009D0A6F"/>
    <w:rsid w:val="009D0AFC"/>
    <w:rsid w:val="009D0B0D"/>
    <w:rsid w:val="009D10DC"/>
    <w:rsid w:val="009D1BA3"/>
    <w:rsid w:val="009D1BAA"/>
    <w:rsid w:val="009D2437"/>
    <w:rsid w:val="009D2BA1"/>
    <w:rsid w:val="009D2FB3"/>
    <w:rsid w:val="009D30B2"/>
    <w:rsid w:val="009D31F8"/>
    <w:rsid w:val="009D331D"/>
    <w:rsid w:val="009D4102"/>
    <w:rsid w:val="009D460C"/>
    <w:rsid w:val="009D467E"/>
    <w:rsid w:val="009D4883"/>
    <w:rsid w:val="009D4A9B"/>
    <w:rsid w:val="009D52A0"/>
    <w:rsid w:val="009D55EB"/>
    <w:rsid w:val="009D567B"/>
    <w:rsid w:val="009D5736"/>
    <w:rsid w:val="009D6A99"/>
    <w:rsid w:val="009D6CA7"/>
    <w:rsid w:val="009D70DA"/>
    <w:rsid w:val="009D7E29"/>
    <w:rsid w:val="009D7E79"/>
    <w:rsid w:val="009E0D11"/>
    <w:rsid w:val="009E0EF9"/>
    <w:rsid w:val="009E11E9"/>
    <w:rsid w:val="009E16E2"/>
    <w:rsid w:val="009E179A"/>
    <w:rsid w:val="009E2337"/>
    <w:rsid w:val="009E24DA"/>
    <w:rsid w:val="009E2747"/>
    <w:rsid w:val="009E2837"/>
    <w:rsid w:val="009E35AC"/>
    <w:rsid w:val="009E3E49"/>
    <w:rsid w:val="009E4729"/>
    <w:rsid w:val="009E49C3"/>
    <w:rsid w:val="009E4B40"/>
    <w:rsid w:val="009E4F8C"/>
    <w:rsid w:val="009E547B"/>
    <w:rsid w:val="009E56E5"/>
    <w:rsid w:val="009E584E"/>
    <w:rsid w:val="009E5F68"/>
    <w:rsid w:val="009E6569"/>
    <w:rsid w:val="009E67B5"/>
    <w:rsid w:val="009E68DC"/>
    <w:rsid w:val="009E6B39"/>
    <w:rsid w:val="009E6C8F"/>
    <w:rsid w:val="009E6CEA"/>
    <w:rsid w:val="009E71B6"/>
    <w:rsid w:val="009E740D"/>
    <w:rsid w:val="009E75CC"/>
    <w:rsid w:val="009E7714"/>
    <w:rsid w:val="009E7C3E"/>
    <w:rsid w:val="009F0699"/>
    <w:rsid w:val="009F0B19"/>
    <w:rsid w:val="009F0B8E"/>
    <w:rsid w:val="009F0D2A"/>
    <w:rsid w:val="009F0E89"/>
    <w:rsid w:val="009F12FC"/>
    <w:rsid w:val="009F1578"/>
    <w:rsid w:val="009F2129"/>
    <w:rsid w:val="009F2EB7"/>
    <w:rsid w:val="009F30E8"/>
    <w:rsid w:val="009F3476"/>
    <w:rsid w:val="009F3515"/>
    <w:rsid w:val="009F39C4"/>
    <w:rsid w:val="009F3AC8"/>
    <w:rsid w:val="009F40D8"/>
    <w:rsid w:val="009F4C45"/>
    <w:rsid w:val="009F510A"/>
    <w:rsid w:val="009F5C3E"/>
    <w:rsid w:val="009F5EA5"/>
    <w:rsid w:val="009F6434"/>
    <w:rsid w:val="009F6521"/>
    <w:rsid w:val="009F655C"/>
    <w:rsid w:val="009F6708"/>
    <w:rsid w:val="009F6E68"/>
    <w:rsid w:val="009F7738"/>
    <w:rsid w:val="009F7FC3"/>
    <w:rsid w:val="00A005A9"/>
    <w:rsid w:val="00A00AA0"/>
    <w:rsid w:val="00A01000"/>
    <w:rsid w:val="00A0138B"/>
    <w:rsid w:val="00A01B52"/>
    <w:rsid w:val="00A024A8"/>
    <w:rsid w:val="00A0281F"/>
    <w:rsid w:val="00A02F1D"/>
    <w:rsid w:val="00A0343B"/>
    <w:rsid w:val="00A0373E"/>
    <w:rsid w:val="00A03B27"/>
    <w:rsid w:val="00A04240"/>
    <w:rsid w:val="00A04279"/>
    <w:rsid w:val="00A04DF0"/>
    <w:rsid w:val="00A051C3"/>
    <w:rsid w:val="00A05431"/>
    <w:rsid w:val="00A0547B"/>
    <w:rsid w:val="00A058D2"/>
    <w:rsid w:val="00A05B25"/>
    <w:rsid w:val="00A05B5B"/>
    <w:rsid w:val="00A05F7B"/>
    <w:rsid w:val="00A06757"/>
    <w:rsid w:val="00A070AA"/>
    <w:rsid w:val="00A07154"/>
    <w:rsid w:val="00A074E4"/>
    <w:rsid w:val="00A10B17"/>
    <w:rsid w:val="00A10C8E"/>
    <w:rsid w:val="00A1161A"/>
    <w:rsid w:val="00A1176C"/>
    <w:rsid w:val="00A11880"/>
    <w:rsid w:val="00A119F0"/>
    <w:rsid w:val="00A11CA2"/>
    <w:rsid w:val="00A11EB3"/>
    <w:rsid w:val="00A126B1"/>
    <w:rsid w:val="00A12F1F"/>
    <w:rsid w:val="00A130FB"/>
    <w:rsid w:val="00A13646"/>
    <w:rsid w:val="00A13760"/>
    <w:rsid w:val="00A1395C"/>
    <w:rsid w:val="00A13B0B"/>
    <w:rsid w:val="00A13DC0"/>
    <w:rsid w:val="00A13FE6"/>
    <w:rsid w:val="00A14562"/>
    <w:rsid w:val="00A1496D"/>
    <w:rsid w:val="00A15303"/>
    <w:rsid w:val="00A15B59"/>
    <w:rsid w:val="00A15C0E"/>
    <w:rsid w:val="00A16061"/>
    <w:rsid w:val="00A1624D"/>
    <w:rsid w:val="00A16776"/>
    <w:rsid w:val="00A16959"/>
    <w:rsid w:val="00A16B83"/>
    <w:rsid w:val="00A17679"/>
    <w:rsid w:val="00A20BFB"/>
    <w:rsid w:val="00A212C8"/>
    <w:rsid w:val="00A22953"/>
    <w:rsid w:val="00A22F35"/>
    <w:rsid w:val="00A23263"/>
    <w:rsid w:val="00A23299"/>
    <w:rsid w:val="00A238F5"/>
    <w:rsid w:val="00A2406A"/>
    <w:rsid w:val="00A244E9"/>
    <w:rsid w:val="00A24A69"/>
    <w:rsid w:val="00A25604"/>
    <w:rsid w:val="00A256AE"/>
    <w:rsid w:val="00A259B0"/>
    <w:rsid w:val="00A25CD9"/>
    <w:rsid w:val="00A25FDB"/>
    <w:rsid w:val="00A263C1"/>
    <w:rsid w:val="00A264D6"/>
    <w:rsid w:val="00A2699A"/>
    <w:rsid w:val="00A26E48"/>
    <w:rsid w:val="00A2707E"/>
    <w:rsid w:val="00A27226"/>
    <w:rsid w:val="00A275DA"/>
    <w:rsid w:val="00A27C92"/>
    <w:rsid w:val="00A27D21"/>
    <w:rsid w:val="00A27E61"/>
    <w:rsid w:val="00A30696"/>
    <w:rsid w:val="00A30831"/>
    <w:rsid w:val="00A309F2"/>
    <w:rsid w:val="00A309FB"/>
    <w:rsid w:val="00A30B56"/>
    <w:rsid w:val="00A317A4"/>
    <w:rsid w:val="00A31CCB"/>
    <w:rsid w:val="00A31D4B"/>
    <w:rsid w:val="00A31DA0"/>
    <w:rsid w:val="00A31E24"/>
    <w:rsid w:val="00A32A19"/>
    <w:rsid w:val="00A32EC6"/>
    <w:rsid w:val="00A33055"/>
    <w:rsid w:val="00A33408"/>
    <w:rsid w:val="00A33AD0"/>
    <w:rsid w:val="00A33B08"/>
    <w:rsid w:val="00A33E36"/>
    <w:rsid w:val="00A34522"/>
    <w:rsid w:val="00A34575"/>
    <w:rsid w:val="00A351AE"/>
    <w:rsid w:val="00A35BC5"/>
    <w:rsid w:val="00A360F1"/>
    <w:rsid w:val="00A36107"/>
    <w:rsid w:val="00A362A9"/>
    <w:rsid w:val="00A369A6"/>
    <w:rsid w:val="00A36DE9"/>
    <w:rsid w:val="00A374C2"/>
    <w:rsid w:val="00A37663"/>
    <w:rsid w:val="00A37BB4"/>
    <w:rsid w:val="00A408BD"/>
    <w:rsid w:val="00A40B0F"/>
    <w:rsid w:val="00A40F00"/>
    <w:rsid w:val="00A411BC"/>
    <w:rsid w:val="00A412DE"/>
    <w:rsid w:val="00A41E95"/>
    <w:rsid w:val="00A41EC0"/>
    <w:rsid w:val="00A420E3"/>
    <w:rsid w:val="00A42C52"/>
    <w:rsid w:val="00A43CDB"/>
    <w:rsid w:val="00A43FCD"/>
    <w:rsid w:val="00A43FFA"/>
    <w:rsid w:val="00A44232"/>
    <w:rsid w:val="00A44325"/>
    <w:rsid w:val="00A443B7"/>
    <w:rsid w:val="00A44401"/>
    <w:rsid w:val="00A44D1D"/>
    <w:rsid w:val="00A44DDE"/>
    <w:rsid w:val="00A459DA"/>
    <w:rsid w:val="00A45F42"/>
    <w:rsid w:val="00A45FEC"/>
    <w:rsid w:val="00A46479"/>
    <w:rsid w:val="00A46A27"/>
    <w:rsid w:val="00A46D71"/>
    <w:rsid w:val="00A47039"/>
    <w:rsid w:val="00A47859"/>
    <w:rsid w:val="00A47B56"/>
    <w:rsid w:val="00A47C72"/>
    <w:rsid w:val="00A47FF6"/>
    <w:rsid w:val="00A50602"/>
    <w:rsid w:val="00A5066E"/>
    <w:rsid w:val="00A50A04"/>
    <w:rsid w:val="00A50AE6"/>
    <w:rsid w:val="00A50F00"/>
    <w:rsid w:val="00A51323"/>
    <w:rsid w:val="00A5137E"/>
    <w:rsid w:val="00A51F10"/>
    <w:rsid w:val="00A52652"/>
    <w:rsid w:val="00A52658"/>
    <w:rsid w:val="00A53395"/>
    <w:rsid w:val="00A5346B"/>
    <w:rsid w:val="00A537A0"/>
    <w:rsid w:val="00A53B0F"/>
    <w:rsid w:val="00A53B43"/>
    <w:rsid w:val="00A54AF2"/>
    <w:rsid w:val="00A54E5D"/>
    <w:rsid w:val="00A55026"/>
    <w:rsid w:val="00A5503F"/>
    <w:rsid w:val="00A553E3"/>
    <w:rsid w:val="00A55593"/>
    <w:rsid w:val="00A55B4E"/>
    <w:rsid w:val="00A55CB7"/>
    <w:rsid w:val="00A55F70"/>
    <w:rsid w:val="00A56364"/>
    <w:rsid w:val="00A563F5"/>
    <w:rsid w:val="00A56824"/>
    <w:rsid w:val="00A5687F"/>
    <w:rsid w:val="00A56A61"/>
    <w:rsid w:val="00A56BF2"/>
    <w:rsid w:val="00A56E9D"/>
    <w:rsid w:val="00A56FE3"/>
    <w:rsid w:val="00A577D9"/>
    <w:rsid w:val="00A57C19"/>
    <w:rsid w:val="00A57D92"/>
    <w:rsid w:val="00A57E4F"/>
    <w:rsid w:val="00A60166"/>
    <w:rsid w:val="00A601B2"/>
    <w:rsid w:val="00A60707"/>
    <w:rsid w:val="00A616CA"/>
    <w:rsid w:val="00A6170B"/>
    <w:rsid w:val="00A61FFE"/>
    <w:rsid w:val="00A62221"/>
    <w:rsid w:val="00A62450"/>
    <w:rsid w:val="00A62B4C"/>
    <w:rsid w:val="00A63322"/>
    <w:rsid w:val="00A639F9"/>
    <w:rsid w:val="00A645FA"/>
    <w:rsid w:val="00A64E5F"/>
    <w:rsid w:val="00A651D9"/>
    <w:rsid w:val="00A6575A"/>
    <w:rsid w:val="00A6575F"/>
    <w:rsid w:val="00A65B82"/>
    <w:rsid w:val="00A6615A"/>
    <w:rsid w:val="00A662E9"/>
    <w:rsid w:val="00A66694"/>
    <w:rsid w:val="00A67353"/>
    <w:rsid w:val="00A673A7"/>
    <w:rsid w:val="00A678CA"/>
    <w:rsid w:val="00A67E00"/>
    <w:rsid w:val="00A67E02"/>
    <w:rsid w:val="00A67F54"/>
    <w:rsid w:val="00A701E6"/>
    <w:rsid w:val="00A7027B"/>
    <w:rsid w:val="00A70560"/>
    <w:rsid w:val="00A70716"/>
    <w:rsid w:val="00A7178A"/>
    <w:rsid w:val="00A71CA3"/>
    <w:rsid w:val="00A71E95"/>
    <w:rsid w:val="00A726C4"/>
    <w:rsid w:val="00A726EC"/>
    <w:rsid w:val="00A72BBF"/>
    <w:rsid w:val="00A72C7F"/>
    <w:rsid w:val="00A740CB"/>
    <w:rsid w:val="00A7432F"/>
    <w:rsid w:val="00A74873"/>
    <w:rsid w:val="00A74E6D"/>
    <w:rsid w:val="00A74F97"/>
    <w:rsid w:val="00A752D1"/>
    <w:rsid w:val="00A754EF"/>
    <w:rsid w:val="00A7558E"/>
    <w:rsid w:val="00A75647"/>
    <w:rsid w:val="00A758A5"/>
    <w:rsid w:val="00A75DAC"/>
    <w:rsid w:val="00A770CF"/>
    <w:rsid w:val="00A77ED9"/>
    <w:rsid w:val="00A806F7"/>
    <w:rsid w:val="00A80A57"/>
    <w:rsid w:val="00A8105B"/>
    <w:rsid w:val="00A8113E"/>
    <w:rsid w:val="00A813B7"/>
    <w:rsid w:val="00A819F5"/>
    <w:rsid w:val="00A81E00"/>
    <w:rsid w:val="00A82167"/>
    <w:rsid w:val="00A82619"/>
    <w:rsid w:val="00A82827"/>
    <w:rsid w:val="00A828A2"/>
    <w:rsid w:val="00A82E34"/>
    <w:rsid w:val="00A83762"/>
    <w:rsid w:val="00A838AF"/>
    <w:rsid w:val="00A849CE"/>
    <w:rsid w:val="00A84C72"/>
    <w:rsid w:val="00A8511D"/>
    <w:rsid w:val="00A8527B"/>
    <w:rsid w:val="00A854AB"/>
    <w:rsid w:val="00A85513"/>
    <w:rsid w:val="00A85658"/>
    <w:rsid w:val="00A85E8C"/>
    <w:rsid w:val="00A8673C"/>
    <w:rsid w:val="00A8687C"/>
    <w:rsid w:val="00A86937"/>
    <w:rsid w:val="00A86988"/>
    <w:rsid w:val="00A86FCE"/>
    <w:rsid w:val="00A87717"/>
    <w:rsid w:val="00A87BCC"/>
    <w:rsid w:val="00A90C34"/>
    <w:rsid w:val="00A90DEF"/>
    <w:rsid w:val="00A9125C"/>
    <w:rsid w:val="00A91696"/>
    <w:rsid w:val="00A91812"/>
    <w:rsid w:val="00A919FB"/>
    <w:rsid w:val="00A91D1A"/>
    <w:rsid w:val="00A91FD1"/>
    <w:rsid w:val="00A9376A"/>
    <w:rsid w:val="00A939F5"/>
    <w:rsid w:val="00A93A32"/>
    <w:rsid w:val="00A93AFF"/>
    <w:rsid w:val="00A93C62"/>
    <w:rsid w:val="00A93CD7"/>
    <w:rsid w:val="00A9488C"/>
    <w:rsid w:val="00A94E04"/>
    <w:rsid w:val="00A9503D"/>
    <w:rsid w:val="00A95193"/>
    <w:rsid w:val="00A957DB"/>
    <w:rsid w:val="00A962E9"/>
    <w:rsid w:val="00A9765F"/>
    <w:rsid w:val="00A97D15"/>
    <w:rsid w:val="00AA0818"/>
    <w:rsid w:val="00AA0B13"/>
    <w:rsid w:val="00AA0C30"/>
    <w:rsid w:val="00AA0F94"/>
    <w:rsid w:val="00AA1D26"/>
    <w:rsid w:val="00AA2018"/>
    <w:rsid w:val="00AA207C"/>
    <w:rsid w:val="00AA27CF"/>
    <w:rsid w:val="00AA30A3"/>
    <w:rsid w:val="00AA31CE"/>
    <w:rsid w:val="00AA3AD9"/>
    <w:rsid w:val="00AA3B4C"/>
    <w:rsid w:val="00AA3C3F"/>
    <w:rsid w:val="00AA3D7E"/>
    <w:rsid w:val="00AA47E7"/>
    <w:rsid w:val="00AA49AB"/>
    <w:rsid w:val="00AA4F8A"/>
    <w:rsid w:val="00AA505B"/>
    <w:rsid w:val="00AA5346"/>
    <w:rsid w:val="00AA5422"/>
    <w:rsid w:val="00AA56D4"/>
    <w:rsid w:val="00AA575E"/>
    <w:rsid w:val="00AA5793"/>
    <w:rsid w:val="00AA6486"/>
    <w:rsid w:val="00AA6596"/>
    <w:rsid w:val="00AA675F"/>
    <w:rsid w:val="00AA6C7E"/>
    <w:rsid w:val="00AA6CBC"/>
    <w:rsid w:val="00AA6EE6"/>
    <w:rsid w:val="00AA7008"/>
    <w:rsid w:val="00AA7562"/>
    <w:rsid w:val="00AA77B5"/>
    <w:rsid w:val="00AA7A71"/>
    <w:rsid w:val="00AA7ABB"/>
    <w:rsid w:val="00AA7D8F"/>
    <w:rsid w:val="00AB00C7"/>
    <w:rsid w:val="00AB015F"/>
    <w:rsid w:val="00AB071C"/>
    <w:rsid w:val="00AB0C5A"/>
    <w:rsid w:val="00AB1023"/>
    <w:rsid w:val="00AB120C"/>
    <w:rsid w:val="00AB1278"/>
    <w:rsid w:val="00AB1632"/>
    <w:rsid w:val="00AB2084"/>
    <w:rsid w:val="00AB2AFC"/>
    <w:rsid w:val="00AB2BE6"/>
    <w:rsid w:val="00AB2C75"/>
    <w:rsid w:val="00AB2DAA"/>
    <w:rsid w:val="00AB35A1"/>
    <w:rsid w:val="00AB3A12"/>
    <w:rsid w:val="00AB3BE1"/>
    <w:rsid w:val="00AB4609"/>
    <w:rsid w:val="00AB4AE2"/>
    <w:rsid w:val="00AB4C8C"/>
    <w:rsid w:val="00AB6467"/>
    <w:rsid w:val="00AB69C2"/>
    <w:rsid w:val="00AB70CB"/>
    <w:rsid w:val="00AB7126"/>
    <w:rsid w:val="00AB77F7"/>
    <w:rsid w:val="00AB7ED9"/>
    <w:rsid w:val="00AC00D7"/>
    <w:rsid w:val="00AC0733"/>
    <w:rsid w:val="00AC07E0"/>
    <w:rsid w:val="00AC0B32"/>
    <w:rsid w:val="00AC1214"/>
    <w:rsid w:val="00AC1B72"/>
    <w:rsid w:val="00AC2107"/>
    <w:rsid w:val="00AC2507"/>
    <w:rsid w:val="00AC329C"/>
    <w:rsid w:val="00AC3649"/>
    <w:rsid w:val="00AC377C"/>
    <w:rsid w:val="00AC48DD"/>
    <w:rsid w:val="00AC4B7E"/>
    <w:rsid w:val="00AC4C3B"/>
    <w:rsid w:val="00AC53CD"/>
    <w:rsid w:val="00AC55BA"/>
    <w:rsid w:val="00AC56C3"/>
    <w:rsid w:val="00AC765C"/>
    <w:rsid w:val="00AC7DBD"/>
    <w:rsid w:val="00AD0D5F"/>
    <w:rsid w:val="00AD1451"/>
    <w:rsid w:val="00AD1C98"/>
    <w:rsid w:val="00AD23B2"/>
    <w:rsid w:val="00AD2560"/>
    <w:rsid w:val="00AD2921"/>
    <w:rsid w:val="00AD2E24"/>
    <w:rsid w:val="00AD2FA4"/>
    <w:rsid w:val="00AD3041"/>
    <w:rsid w:val="00AD32A0"/>
    <w:rsid w:val="00AD3991"/>
    <w:rsid w:val="00AD3C5B"/>
    <w:rsid w:val="00AD4186"/>
    <w:rsid w:val="00AD4C67"/>
    <w:rsid w:val="00AD4EE6"/>
    <w:rsid w:val="00AD51DB"/>
    <w:rsid w:val="00AD54D8"/>
    <w:rsid w:val="00AD5A28"/>
    <w:rsid w:val="00AD6450"/>
    <w:rsid w:val="00AD73B9"/>
    <w:rsid w:val="00AD7E8C"/>
    <w:rsid w:val="00AE03AB"/>
    <w:rsid w:val="00AE03F6"/>
    <w:rsid w:val="00AE0656"/>
    <w:rsid w:val="00AE0EDB"/>
    <w:rsid w:val="00AE1001"/>
    <w:rsid w:val="00AE1AB9"/>
    <w:rsid w:val="00AE206F"/>
    <w:rsid w:val="00AE2750"/>
    <w:rsid w:val="00AE2AFE"/>
    <w:rsid w:val="00AE2B87"/>
    <w:rsid w:val="00AE33C4"/>
    <w:rsid w:val="00AE3DED"/>
    <w:rsid w:val="00AE3FB7"/>
    <w:rsid w:val="00AE45DC"/>
    <w:rsid w:val="00AE4845"/>
    <w:rsid w:val="00AE48F8"/>
    <w:rsid w:val="00AE57AF"/>
    <w:rsid w:val="00AE62DF"/>
    <w:rsid w:val="00AE67DD"/>
    <w:rsid w:val="00AE704B"/>
    <w:rsid w:val="00AE7493"/>
    <w:rsid w:val="00AE753C"/>
    <w:rsid w:val="00AE7DDC"/>
    <w:rsid w:val="00AF0AD6"/>
    <w:rsid w:val="00AF139B"/>
    <w:rsid w:val="00AF1484"/>
    <w:rsid w:val="00AF14D3"/>
    <w:rsid w:val="00AF1808"/>
    <w:rsid w:val="00AF18DF"/>
    <w:rsid w:val="00AF1FDB"/>
    <w:rsid w:val="00AF2335"/>
    <w:rsid w:val="00AF2830"/>
    <w:rsid w:val="00AF29F7"/>
    <w:rsid w:val="00AF336B"/>
    <w:rsid w:val="00AF3504"/>
    <w:rsid w:val="00AF3705"/>
    <w:rsid w:val="00AF39B7"/>
    <w:rsid w:val="00AF4651"/>
    <w:rsid w:val="00AF4895"/>
    <w:rsid w:val="00AF4D19"/>
    <w:rsid w:val="00AF502D"/>
    <w:rsid w:val="00AF5192"/>
    <w:rsid w:val="00AF521D"/>
    <w:rsid w:val="00AF5761"/>
    <w:rsid w:val="00AF581A"/>
    <w:rsid w:val="00AF6483"/>
    <w:rsid w:val="00AF6A7E"/>
    <w:rsid w:val="00AF6B53"/>
    <w:rsid w:val="00AF6BB7"/>
    <w:rsid w:val="00AF6D62"/>
    <w:rsid w:val="00AF6D96"/>
    <w:rsid w:val="00AF7A60"/>
    <w:rsid w:val="00AF7CD1"/>
    <w:rsid w:val="00AF7F2C"/>
    <w:rsid w:val="00AF7FE6"/>
    <w:rsid w:val="00B00084"/>
    <w:rsid w:val="00B003AA"/>
    <w:rsid w:val="00B00530"/>
    <w:rsid w:val="00B00EC2"/>
    <w:rsid w:val="00B00F3E"/>
    <w:rsid w:val="00B0146F"/>
    <w:rsid w:val="00B01DF3"/>
    <w:rsid w:val="00B020EB"/>
    <w:rsid w:val="00B0236B"/>
    <w:rsid w:val="00B02D5B"/>
    <w:rsid w:val="00B03158"/>
    <w:rsid w:val="00B03443"/>
    <w:rsid w:val="00B03888"/>
    <w:rsid w:val="00B04846"/>
    <w:rsid w:val="00B04A7A"/>
    <w:rsid w:val="00B04C05"/>
    <w:rsid w:val="00B04CF3"/>
    <w:rsid w:val="00B04E8D"/>
    <w:rsid w:val="00B0503B"/>
    <w:rsid w:val="00B050E6"/>
    <w:rsid w:val="00B05125"/>
    <w:rsid w:val="00B0537A"/>
    <w:rsid w:val="00B0540D"/>
    <w:rsid w:val="00B05489"/>
    <w:rsid w:val="00B057A1"/>
    <w:rsid w:val="00B05880"/>
    <w:rsid w:val="00B0620E"/>
    <w:rsid w:val="00B06932"/>
    <w:rsid w:val="00B06B7B"/>
    <w:rsid w:val="00B06CAF"/>
    <w:rsid w:val="00B06D3A"/>
    <w:rsid w:val="00B073FB"/>
    <w:rsid w:val="00B0740B"/>
    <w:rsid w:val="00B0743C"/>
    <w:rsid w:val="00B07517"/>
    <w:rsid w:val="00B07940"/>
    <w:rsid w:val="00B07999"/>
    <w:rsid w:val="00B100C8"/>
    <w:rsid w:val="00B103A0"/>
    <w:rsid w:val="00B10448"/>
    <w:rsid w:val="00B10E24"/>
    <w:rsid w:val="00B11C9A"/>
    <w:rsid w:val="00B11F68"/>
    <w:rsid w:val="00B122B1"/>
    <w:rsid w:val="00B12447"/>
    <w:rsid w:val="00B129EF"/>
    <w:rsid w:val="00B12BD8"/>
    <w:rsid w:val="00B12D7D"/>
    <w:rsid w:val="00B12F1A"/>
    <w:rsid w:val="00B13496"/>
    <w:rsid w:val="00B13618"/>
    <w:rsid w:val="00B13BF3"/>
    <w:rsid w:val="00B13CBC"/>
    <w:rsid w:val="00B13FC4"/>
    <w:rsid w:val="00B146D5"/>
    <w:rsid w:val="00B154B5"/>
    <w:rsid w:val="00B1556C"/>
    <w:rsid w:val="00B15F9C"/>
    <w:rsid w:val="00B16A6B"/>
    <w:rsid w:val="00B16AC8"/>
    <w:rsid w:val="00B17B13"/>
    <w:rsid w:val="00B17CCA"/>
    <w:rsid w:val="00B17D4F"/>
    <w:rsid w:val="00B20637"/>
    <w:rsid w:val="00B21690"/>
    <w:rsid w:val="00B2179C"/>
    <w:rsid w:val="00B21BF5"/>
    <w:rsid w:val="00B21DD6"/>
    <w:rsid w:val="00B2217B"/>
    <w:rsid w:val="00B22197"/>
    <w:rsid w:val="00B23140"/>
    <w:rsid w:val="00B23421"/>
    <w:rsid w:val="00B235D7"/>
    <w:rsid w:val="00B23773"/>
    <w:rsid w:val="00B2539E"/>
    <w:rsid w:val="00B25408"/>
    <w:rsid w:val="00B25497"/>
    <w:rsid w:val="00B25ED4"/>
    <w:rsid w:val="00B25F79"/>
    <w:rsid w:val="00B26005"/>
    <w:rsid w:val="00B267A1"/>
    <w:rsid w:val="00B272BF"/>
    <w:rsid w:val="00B275D7"/>
    <w:rsid w:val="00B3041A"/>
    <w:rsid w:val="00B3080A"/>
    <w:rsid w:val="00B30D8A"/>
    <w:rsid w:val="00B30F88"/>
    <w:rsid w:val="00B3115B"/>
    <w:rsid w:val="00B31220"/>
    <w:rsid w:val="00B32682"/>
    <w:rsid w:val="00B32C7A"/>
    <w:rsid w:val="00B330F0"/>
    <w:rsid w:val="00B3374A"/>
    <w:rsid w:val="00B337FD"/>
    <w:rsid w:val="00B34693"/>
    <w:rsid w:val="00B35B87"/>
    <w:rsid w:val="00B35DA3"/>
    <w:rsid w:val="00B365D9"/>
    <w:rsid w:val="00B36979"/>
    <w:rsid w:val="00B36DBF"/>
    <w:rsid w:val="00B36FAD"/>
    <w:rsid w:val="00B3747F"/>
    <w:rsid w:val="00B376E2"/>
    <w:rsid w:val="00B4031E"/>
    <w:rsid w:val="00B40EAF"/>
    <w:rsid w:val="00B412A5"/>
    <w:rsid w:val="00B41E3A"/>
    <w:rsid w:val="00B41ED9"/>
    <w:rsid w:val="00B42256"/>
    <w:rsid w:val="00B4254E"/>
    <w:rsid w:val="00B42734"/>
    <w:rsid w:val="00B43359"/>
    <w:rsid w:val="00B4417A"/>
    <w:rsid w:val="00B44484"/>
    <w:rsid w:val="00B446EC"/>
    <w:rsid w:val="00B447E4"/>
    <w:rsid w:val="00B4495E"/>
    <w:rsid w:val="00B44D35"/>
    <w:rsid w:val="00B46616"/>
    <w:rsid w:val="00B466DD"/>
    <w:rsid w:val="00B47319"/>
    <w:rsid w:val="00B47650"/>
    <w:rsid w:val="00B47DCB"/>
    <w:rsid w:val="00B5028F"/>
    <w:rsid w:val="00B50647"/>
    <w:rsid w:val="00B507D1"/>
    <w:rsid w:val="00B5087F"/>
    <w:rsid w:val="00B52300"/>
    <w:rsid w:val="00B5296F"/>
    <w:rsid w:val="00B52CBF"/>
    <w:rsid w:val="00B5304D"/>
    <w:rsid w:val="00B53089"/>
    <w:rsid w:val="00B53BC8"/>
    <w:rsid w:val="00B53E34"/>
    <w:rsid w:val="00B53E98"/>
    <w:rsid w:val="00B541D5"/>
    <w:rsid w:val="00B5463D"/>
    <w:rsid w:val="00B54666"/>
    <w:rsid w:val="00B556BE"/>
    <w:rsid w:val="00B55CB2"/>
    <w:rsid w:val="00B5640D"/>
    <w:rsid w:val="00B56719"/>
    <w:rsid w:val="00B56AA4"/>
    <w:rsid w:val="00B56B39"/>
    <w:rsid w:val="00B56CE0"/>
    <w:rsid w:val="00B56CE4"/>
    <w:rsid w:val="00B5779D"/>
    <w:rsid w:val="00B57E99"/>
    <w:rsid w:val="00B6063F"/>
    <w:rsid w:val="00B606D4"/>
    <w:rsid w:val="00B60DCE"/>
    <w:rsid w:val="00B60EE1"/>
    <w:rsid w:val="00B61018"/>
    <w:rsid w:val="00B61245"/>
    <w:rsid w:val="00B618CE"/>
    <w:rsid w:val="00B61B68"/>
    <w:rsid w:val="00B61B9C"/>
    <w:rsid w:val="00B62133"/>
    <w:rsid w:val="00B62565"/>
    <w:rsid w:val="00B62657"/>
    <w:rsid w:val="00B62972"/>
    <w:rsid w:val="00B62C94"/>
    <w:rsid w:val="00B62F75"/>
    <w:rsid w:val="00B6343E"/>
    <w:rsid w:val="00B638D8"/>
    <w:rsid w:val="00B63F29"/>
    <w:rsid w:val="00B64A1B"/>
    <w:rsid w:val="00B64FC9"/>
    <w:rsid w:val="00B65383"/>
    <w:rsid w:val="00B65D9A"/>
    <w:rsid w:val="00B663D3"/>
    <w:rsid w:val="00B6653E"/>
    <w:rsid w:val="00B6665E"/>
    <w:rsid w:val="00B668FF"/>
    <w:rsid w:val="00B66A9F"/>
    <w:rsid w:val="00B66AF6"/>
    <w:rsid w:val="00B66EAB"/>
    <w:rsid w:val="00B67B79"/>
    <w:rsid w:val="00B70C96"/>
    <w:rsid w:val="00B70D8B"/>
    <w:rsid w:val="00B70F99"/>
    <w:rsid w:val="00B71B30"/>
    <w:rsid w:val="00B71FE7"/>
    <w:rsid w:val="00B723F8"/>
    <w:rsid w:val="00B72EDC"/>
    <w:rsid w:val="00B72F66"/>
    <w:rsid w:val="00B73205"/>
    <w:rsid w:val="00B73327"/>
    <w:rsid w:val="00B7334A"/>
    <w:rsid w:val="00B736C0"/>
    <w:rsid w:val="00B74342"/>
    <w:rsid w:val="00B7453E"/>
    <w:rsid w:val="00B745E4"/>
    <w:rsid w:val="00B749D3"/>
    <w:rsid w:val="00B75955"/>
    <w:rsid w:val="00B76BB8"/>
    <w:rsid w:val="00B76E99"/>
    <w:rsid w:val="00B76FD8"/>
    <w:rsid w:val="00B77B9C"/>
    <w:rsid w:val="00B77C56"/>
    <w:rsid w:val="00B77CD3"/>
    <w:rsid w:val="00B77CD8"/>
    <w:rsid w:val="00B81697"/>
    <w:rsid w:val="00B818F1"/>
    <w:rsid w:val="00B8197D"/>
    <w:rsid w:val="00B81C85"/>
    <w:rsid w:val="00B8245F"/>
    <w:rsid w:val="00B8272B"/>
    <w:rsid w:val="00B827E3"/>
    <w:rsid w:val="00B8281B"/>
    <w:rsid w:val="00B83438"/>
    <w:rsid w:val="00B83BAF"/>
    <w:rsid w:val="00B8427B"/>
    <w:rsid w:val="00B84364"/>
    <w:rsid w:val="00B84622"/>
    <w:rsid w:val="00B84A24"/>
    <w:rsid w:val="00B850B9"/>
    <w:rsid w:val="00B85114"/>
    <w:rsid w:val="00B85474"/>
    <w:rsid w:val="00B857CE"/>
    <w:rsid w:val="00B85C55"/>
    <w:rsid w:val="00B86085"/>
    <w:rsid w:val="00B86734"/>
    <w:rsid w:val="00B86C20"/>
    <w:rsid w:val="00B86F96"/>
    <w:rsid w:val="00B874A6"/>
    <w:rsid w:val="00B87F54"/>
    <w:rsid w:val="00B9072E"/>
    <w:rsid w:val="00B90B89"/>
    <w:rsid w:val="00B90CAD"/>
    <w:rsid w:val="00B90D8B"/>
    <w:rsid w:val="00B911A1"/>
    <w:rsid w:val="00B913EF"/>
    <w:rsid w:val="00B9171D"/>
    <w:rsid w:val="00B91A86"/>
    <w:rsid w:val="00B91EA9"/>
    <w:rsid w:val="00B922B9"/>
    <w:rsid w:val="00B92481"/>
    <w:rsid w:val="00B9288E"/>
    <w:rsid w:val="00B92C99"/>
    <w:rsid w:val="00B92EF9"/>
    <w:rsid w:val="00B93617"/>
    <w:rsid w:val="00B9387F"/>
    <w:rsid w:val="00B9397A"/>
    <w:rsid w:val="00B93C8A"/>
    <w:rsid w:val="00B93CDA"/>
    <w:rsid w:val="00B93ED6"/>
    <w:rsid w:val="00B94257"/>
    <w:rsid w:val="00B94599"/>
    <w:rsid w:val="00B9468D"/>
    <w:rsid w:val="00B94C41"/>
    <w:rsid w:val="00B94D4E"/>
    <w:rsid w:val="00B95156"/>
    <w:rsid w:val="00B9563D"/>
    <w:rsid w:val="00B95670"/>
    <w:rsid w:val="00B957F1"/>
    <w:rsid w:val="00B95BA7"/>
    <w:rsid w:val="00B9601E"/>
    <w:rsid w:val="00B962E9"/>
    <w:rsid w:val="00B967E0"/>
    <w:rsid w:val="00B96B62"/>
    <w:rsid w:val="00B96D4B"/>
    <w:rsid w:val="00B9712A"/>
    <w:rsid w:val="00B97319"/>
    <w:rsid w:val="00B97619"/>
    <w:rsid w:val="00B97986"/>
    <w:rsid w:val="00BA0973"/>
    <w:rsid w:val="00BA0BDE"/>
    <w:rsid w:val="00BA10E4"/>
    <w:rsid w:val="00BA15FE"/>
    <w:rsid w:val="00BA2786"/>
    <w:rsid w:val="00BA27A7"/>
    <w:rsid w:val="00BA32BF"/>
    <w:rsid w:val="00BA378E"/>
    <w:rsid w:val="00BA4633"/>
    <w:rsid w:val="00BA4696"/>
    <w:rsid w:val="00BA470E"/>
    <w:rsid w:val="00BA4864"/>
    <w:rsid w:val="00BA49D1"/>
    <w:rsid w:val="00BA510A"/>
    <w:rsid w:val="00BA51DF"/>
    <w:rsid w:val="00BA53AD"/>
    <w:rsid w:val="00BA5589"/>
    <w:rsid w:val="00BA56C3"/>
    <w:rsid w:val="00BA56FE"/>
    <w:rsid w:val="00BA596B"/>
    <w:rsid w:val="00BA6A4D"/>
    <w:rsid w:val="00BA6EC0"/>
    <w:rsid w:val="00BA6FC8"/>
    <w:rsid w:val="00BA71A5"/>
    <w:rsid w:val="00BA7617"/>
    <w:rsid w:val="00BA79CE"/>
    <w:rsid w:val="00BA7DE2"/>
    <w:rsid w:val="00BA7FD9"/>
    <w:rsid w:val="00BB06EF"/>
    <w:rsid w:val="00BB0A41"/>
    <w:rsid w:val="00BB13DF"/>
    <w:rsid w:val="00BB19E5"/>
    <w:rsid w:val="00BB1E17"/>
    <w:rsid w:val="00BB1E6C"/>
    <w:rsid w:val="00BB1EB9"/>
    <w:rsid w:val="00BB26A7"/>
    <w:rsid w:val="00BB2744"/>
    <w:rsid w:val="00BB2C5A"/>
    <w:rsid w:val="00BB2F3A"/>
    <w:rsid w:val="00BB3BFC"/>
    <w:rsid w:val="00BB3FC2"/>
    <w:rsid w:val="00BB4146"/>
    <w:rsid w:val="00BB4DC5"/>
    <w:rsid w:val="00BB5625"/>
    <w:rsid w:val="00BB5695"/>
    <w:rsid w:val="00BB5901"/>
    <w:rsid w:val="00BB6787"/>
    <w:rsid w:val="00BB6A6B"/>
    <w:rsid w:val="00BB6EBC"/>
    <w:rsid w:val="00BB6FD4"/>
    <w:rsid w:val="00BB75A0"/>
    <w:rsid w:val="00BB7909"/>
    <w:rsid w:val="00BB7C49"/>
    <w:rsid w:val="00BC006D"/>
    <w:rsid w:val="00BC0785"/>
    <w:rsid w:val="00BC0FF0"/>
    <w:rsid w:val="00BC115E"/>
    <w:rsid w:val="00BC19E7"/>
    <w:rsid w:val="00BC1EDD"/>
    <w:rsid w:val="00BC240D"/>
    <w:rsid w:val="00BC2508"/>
    <w:rsid w:val="00BC2CB1"/>
    <w:rsid w:val="00BC318E"/>
    <w:rsid w:val="00BC36E7"/>
    <w:rsid w:val="00BC3707"/>
    <w:rsid w:val="00BC386A"/>
    <w:rsid w:val="00BC38F4"/>
    <w:rsid w:val="00BC3C9B"/>
    <w:rsid w:val="00BC40A3"/>
    <w:rsid w:val="00BC42F5"/>
    <w:rsid w:val="00BC45DC"/>
    <w:rsid w:val="00BC4946"/>
    <w:rsid w:val="00BC55FF"/>
    <w:rsid w:val="00BC5EF9"/>
    <w:rsid w:val="00BC6009"/>
    <w:rsid w:val="00BC71BF"/>
    <w:rsid w:val="00BC7253"/>
    <w:rsid w:val="00BC73EB"/>
    <w:rsid w:val="00BC75F6"/>
    <w:rsid w:val="00BD0419"/>
    <w:rsid w:val="00BD0E08"/>
    <w:rsid w:val="00BD1171"/>
    <w:rsid w:val="00BD162F"/>
    <w:rsid w:val="00BD1716"/>
    <w:rsid w:val="00BD171F"/>
    <w:rsid w:val="00BD2CCD"/>
    <w:rsid w:val="00BD301E"/>
    <w:rsid w:val="00BD30B4"/>
    <w:rsid w:val="00BD3901"/>
    <w:rsid w:val="00BD3F98"/>
    <w:rsid w:val="00BD3FD7"/>
    <w:rsid w:val="00BD4350"/>
    <w:rsid w:val="00BD4381"/>
    <w:rsid w:val="00BD439B"/>
    <w:rsid w:val="00BD5B40"/>
    <w:rsid w:val="00BD5CC0"/>
    <w:rsid w:val="00BD660D"/>
    <w:rsid w:val="00BD75E8"/>
    <w:rsid w:val="00BD78E3"/>
    <w:rsid w:val="00BD7A13"/>
    <w:rsid w:val="00BE04DB"/>
    <w:rsid w:val="00BE066C"/>
    <w:rsid w:val="00BE0FD3"/>
    <w:rsid w:val="00BE1535"/>
    <w:rsid w:val="00BE1582"/>
    <w:rsid w:val="00BE2C01"/>
    <w:rsid w:val="00BE2D2F"/>
    <w:rsid w:val="00BE3576"/>
    <w:rsid w:val="00BE41FB"/>
    <w:rsid w:val="00BE4734"/>
    <w:rsid w:val="00BE4AA0"/>
    <w:rsid w:val="00BE4B26"/>
    <w:rsid w:val="00BE4BAA"/>
    <w:rsid w:val="00BE4C35"/>
    <w:rsid w:val="00BE5B40"/>
    <w:rsid w:val="00BE5B76"/>
    <w:rsid w:val="00BE7C3F"/>
    <w:rsid w:val="00BE7CDA"/>
    <w:rsid w:val="00BF019B"/>
    <w:rsid w:val="00BF0C14"/>
    <w:rsid w:val="00BF1703"/>
    <w:rsid w:val="00BF17FE"/>
    <w:rsid w:val="00BF1B6D"/>
    <w:rsid w:val="00BF1CDC"/>
    <w:rsid w:val="00BF1E86"/>
    <w:rsid w:val="00BF1E90"/>
    <w:rsid w:val="00BF24D8"/>
    <w:rsid w:val="00BF28B0"/>
    <w:rsid w:val="00BF29B3"/>
    <w:rsid w:val="00BF2BBE"/>
    <w:rsid w:val="00BF2C4D"/>
    <w:rsid w:val="00BF3010"/>
    <w:rsid w:val="00BF3084"/>
    <w:rsid w:val="00BF31FF"/>
    <w:rsid w:val="00BF3239"/>
    <w:rsid w:val="00BF33DB"/>
    <w:rsid w:val="00BF36E9"/>
    <w:rsid w:val="00BF36FE"/>
    <w:rsid w:val="00BF388F"/>
    <w:rsid w:val="00BF3D8A"/>
    <w:rsid w:val="00BF408D"/>
    <w:rsid w:val="00BF54CB"/>
    <w:rsid w:val="00BF571F"/>
    <w:rsid w:val="00BF577F"/>
    <w:rsid w:val="00BF57B1"/>
    <w:rsid w:val="00BF5D38"/>
    <w:rsid w:val="00BF6221"/>
    <w:rsid w:val="00BF72FE"/>
    <w:rsid w:val="00C0012B"/>
    <w:rsid w:val="00C009C9"/>
    <w:rsid w:val="00C01B4F"/>
    <w:rsid w:val="00C01CA4"/>
    <w:rsid w:val="00C0293E"/>
    <w:rsid w:val="00C02FB1"/>
    <w:rsid w:val="00C032BB"/>
    <w:rsid w:val="00C03508"/>
    <w:rsid w:val="00C0371F"/>
    <w:rsid w:val="00C03EBA"/>
    <w:rsid w:val="00C03EBC"/>
    <w:rsid w:val="00C040D0"/>
    <w:rsid w:val="00C048D2"/>
    <w:rsid w:val="00C0490B"/>
    <w:rsid w:val="00C050C4"/>
    <w:rsid w:val="00C057A8"/>
    <w:rsid w:val="00C05A4F"/>
    <w:rsid w:val="00C05C76"/>
    <w:rsid w:val="00C05EA0"/>
    <w:rsid w:val="00C0635E"/>
    <w:rsid w:val="00C06407"/>
    <w:rsid w:val="00C06A88"/>
    <w:rsid w:val="00C06A98"/>
    <w:rsid w:val="00C06F5B"/>
    <w:rsid w:val="00C07575"/>
    <w:rsid w:val="00C075C1"/>
    <w:rsid w:val="00C07A8D"/>
    <w:rsid w:val="00C102A6"/>
    <w:rsid w:val="00C10B2A"/>
    <w:rsid w:val="00C10CDF"/>
    <w:rsid w:val="00C10E31"/>
    <w:rsid w:val="00C1109C"/>
    <w:rsid w:val="00C11131"/>
    <w:rsid w:val="00C11244"/>
    <w:rsid w:val="00C116AB"/>
    <w:rsid w:val="00C11923"/>
    <w:rsid w:val="00C1223E"/>
    <w:rsid w:val="00C1226A"/>
    <w:rsid w:val="00C1236B"/>
    <w:rsid w:val="00C12D2A"/>
    <w:rsid w:val="00C12DD8"/>
    <w:rsid w:val="00C136E1"/>
    <w:rsid w:val="00C13849"/>
    <w:rsid w:val="00C138FB"/>
    <w:rsid w:val="00C139AF"/>
    <w:rsid w:val="00C13A1D"/>
    <w:rsid w:val="00C13BE3"/>
    <w:rsid w:val="00C14A43"/>
    <w:rsid w:val="00C14B7F"/>
    <w:rsid w:val="00C14BCD"/>
    <w:rsid w:val="00C14F92"/>
    <w:rsid w:val="00C15039"/>
    <w:rsid w:val="00C1504B"/>
    <w:rsid w:val="00C158CC"/>
    <w:rsid w:val="00C15A83"/>
    <w:rsid w:val="00C1611B"/>
    <w:rsid w:val="00C1627F"/>
    <w:rsid w:val="00C169B5"/>
    <w:rsid w:val="00C16B49"/>
    <w:rsid w:val="00C1711C"/>
    <w:rsid w:val="00C17CC9"/>
    <w:rsid w:val="00C17D62"/>
    <w:rsid w:val="00C17FFB"/>
    <w:rsid w:val="00C201C6"/>
    <w:rsid w:val="00C203D4"/>
    <w:rsid w:val="00C20DF1"/>
    <w:rsid w:val="00C21978"/>
    <w:rsid w:val="00C21AF9"/>
    <w:rsid w:val="00C21F35"/>
    <w:rsid w:val="00C2207D"/>
    <w:rsid w:val="00C22808"/>
    <w:rsid w:val="00C2288C"/>
    <w:rsid w:val="00C22A84"/>
    <w:rsid w:val="00C22B50"/>
    <w:rsid w:val="00C22B9D"/>
    <w:rsid w:val="00C22BC3"/>
    <w:rsid w:val="00C233E8"/>
    <w:rsid w:val="00C239F9"/>
    <w:rsid w:val="00C23EC4"/>
    <w:rsid w:val="00C23F1C"/>
    <w:rsid w:val="00C23F95"/>
    <w:rsid w:val="00C2402C"/>
    <w:rsid w:val="00C2442B"/>
    <w:rsid w:val="00C24B08"/>
    <w:rsid w:val="00C24B2A"/>
    <w:rsid w:val="00C24DAE"/>
    <w:rsid w:val="00C25B96"/>
    <w:rsid w:val="00C25F97"/>
    <w:rsid w:val="00C2638D"/>
    <w:rsid w:val="00C2646D"/>
    <w:rsid w:val="00C26509"/>
    <w:rsid w:val="00C265A0"/>
    <w:rsid w:val="00C266C6"/>
    <w:rsid w:val="00C26971"/>
    <w:rsid w:val="00C270CE"/>
    <w:rsid w:val="00C2719A"/>
    <w:rsid w:val="00C27F00"/>
    <w:rsid w:val="00C308CC"/>
    <w:rsid w:val="00C30900"/>
    <w:rsid w:val="00C30C80"/>
    <w:rsid w:val="00C31654"/>
    <w:rsid w:val="00C31D3E"/>
    <w:rsid w:val="00C31E73"/>
    <w:rsid w:val="00C3202E"/>
    <w:rsid w:val="00C322E9"/>
    <w:rsid w:val="00C326D2"/>
    <w:rsid w:val="00C3278B"/>
    <w:rsid w:val="00C327B6"/>
    <w:rsid w:val="00C331A0"/>
    <w:rsid w:val="00C335C2"/>
    <w:rsid w:val="00C33B09"/>
    <w:rsid w:val="00C33BA0"/>
    <w:rsid w:val="00C33C18"/>
    <w:rsid w:val="00C33FEA"/>
    <w:rsid w:val="00C3425B"/>
    <w:rsid w:val="00C34B71"/>
    <w:rsid w:val="00C34D96"/>
    <w:rsid w:val="00C3555F"/>
    <w:rsid w:val="00C359FC"/>
    <w:rsid w:val="00C35AB7"/>
    <w:rsid w:val="00C35C0A"/>
    <w:rsid w:val="00C35DED"/>
    <w:rsid w:val="00C364F0"/>
    <w:rsid w:val="00C367F9"/>
    <w:rsid w:val="00C36834"/>
    <w:rsid w:val="00C36988"/>
    <w:rsid w:val="00C36F39"/>
    <w:rsid w:val="00C3702C"/>
    <w:rsid w:val="00C3786D"/>
    <w:rsid w:val="00C37E29"/>
    <w:rsid w:val="00C4015A"/>
    <w:rsid w:val="00C401AA"/>
    <w:rsid w:val="00C40687"/>
    <w:rsid w:val="00C409DD"/>
    <w:rsid w:val="00C413C6"/>
    <w:rsid w:val="00C414BA"/>
    <w:rsid w:val="00C41C55"/>
    <w:rsid w:val="00C41EBF"/>
    <w:rsid w:val="00C41EDA"/>
    <w:rsid w:val="00C421EB"/>
    <w:rsid w:val="00C42422"/>
    <w:rsid w:val="00C42622"/>
    <w:rsid w:val="00C426D3"/>
    <w:rsid w:val="00C427A4"/>
    <w:rsid w:val="00C42AFD"/>
    <w:rsid w:val="00C42EAC"/>
    <w:rsid w:val="00C4395A"/>
    <w:rsid w:val="00C43D38"/>
    <w:rsid w:val="00C43E37"/>
    <w:rsid w:val="00C44C55"/>
    <w:rsid w:val="00C44FE8"/>
    <w:rsid w:val="00C453A2"/>
    <w:rsid w:val="00C453F6"/>
    <w:rsid w:val="00C456FB"/>
    <w:rsid w:val="00C4576C"/>
    <w:rsid w:val="00C45C10"/>
    <w:rsid w:val="00C461E9"/>
    <w:rsid w:val="00C46535"/>
    <w:rsid w:val="00C4678C"/>
    <w:rsid w:val="00C4718D"/>
    <w:rsid w:val="00C472C2"/>
    <w:rsid w:val="00C47CB3"/>
    <w:rsid w:val="00C501E2"/>
    <w:rsid w:val="00C50279"/>
    <w:rsid w:val="00C50909"/>
    <w:rsid w:val="00C5101A"/>
    <w:rsid w:val="00C51BFF"/>
    <w:rsid w:val="00C51F48"/>
    <w:rsid w:val="00C52969"/>
    <w:rsid w:val="00C52A74"/>
    <w:rsid w:val="00C53047"/>
    <w:rsid w:val="00C530AB"/>
    <w:rsid w:val="00C53D19"/>
    <w:rsid w:val="00C53E1B"/>
    <w:rsid w:val="00C54262"/>
    <w:rsid w:val="00C54A64"/>
    <w:rsid w:val="00C54C2E"/>
    <w:rsid w:val="00C556CC"/>
    <w:rsid w:val="00C55931"/>
    <w:rsid w:val="00C55A3A"/>
    <w:rsid w:val="00C564EE"/>
    <w:rsid w:val="00C603A0"/>
    <w:rsid w:val="00C603F5"/>
    <w:rsid w:val="00C60487"/>
    <w:rsid w:val="00C6053C"/>
    <w:rsid w:val="00C607BD"/>
    <w:rsid w:val="00C60A3B"/>
    <w:rsid w:val="00C60D1D"/>
    <w:rsid w:val="00C6125F"/>
    <w:rsid w:val="00C61CDF"/>
    <w:rsid w:val="00C61E77"/>
    <w:rsid w:val="00C62A0A"/>
    <w:rsid w:val="00C62F9B"/>
    <w:rsid w:val="00C63A53"/>
    <w:rsid w:val="00C63AF6"/>
    <w:rsid w:val="00C63DF4"/>
    <w:rsid w:val="00C63E18"/>
    <w:rsid w:val="00C6479A"/>
    <w:rsid w:val="00C649B1"/>
    <w:rsid w:val="00C64BB9"/>
    <w:rsid w:val="00C65169"/>
    <w:rsid w:val="00C66F7A"/>
    <w:rsid w:val="00C672AD"/>
    <w:rsid w:val="00C67933"/>
    <w:rsid w:val="00C679EF"/>
    <w:rsid w:val="00C67BFC"/>
    <w:rsid w:val="00C7016A"/>
    <w:rsid w:val="00C70946"/>
    <w:rsid w:val="00C70E0F"/>
    <w:rsid w:val="00C70E38"/>
    <w:rsid w:val="00C71CCF"/>
    <w:rsid w:val="00C72098"/>
    <w:rsid w:val="00C722C8"/>
    <w:rsid w:val="00C723A6"/>
    <w:rsid w:val="00C72A76"/>
    <w:rsid w:val="00C72C3C"/>
    <w:rsid w:val="00C72EE9"/>
    <w:rsid w:val="00C7324B"/>
    <w:rsid w:val="00C73285"/>
    <w:rsid w:val="00C734F5"/>
    <w:rsid w:val="00C73536"/>
    <w:rsid w:val="00C73596"/>
    <w:rsid w:val="00C737FC"/>
    <w:rsid w:val="00C73ADC"/>
    <w:rsid w:val="00C74392"/>
    <w:rsid w:val="00C743F4"/>
    <w:rsid w:val="00C74AB1"/>
    <w:rsid w:val="00C74CDE"/>
    <w:rsid w:val="00C74F88"/>
    <w:rsid w:val="00C752E6"/>
    <w:rsid w:val="00C755B6"/>
    <w:rsid w:val="00C763A2"/>
    <w:rsid w:val="00C768A2"/>
    <w:rsid w:val="00C77CE6"/>
    <w:rsid w:val="00C77D4D"/>
    <w:rsid w:val="00C77E01"/>
    <w:rsid w:val="00C80232"/>
    <w:rsid w:val="00C8050C"/>
    <w:rsid w:val="00C80614"/>
    <w:rsid w:val="00C80B95"/>
    <w:rsid w:val="00C81477"/>
    <w:rsid w:val="00C82D2F"/>
    <w:rsid w:val="00C83031"/>
    <w:rsid w:val="00C83076"/>
    <w:rsid w:val="00C83138"/>
    <w:rsid w:val="00C836A0"/>
    <w:rsid w:val="00C83A5C"/>
    <w:rsid w:val="00C850A9"/>
    <w:rsid w:val="00C853F4"/>
    <w:rsid w:val="00C8551E"/>
    <w:rsid w:val="00C85589"/>
    <w:rsid w:val="00C8570C"/>
    <w:rsid w:val="00C8597D"/>
    <w:rsid w:val="00C85C97"/>
    <w:rsid w:val="00C85F0C"/>
    <w:rsid w:val="00C87054"/>
    <w:rsid w:val="00C87374"/>
    <w:rsid w:val="00C875AB"/>
    <w:rsid w:val="00C878FD"/>
    <w:rsid w:val="00C90EF5"/>
    <w:rsid w:val="00C91054"/>
    <w:rsid w:val="00C9152F"/>
    <w:rsid w:val="00C9238C"/>
    <w:rsid w:val="00C9241E"/>
    <w:rsid w:val="00C9242E"/>
    <w:rsid w:val="00C92483"/>
    <w:rsid w:val="00C92721"/>
    <w:rsid w:val="00C92981"/>
    <w:rsid w:val="00C92C3E"/>
    <w:rsid w:val="00C93066"/>
    <w:rsid w:val="00C93BD2"/>
    <w:rsid w:val="00C93D30"/>
    <w:rsid w:val="00C941C4"/>
    <w:rsid w:val="00C94275"/>
    <w:rsid w:val="00C945E0"/>
    <w:rsid w:val="00C94828"/>
    <w:rsid w:val="00C94993"/>
    <w:rsid w:val="00C94E42"/>
    <w:rsid w:val="00C95080"/>
    <w:rsid w:val="00C952C6"/>
    <w:rsid w:val="00C9534B"/>
    <w:rsid w:val="00C95411"/>
    <w:rsid w:val="00C95AAD"/>
    <w:rsid w:val="00C96203"/>
    <w:rsid w:val="00C97214"/>
    <w:rsid w:val="00C9741B"/>
    <w:rsid w:val="00C97B28"/>
    <w:rsid w:val="00CA0175"/>
    <w:rsid w:val="00CA073A"/>
    <w:rsid w:val="00CA09D3"/>
    <w:rsid w:val="00CA0AA1"/>
    <w:rsid w:val="00CA0CB4"/>
    <w:rsid w:val="00CA10E4"/>
    <w:rsid w:val="00CA1177"/>
    <w:rsid w:val="00CA14D2"/>
    <w:rsid w:val="00CA18A3"/>
    <w:rsid w:val="00CA21E6"/>
    <w:rsid w:val="00CA2B02"/>
    <w:rsid w:val="00CA2BDA"/>
    <w:rsid w:val="00CA2EA8"/>
    <w:rsid w:val="00CA3047"/>
    <w:rsid w:val="00CA3A31"/>
    <w:rsid w:val="00CA3F14"/>
    <w:rsid w:val="00CA4149"/>
    <w:rsid w:val="00CA50B8"/>
    <w:rsid w:val="00CA548F"/>
    <w:rsid w:val="00CA55A7"/>
    <w:rsid w:val="00CA5B2F"/>
    <w:rsid w:val="00CA5C40"/>
    <w:rsid w:val="00CA5F01"/>
    <w:rsid w:val="00CA5FE8"/>
    <w:rsid w:val="00CA654F"/>
    <w:rsid w:val="00CA6F04"/>
    <w:rsid w:val="00CA7611"/>
    <w:rsid w:val="00CA7AA8"/>
    <w:rsid w:val="00CA7EAC"/>
    <w:rsid w:val="00CB02C8"/>
    <w:rsid w:val="00CB0AED"/>
    <w:rsid w:val="00CB0BA1"/>
    <w:rsid w:val="00CB0CBE"/>
    <w:rsid w:val="00CB0D84"/>
    <w:rsid w:val="00CB18FA"/>
    <w:rsid w:val="00CB1975"/>
    <w:rsid w:val="00CB1D6D"/>
    <w:rsid w:val="00CB2658"/>
    <w:rsid w:val="00CB2771"/>
    <w:rsid w:val="00CB2C7F"/>
    <w:rsid w:val="00CB2DBA"/>
    <w:rsid w:val="00CB31A6"/>
    <w:rsid w:val="00CB3373"/>
    <w:rsid w:val="00CB33D2"/>
    <w:rsid w:val="00CB3972"/>
    <w:rsid w:val="00CB3A1E"/>
    <w:rsid w:val="00CB3A67"/>
    <w:rsid w:val="00CB44AA"/>
    <w:rsid w:val="00CB4822"/>
    <w:rsid w:val="00CB48B5"/>
    <w:rsid w:val="00CB4CEA"/>
    <w:rsid w:val="00CB5001"/>
    <w:rsid w:val="00CB5189"/>
    <w:rsid w:val="00CB57E6"/>
    <w:rsid w:val="00CB57FF"/>
    <w:rsid w:val="00CB5CDC"/>
    <w:rsid w:val="00CB5FB3"/>
    <w:rsid w:val="00CB6545"/>
    <w:rsid w:val="00CB67BF"/>
    <w:rsid w:val="00CB6DFB"/>
    <w:rsid w:val="00CB6F10"/>
    <w:rsid w:val="00CB725A"/>
    <w:rsid w:val="00CB73B6"/>
    <w:rsid w:val="00CB7455"/>
    <w:rsid w:val="00CB76C7"/>
    <w:rsid w:val="00CB78F7"/>
    <w:rsid w:val="00CB7A31"/>
    <w:rsid w:val="00CC011E"/>
    <w:rsid w:val="00CC1023"/>
    <w:rsid w:val="00CC1AC6"/>
    <w:rsid w:val="00CC1FE1"/>
    <w:rsid w:val="00CC2225"/>
    <w:rsid w:val="00CC229C"/>
    <w:rsid w:val="00CC2DA5"/>
    <w:rsid w:val="00CC34A0"/>
    <w:rsid w:val="00CC364E"/>
    <w:rsid w:val="00CC4705"/>
    <w:rsid w:val="00CC499D"/>
    <w:rsid w:val="00CC57F0"/>
    <w:rsid w:val="00CC605A"/>
    <w:rsid w:val="00CC6354"/>
    <w:rsid w:val="00CC69F3"/>
    <w:rsid w:val="00CC6C3E"/>
    <w:rsid w:val="00CC7298"/>
    <w:rsid w:val="00CC72E5"/>
    <w:rsid w:val="00CC7349"/>
    <w:rsid w:val="00CD0B94"/>
    <w:rsid w:val="00CD0E8F"/>
    <w:rsid w:val="00CD1471"/>
    <w:rsid w:val="00CD15A1"/>
    <w:rsid w:val="00CD1B12"/>
    <w:rsid w:val="00CD1B34"/>
    <w:rsid w:val="00CD1D42"/>
    <w:rsid w:val="00CD1D5A"/>
    <w:rsid w:val="00CD1E90"/>
    <w:rsid w:val="00CD1ED7"/>
    <w:rsid w:val="00CD25C5"/>
    <w:rsid w:val="00CD2F2A"/>
    <w:rsid w:val="00CD35A8"/>
    <w:rsid w:val="00CD367B"/>
    <w:rsid w:val="00CD3880"/>
    <w:rsid w:val="00CD38CD"/>
    <w:rsid w:val="00CD3AB1"/>
    <w:rsid w:val="00CD4350"/>
    <w:rsid w:val="00CD4F90"/>
    <w:rsid w:val="00CD58FF"/>
    <w:rsid w:val="00CD59FF"/>
    <w:rsid w:val="00CD6018"/>
    <w:rsid w:val="00CD64C1"/>
    <w:rsid w:val="00CD7DC3"/>
    <w:rsid w:val="00CD7F72"/>
    <w:rsid w:val="00CE01D1"/>
    <w:rsid w:val="00CE031B"/>
    <w:rsid w:val="00CE08E9"/>
    <w:rsid w:val="00CE0917"/>
    <w:rsid w:val="00CE1671"/>
    <w:rsid w:val="00CE1846"/>
    <w:rsid w:val="00CE1A4E"/>
    <w:rsid w:val="00CE1B49"/>
    <w:rsid w:val="00CE1EE7"/>
    <w:rsid w:val="00CE23CF"/>
    <w:rsid w:val="00CE2607"/>
    <w:rsid w:val="00CE335C"/>
    <w:rsid w:val="00CE3C1A"/>
    <w:rsid w:val="00CE3CFC"/>
    <w:rsid w:val="00CE4116"/>
    <w:rsid w:val="00CE4751"/>
    <w:rsid w:val="00CE4970"/>
    <w:rsid w:val="00CE4A77"/>
    <w:rsid w:val="00CE4BDE"/>
    <w:rsid w:val="00CE5163"/>
    <w:rsid w:val="00CE52FC"/>
    <w:rsid w:val="00CE5944"/>
    <w:rsid w:val="00CE59DA"/>
    <w:rsid w:val="00CE5B57"/>
    <w:rsid w:val="00CE5D1D"/>
    <w:rsid w:val="00CE6CD0"/>
    <w:rsid w:val="00CE745D"/>
    <w:rsid w:val="00CE7539"/>
    <w:rsid w:val="00CE7783"/>
    <w:rsid w:val="00CE78A6"/>
    <w:rsid w:val="00CE7D5D"/>
    <w:rsid w:val="00CE7F1B"/>
    <w:rsid w:val="00CF010C"/>
    <w:rsid w:val="00CF16D3"/>
    <w:rsid w:val="00CF1A4D"/>
    <w:rsid w:val="00CF23C4"/>
    <w:rsid w:val="00CF2725"/>
    <w:rsid w:val="00CF27F4"/>
    <w:rsid w:val="00CF28B8"/>
    <w:rsid w:val="00CF2A2C"/>
    <w:rsid w:val="00CF2A2F"/>
    <w:rsid w:val="00CF2B62"/>
    <w:rsid w:val="00CF2EE6"/>
    <w:rsid w:val="00CF306A"/>
    <w:rsid w:val="00CF31E0"/>
    <w:rsid w:val="00CF344B"/>
    <w:rsid w:val="00CF34EC"/>
    <w:rsid w:val="00CF389F"/>
    <w:rsid w:val="00CF4590"/>
    <w:rsid w:val="00CF4B30"/>
    <w:rsid w:val="00CF4C29"/>
    <w:rsid w:val="00CF4C71"/>
    <w:rsid w:val="00CF4DD4"/>
    <w:rsid w:val="00CF4EB3"/>
    <w:rsid w:val="00CF4F4A"/>
    <w:rsid w:val="00CF5C50"/>
    <w:rsid w:val="00CF5FBA"/>
    <w:rsid w:val="00CF61E7"/>
    <w:rsid w:val="00CF67C2"/>
    <w:rsid w:val="00CF6961"/>
    <w:rsid w:val="00CF69AE"/>
    <w:rsid w:val="00CF6FC5"/>
    <w:rsid w:val="00CF760D"/>
    <w:rsid w:val="00CF7E0E"/>
    <w:rsid w:val="00D00196"/>
    <w:rsid w:val="00D00417"/>
    <w:rsid w:val="00D005DA"/>
    <w:rsid w:val="00D01518"/>
    <w:rsid w:val="00D01665"/>
    <w:rsid w:val="00D01670"/>
    <w:rsid w:val="00D0184A"/>
    <w:rsid w:val="00D0192A"/>
    <w:rsid w:val="00D02073"/>
    <w:rsid w:val="00D02703"/>
    <w:rsid w:val="00D02D66"/>
    <w:rsid w:val="00D031F3"/>
    <w:rsid w:val="00D0331A"/>
    <w:rsid w:val="00D03A4E"/>
    <w:rsid w:val="00D03D39"/>
    <w:rsid w:val="00D03DF5"/>
    <w:rsid w:val="00D03EE5"/>
    <w:rsid w:val="00D03F2B"/>
    <w:rsid w:val="00D03FA5"/>
    <w:rsid w:val="00D03FED"/>
    <w:rsid w:val="00D04195"/>
    <w:rsid w:val="00D041EC"/>
    <w:rsid w:val="00D045E1"/>
    <w:rsid w:val="00D04727"/>
    <w:rsid w:val="00D04C32"/>
    <w:rsid w:val="00D04C6F"/>
    <w:rsid w:val="00D05088"/>
    <w:rsid w:val="00D050A9"/>
    <w:rsid w:val="00D05151"/>
    <w:rsid w:val="00D05483"/>
    <w:rsid w:val="00D0567D"/>
    <w:rsid w:val="00D06236"/>
    <w:rsid w:val="00D06E7C"/>
    <w:rsid w:val="00D07131"/>
    <w:rsid w:val="00D074EE"/>
    <w:rsid w:val="00D0782A"/>
    <w:rsid w:val="00D07A37"/>
    <w:rsid w:val="00D07AE1"/>
    <w:rsid w:val="00D07AE4"/>
    <w:rsid w:val="00D07B8A"/>
    <w:rsid w:val="00D07D7B"/>
    <w:rsid w:val="00D1043E"/>
    <w:rsid w:val="00D1073C"/>
    <w:rsid w:val="00D108C3"/>
    <w:rsid w:val="00D1125D"/>
    <w:rsid w:val="00D118F5"/>
    <w:rsid w:val="00D12899"/>
    <w:rsid w:val="00D13020"/>
    <w:rsid w:val="00D13247"/>
    <w:rsid w:val="00D132C5"/>
    <w:rsid w:val="00D136D6"/>
    <w:rsid w:val="00D13C55"/>
    <w:rsid w:val="00D13F5F"/>
    <w:rsid w:val="00D14354"/>
    <w:rsid w:val="00D1458F"/>
    <w:rsid w:val="00D1467C"/>
    <w:rsid w:val="00D14930"/>
    <w:rsid w:val="00D14CE2"/>
    <w:rsid w:val="00D150E6"/>
    <w:rsid w:val="00D151DE"/>
    <w:rsid w:val="00D15285"/>
    <w:rsid w:val="00D15896"/>
    <w:rsid w:val="00D16144"/>
    <w:rsid w:val="00D16522"/>
    <w:rsid w:val="00D16584"/>
    <w:rsid w:val="00D16639"/>
    <w:rsid w:val="00D16652"/>
    <w:rsid w:val="00D168BF"/>
    <w:rsid w:val="00D17135"/>
    <w:rsid w:val="00D1756A"/>
    <w:rsid w:val="00D17CD8"/>
    <w:rsid w:val="00D17CF8"/>
    <w:rsid w:val="00D17D0E"/>
    <w:rsid w:val="00D20064"/>
    <w:rsid w:val="00D2040D"/>
    <w:rsid w:val="00D20C65"/>
    <w:rsid w:val="00D20FE8"/>
    <w:rsid w:val="00D21265"/>
    <w:rsid w:val="00D214EB"/>
    <w:rsid w:val="00D21587"/>
    <w:rsid w:val="00D217B6"/>
    <w:rsid w:val="00D21A79"/>
    <w:rsid w:val="00D21AB9"/>
    <w:rsid w:val="00D21C4B"/>
    <w:rsid w:val="00D21CE0"/>
    <w:rsid w:val="00D21E5C"/>
    <w:rsid w:val="00D22735"/>
    <w:rsid w:val="00D233FD"/>
    <w:rsid w:val="00D2416F"/>
    <w:rsid w:val="00D24285"/>
    <w:rsid w:val="00D243D4"/>
    <w:rsid w:val="00D251BE"/>
    <w:rsid w:val="00D25B06"/>
    <w:rsid w:val="00D26116"/>
    <w:rsid w:val="00D26614"/>
    <w:rsid w:val="00D26B50"/>
    <w:rsid w:val="00D26C71"/>
    <w:rsid w:val="00D26DDC"/>
    <w:rsid w:val="00D26E20"/>
    <w:rsid w:val="00D2792B"/>
    <w:rsid w:val="00D27C52"/>
    <w:rsid w:val="00D27D39"/>
    <w:rsid w:val="00D27E90"/>
    <w:rsid w:val="00D27F2B"/>
    <w:rsid w:val="00D307B7"/>
    <w:rsid w:val="00D3149B"/>
    <w:rsid w:val="00D314E3"/>
    <w:rsid w:val="00D316C0"/>
    <w:rsid w:val="00D31972"/>
    <w:rsid w:val="00D319BF"/>
    <w:rsid w:val="00D31B29"/>
    <w:rsid w:val="00D31E9A"/>
    <w:rsid w:val="00D32264"/>
    <w:rsid w:val="00D33629"/>
    <w:rsid w:val="00D337FC"/>
    <w:rsid w:val="00D33D6E"/>
    <w:rsid w:val="00D33DE2"/>
    <w:rsid w:val="00D34170"/>
    <w:rsid w:val="00D34234"/>
    <w:rsid w:val="00D34873"/>
    <w:rsid w:val="00D34956"/>
    <w:rsid w:val="00D34B44"/>
    <w:rsid w:val="00D34DA2"/>
    <w:rsid w:val="00D352FC"/>
    <w:rsid w:val="00D35852"/>
    <w:rsid w:val="00D3592B"/>
    <w:rsid w:val="00D361E9"/>
    <w:rsid w:val="00D36320"/>
    <w:rsid w:val="00D369B7"/>
    <w:rsid w:val="00D36DE9"/>
    <w:rsid w:val="00D402C2"/>
    <w:rsid w:val="00D4048B"/>
    <w:rsid w:val="00D40792"/>
    <w:rsid w:val="00D40AA1"/>
    <w:rsid w:val="00D40C2E"/>
    <w:rsid w:val="00D412D6"/>
    <w:rsid w:val="00D4196D"/>
    <w:rsid w:val="00D42973"/>
    <w:rsid w:val="00D42DE0"/>
    <w:rsid w:val="00D432A0"/>
    <w:rsid w:val="00D43476"/>
    <w:rsid w:val="00D437A9"/>
    <w:rsid w:val="00D443C1"/>
    <w:rsid w:val="00D446AA"/>
    <w:rsid w:val="00D44B97"/>
    <w:rsid w:val="00D44BD7"/>
    <w:rsid w:val="00D452D7"/>
    <w:rsid w:val="00D45B65"/>
    <w:rsid w:val="00D46124"/>
    <w:rsid w:val="00D464C2"/>
    <w:rsid w:val="00D46712"/>
    <w:rsid w:val="00D46E2E"/>
    <w:rsid w:val="00D46EA4"/>
    <w:rsid w:val="00D47A71"/>
    <w:rsid w:val="00D47B20"/>
    <w:rsid w:val="00D47EC3"/>
    <w:rsid w:val="00D50575"/>
    <w:rsid w:val="00D50855"/>
    <w:rsid w:val="00D509CF"/>
    <w:rsid w:val="00D50BE4"/>
    <w:rsid w:val="00D50CEB"/>
    <w:rsid w:val="00D50E7B"/>
    <w:rsid w:val="00D50EED"/>
    <w:rsid w:val="00D51045"/>
    <w:rsid w:val="00D5112A"/>
    <w:rsid w:val="00D512EE"/>
    <w:rsid w:val="00D51905"/>
    <w:rsid w:val="00D51C0F"/>
    <w:rsid w:val="00D52216"/>
    <w:rsid w:val="00D5225B"/>
    <w:rsid w:val="00D5245F"/>
    <w:rsid w:val="00D52993"/>
    <w:rsid w:val="00D52A9D"/>
    <w:rsid w:val="00D52AFE"/>
    <w:rsid w:val="00D52B63"/>
    <w:rsid w:val="00D534DD"/>
    <w:rsid w:val="00D53865"/>
    <w:rsid w:val="00D539DA"/>
    <w:rsid w:val="00D53A49"/>
    <w:rsid w:val="00D53B28"/>
    <w:rsid w:val="00D5445D"/>
    <w:rsid w:val="00D5499E"/>
    <w:rsid w:val="00D54CF4"/>
    <w:rsid w:val="00D5531F"/>
    <w:rsid w:val="00D557CF"/>
    <w:rsid w:val="00D55B95"/>
    <w:rsid w:val="00D55CE7"/>
    <w:rsid w:val="00D5611C"/>
    <w:rsid w:val="00D576A7"/>
    <w:rsid w:val="00D576F7"/>
    <w:rsid w:val="00D579BC"/>
    <w:rsid w:val="00D57E3D"/>
    <w:rsid w:val="00D60204"/>
    <w:rsid w:val="00D60737"/>
    <w:rsid w:val="00D60B16"/>
    <w:rsid w:val="00D60E3C"/>
    <w:rsid w:val="00D60EA8"/>
    <w:rsid w:val="00D60FB1"/>
    <w:rsid w:val="00D61698"/>
    <w:rsid w:val="00D6242F"/>
    <w:rsid w:val="00D62A1C"/>
    <w:rsid w:val="00D63E39"/>
    <w:rsid w:val="00D643A1"/>
    <w:rsid w:val="00D643CB"/>
    <w:rsid w:val="00D6491D"/>
    <w:rsid w:val="00D6577B"/>
    <w:rsid w:val="00D661E0"/>
    <w:rsid w:val="00D66497"/>
    <w:rsid w:val="00D66756"/>
    <w:rsid w:val="00D66AA9"/>
    <w:rsid w:val="00D67C23"/>
    <w:rsid w:val="00D7072A"/>
    <w:rsid w:val="00D70849"/>
    <w:rsid w:val="00D70B92"/>
    <w:rsid w:val="00D70E1B"/>
    <w:rsid w:val="00D71010"/>
    <w:rsid w:val="00D72256"/>
    <w:rsid w:val="00D72A81"/>
    <w:rsid w:val="00D72AD1"/>
    <w:rsid w:val="00D72BEC"/>
    <w:rsid w:val="00D7379C"/>
    <w:rsid w:val="00D739E3"/>
    <w:rsid w:val="00D742E0"/>
    <w:rsid w:val="00D74594"/>
    <w:rsid w:val="00D751F8"/>
    <w:rsid w:val="00D756E6"/>
    <w:rsid w:val="00D75C2A"/>
    <w:rsid w:val="00D75C60"/>
    <w:rsid w:val="00D7676B"/>
    <w:rsid w:val="00D769CD"/>
    <w:rsid w:val="00D76DCB"/>
    <w:rsid w:val="00D773D2"/>
    <w:rsid w:val="00D77B6D"/>
    <w:rsid w:val="00D77BD4"/>
    <w:rsid w:val="00D77F25"/>
    <w:rsid w:val="00D77FC7"/>
    <w:rsid w:val="00D801BF"/>
    <w:rsid w:val="00D807C8"/>
    <w:rsid w:val="00D815EE"/>
    <w:rsid w:val="00D81832"/>
    <w:rsid w:val="00D8197E"/>
    <w:rsid w:val="00D819C6"/>
    <w:rsid w:val="00D81A6A"/>
    <w:rsid w:val="00D81AED"/>
    <w:rsid w:val="00D81C02"/>
    <w:rsid w:val="00D82E33"/>
    <w:rsid w:val="00D83721"/>
    <w:rsid w:val="00D83D6F"/>
    <w:rsid w:val="00D8408D"/>
    <w:rsid w:val="00D84279"/>
    <w:rsid w:val="00D843B2"/>
    <w:rsid w:val="00D847F9"/>
    <w:rsid w:val="00D85144"/>
    <w:rsid w:val="00D85360"/>
    <w:rsid w:val="00D853D0"/>
    <w:rsid w:val="00D855E2"/>
    <w:rsid w:val="00D85628"/>
    <w:rsid w:val="00D8581F"/>
    <w:rsid w:val="00D85DDF"/>
    <w:rsid w:val="00D85F7A"/>
    <w:rsid w:val="00D86687"/>
    <w:rsid w:val="00D86749"/>
    <w:rsid w:val="00D86A65"/>
    <w:rsid w:val="00D86D2F"/>
    <w:rsid w:val="00D87166"/>
    <w:rsid w:val="00D8722B"/>
    <w:rsid w:val="00D873CB"/>
    <w:rsid w:val="00D874D4"/>
    <w:rsid w:val="00D876B2"/>
    <w:rsid w:val="00D8774F"/>
    <w:rsid w:val="00D87C89"/>
    <w:rsid w:val="00D900E9"/>
    <w:rsid w:val="00D9108B"/>
    <w:rsid w:val="00D911BC"/>
    <w:rsid w:val="00D9175A"/>
    <w:rsid w:val="00D918A9"/>
    <w:rsid w:val="00D92ADF"/>
    <w:rsid w:val="00D932FD"/>
    <w:rsid w:val="00D9381F"/>
    <w:rsid w:val="00D939CD"/>
    <w:rsid w:val="00D942AC"/>
    <w:rsid w:val="00D946E1"/>
    <w:rsid w:val="00D951AA"/>
    <w:rsid w:val="00D957AD"/>
    <w:rsid w:val="00D95BE2"/>
    <w:rsid w:val="00D95D68"/>
    <w:rsid w:val="00D96006"/>
    <w:rsid w:val="00D967D2"/>
    <w:rsid w:val="00D96935"/>
    <w:rsid w:val="00D96C16"/>
    <w:rsid w:val="00D971F6"/>
    <w:rsid w:val="00D97888"/>
    <w:rsid w:val="00DA0D57"/>
    <w:rsid w:val="00DA10E4"/>
    <w:rsid w:val="00DA1136"/>
    <w:rsid w:val="00DA1520"/>
    <w:rsid w:val="00DA157D"/>
    <w:rsid w:val="00DA256B"/>
    <w:rsid w:val="00DA26D5"/>
    <w:rsid w:val="00DA3CDB"/>
    <w:rsid w:val="00DA410A"/>
    <w:rsid w:val="00DA4E91"/>
    <w:rsid w:val="00DA53CC"/>
    <w:rsid w:val="00DA573C"/>
    <w:rsid w:val="00DA573D"/>
    <w:rsid w:val="00DA582E"/>
    <w:rsid w:val="00DA59F4"/>
    <w:rsid w:val="00DA5B09"/>
    <w:rsid w:val="00DA5F3C"/>
    <w:rsid w:val="00DA602C"/>
    <w:rsid w:val="00DA649D"/>
    <w:rsid w:val="00DA651C"/>
    <w:rsid w:val="00DA664E"/>
    <w:rsid w:val="00DA66A8"/>
    <w:rsid w:val="00DA6A63"/>
    <w:rsid w:val="00DA6B91"/>
    <w:rsid w:val="00DA6C3E"/>
    <w:rsid w:val="00DA76A8"/>
    <w:rsid w:val="00DA76C5"/>
    <w:rsid w:val="00DA7B01"/>
    <w:rsid w:val="00DA7EC1"/>
    <w:rsid w:val="00DB0823"/>
    <w:rsid w:val="00DB0CFE"/>
    <w:rsid w:val="00DB0E0A"/>
    <w:rsid w:val="00DB0F47"/>
    <w:rsid w:val="00DB1C41"/>
    <w:rsid w:val="00DB248B"/>
    <w:rsid w:val="00DB2F01"/>
    <w:rsid w:val="00DB36F0"/>
    <w:rsid w:val="00DB3B28"/>
    <w:rsid w:val="00DB4026"/>
    <w:rsid w:val="00DB4194"/>
    <w:rsid w:val="00DB4B1B"/>
    <w:rsid w:val="00DB4DAE"/>
    <w:rsid w:val="00DB4FA0"/>
    <w:rsid w:val="00DB5006"/>
    <w:rsid w:val="00DB5436"/>
    <w:rsid w:val="00DB5658"/>
    <w:rsid w:val="00DB5A45"/>
    <w:rsid w:val="00DB5F3C"/>
    <w:rsid w:val="00DB605D"/>
    <w:rsid w:val="00DB6458"/>
    <w:rsid w:val="00DB68C0"/>
    <w:rsid w:val="00DB75E3"/>
    <w:rsid w:val="00DB7A32"/>
    <w:rsid w:val="00DB7A96"/>
    <w:rsid w:val="00DB7DED"/>
    <w:rsid w:val="00DB7EF1"/>
    <w:rsid w:val="00DC024B"/>
    <w:rsid w:val="00DC0522"/>
    <w:rsid w:val="00DC0AE0"/>
    <w:rsid w:val="00DC0B3A"/>
    <w:rsid w:val="00DC0D71"/>
    <w:rsid w:val="00DC1000"/>
    <w:rsid w:val="00DC1413"/>
    <w:rsid w:val="00DC15FF"/>
    <w:rsid w:val="00DC176D"/>
    <w:rsid w:val="00DC18AE"/>
    <w:rsid w:val="00DC27EB"/>
    <w:rsid w:val="00DC2C9D"/>
    <w:rsid w:val="00DC3796"/>
    <w:rsid w:val="00DC379B"/>
    <w:rsid w:val="00DC3F18"/>
    <w:rsid w:val="00DC40C0"/>
    <w:rsid w:val="00DC4565"/>
    <w:rsid w:val="00DC4F0E"/>
    <w:rsid w:val="00DC5DC6"/>
    <w:rsid w:val="00DC5F8A"/>
    <w:rsid w:val="00DC63C7"/>
    <w:rsid w:val="00DC65EE"/>
    <w:rsid w:val="00DC6B11"/>
    <w:rsid w:val="00DC6B67"/>
    <w:rsid w:val="00DC6BFD"/>
    <w:rsid w:val="00DC6FA5"/>
    <w:rsid w:val="00DC731D"/>
    <w:rsid w:val="00DC74E9"/>
    <w:rsid w:val="00DC768B"/>
    <w:rsid w:val="00DC7C5E"/>
    <w:rsid w:val="00DC7D2E"/>
    <w:rsid w:val="00DD056F"/>
    <w:rsid w:val="00DD072E"/>
    <w:rsid w:val="00DD0ABD"/>
    <w:rsid w:val="00DD0D07"/>
    <w:rsid w:val="00DD0F8C"/>
    <w:rsid w:val="00DD127E"/>
    <w:rsid w:val="00DD13DF"/>
    <w:rsid w:val="00DD2122"/>
    <w:rsid w:val="00DD2F10"/>
    <w:rsid w:val="00DD300F"/>
    <w:rsid w:val="00DD31E5"/>
    <w:rsid w:val="00DD359A"/>
    <w:rsid w:val="00DD3AA2"/>
    <w:rsid w:val="00DD465C"/>
    <w:rsid w:val="00DD4978"/>
    <w:rsid w:val="00DD4A14"/>
    <w:rsid w:val="00DD4A97"/>
    <w:rsid w:val="00DD4D4A"/>
    <w:rsid w:val="00DD4FB2"/>
    <w:rsid w:val="00DD4FD1"/>
    <w:rsid w:val="00DD54D3"/>
    <w:rsid w:val="00DD5803"/>
    <w:rsid w:val="00DD5BDD"/>
    <w:rsid w:val="00DD6862"/>
    <w:rsid w:val="00DD6F9C"/>
    <w:rsid w:val="00DD708C"/>
    <w:rsid w:val="00DD70C7"/>
    <w:rsid w:val="00DD79CE"/>
    <w:rsid w:val="00DD7C28"/>
    <w:rsid w:val="00DD7DB2"/>
    <w:rsid w:val="00DE0111"/>
    <w:rsid w:val="00DE1059"/>
    <w:rsid w:val="00DE1269"/>
    <w:rsid w:val="00DE13AA"/>
    <w:rsid w:val="00DE26F8"/>
    <w:rsid w:val="00DE27B5"/>
    <w:rsid w:val="00DE285E"/>
    <w:rsid w:val="00DE2EEA"/>
    <w:rsid w:val="00DE2F95"/>
    <w:rsid w:val="00DE33BE"/>
    <w:rsid w:val="00DE3C20"/>
    <w:rsid w:val="00DE455E"/>
    <w:rsid w:val="00DE4585"/>
    <w:rsid w:val="00DE47B7"/>
    <w:rsid w:val="00DE507E"/>
    <w:rsid w:val="00DE55D3"/>
    <w:rsid w:val="00DE58A5"/>
    <w:rsid w:val="00DE5CEB"/>
    <w:rsid w:val="00DE5F18"/>
    <w:rsid w:val="00DE6132"/>
    <w:rsid w:val="00DE6189"/>
    <w:rsid w:val="00DE677E"/>
    <w:rsid w:val="00DE6ABF"/>
    <w:rsid w:val="00DE6C09"/>
    <w:rsid w:val="00DE6EB8"/>
    <w:rsid w:val="00DE6F53"/>
    <w:rsid w:val="00DE7037"/>
    <w:rsid w:val="00DE71B8"/>
    <w:rsid w:val="00DE72CE"/>
    <w:rsid w:val="00DE7D14"/>
    <w:rsid w:val="00DE7ECD"/>
    <w:rsid w:val="00DE7ED8"/>
    <w:rsid w:val="00DF03FE"/>
    <w:rsid w:val="00DF04C3"/>
    <w:rsid w:val="00DF067D"/>
    <w:rsid w:val="00DF07A5"/>
    <w:rsid w:val="00DF07BB"/>
    <w:rsid w:val="00DF09E6"/>
    <w:rsid w:val="00DF0AA0"/>
    <w:rsid w:val="00DF10B3"/>
    <w:rsid w:val="00DF192E"/>
    <w:rsid w:val="00DF1BF5"/>
    <w:rsid w:val="00DF1F9D"/>
    <w:rsid w:val="00DF2464"/>
    <w:rsid w:val="00DF30C1"/>
    <w:rsid w:val="00DF3DD2"/>
    <w:rsid w:val="00DF41B1"/>
    <w:rsid w:val="00DF437A"/>
    <w:rsid w:val="00DF4698"/>
    <w:rsid w:val="00DF46C8"/>
    <w:rsid w:val="00DF5424"/>
    <w:rsid w:val="00DF55D7"/>
    <w:rsid w:val="00DF5895"/>
    <w:rsid w:val="00DF5A85"/>
    <w:rsid w:val="00DF5B31"/>
    <w:rsid w:val="00DF6067"/>
    <w:rsid w:val="00DF624C"/>
    <w:rsid w:val="00DF6A1E"/>
    <w:rsid w:val="00DF6C17"/>
    <w:rsid w:val="00DF6CFC"/>
    <w:rsid w:val="00DF7501"/>
    <w:rsid w:val="00DF7A99"/>
    <w:rsid w:val="00DF7AC6"/>
    <w:rsid w:val="00DF7E70"/>
    <w:rsid w:val="00E00210"/>
    <w:rsid w:val="00E0026E"/>
    <w:rsid w:val="00E006D7"/>
    <w:rsid w:val="00E00A90"/>
    <w:rsid w:val="00E00DB1"/>
    <w:rsid w:val="00E010CA"/>
    <w:rsid w:val="00E01109"/>
    <w:rsid w:val="00E01144"/>
    <w:rsid w:val="00E02E1D"/>
    <w:rsid w:val="00E02EC3"/>
    <w:rsid w:val="00E0314C"/>
    <w:rsid w:val="00E034F8"/>
    <w:rsid w:val="00E03503"/>
    <w:rsid w:val="00E03529"/>
    <w:rsid w:val="00E035BF"/>
    <w:rsid w:val="00E03790"/>
    <w:rsid w:val="00E0414C"/>
    <w:rsid w:val="00E05029"/>
    <w:rsid w:val="00E050BA"/>
    <w:rsid w:val="00E054AC"/>
    <w:rsid w:val="00E05791"/>
    <w:rsid w:val="00E06532"/>
    <w:rsid w:val="00E068F1"/>
    <w:rsid w:val="00E06C38"/>
    <w:rsid w:val="00E06D6E"/>
    <w:rsid w:val="00E06DBA"/>
    <w:rsid w:val="00E077E1"/>
    <w:rsid w:val="00E07863"/>
    <w:rsid w:val="00E102F4"/>
    <w:rsid w:val="00E104D3"/>
    <w:rsid w:val="00E10D80"/>
    <w:rsid w:val="00E11287"/>
    <w:rsid w:val="00E114BC"/>
    <w:rsid w:val="00E11E8F"/>
    <w:rsid w:val="00E12249"/>
    <w:rsid w:val="00E124EB"/>
    <w:rsid w:val="00E12600"/>
    <w:rsid w:val="00E1283A"/>
    <w:rsid w:val="00E129B6"/>
    <w:rsid w:val="00E13166"/>
    <w:rsid w:val="00E13D87"/>
    <w:rsid w:val="00E13F39"/>
    <w:rsid w:val="00E1401B"/>
    <w:rsid w:val="00E144BA"/>
    <w:rsid w:val="00E14CC9"/>
    <w:rsid w:val="00E14DDA"/>
    <w:rsid w:val="00E155B5"/>
    <w:rsid w:val="00E156BF"/>
    <w:rsid w:val="00E159C6"/>
    <w:rsid w:val="00E15AE8"/>
    <w:rsid w:val="00E15D5C"/>
    <w:rsid w:val="00E162E7"/>
    <w:rsid w:val="00E16810"/>
    <w:rsid w:val="00E17209"/>
    <w:rsid w:val="00E17397"/>
    <w:rsid w:val="00E17A1C"/>
    <w:rsid w:val="00E17B31"/>
    <w:rsid w:val="00E205E6"/>
    <w:rsid w:val="00E20733"/>
    <w:rsid w:val="00E20E40"/>
    <w:rsid w:val="00E2139E"/>
    <w:rsid w:val="00E21AE9"/>
    <w:rsid w:val="00E22840"/>
    <w:rsid w:val="00E22EB8"/>
    <w:rsid w:val="00E23103"/>
    <w:rsid w:val="00E2392B"/>
    <w:rsid w:val="00E239B4"/>
    <w:rsid w:val="00E24C9D"/>
    <w:rsid w:val="00E2536A"/>
    <w:rsid w:val="00E25428"/>
    <w:rsid w:val="00E25599"/>
    <w:rsid w:val="00E2650F"/>
    <w:rsid w:val="00E26560"/>
    <w:rsid w:val="00E267EE"/>
    <w:rsid w:val="00E26AE5"/>
    <w:rsid w:val="00E26BAB"/>
    <w:rsid w:val="00E26E08"/>
    <w:rsid w:val="00E273A0"/>
    <w:rsid w:val="00E279EC"/>
    <w:rsid w:val="00E27C14"/>
    <w:rsid w:val="00E27DC1"/>
    <w:rsid w:val="00E30111"/>
    <w:rsid w:val="00E3024E"/>
    <w:rsid w:val="00E30D93"/>
    <w:rsid w:val="00E30FE3"/>
    <w:rsid w:val="00E319AB"/>
    <w:rsid w:val="00E31C1D"/>
    <w:rsid w:val="00E32335"/>
    <w:rsid w:val="00E327E5"/>
    <w:rsid w:val="00E32D25"/>
    <w:rsid w:val="00E32F89"/>
    <w:rsid w:val="00E3307C"/>
    <w:rsid w:val="00E33169"/>
    <w:rsid w:val="00E342EC"/>
    <w:rsid w:val="00E3442F"/>
    <w:rsid w:val="00E34AA5"/>
    <w:rsid w:val="00E35090"/>
    <w:rsid w:val="00E351AD"/>
    <w:rsid w:val="00E35244"/>
    <w:rsid w:val="00E35264"/>
    <w:rsid w:val="00E354D9"/>
    <w:rsid w:val="00E35637"/>
    <w:rsid w:val="00E358B0"/>
    <w:rsid w:val="00E35A0C"/>
    <w:rsid w:val="00E36259"/>
    <w:rsid w:val="00E36575"/>
    <w:rsid w:val="00E36C2C"/>
    <w:rsid w:val="00E374E0"/>
    <w:rsid w:val="00E37788"/>
    <w:rsid w:val="00E37AE1"/>
    <w:rsid w:val="00E37D5F"/>
    <w:rsid w:val="00E37E93"/>
    <w:rsid w:val="00E37F74"/>
    <w:rsid w:val="00E4008B"/>
    <w:rsid w:val="00E4011E"/>
    <w:rsid w:val="00E407D9"/>
    <w:rsid w:val="00E40D8F"/>
    <w:rsid w:val="00E412A9"/>
    <w:rsid w:val="00E41349"/>
    <w:rsid w:val="00E415EF"/>
    <w:rsid w:val="00E419B1"/>
    <w:rsid w:val="00E41A8A"/>
    <w:rsid w:val="00E41C83"/>
    <w:rsid w:val="00E41DA8"/>
    <w:rsid w:val="00E41DEE"/>
    <w:rsid w:val="00E42C7A"/>
    <w:rsid w:val="00E42E7C"/>
    <w:rsid w:val="00E430C0"/>
    <w:rsid w:val="00E43910"/>
    <w:rsid w:val="00E43AD9"/>
    <w:rsid w:val="00E43B55"/>
    <w:rsid w:val="00E43D98"/>
    <w:rsid w:val="00E4432B"/>
    <w:rsid w:val="00E44358"/>
    <w:rsid w:val="00E44818"/>
    <w:rsid w:val="00E449DE"/>
    <w:rsid w:val="00E44EBD"/>
    <w:rsid w:val="00E45B61"/>
    <w:rsid w:val="00E46C21"/>
    <w:rsid w:val="00E46C77"/>
    <w:rsid w:val="00E46D81"/>
    <w:rsid w:val="00E47C4B"/>
    <w:rsid w:val="00E47CC7"/>
    <w:rsid w:val="00E50326"/>
    <w:rsid w:val="00E503BE"/>
    <w:rsid w:val="00E50A13"/>
    <w:rsid w:val="00E50A94"/>
    <w:rsid w:val="00E50E89"/>
    <w:rsid w:val="00E51EA6"/>
    <w:rsid w:val="00E51FCA"/>
    <w:rsid w:val="00E52A1C"/>
    <w:rsid w:val="00E52C30"/>
    <w:rsid w:val="00E53C07"/>
    <w:rsid w:val="00E53C61"/>
    <w:rsid w:val="00E540CA"/>
    <w:rsid w:val="00E54120"/>
    <w:rsid w:val="00E54135"/>
    <w:rsid w:val="00E541CE"/>
    <w:rsid w:val="00E54720"/>
    <w:rsid w:val="00E55314"/>
    <w:rsid w:val="00E55416"/>
    <w:rsid w:val="00E55709"/>
    <w:rsid w:val="00E5604B"/>
    <w:rsid w:val="00E560EF"/>
    <w:rsid w:val="00E5663A"/>
    <w:rsid w:val="00E5670A"/>
    <w:rsid w:val="00E567B5"/>
    <w:rsid w:val="00E57BCA"/>
    <w:rsid w:val="00E57F16"/>
    <w:rsid w:val="00E57F3E"/>
    <w:rsid w:val="00E601BF"/>
    <w:rsid w:val="00E601D2"/>
    <w:rsid w:val="00E6033F"/>
    <w:rsid w:val="00E6038C"/>
    <w:rsid w:val="00E60499"/>
    <w:rsid w:val="00E6090B"/>
    <w:rsid w:val="00E60A64"/>
    <w:rsid w:val="00E613CD"/>
    <w:rsid w:val="00E616F2"/>
    <w:rsid w:val="00E61D63"/>
    <w:rsid w:val="00E61F7B"/>
    <w:rsid w:val="00E6213E"/>
    <w:rsid w:val="00E62324"/>
    <w:rsid w:val="00E62863"/>
    <w:rsid w:val="00E62AD2"/>
    <w:rsid w:val="00E62F43"/>
    <w:rsid w:val="00E63238"/>
    <w:rsid w:val="00E633C0"/>
    <w:rsid w:val="00E63565"/>
    <w:rsid w:val="00E638EF"/>
    <w:rsid w:val="00E63932"/>
    <w:rsid w:val="00E63FB9"/>
    <w:rsid w:val="00E643F0"/>
    <w:rsid w:val="00E64866"/>
    <w:rsid w:val="00E64AD6"/>
    <w:rsid w:val="00E64D0F"/>
    <w:rsid w:val="00E656BA"/>
    <w:rsid w:val="00E658C1"/>
    <w:rsid w:val="00E663E7"/>
    <w:rsid w:val="00E66890"/>
    <w:rsid w:val="00E66B3F"/>
    <w:rsid w:val="00E66D3B"/>
    <w:rsid w:val="00E671D2"/>
    <w:rsid w:val="00E677E3"/>
    <w:rsid w:val="00E700A2"/>
    <w:rsid w:val="00E7035F"/>
    <w:rsid w:val="00E70518"/>
    <w:rsid w:val="00E70FBC"/>
    <w:rsid w:val="00E7141A"/>
    <w:rsid w:val="00E71577"/>
    <w:rsid w:val="00E7179F"/>
    <w:rsid w:val="00E717FD"/>
    <w:rsid w:val="00E71D99"/>
    <w:rsid w:val="00E71FA8"/>
    <w:rsid w:val="00E72551"/>
    <w:rsid w:val="00E72D54"/>
    <w:rsid w:val="00E73034"/>
    <w:rsid w:val="00E73223"/>
    <w:rsid w:val="00E73BAB"/>
    <w:rsid w:val="00E73C6C"/>
    <w:rsid w:val="00E742AA"/>
    <w:rsid w:val="00E746B6"/>
    <w:rsid w:val="00E749E9"/>
    <w:rsid w:val="00E74F33"/>
    <w:rsid w:val="00E75251"/>
    <w:rsid w:val="00E75BF8"/>
    <w:rsid w:val="00E75DF3"/>
    <w:rsid w:val="00E767AA"/>
    <w:rsid w:val="00E7763A"/>
    <w:rsid w:val="00E77C9B"/>
    <w:rsid w:val="00E77D33"/>
    <w:rsid w:val="00E80247"/>
    <w:rsid w:val="00E805C8"/>
    <w:rsid w:val="00E80AE0"/>
    <w:rsid w:val="00E80AE4"/>
    <w:rsid w:val="00E80D14"/>
    <w:rsid w:val="00E80E10"/>
    <w:rsid w:val="00E80E17"/>
    <w:rsid w:val="00E8152A"/>
    <w:rsid w:val="00E815CB"/>
    <w:rsid w:val="00E817A2"/>
    <w:rsid w:val="00E81973"/>
    <w:rsid w:val="00E82CAF"/>
    <w:rsid w:val="00E82F89"/>
    <w:rsid w:val="00E83688"/>
    <w:rsid w:val="00E84926"/>
    <w:rsid w:val="00E851B0"/>
    <w:rsid w:val="00E85591"/>
    <w:rsid w:val="00E85609"/>
    <w:rsid w:val="00E85925"/>
    <w:rsid w:val="00E86893"/>
    <w:rsid w:val="00E86C23"/>
    <w:rsid w:val="00E8754C"/>
    <w:rsid w:val="00E87A16"/>
    <w:rsid w:val="00E908DD"/>
    <w:rsid w:val="00E91D0E"/>
    <w:rsid w:val="00E92030"/>
    <w:rsid w:val="00E92091"/>
    <w:rsid w:val="00E9267D"/>
    <w:rsid w:val="00E92770"/>
    <w:rsid w:val="00E929C2"/>
    <w:rsid w:val="00E92C55"/>
    <w:rsid w:val="00E93161"/>
    <w:rsid w:val="00E934E7"/>
    <w:rsid w:val="00E93558"/>
    <w:rsid w:val="00E93AAA"/>
    <w:rsid w:val="00E93E1C"/>
    <w:rsid w:val="00E93F09"/>
    <w:rsid w:val="00E94286"/>
    <w:rsid w:val="00E94601"/>
    <w:rsid w:val="00E94980"/>
    <w:rsid w:val="00E949DA"/>
    <w:rsid w:val="00E94AE6"/>
    <w:rsid w:val="00E94B0E"/>
    <w:rsid w:val="00E94C0C"/>
    <w:rsid w:val="00E95198"/>
    <w:rsid w:val="00E9531D"/>
    <w:rsid w:val="00E953EE"/>
    <w:rsid w:val="00E9542E"/>
    <w:rsid w:val="00E95696"/>
    <w:rsid w:val="00E96422"/>
    <w:rsid w:val="00E96AAC"/>
    <w:rsid w:val="00E96EE0"/>
    <w:rsid w:val="00E96FF5"/>
    <w:rsid w:val="00E97617"/>
    <w:rsid w:val="00E97A8E"/>
    <w:rsid w:val="00E97CBC"/>
    <w:rsid w:val="00E97E00"/>
    <w:rsid w:val="00E97F43"/>
    <w:rsid w:val="00E97FCB"/>
    <w:rsid w:val="00EA0CD1"/>
    <w:rsid w:val="00EA15BB"/>
    <w:rsid w:val="00EA18D0"/>
    <w:rsid w:val="00EA1C84"/>
    <w:rsid w:val="00EA1CDE"/>
    <w:rsid w:val="00EA1DC0"/>
    <w:rsid w:val="00EA2507"/>
    <w:rsid w:val="00EA252B"/>
    <w:rsid w:val="00EA2645"/>
    <w:rsid w:val="00EA28A4"/>
    <w:rsid w:val="00EA2B5D"/>
    <w:rsid w:val="00EA2B93"/>
    <w:rsid w:val="00EA2F52"/>
    <w:rsid w:val="00EA355A"/>
    <w:rsid w:val="00EA3EA6"/>
    <w:rsid w:val="00EA4115"/>
    <w:rsid w:val="00EA4174"/>
    <w:rsid w:val="00EA454C"/>
    <w:rsid w:val="00EA495D"/>
    <w:rsid w:val="00EA5497"/>
    <w:rsid w:val="00EA55C1"/>
    <w:rsid w:val="00EA5D63"/>
    <w:rsid w:val="00EA5E4C"/>
    <w:rsid w:val="00EA649E"/>
    <w:rsid w:val="00EA6B1A"/>
    <w:rsid w:val="00EA6C17"/>
    <w:rsid w:val="00EA724F"/>
    <w:rsid w:val="00EA778F"/>
    <w:rsid w:val="00EA7908"/>
    <w:rsid w:val="00EB00FD"/>
    <w:rsid w:val="00EB043A"/>
    <w:rsid w:val="00EB0735"/>
    <w:rsid w:val="00EB0C84"/>
    <w:rsid w:val="00EB0EEC"/>
    <w:rsid w:val="00EB1580"/>
    <w:rsid w:val="00EB1772"/>
    <w:rsid w:val="00EB1BE6"/>
    <w:rsid w:val="00EB1DF0"/>
    <w:rsid w:val="00EB25F6"/>
    <w:rsid w:val="00EB2941"/>
    <w:rsid w:val="00EB2E09"/>
    <w:rsid w:val="00EB325F"/>
    <w:rsid w:val="00EB3472"/>
    <w:rsid w:val="00EB36F1"/>
    <w:rsid w:val="00EB388F"/>
    <w:rsid w:val="00EB3917"/>
    <w:rsid w:val="00EB3CD9"/>
    <w:rsid w:val="00EB435E"/>
    <w:rsid w:val="00EB44D9"/>
    <w:rsid w:val="00EB4B75"/>
    <w:rsid w:val="00EB4FD0"/>
    <w:rsid w:val="00EB59AD"/>
    <w:rsid w:val="00EB5C3B"/>
    <w:rsid w:val="00EB5F44"/>
    <w:rsid w:val="00EB6679"/>
    <w:rsid w:val="00EB6D3B"/>
    <w:rsid w:val="00EB7609"/>
    <w:rsid w:val="00EB7995"/>
    <w:rsid w:val="00EC005B"/>
    <w:rsid w:val="00EC00D1"/>
    <w:rsid w:val="00EC00E7"/>
    <w:rsid w:val="00EC0EB8"/>
    <w:rsid w:val="00EC1326"/>
    <w:rsid w:val="00EC19F7"/>
    <w:rsid w:val="00EC1AA3"/>
    <w:rsid w:val="00EC20CF"/>
    <w:rsid w:val="00EC244E"/>
    <w:rsid w:val="00EC28FB"/>
    <w:rsid w:val="00EC2DA1"/>
    <w:rsid w:val="00EC3101"/>
    <w:rsid w:val="00EC347B"/>
    <w:rsid w:val="00EC392E"/>
    <w:rsid w:val="00EC3DA8"/>
    <w:rsid w:val="00EC40B1"/>
    <w:rsid w:val="00EC46C1"/>
    <w:rsid w:val="00EC4788"/>
    <w:rsid w:val="00EC48C1"/>
    <w:rsid w:val="00EC5475"/>
    <w:rsid w:val="00EC5934"/>
    <w:rsid w:val="00EC5D3E"/>
    <w:rsid w:val="00EC5F7C"/>
    <w:rsid w:val="00EC60A4"/>
    <w:rsid w:val="00EC68DE"/>
    <w:rsid w:val="00EC6B88"/>
    <w:rsid w:val="00EC76AB"/>
    <w:rsid w:val="00EC7F71"/>
    <w:rsid w:val="00ED0354"/>
    <w:rsid w:val="00ED0439"/>
    <w:rsid w:val="00ED070F"/>
    <w:rsid w:val="00ED07D8"/>
    <w:rsid w:val="00ED0B2A"/>
    <w:rsid w:val="00ED0CBE"/>
    <w:rsid w:val="00ED0FD3"/>
    <w:rsid w:val="00ED13FC"/>
    <w:rsid w:val="00ED13FD"/>
    <w:rsid w:val="00ED178A"/>
    <w:rsid w:val="00ED21E6"/>
    <w:rsid w:val="00ED2219"/>
    <w:rsid w:val="00ED22D9"/>
    <w:rsid w:val="00ED2991"/>
    <w:rsid w:val="00ED331F"/>
    <w:rsid w:val="00ED333D"/>
    <w:rsid w:val="00ED33F3"/>
    <w:rsid w:val="00ED34F3"/>
    <w:rsid w:val="00ED3767"/>
    <w:rsid w:val="00ED38A6"/>
    <w:rsid w:val="00ED3AA1"/>
    <w:rsid w:val="00ED3AD8"/>
    <w:rsid w:val="00ED3C7C"/>
    <w:rsid w:val="00ED3D82"/>
    <w:rsid w:val="00ED4519"/>
    <w:rsid w:val="00ED4764"/>
    <w:rsid w:val="00ED497F"/>
    <w:rsid w:val="00ED4D25"/>
    <w:rsid w:val="00ED4F70"/>
    <w:rsid w:val="00ED512A"/>
    <w:rsid w:val="00ED56BA"/>
    <w:rsid w:val="00ED590F"/>
    <w:rsid w:val="00ED5A76"/>
    <w:rsid w:val="00ED6528"/>
    <w:rsid w:val="00ED66CF"/>
    <w:rsid w:val="00ED6ABF"/>
    <w:rsid w:val="00ED6DA5"/>
    <w:rsid w:val="00ED705E"/>
    <w:rsid w:val="00ED734A"/>
    <w:rsid w:val="00ED76B6"/>
    <w:rsid w:val="00ED78FF"/>
    <w:rsid w:val="00ED7C8F"/>
    <w:rsid w:val="00ED7CE3"/>
    <w:rsid w:val="00ED7DBC"/>
    <w:rsid w:val="00ED7E25"/>
    <w:rsid w:val="00ED7FBD"/>
    <w:rsid w:val="00EE0A34"/>
    <w:rsid w:val="00EE0E24"/>
    <w:rsid w:val="00EE14C9"/>
    <w:rsid w:val="00EE19C1"/>
    <w:rsid w:val="00EE1BBA"/>
    <w:rsid w:val="00EE1F9A"/>
    <w:rsid w:val="00EE23DA"/>
    <w:rsid w:val="00EE2540"/>
    <w:rsid w:val="00EE2A47"/>
    <w:rsid w:val="00EE307E"/>
    <w:rsid w:val="00EE3140"/>
    <w:rsid w:val="00EE3676"/>
    <w:rsid w:val="00EE3B61"/>
    <w:rsid w:val="00EE41DE"/>
    <w:rsid w:val="00EE43DB"/>
    <w:rsid w:val="00EE59B3"/>
    <w:rsid w:val="00EE59C7"/>
    <w:rsid w:val="00EE6219"/>
    <w:rsid w:val="00EE63E9"/>
    <w:rsid w:val="00EE66D9"/>
    <w:rsid w:val="00EE6943"/>
    <w:rsid w:val="00EE6DFD"/>
    <w:rsid w:val="00EE79BD"/>
    <w:rsid w:val="00EE7CEC"/>
    <w:rsid w:val="00EF07B0"/>
    <w:rsid w:val="00EF0980"/>
    <w:rsid w:val="00EF0D8E"/>
    <w:rsid w:val="00EF1162"/>
    <w:rsid w:val="00EF15A5"/>
    <w:rsid w:val="00EF1D94"/>
    <w:rsid w:val="00EF2653"/>
    <w:rsid w:val="00EF27F8"/>
    <w:rsid w:val="00EF2E43"/>
    <w:rsid w:val="00EF2FE5"/>
    <w:rsid w:val="00EF311E"/>
    <w:rsid w:val="00EF33CA"/>
    <w:rsid w:val="00EF37F0"/>
    <w:rsid w:val="00EF3946"/>
    <w:rsid w:val="00EF44E2"/>
    <w:rsid w:val="00EF6146"/>
    <w:rsid w:val="00EF6F36"/>
    <w:rsid w:val="00EF7016"/>
    <w:rsid w:val="00EF7083"/>
    <w:rsid w:val="00EF7088"/>
    <w:rsid w:val="00EF774C"/>
    <w:rsid w:val="00EF7D32"/>
    <w:rsid w:val="00F00B75"/>
    <w:rsid w:val="00F00C65"/>
    <w:rsid w:val="00F00DB3"/>
    <w:rsid w:val="00F01511"/>
    <w:rsid w:val="00F017B2"/>
    <w:rsid w:val="00F01F4D"/>
    <w:rsid w:val="00F0215B"/>
    <w:rsid w:val="00F02230"/>
    <w:rsid w:val="00F0309D"/>
    <w:rsid w:val="00F03289"/>
    <w:rsid w:val="00F035A2"/>
    <w:rsid w:val="00F037A3"/>
    <w:rsid w:val="00F037BA"/>
    <w:rsid w:val="00F03820"/>
    <w:rsid w:val="00F03A4C"/>
    <w:rsid w:val="00F04CC4"/>
    <w:rsid w:val="00F050EE"/>
    <w:rsid w:val="00F058BA"/>
    <w:rsid w:val="00F058F8"/>
    <w:rsid w:val="00F05EDB"/>
    <w:rsid w:val="00F05F9E"/>
    <w:rsid w:val="00F06F17"/>
    <w:rsid w:val="00F06F60"/>
    <w:rsid w:val="00F073D9"/>
    <w:rsid w:val="00F07616"/>
    <w:rsid w:val="00F076B1"/>
    <w:rsid w:val="00F07C10"/>
    <w:rsid w:val="00F101C7"/>
    <w:rsid w:val="00F10381"/>
    <w:rsid w:val="00F10657"/>
    <w:rsid w:val="00F1156F"/>
    <w:rsid w:val="00F11730"/>
    <w:rsid w:val="00F11AB0"/>
    <w:rsid w:val="00F12823"/>
    <w:rsid w:val="00F1287E"/>
    <w:rsid w:val="00F12AED"/>
    <w:rsid w:val="00F13516"/>
    <w:rsid w:val="00F1367A"/>
    <w:rsid w:val="00F13A55"/>
    <w:rsid w:val="00F13B81"/>
    <w:rsid w:val="00F14DD9"/>
    <w:rsid w:val="00F14FEE"/>
    <w:rsid w:val="00F150FB"/>
    <w:rsid w:val="00F1561E"/>
    <w:rsid w:val="00F15AD0"/>
    <w:rsid w:val="00F163C9"/>
    <w:rsid w:val="00F165EF"/>
    <w:rsid w:val="00F16FE8"/>
    <w:rsid w:val="00F17218"/>
    <w:rsid w:val="00F175C1"/>
    <w:rsid w:val="00F17890"/>
    <w:rsid w:val="00F178BB"/>
    <w:rsid w:val="00F179FB"/>
    <w:rsid w:val="00F17C91"/>
    <w:rsid w:val="00F17D61"/>
    <w:rsid w:val="00F204D2"/>
    <w:rsid w:val="00F2052F"/>
    <w:rsid w:val="00F215C7"/>
    <w:rsid w:val="00F2160F"/>
    <w:rsid w:val="00F2188D"/>
    <w:rsid w:val="00F21C2E"/>
    <w:rsid w:val="00F22801"/>
    <w:rsid w:val="00F22E21"/>
    <w:rsid w:val="00F22EEF"/>
    <w:rsid w:val="00F2364D"/>
    <w:rsid w:val="00F239D1"/>
    <w:rsid w:val="00F23B3A"/>
    <w:rsid w:val="00F23E52"/>
    <w:rsid w:val="00F23E58"/>
    <w:rsid w:val="00F242C7"/>
    <w:rsid w:val="00F24330"/>
    <w:rsid w:val="00F24737"/>
    <w:rsid w:val="00F24982"/>
    <w:rsid w:val="00F249D4"/>
    <w:rsid w:val="00F24F87"/>
    <w:rsid w:val="00F25CBE"/>
    <w:rsid w:val="00F25F7F"/>
    <w:rsid w:val="00F260E8"/>
    <w:rsid w:val="00F26552"/>
    <w:rsid w:val="00F26D53"/>
    <w:rsid w:val="00F277C6"/>
    <w:rsid w:val="00F278BA"/>
    <w:rsid w:val="00F27EF9"/>
    <w:rsid w:val="00F30237"/>
    <w:rsid w:val="00F30AFA"/>
    <w:rsid w:val="00F315CA"/>
    <w:rsid w:val="00F31DD4"/>
    <w:rsid w:val="00F320EF"/>
    <w:rsid w:val="00F3217D"/>
    <w:rsid w:val="00F32217"/>
    <w:rsid w:val="00F32AF8"/>
    <w:rsid w:val="00F32BB6"/>
    <w:rsid w:val="00F32C55"/>
    <w:rsid w:val="00F32E94"/>
    <w:rsid w:val="00F32FF6"/>
    <w:rsid w:val="00F330D8"/>
    <w:rsid w:val="00F3322B"/>
    <w:rsid w:val="00F334B3"/>
    <w:rsid w:val="00F3351A"/>
    <w:rsid w:val="00F33CF4"/>
    <w:rsid w:val="00F33E7E"/>
    <w:rsid w:val="00F34902"/>
    <w:rsid w:val="00F34961"/>
    <w:rsid w:val="00F34B72"/>
    <w:rsid w:val="00F36240"/>
    <w:rsid w:val="00F3655C"/>
    <w:rsid w:val="00F369C3"/>
    <w:rsid w:val="00F36C4D"/>
    <w:rsid w:val="00F36F3A"/>
    <w:rsid w:val="00F3719E"/>
    <w:rsid w:val="00F40352"/>
    <w:rsid w:val="00F4096B"/>
    <w:rsid w:val="00F40C83"/>
    <w:rsid w:val="00F41399"/>
    <w:rsid w:val="00F41563"/>
    <w:rsid w:val="00F415D9"/>
    <w:rsid w:val="00F41CC3"/>
    <w:rsid w:val="00F41E7B"/>
    <w:rsid w:val="00F41F8F"/>
    <w:rsid w:val="00F42033"/>
    <w:rsid w:val="00F42227"/>
    <w:rsid w:val="00F423AE"/>
    <w:rsid w:val="00F42A6D"/>
    <w:rsid w:val="00F42CFB"/>
    <w:rsid w:val="00F4396B"/>
    <w:rsid w:val="00F43C64"/>
    <w:rsid w:val="00F43FC4"/>
    <w:rsid w:val="00F46181"/>
    <w:rsid w:val="00F465BC"/>
    <w:rsid w:val="00F46840"/>
    <w:rsid w:val="00F46B5A"/>
    <w:rsid w:val="00F46BB1"/>
    <w:rsid w:val="00F4755E"/>
    <w:rsid w:val="00F47BA9"/>
    <w:rsid w:val="00F50195"/>
    <w:rsid w:val="00F5048F"/>
    <w:rsid w:val="00F51009"/>
    <w:rsid w:val="00F51496"/>
    <w:rsid w:val="00F51B4A"/>
    <w:rsid w:val="00F521FB"/>
    <w:rsid w:val="00F52D7A"/>
    <w:rsid w:val="00F534E9"/>
    <w:rsid w:val="00F53639"/>
    <w:rsid w:val="00F539D7"/>
    <w:rsid w:val="00F53C9E"/>
    <w:rsid w:val="00F53D55"/>
    <w:rsid w:val="00F54C9E"/>
    <w:rsid w:val="00F54F3C"/>
    <w:rsid w:val="00F55211"/>
    <w:rsid w:val="00F5543D"/>
    <w:rsid w:val="00F5553D"/>
    <w:rsid w:val="00F557FE"/>
    <w:rsid w:val="00F559FC"/>
    <w:rsid w:val="00F562AA"/>
    <w:rsid w:val="00F56451"/>
    <w:rsid w:val="00F5686F"/>
    <w:rsid w:val="00F56F71"/>
    <w:rsid w:val="00F576BF"/>
    <w:rsid w:val="00F57B80"/>
    <w:rsid w:val="00F60CB9"/>
    <w:rsid w:val="00F61759"/>
    <w:rsid w:val="00F624B8"/>
    <w:rsid w:val="00F62ED4"/>
    <w:rsid w:val="00F63031"/>
    <w:rsid w:val="00F6328F"/>
    <w:rsid w:val="00F6387A"/>
    <w:rsid w:val="00F63EE0"/>
    <w:rsid w:val="00F6463E"/>
    <w:rsid w:val="00F64D4C"/>
    <w:rsid w:val="00F65693"/>
    <w:rsid w:val="00F65887"/>
    <w:rsid w:val="00F65E0C"/>
    <w:rsid w:val="00F6624C"/>
    <w:rsid w:val="00F66583"/>
    <w:rsid w:val="00F667AB"/>
    <w:rsid w:val="00F66928"/>
    <w:rsid w:val="00F66E76"/>
    <w:rsid w:val="00F6706F"/>
    <w:rsid w:val="00F70100"/>
    <w:rsid w:val="00F7021E"/>
    <w:rsid w:val="00F705B8"/>
    <w:rsid w:val="00F706B4"/>
    <w:rsid w:val="00F7094D"/>
    <w:rsid w:val="00F70DE7"/>
    <w:rsid w:val="00F7133D"/>
    <w:rsid w:val="00F7142D"/>
    <w:rsid w:val="00F71783"/>
    <w:rsid w:val="00F71809"/>
    <w:rsid w:val="00F72379"/>
    <w:rsid w:val="00F7270E"/>
    <w:rsid w:val="00F727EB"/>
    <w:rsid w:val="00F728B7"/>
    <w:rsid w:val="00F72B32"/>
    <w:rsid w:val="00F72D3D"/>
    <w:rsid w:val="00F73172"/>
    <w:rsid w:val="00F73660"/>
    <w:rsid w:val="00F73BFA"/>
    <w:rsid w:val="00F74143"/>
    <w:rsid w:val="00F74573"/>
    <w:rsid w:val="00F7513A"/>
    <w:rsid w:val="00F75313"/>
    <w:rsid w:val="00F7548D"/>
    <w:rsid w:val="00F754BE"/>
    <w:rsid w:val="00F757E8"/>
    <w:rsid w:val="00F75C3E"/>
    <w:rsid w:val="00F75E51"/>
    <w:rsid w:val="00F75F98"/>
    <w:rsid w:val="00F763D3"/>
    <w:rsid w:val="00F76673"/>
    <w:rsid w:val="00F7686E"/>
    <w:rsid w:val="00F76A7A"/>
    <w:rsid w:val="00F77075"/>
    <w:rsid w:val="00F772A2"/>
    <w:rsid w:val="00F77768"/>
    <w:rsid w:val="00F77D5F"/>
    <w:rsid w:val="00F77EC3"/>
    <w:rsid w:val="00F801C5"/>
    <w:rsid w:val="00F8090C"/>
    <w:rsid w:val="00F80D21"/>
    <w:rsid w:val="00F80DB6"/>
    <w:rsid w:val="00F80E7B"/>
    <w:rsid w:val="00F8153D"/>
    <w:rsid w:val="00F81AC4"/>
    <w:rsid w:val="00F82982"/>
    <w:rsid w:val="00F8363A"/>
    <w:rsid w:val="00F837FD"/>
    <w:rsid w:val="00F83F5F"/>
    <w:rsid w:val="00F83FC8"/>
    <w:rsid w:val="00F8454B"/>
    <w:rsid w:val="00F845A3"/>
    <w:rsid w:val="00F84E9A"/>
    <w:rsid w:val="00F851E5"/>
    <w:rsid w:val="00F8623F"/>
    <w:rsid w:val="00F863AA"/>
    <w:rsid w:val="00F8643D"/>
    <w:rsid w:val="00F864D0"/>
    <w:rsid w:val="00F86648"/>
    <w:rsid w:val="00F868AD"/>
    <w:rsid w:val="00F86A56"/>
    <w:rsid w:val="00F86ED2"/>
    <w:rsid w:val="00F8712B"/>
    <w:rsid w:val="00F8744F"/>
    <w:rsid w:val="00F875D7"/>
    <w:rsid w:val="00F90B75"/>
    <w:rsid w:val="00F91022"/>
    <w:rsid w:val="00F91BFB"/>
    <w:rsid w:val="00F924D2"/>
    <w:rsid w:val="00F925EE"/>
    <w:rsid w:val="00F92CEA"/>
    <w:rsid w:val="00F93689"/>
    <w:rsid w:val="00F93E85"/>
    <w:rsid w:val="00F940BF"/>
    <w:rsid w:val="00F9412E"/>
    <w:rsid w:val="00F94202"/>
    <w:rsid w:val="00F94524"/>
    <w:rsid w:val="00F94CF3"/>
    <w:rsid w:val="00F94EE9"/>
    <w:rsid w:val="00F94F89"/>
    <w:rsid w:val="00F9522D"/>
    <w:rsid w:val="00F95973"/>
    <w:rsid w:val="00F95F8B"/>
    <w:rsid w:val="00F9654A"/>
    <w:rsid w:val="00F968E1"/>
    <w:rsid w:val="00F9702E"/>
    <w:rsid w:val="00F971EC"/>
    <w:rsid w:val="00F97C8F"/>
    <w:rsid w:val="00FA01C6"/>
    <w:rsid w:val="00FA0409"/>
    <w:rsid w:val="00FA0613"/>
    <w:rsid w:val="00FA0786"/>
    <w:rsid w:val="00FA09C6"/>
    <w:rsid w:val="00FA0F36"/>
    <w:rsid w:val="00FA0FAD"/>
    <w:rsid w:val="00FA10EB"/>
    <w:rsid w:val="00FA111A"/>
    <w:rsid w:val="00FA19D5"/>
    <w:rsid w:val="00FA1AA2"/>
    <w:rsid w:val="00FA1F09"/>
    <w:rsid w:val="00FA2171"/>
    <w:rsid w:val="00FA24E6"/>
    <w:rsid w:val="00FA3396"/>
    <w:rsid w:val="00FA3DC5"/>
    <w:rsid w:val="00FA4178"/>
    <w:rsid w:val="00FA423B"/>
    <w:rsid w:val="00FA4750"/>
    <w:rsid w:val="00FA495D"/>
    <w:rsid w:val="00FA4B6F"/>
    <w:rsid w:val="00FA4E62"/>
    <w:rsid w:val="00FA50FC"/>
    <w:rsid w:val="00FA5996"/>
    <w:rsid w:val="00FA5DCD"/>
    <w:rsid w:val="00FA5F58"/>
    <w:rsid w:val="00FA6A37"/>
    <w:rsid w:val="00FA6DEA"/>
    <w:rsid w:val="00FA785D"/>
    <w:rsid w:val="00FA797D"/>
    <w:rsid w:val="00FB0C18"/>
    <w:rsid w:val="00FB12AB"/>
    <w:rsid w:val="00FB12E3"/>
    <w:rsid w:val="00FB1302"/>
    <w:rsid w:val="00FB1915"/>
    <w:rsid w:val="00FB19DD"/>
    <w:rsid w:val="00FB19E6"/>
    <w:rsid w:val="00FB22CD"/>
    <w:rsid w:val="00FB25D5"/>
    <w:rsid w:val="00FB2C58"/>
    <w:rsid w:val="00FB348C"/>
    <w:rsid w:val="00FB37CC"/>
    <w:rsid w:val="00FB3B87"/>
    <w:rsid w:val="00FB3CA2"/>
    <w:rsid w:val="00FB3F91"/>
    <w:rsid w:val="00FB40BD"/>
    <w:rsid w:val="00FB4532"/>
    <w:rsid w:val="00FB5009"/>
    <w:rsid w:val="00FB531C"/>
    <w:rsid w:val="00FB58A5"/>
    <w:rsid w:val="00FB5908"/>
    <w:rsid w:val="00FB5A9B"/>
    <w:rsid w:val="00FB5BBD"/>
    <w:rsid w:val="00FB5D9C"/>
    <w:rsid w:val="00FB6484"/>
    <w:rsid w:val="00FB649C"/>
    <w:rsid w:val="00FB663C"/>
    <w:rsid w:val="00FB7094"/>
    <w:rsid w:val="00FB7235"/>
    <w:rsid w:val="00FB7C2D"/>
    <w:rsid w:val="00FB7CE9"/>
    <w:rsid w:val="00FC0405"/>
    <w:rsid w:val="00FC0C00"/>
    <w:rsid w:val="00FC181C"/>
    <w:rsid w:val="00FC1ED1"/>
    <w:rsid w:val="00FC2FD2"/>
    <w:rsid w:val="00FC3B47"/>
    <w:rsid w:val="00FC3EC3"/>
    <w:rsid w:val="00FC475C"/>
    <w:rsid w:val="00FC480C"/>
    <w:rsid w:val="00FC54F0"/>
    <w:rsid w:val="00FC5B1D"/>
    <w:rsid w:val="00FC6052"/>
    <w:rsid w:val="00FC65A8"/>
    <w:rsid w:val="00FC67A6"/>
    <w:rsid w:val="00FC7122"/>
    <w:rsid w:val="00FC72E2"/>
    <w:rsid w:val="00FC7C17"/>
    <w:rsid w:val="00FC7FBF"/>
    <w:rsid w:val="00FD056A"/>
    <w:rsid w:val="00FD07CE"/>
    <w:rsid w:val="00FD093A"/>
    <w:rsid w:val="00FD0DB1"/>
    <w:rsid w:val="00FD1679"/>
    <w:rsid w:val="00FD19F2"/>
    <w:rsid w:val="00FD2109"/>
    <w:rsid w:val="00FD2B10"/>
    <w:rsid w:val="00FD31CE"/>
    <w:rsid w:val="00FD3811"/>
    <w:rsid w:val="00FD3880"/>
    <w:rsid w:val="00FD393C"/>
    <w:rsid w:val="00FD3AE5"/>
    <w:rsid w:val="00FD3E61"/>
    <w:rsid w:val="00FD3FCA"/>
    <w:rsid w:val="00FD3FDC"/>
    <w:rsid w:val="00FD4715"/>
    <w:rsid w:val="00FD4D12"/>
    <w:rsid w:val="00FD5A66"/>
    <w:rsid w:val="00FD6271"/>
    <w:rsid w:val="00FD65BE"/>
    <w:rsid w:val="00FD69C2"/>
    <w:rsid w:val="00FD6ACA"/>
    <w:rsid w:val="00FD6D50"/>
    <w:rsid w:val="00FD756D"/>
    <w:rsid w:val="00FD77EF"/>
    <w:rsid w:val="00FD7A1F"/>
    <w:rsid w:val="00FD7A29"/>
    <w:rsid w:val="00FD7C11"/>
    <w:rsid w:val="00FD7DC1"/>
    <w:rsid w:val="00FD7FE4"/>
    <w:rsid w:val="00FE0228"/>
    <w:rsid w:val="00FE0793"/>
    <w:rsid w:val="00FE0A4C"/>
    <w:rsid w:val="00FE0AE7"/>
    <w:rsid w:val="00FE1121"/>
    <w:rsid w:val="00FE2C3B"/>
    <w:rsid w:val="00FE3202"/>
    <w:rsid w:val="00FE3978"/>
    <w:rsid w:val="00FE3DB9"/>
    <w:rsid w:val="00FE3E29"/>
    <w:rsid w:val="00FE401A"/>
    <w:rsid w:val="00FE4054"/>
    <w:rsid w:val="00FE433F"/>
    <w:rsid w:val="00FE43B0"/>
    <w:rsid w:val="00FE4748"/>
    <w:rsid w:val="00FE49A5"/>
    <w:rsid w:val="00FE5473"/>
    <w:rsid w:val="00FE5A2A"/>
    <w:rsid w:val="00FE64D9"/>
    <w:rsid w:val="00FE6B25"/>
    <w:rsid w:val="00FE6F5B"/>
    <w:rsid w:val="00FE7703"/>
    <w:rsid w:val="00FE7D2C"/>
    <w:rsid w:val="00FE7DF5"/>
    <w:rsid w:val="00FF0171"/>
    <w:rsid w:val="00FF04CA"/>
    <w:rsid w:val="00FF0AC7"/>
    <w:rsid w:val="00FF1169"/>
    <w:rsid w:val="00FF157B"/>
    <w:rsid w:val="00FF1A33"/>
    <w:rsid w:val="00FF2132"/>
    <w:rsid w:val="00FF2775"/>
    <w:rsid w:val="00FF2B60"/>
    <w:rsid w:val="00FF3980"/>
    <w:rsid w:val="00FF3A43"/>
    <w:rsid w:val="00FF3AB9"/>
    <w:rsid w:val="00FF3E2E"/>
    <w:rsid w:val="00FF3FED"/>
    <w:rsid w:val="00FF4267"/>
    <w:rsid w:val="00FF4269"/>
    <w:rsid w:val="00FF4D98"/>
    <w:rsid w:val="00FF5041"/>
    <w:rsid w:val="00FF52EF"/>
    <w:rsid w:val="00FF556D"/>
    <w:rsid w:val="00FF5B2A"/>
    <w:rsid w:val="00FF5D70"/>
    <w:rsid w:val="00FF5EAE"/>
    <w:rsid w:val="00FF659B"/>
    <w:rsid w:val="00FF66A0"/>
    <w:rsid w:val="00FF6E7B"/>
    <w:rsid w:val="00FF6E8A"/>
    <w:rsid w:val="00FF6F90"/>
    <w:rsid w:val="00FF6F99"/>
    <w:rsid w:val="00FF704D"/>
    <w:rsid w:val="00FF71DD"/>
    <w:rsid w:val="00FF75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0E89C-6018-46C2-8AD2-F909B550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09AC"/>
    <w:pPr>
      <w:widowControl w:val="0"/>
    </w:pPr>
    <w:rPr>
      <w:kern w:val="2"/>
      <w:sz w:val="24"/>
      <w:szCs w:val="24"/>
    </w:rPr>
  </w:style>
  <w:style w:type="paragraph" w:styleId="1">
    <w:name w:val="heading 1"/>
    <w:basedOn w:val="a1"/>
    <w:next w:val="a1"/>
    <w:qFormat/>
    <w:rsid w:val="00434509"/>
    <w:pPr>
      <w:keepNext/>
      <w:numPr>
        <w:numId w:val="2"/>
      </w:numPr>
      <w:spacing w:before="180" w:after="180" w:line="720" w:lineRule="auto"/>
      <w:outlineLvl w:val="0"/>
    </w:pPr>
    <w:rPr>
      <w:rFonts w:ascii="華康仿宋體W4" w:eastAsia="華康仿宋體W4" w:hAnsi="Arial"/>
      <w:noProof/>
      <w:kern w:val="52"/>
      <w:sz w:val="32"/>
      <w:szCs w:val="20"/>
    </w:rPr>
  </w:style>
  <w:style w:type="paragraph" w:styleId="2">
    <w:name w:val="heading 2"/>
    <w:basedOn w:val="a1"/>
    <w:next w:val="a1"/>
    <w:qFormat/>
    <w:rsid w:val="00434509"/>
    <w:pPr>
      <w:keepNext/>
      <w:numPr>
        <w:ilvl w:val="1"/>
        <w:numId w:val="2"/>
      </w:numPr>
      <w:tabs>
        <w:tab w:val="left" w:pos="1680"/>
      </w:tabs>
      <w:outlineLvl w:val="1"/>
    </w:pPr>
    <w:rPr>
      <w:rFonts w:ascii="Arial" w:eastAsia="華康仿宋體W4" w:hAnsi="Arial"/>
      <w:bCs/>
      <w:kern w:val="0"/>
      <w:sz w:val="28"/>
      <w:szCs w:val="48"/>
    </w:rPr>
  </w:style>
  <w:style w:type="paragraph" w:styleId="3">
    <w:name w:val="heading 3"/>
    <w:basedOn w:val="a1"/>
    <w:next w:val="a2"/>
    <w:qFormat/>
    <w:rsid w:val="00434509"/>
    <w:pPr>
      <w:keepNext/>
      <w:numPr>
        <w:ilvl w:val="2"/>
        <w:numId w:val="2"/>
      </w:numPr>
      <w:outlineLvl w:val="2"/>
    </w:pPr>
    <w:rPr>
      <w:rFonts w:ascii="Arial" w:eastAsia="華康仿宋體W4" w:hAnsi="Arial"/>
      <w:kern w:val="16"/>
      <w:szCs w:val="20"/>
    </w:rPr>
  </w:style>
  <w:style w:type="paragraph" w:styleId="4">
    <w:name w:val="heading 4"/>
    <w:basedOn w:val="a1"/>
    <w:next w:val="a2"/>
    <w:qFormat/>
    <w:rsid w:val="00434509"/>
    <w:pPr>
      <w:keepNext/>
      <w:numPr>
        <w:ilvl w:val="3"/>
        <w:numId w:val="2"/>
      </w:numPr>
      <w:outlineLvl w:val="3"/>
    </w:pPr>
    <w:rPr>
      <w:rFonts w:ascii="華康仿宋體W4" w:eastAsia="華康仿宋體W4" w:hAnsi="Arial"/>
      <w:kern w:val="16"/>
      <w:szCs w:val="20"/>
    </w:rPr>
  </w:style>
  <w:style w:type="paragraph" w:styleId="5">
    <w:name w:val="heading 5"/>
    <w:basedOn w:val="a1"/>
    <w:next w:val="a2"/>
    <w:qFormat/>
    <w:rsid w:val="00434509"/>
    <w:pPr>
      <w:keepNext/>
      <w:numPr>
        <w:ilvl w:val="4"/>
        <w:numId w:val="2"/>
      </w:numPr>
      <w:spacing w:line="240" w:lineRule="atLeast"/>
      <w:outlineLvl w:val="4"/>
    </w:pPr>
    <w:rPr>
      <w:rFonts w:ascii="華康仿宋體W4" w:eastAsia="華康仿宋體W4" w:hAnsi="Arial"/>
      <w:kern w:val="16"/>
      <w:szCs w:val="20"/>
    </w:rPr>
  </w:style>
  <w:style w:type="paragraph" w:styleId="6">
    <w:name w:val="heading 6"/>
    <w:basedOn w:val="a1"/>
    <w:next w:val="a2"/>
    <w:qFormat/>
    <w:rsid w:val="00434509"/>
    <w:pPr>
      <w:keepNext/>
      <w:numPr>
        <w:ilvl w:val="5"/>
        <w:numId w:val="2"/>
      </w:numPr>
      <w:outlineLvl w:val="5"/>
    </w:pPr>
    <w:rPr>
      <w:rFonts w:ascii="Arial" w:hAnsi="Arial"/>
      <w:kern w:val="0"/>
      <w:szCs w:val="20"/>
    </w:rPr>
  </w:style>
  <w:style w:type="paragraph" w:styleId="7">
    <w:name w:val="heading 7"/>
    <w:basedOn w:val="a1"/>
    <w:next w:val="a2"/>
    <w:qFormat/>
    <w:rsid w:val="00434509"/>
    <w:pPr>
      <w:keepNext/>
      <w:numPr>
        <w:ilvl w:val="6"/>
        <w:numId w:val="2"/>
      </w:numPr>
      <w:outlineLvl w:val="6"/>
    </w:pPr>
    <w:rPr>
      <w:rFonts w:ascii="Arial" w:eastAsia="華康仿宋體W4" w:hAnsi="Arial"/>
      <w:kern w:val="16"/>
      <w:szCs w:val="20"/>
    </w:rPr>
  </w:style>
  <w:style w:type="paragraph" w:styleId="8">
    <w:name w:val="heading 8"/>
    <w:basedOn w:val="a1"/>
    <w:next w:val="a2"/>
    <w:qFormat/>
    <w:rsid w:val="00434509"/>
    <w:pPr>
      <w:keepNext/>
      <w:numPr>
        <w:ilvl w:val="7"/>
        <w:numId w:val="2"/>
      </w:numPr>
      <w:spacing w:line="720" w:lineRule="auto"/>
      <w:outlineLvl w:val="7"/>
    </w:pPr>
    <w:rPr>
      <w:rFonts w:ascii="Arial" w:hAnsi="Arial"/>
      <w:kern w:val="16"/>
      <w:sz w:val="36"/>
      <w:szCs w:val="20"/>
    </w:rPr>
  </w:style>
  <w:style w:type="paragraph" w:styleId="9">
    <w:name w:val="heading 9"/>
    <w:basedOn w:val="a1"/>
    <w:next w:val="a2"/>
    <w:qFormat/>
    <w:rsid w:val="00434509"/>
    <w:pPr>
      <w:keepNext/>
      <w:numPr>
        <w:ilvl w:val="8"/>
        <w:numId w:val="2"/>
      </w:numPr>
      <w:spacing w:line="720" w:lineRule="auto"/>
      <w:outlineLvl w:val="8"/>
    </w:pPr>
    <w:rPr>
      <w:rFonts w:ascii="Arial" w:hAnsi="Arial"/>
      <w:kern w:val="16"/>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2B7B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4C1300"/>
    <w:pPr>
      <w:tabs>
        <w:tab w:val="center" w:pos="4153"/>
        <w:tab w:val="right" w:pos="8306"/>
      </w:tabs>
      <w:snapToGrid w:val="0"/>
    </w:pPr>
    <w:rPr>
      <w:sz w:val="20"/>
      <w:szCs w:val="20"/>
    </w:rPr>
  </w:style>
  <w:style w:type="character" w:styleId="a8">
    <w:name w:val="page number"/>
    <w:basedOn w:val="a3"/>
    <w:rsid w:val="004C1300"/>
  </w:style>
  <w:style w:type="paragraph" w:styleId="a2">
    <w:name w:val="Normal Indent"/>
    <w:basedOn w:val="a1"/>
    <w:rsid w:val="00434509"/>
    <w:pPr>
      <w:ind w:leftChars="200" w:left="480"/>
    </w:pPr>
  </w:style>
  <w:style w:type="paragraph" w:styleId="Web">
    <w:name w:val="Normal (Web)"/>
    <w:basedOn w:val="a1"/>
    <w:uiPriority w:val="99"/>
    <w:rsid w:val="00267C5F"/>
    <w:pPr>
      <w:widowControl/>
      <w:spacing w:before="100" w:beforeAutospacing="1" w:after="100" w:afterAutospacing="1"/>
    </w:pPr>
    <w:rPr>
      <w:rFonts w:ascii="新細明體" w:hAnsi="新細明體" w:cs="新細明體"/>
      <w:color w:val="000000"/>
      <w:kern w:val="0"/>
    </w:rPr>
  </w:style>
  <w:style w:type="character" w:styleId="a9">
    <w:name w:val="Hyperlink"/>
    <w:uiPriority w:val="99"/>
    <w:rsid w:val="001535B4"/>
    <w:rPr>
      <w:color w:val="0000FF"/>
      <w:u w:val="single"/>
    </w:rPr>
  </w:style>
  <w:style w:type="paragraph" w:styleId="aa">
    <w:name w:val="Body Text"/>
    <w:basedOn w:val="a1"/>
    <w:link w:val="ab"/>
    <w:rsid w:val="007363B0"/>
    <w:pPr>
      <w:jc w:val="both"/>
    </w:pPr>
    <w:rPr>
      <w:rFonts w:ascii="全真楷書" w:eastAsia="全真楷書"/>
      <w:kern w:val="0"/>
      <w:szCs w:val="20"/>
    </w:rPr>
  </w:style>
  <w:style w:type="character" w:styleId="ac">
    <w:name w:val="Strong"/>
    <w:qFormat/>
    <w:rsid w:val="00D46E2E"/>
    <w:rPr>
      <w:b/>
      <w:bCs/>
    </w:rPr>
  </w:style>
  <w:style w:type="paragraph" w:customStyle="1" w:styleId="17">
    <w:name w:val="樣式17"/>
    <w:basedOn w:val="a1"/>
    <w:rsid w:val="002F5A95"/>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ad">
    <w:name w:val="字元 字元 字元"/>
    <w:basedOn w:val="a1"/>
    <w:autoRedefine/>
    <w:rsid w:val="000E44BA"/>
    <w:pPr>
      <w:snapToGrid w:val="0"/>
      <w:spacing w:line="280" w:lineRule="exact"/>
      <w:ind w:left="504" w:hangingChars="200" w:hanging="504"/>
      <w:jc w:val="both"/>
    </w:pPr>
    <w:rPr>
      <w:rFonts w:eastAsia="標楷體" w:hAnsi="標楷體"/>
      <w:bCs/>
      <w:spacing w:val="6"/>
    </w:rPr>
  </w:style>
  <w:style w:type="paragraph" w:customStyle="1" w:styleId="artnam">
    <w:name w:val="artnam"/>
    <w:basedOn w:val="a1"/>
    <w:rsid w:val="008A5D66"/>
    <w:pPr>
      <w:widowControl/>
      <w:spacing w:before="100" w:beforeAutospacing="1" w:after="100" w:afterAutospacing="1"/>
    </w:pPr>
    <w:rPr>
      <w:rFonts w:ascii="新細明體" w:hAnsi="新細明體" w:cs="新細明體"/>
      <w:kern w:val="0"/>
    </w:rPr>
  </w:style>
  <w:style w:type="paragraph" w:customStyle="1" w:styleId="27">
    <w:name w:val="樣式27"/>
    <w:basedOn w:val="a1"/>
    <w:rsid w:val="002D0A56"/>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ae">
    <w:name w:val="第一條"/>
    <w:basedOn w:val="a1"/>
    <w:rsid w:val="00CB1D6D"/>
    <w:pPr>
      <w:kinsoku w:val="0"/>
      <w:wordWrap w:val="0"/>
      <w:overflowPunct w:val="0"/>
      <w:autoSpaceDE w:val="0"/>
      <w:autoSpaceDN w:val="0"/>
      <w:adjustRightInd w:val="0"/>
      <w:ind w:left="567" w:hanging="567"/>
      <w:textDirection w:val="lrTbV"/>
      <w:textAlignment w:val="baseline"/>
    </w:pPr>
    <w:rPr>
      <w:rFonts w:eastAsia="華康楷書體W5"/>
      <w:kern w:val="0"/>
      <w:sz w:val="28"/>
      <w:szCs w:val="20"/>
    </w:rPr>
  </w:style>
  <w:style w:type="paragraph" w:styleId="af">
    <w:name w:val="header"/>
    <w:basedOn w:val="a1"/>
    <w:link w:val="af0"/>
    <w:rsid w:val="00C93D30"/>
    <w:pPr>
      <w:tabs>
        <w:tab w:val="center" w:pos="4153"/>
        <w:tab w:val="right" w:pos="8306"/>
      </w:tabs>
      <w:snapToGrid w:val="0"/>
    </w:pPr>
    <w:rPr>
      <w:sz w:val="20"/>
      <w:szCs w:val="20"/>
    </w:rPr>
  </w:style>
  <w:style w:type="character" w:customStyle="1" w:styleId="af0">
    <w:name w:val="頁首 字元"/>
    <w:link w:val="af"/>
    <w:rsid w:val="00C93D30"/>
    <w:rPr>
      <w:kern w:val="2"/>
    </w:rPr>
  </w:style>
  <w:style w:type="character" w:styleId="af1">
    <w:name w:val="annotation reference"/>
    <w:rsid w:val="00D13247"/>
    <w:rPr>
      <w:sz w:val="18"/>
      <w:szCs w:val="18"/>
    </w:rPr>
  </w:style>
  <w:style w:type="paragraph" w:styleId="af2">
    <w:name w:val="annotation text"/>
    <w:basedOn w:val="a1"/>
    <w:link w:val="af3"/>
    <w:rsid w:val="00D13247"/>
  </w:style>
  <w:style w:type="character" w:customStyle="1" w:styleId="af3">
    <w:name w:val="註解文字 字元"/>
    <w:link w:val="af2"/>
    <w:rsid w:val="00D13247"/>
    <w:rPr>
      <w:kern w:val="2"/>
      <w:sz w:val="24"/>
      <w:szCs w:val="24"/>
    </w:rPr>
  </w:style>
  <w:style w:type="paragraph" w:styleId="af4">
    <w:name w:val="annotation subject"/>
    <w:basedOn w:val="af2"/>
    <w:next w:val="af2"/>
    <w:link w:val="af5"/>
    <w:rsid w:val="00D13247"/>
    <w:rPr>
      <w:b/>
      <w:bCs/>
    </w:rPr>
  </w:style>
  <w:style w:type="character" w:customStyle="1" w:styleId="af5">
    <w:name w:val="註解主旨 字元"/>
    <w:link w:val="af4"/>
    <w:rsid w:val="00D13247"/>
    <w:rPr>
      <w:b/>
      <w:bCs/>
      <w:kern w:val="2"/>
      <w:sz w:val="24"/>
      <w:szCs w:val="24"/>
    </w:rPr>
  </w:style>
  <w:style w:type="paragraph" w:styleId="af6">
    <w:name w:val="Balloon Text"/>
    <w:basedOn w:val="a1"/>
    <w:link w:val="af7"/>
    <w:rsid w:val="00D13247"/>
    <w:rPr>
      <w:rFonts w:ascii="Calibri Light" w:hAnsi="Calibri Light"/>
      <w:sz w:val="18"/>
      <w:szCs w:val="18"/>
    </w:rPr>
  </w:style>
  <w:style w:type="character" w:customStyle="1" w:styleId="af7">
    <w:name w:val="註解方塊文字 字元"/>
    <w:link w:val="af6"/>
    <w:rsid w:val="00D13247"/>
    <w:rPr>
      <w:rFonts w:ascii="Calibri Light" w:eastAsia="新細明體" w:hAnsi="Calibri Light" w:cs="Times New Roman"/>
      <w:kern w:val="2"/>
      <w:sz w:val="18"/>
      <w:szCs w:val="18"/>
    </w:rPr>
  </w:style>
  <w:style w:type="paragraph" w:customStyle="1" w:styleId="Default">
    <w:name w:val="Default"/>
    <w:rsid w:val="00980C36"/>
    <w:pPr>
      <w:widowControl w:val="0"/>
      <w:autoSpaceDE w:val="0"/>
      <w:autoSpaceDN w:val="0"/>
      <w:adjustRightInd w:val="0"/>
    </w:pPr>
    <w:rPr>
      <w:rFonts w:ascii="標楷體" w:eastAsia="標楷體" w:cs="標楷體"/>
      <w:color w:val="000000"/>
      <w:sz w:val="24"/>
      <w:szCs w:val="24"/>
    </w:rPr>
  </w:style>
  <w:style w:type="paragraph" w:styleId="af8">
    <w:name w:val="List Paragraph"/>
    <w:basedOn w:val="a1"/>
    <w:uiPriority w:val="34"/>
    <w:qFormat/>
    <w:rsid w:val="00997781"/>
    <w:pPr>
      <w:ind w:leftChars="200" w:left="480"/>
    </w:pPr>
  </w:style>
  <w:style w:type="paragraph" w:customStyle="1" w:styleId="10">
    <w:name w:val="純文字1"/>
    <w:basedOn w:val="a1"/>
    <w:rsid w:val="009D4883"/>
    <w:pPr>
      <w:adjustRightInd w:val="0"/>
      <w:textAlignment w:val="baseline"/>
    </w:pPr>
    <w:rPr>
      <w:rFonts w:ascii="細明體" w:eastAsia="細明體" w:hAnsi="Courier New"/>
      <w:szCs w:val="20"/>
    </w:rPr>
  </w:style>
  <w:style w:type="paragraph" w:customStyle="1" w:styleId="af9">
    <w:name w:val="密等"/>
    <w:basedOn w:val="a1"/>
    <w:rsid w:val="009D4883"/>
    <w:pPr>
      <w:snapToGrid w:val="0"/>
      <w:spacing w:line="300" w:lineRule="exact"/>
    </w:pPr>
    <w:rPr>
      <w:rFonts w:eastAsia="標楷體"/>
      <w:szCs w:val="20"/>
    </w:rPr>
  </w:style>
  <w:style w:type="paragraph" w:customStyle="1" w:styleId="afa">
    <w:name w:val="聯絡人"/>
    <w:basedOn w:val="a1"/>
    <w:rsid w:val="009D4883"/>
    <w:pPr>
      <w:snapToGrid w:val="0"/>
      <w:spacing w:line="400" w:lineRule="exact"/>
      <w:ind w:left="2245" w:hanging="2245"/>
    </w:pPr>
    <w:rPr>
      <w:rFonts w:eastAsia="標楷體"/>
      <w:sz w:val="32"/>
      <w:szCs w:val="20"/>
    </w:rPr>
  </w:style>
  <w:style w:type="paragraph" w:customStyle="1" w:styleId="afb">
    <w:name w:val="速別"/>
    <w:basedOn w:val="a1"/>
    <w:rsid w:val="009D4883"/>
    <w:pPr>
      <w:snapToGrid w:val="0"/>
      <w:spacing w:line="300" w:lineRule="exact"/>
    </w:pPr>
    <w:rPr>
      <w:rFonts w:eastAsia="標楷體"/>
      <w:szCs w:val="20"/>
    </w:rPr>
  </w:style>
  <w:style w:type="paragraph" w:customStyle="1" w:styleId="afc">
    <w:name w:val="批示欄位"/>
    <w:basedOn w:val="a1"/>
    <w:rsid w:val="009D4883"/>
    <w:pPr>
      <w:widowControl/>
      <w:snapToGrid w:val="0"/>
      <w:textAlignment w:val="baseline"/>
    </w:pPr>
    <w:rPr>
      <w:rFonts w:eastAsia="標楷體"/>
      <w:noProof/>
      <w:kern w:val="0"/>
      <w:szCs w:val="20"/>
    </w:rPr>
  </w:style>
  <w:style w:type="paragraph" w:customStyle="1" w:styleId="afd">
    <w:name w:val="機關名稱"/>
    <w:basedOn w:val="a1"/>
    <w:rsid w:val="009D4883"/>
    <w:pPr>
      <w:snapToGrid w:val="0"/>
      <w:spacing w:line="500" w:lineRule="exact"/>
      <w:jc w:val="center"/>
    </w:pPr>
    <w:rPr>
      <w:rFonts w:eastAsia="標楷體"/>
      <w:sz w:val="44"/>
      <w:szCs w:val="20"/>
    </w:rPr>
  </w:style>
  <w:style w:type="paragraph" w:customStyle="1" w:styleId="afe">
    <w:name w:val="備註"/>
    <w:basedOn w:val="a1"/>
    <w:rsid w:val="009D4883"/>
    <w:pPr>
      <w:snapToGrid w:val="0"/>
      <w:spacing w:line="500" w:lineRule="exact"/>
      <w:ind w:left="300" w:hangingChars="300" w:hanging="300"/>
    </w:pPr>
    <w:rPr>
      <w:rFonts w:eastAsia="標楷體"/>
      <w:sz w:val="32"/>
      <w:szCs w:val="20"/>
    </w:rPr>
  </w:style>
  <w:style w:type="paragraph" w:customStyle="1" w:styleId="aff">
    <w:name w:val="發文日期"/>
    <w:basedOn w:val="af9"/>
    <w:rsid w:val="009D4883"/>
  </w:style>
  <w:style w:type="paragraph" w:customStyle="1" w:styleId="aff0">
    <w:name w:val="發文字號"/>
    <w:basedOn w:val="a1"/>
    <w:rsid w:val="009D4883"/>
    <w:pPr>
      <w:snapToGrid w:val="0"/>
      <w:spacing w:line="300" w:lineRule="exact"/>
    </w:pPr>
    <w:rPr>
      <w:rFonts w:eastAsia="標楷體"/>
      <w:szCs w:val="20"/>
    </w:rPr>
  </w:style>
  <w:style w:type="paragraph" w:customStyle="1" w:styleId="aff1">
    <w:name w:val="附件"/>
    <w:basedOn w:val="a1"/>
    <w:rsid w:val="009D4883"/>
    <w:pPr>
      <w:snapToGrid w:val="0"/>
      <w:spacing w:afterLines="50" w:line="300" w:lineRule="exact"/>
    </w:pPr>
    <w:rPr>
      <w:rFonts w:eastAsia="標楷體"/>
      <w:szCs w:val="20"/>
    </w:rPr>
  </w:style>
  <w:style w:type="paragraph" w:customStyle="1" w:styleId="a0">
    <w:name w:val="分項段落"/>
    <w:basedOn w:val="a1"/>
    <w:rsid w:val="009D4883"/>
    <w:pPr>
      <w:widowControl/>
      <w:numPr>
        <w:numId w:val="6"/>
      </w:numPr>
      <w:wordWrap w:val="0"/>
      <w:snapToGrid w:val="0"/>
      <w:spacing w:line="500" w:lineRule="exact"/>
      <w:jc w:val="both"/>
      <w:textAlignment w:val="baseline"/>
    </w:pPr>
    <w:rPr>
      <w:rFonts w:eastAsia="標楷體"/>
      <w:noProof/>
      <w:kern w:val="0"/>
      <w:sz w:val="32"/>
      <w:szCs w:val="20"/>
    </w:rPr>
  </w:style>
  <w:style w:type="paragraph" w:customStyle="1" w:styleId="aff2">
    <w:name w:val="出席者"/>
    <w:basedOn w:val="a1"/>
    <w:rsid w:val="009D4883"/>
    <w:pPr>
      <w:snapToGrid w:val="0"/>
      <w:spacing w:beforeLines="50" w:line="300" w:lineRule="exact"/>
      <w:ind w:left="300" w:right="-198" w:hangingChars="300" w:hanging="300"/>
    </w:pPr>
    <w:rPr>
      <w:rFonts w:eastAsia="標楷體"/>
      <w:szCs w:val="20"/>
    </w:rPr>
  </w:style>
  <w:style w:type="paragraph" w:customStyle="1" w:styleId="aff3">
    <w:name w:val="開會事由"/>
    <w:basedOn w:val="a1"/>
    <w:autoRedefine/>
    <w:rsid w:val="009D4883"/>
    <w:pPr>
      <w:snapToGrid w:val="0"/>
      <w:spacing w:line="500" w:lineRule="exact"/>
      <w:ind w:left="1600" w:hangingChars="500" w:hanging="1600"/>
      <w:jc w:val="both"/>
    </w:pPr>
    <w:rPr>
      <w:rFonts w:eastAsia="標楷體"/>
      <w:sz w:val="32"/>
      <w:szCs w:val="20"/>
    </w:rPr>
  </w:style>
  <w:style w:type="paragraph" w:customStyle="1" w:styleId="aff4">
    <w:name w:val="主持人"/>
    <w:basedOn w:val="a1"/>
    <w:autoRedefine/>
    <w:rsid w:val="009D4883"/>
    <w:pPr>
      <w:snapToGrid w:val="0"/>
      <w:spacing w:line="500" w:lineRule="exact"/>
      <w:ind w:left="1280" w:hangingChars="400" w:hanging="1280"/>
      <w:jc w:val="both"/>
    </w:pPr>
    <w:rPr>
      <w:rFonts w:eastAsia="標楷體"/>
      <w:sz w:val="32"/>
      <w:szCs w:val="20"/>
    </w:rPr>
  </w:style>
  <w:style w:type="paragraph" w:customStyle="1" w:styleId="aff5">
    <w:name w:val="受文者"/>
    <w:basedOn w:val="a1"/>
    <w:rsid w:val="009D4883"/>
    <w:pPr>
      <w:snapToGrid w:val="0"/>
      <w:spacing w:afterLines="50"/>
      <w:ind w:left="400" w:rightChars="1900" w:right="1900" w:hangingChars="400" w:hanging="400"/>
    </w:pPr>
    <w:rPr>
      <w:rFonts w:eastAsia="標楷體"/>
      <w:sz w:val="32"/>
      <w:szCs w:val="20"/>
    </w:rPr>
  </w:style>
  <w:style w:type="paragraph" w:customStyle="1" w:styleId="aff6">
    <w:name w:val="郵遞區號"/>
    <w:basedOn w:val="a1"/>
    <w:rsid w:val="009D4883"/>
    <w:pPr>
      <w:snapToGrid w:val="0"/>
      <w:spacing w:beforeLines="100" w:line="240" w:lineRule="exact"/>
      <w:ind w:rightChars="1900" w:right="1900"/>
    </w:pPr>
    <w:rPr>
      <w:rFonts w:eastAsia="標楷體"/>
      <w:szCs w:val="20"/>
    </w:rPr>
  </w:style>
  <w:style w:type="paragraph" w:customStyle="1" w:styleId="aff7">
    <w:name w:val="副本"/>
    <w:basedOn w:val="a1"/>
    <w:rsid w:val="009D4883"/>
    <w:pPr>
      <w:snapToGrid w:val="0"/>
      <w:spacing w:afterLines="50" w:line="300" w:lineRule="exact"/>
      <w:ind w:left="300" w:hangingChars="300" w:hanging="300"/>
      <w:jc w:val="both"/>
    </w:pPr>
    <w:rPr>
      <w:rFonts w:eastAsia="標楷體"/>
      <w:szCs w:val="20"/>
    </w:rPr>
  </w:style>
  <w:style w:type="paragraph" w:customStyle="1" w:styleId="aff8">
    <w:name w:val="機關地址"/>
    <w:basedOn w:val="a1"/>
    <w:rsid w:val="009D4883"/>
    <w:pPr>
      <w:snapToGrid w:val="0"/>
      <w:spacing w:line="240" w:lineRule="exact"/>
    </w:pPr>
    <w:rPr>
      <w:rFonts w:eastAsia="標楷體"/>
      <w:szCs w:val="20"/>
    </w:rPr>
  </w:style>
  <w:style w:type="paragraph" w:customStyle="1" w:styleId="aff9">
    <w:name w:val="受文者地址"/>
    <w:basedOn w:val="a1"/>
    <w:rsid w:val="009D4883"/>
    <w:pPr>
      <w:snapToGrid w:val="0"/>
      <w:spacing w:line="240" w:lineRule="exact"/>
      <w:ind w:rightChars="1900" w:right="1900"/>
    </w:pPr>
    <w:rPr>
      <w:rFonts w:eastAsia="標楷體"/>
      <w:szCs w:val="20"/>
    </w:rPr>
  </w:style>
  <w:style w:type="paragraph" w:customStyle="1" w:styleId="a">
    <w:name w:val="一"/>
    <w:rsid w:val="00F13516"/>
    <w:pPr>
      <w:numPr>
        <w:numId w:val="15"/>
      </w:numPr>
      <w:tabs>
        <w:tab w:val="left" w:pos="0"/>
      </w:tabs>
      <w:snapToGrid w:val="0"/>
      <w:spacing w:before="120" w:after="120" w:line="500" w:lineRule="exact"/>
    </w:pPr>
    <w:rPr>
      <w:rFonts w:eastAsia="雅真中楷"/>
      <w:sz w:val="28"/>
    </w:rPr>
  </w:style>
  <w:style w:type="paragraph" w:customStyle="1" w:styleId="19">
    <w:name w:val="樣式19"/>
    <w:basedOn w:val="a1"/>
    <w:rsid w:val="0097316E"/>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styleId="affa">
    <w:name w:val="Body Text Indent"/>
    <w:basedOn w:val="a1"/>
    <w:link w:val="affb"/>
    <w:rsid w:val="0063549D"/>
    <w:pPr>
      <w:spacing w:after="120"/>
      <w:ind w:leftChars="200" w:left="480"/>
    </w:pPr>
  </w:style>
  <w:style w:type="character" w:customStyle="1" w:styleId="affb">
    <w:name w:val="本文縮排 字元"/>
    <w:basedOn w:val="a3"/>
    <w:link w:val="affa"/>
    <w:rsid w:val="0063549D"/>
    <w:rPr>
      <w:kern w:val="2"/>
      <w:sz w:val="24"/>
      <w:szCs w:val="24"/>
    </w:rPr>
  </w:style>
  <w:style w:type="paragraph" w:customStyle="1" w:styleId="11">
    <w:name w:val="字元 字元1 字元 字元 字元 字元"/>
    <w:basedOn w:val="a1"/>
    <w:rsid w:val="00FD7C11"/>
    <w:pPr>
      <w:widowControl/>
      <w:spacing w:after="160" w:line="240" w:lineRule="exact"/>
    </w:pPr>
    <w:rPr>
      <w:rFonts w:ascii="Tahoma" w:hAnsi="Tahoma"/>
      <w:kern w:val="0"/>
      <w:sz w:val="20"/>
      <w:szCs w:val="20"/>
      <w:lang w:eastAsia="en-US"/>
    </w:rPr>
  </w:style>
  <w:style w:type="character" w:customStyle="1" w:styleId="ab">
    <w:name w:val="本文 字元"/>
    <w:basedOn w:val="a3"/>
    <w:link w:val="aa"/>
    <w:rsid w:val="001431A1"/>
    <w:rPr>
      <w:rFonts w:ascii="全真楷書" w:eastAsia="全真楷書"/>
      <w:sz w:val="24"/>
    </w:rPr>
  </w:style>
  <w:style w:type="paragraph" w:styleId="20">
    <w:name w:val="Body Text Indent 2"/>
    <w:basedOn w:val="a1"/>
    <w:link w:val="21"/>
    <w:rsid w:val="00627DBF"/>
    <w:pPr>
      <w:spacing w:after="120" w:line="480" w:lineRule="auto"/>
      <w:ind w:leftChars="200" w:left="480"/>
    </w:pPr>
  </w:style>
  <w:style w:type="character" w:customStyle="1" w:styleId="21">
    <w:name w:val="本文縮排 2 字元"/>
    <w:basedOn w:val="a3"/>
    <w:link w:val="20"/>
    <w:rsid w:val="00627DBF"/>
    <w:rPr>
      <w:kern w:val="2"/>
      <w:sz w:val="24"/>
      <w:szCs w:val="24"/>
    </w:rPr>
  </w:style>
  <w:style w:type="paragraph" w:customStyle="1" w:styleId="affc">
    <w:name w:val="第一條一"/>
    <w:basedOn w:val="a1"/>
    <w:rsid w:val="00D853D0"/>
    <w:pPr>
      <w:kinsoku w:val="0"/>
      <w:wordWrap w:val="0"/>
      <w:overflowPunct w:val="0"/>
      <w:autoSpaceDE w:val="0"/>
      <w:autoSpaceDN w:val="0"/>
      <w:adjustRightInd w:val="0"/>
      <w:ind w:left="1701" w:hanging="567"/>
      <w:textAlignment w:val="baseline"/>
    </w:pPr>
    <w:rPr>
      <w:rFonts w:eastAsia="華康楷書體W5"/>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5547">
      <w:bodyDiv w:val="1"/>
      <w:marLeft w:val="0"/>
      <w:marRight w:val="0"/>
      <w:marTop w:val="0"/>
      <w:marBottom w:val="0"/>
      <w:divBdr>
        <w:top w:val="none" w:sz="0" w:space="0" w:color="auto"/>
        <w:left w:val="none" w:sz="0" w:space="0" w:color="auto"/>
        <w:bottom w:val="none" w:sz="0" w:space="0" w:color="auto"/>
        <w:right w:val="none" w:sz="0" w:space="0" w:color="auto"/>
      </w:divBdr>
    </w:div>
    <w:div w:id="442043885">
      <w:bodyDiv w:val="1"/>
      <w:marLeft w:val="0"/>
      <w:marRight w:val="0"/>
      <w:marTop w:val="0"/>
      <w:marBottom w:val="0"/>
      <w:divBdr>
        <w:top w:val="none" w:sz="0" w:space="0" w:color="auto"/>
        <w:left w:val="none" w:sz="0" w:space="0" w:color="auto"/>
        <w:bottom w:val="none" w:sz="0" w:space="0" w:color="auto"/>
        <w:right w:val="none" w:sz="0" w:space="0" w:color="auto"/>
      </w:divBdr>
    </w:div>
    <w:div w:id="454371253">
      <w:bodyDiv w:val="1"/>
      <w:marLeft w:val="0"/>
      <w:marRight w:val="0"/>
      <w:marTop w:val="0"/>
      <w:marBottom w:val="0"/>
      <w:divBdr>
        <w:top w:val="none" w:sz="0" w:space="0" w:color="auto"/>
        <w:left w:val="none" w:sz="0" w:space="0" w:color="auto"/>
        <w:bottom w:val="none" w:sz="0" w:space="0" w:color="auto"/>
        <w:right w:val="none" w:sz="0" w:space="0" w:color="auto"/>
      </w:divBdr>
    </w:div>
    <w:div w:id="621300786">
      <w:bodyDiv w:val="1"/>
      <w:marLeft w:val="0"/>
      <w:marRight w:val="0"/>
      <w:marTop w:val="0"/>
      <w:marBottom w:val="0"/>
      <w:divBdr>
        <w:top w:val="none" w:sz="0" w:space="0" w:color="auto"/>
        <w:left w:val="none" w:sz="0" w:space="0" w:color="auto"/>
        <w:bottom w:val="none" w:sz="0" w:space="0" w:color="auto"/>
        <w:right w:val="none" w:sz="0" w:space="0" w:color="auto"/>
      </w:divBdr>
    </w:div>
    <w:div w:id="657657670">
      <w:bodyDiv w:val="1"/>
      <w:marLeft w:val="0"/>
      <w:marRight w:val="0"/>
      <w:marTop w:val="0"/>
      <w:marBottom w:val="0"/>
      <w:divBdr>
        <w:top w:val="none" w:sz="0" w:space="0" w:color="auto"/>
        <w:left w:val="none" w:sz="0" w:space="0" w:color="auto"/>
        <w:bottom w:val="none" w:sz="0" w:space="0" w:color="auto"/>
        <w:right w:val="none" w:sz="0" w:space="0" w:color="auto"/>
      </w:divBdr>
    </w:div>
    <w:div w:id="720641701">
      <w:bodyDiv w:val="1"/>
      <w:marLeft w:val="0"/>
      <w:marRight w:val="0"/>
      <w:marTop w:val="0"/>
      <w:marBottom w:val="0"/>
      <w:divBdr>
        <w:top w:val="none" w:sz="0" w:space="0" w:color="auto"/>
        <w:left w:val="none" w:sz="0" w:space="0" w:color="auto"/>
        <w:bottom w:val="none" w:sz="0" w:space="0" w:color="auto"/>
        <w:right w:val="none" w:sz="0" w:space="0" w:color="auto"/>
      </w:divBdr>
    </w:div>
    <w:div w:id="905384206">
      <w:bodyDiv w:val="1"/>
      <w:marLeft w:val="0"/>
      <w:marRight w:val="0"/>
      <w:marTop w:val="0"/>
      <w:marBottom w:val="0"/>
      <w:divBdr>
        <w:top w:val="none" w:sz="0" w:space="0" w:color="auto"/>
        <w:left w:val="none" w:sz="0" w:space="0" w:color="auto"/>
        <w:bottom w:val="none" w:sz="0" w:space="0" w:color="auto"/>
        <w:right w:val="none" w:sz="0" w:space="0" w:color="auto"/>
      </w:divBdr>
    </w:div>
    <w:div w:id="971404752">
      <w:bodyDiv w:val="1"/>
      <w:marLeft w:val="0"/>
      <w:marRight w:val="0"/>
      <w:marTop w:val="0"/>
      <w:marBottom w:val="0"/>
      <w:divBdr>
        <w:top w:val="none" w:sz="0" w:space="0" w:color="auto"/>
        <w:left w:val="none" w:sz="0" w:space="0" w:color="auto"/>
        <w:bottom w:val="none" w:sz="0" w:space="0" w:color="auto"/>
        <w:right w:val="none" w:sz="0" w:space="0" w:color="auto"/>
      </w:divBdr>
    </w:div>
    <w:div w:id="1121923007">
      <w:bodyDiv w:val="1"/>
      <w:marLeft w:val="0"/>
      <w:marRight w:val="0"/>
      <w:marTop w:val="0"/>
      <w:marBottom w:val="0"/>
      <w:divBdr>
        <w:top w:val="none" w:sz="0" w:space="0" w:color="auto"/>
        <w:left w:val="none" w:sz="0" w:space="0" w:color="auto"/>
        <w:bottom w:val="none" w:sz="0" w:space="0" w:color="auto"/>
        <w:right w:val="none" w:sz="0" w:space="0" w:color="auto"/>
      </w:divBdr>
    </w:div>
    <w:div w:id="1133133012">
      <w:bodyDiv w:val="1"/>
      <w:marLeft w:val="0"/>
      <w:marRight w:val="0"/>
      <w:marTop w:val="0"/>
      <w:marBottom w:val="0"/>
      <w:divBdr>
        <w:top w:val="none" w:sz="0" w:space="0" w:color="auto"/>
        <w:left w:val="none" w:sz="0" w:space="0" w:color="auto"/>
        <w:bottom w:val="none" w:sz="0" w:space="0" w:color="auto"/>
        <w:right w:val="none" w:sz="0" w:space="0" w:color="auto"/>
      </w:divBdr>
    </w:div>
    <w:div w:id="1295406517">
      <w:bodyDiv w:val="1"/>
      <w:marLeft w:val="0"/>
      <w:marRight w:val="0"/>
      <w:marTop w:val="0"/>
      <w:marBottom w:val="0"/>
      <w:divBdr>
        <w:top w:val="none" w:sz="0" w:space="0" w:color="auto"/>
        <w:left w:val="none" w:sz="0" w:space="0" w:color="auto"/>
        <w:bottom w:val="none" w:sz="0" w:space="0" w:color="auto"/>
        <w:right w:val="none" w:sz="0" w:space="0" w:color="auto"/>
      </w:divBdr>
    </w:div>
    <w:div w:id="1595818974">
      <w:bodyDiv w:val="1"/>
      <w:marLeft w:val="0"/>
      <w:marRight w:val="0"/>
      <w:marTop w:val="0"/>
      <w:marBottom w:val="0"/>
      <w:divBdr>
        <w:top w:val="none" w:sz="0" w:space="0" w:color="auto"/>
        <w:left w:val="none" w:sz="0" w:space="0" w:color="auto"/>
        <w:bottom w:val="none" w:sz="0" w:space="0" w:color="auto"/>
        <w:right w:val="none" w:sz="0" w:space="0" w:color="auto"/>
      </w:divBdr>
    </w:div>
    <w:div w:id="1702587718">
      <w:bodyDiv w:val="1"/>
      <w:marLeft w:val="0"/>
      <w:marRight w:val="0"/>
      <w:marTop w:val="0"/>
      <w:marBottom w:val="0"/>
      <w:divBdr>
        <w:top w:val="none" w:sz="0" w:space="0" w:color="auto"/>
        <w:left w:val="none" w:sz="0" w:space="0" w:color="auto"/>
        <w:bottom w:val="none" w:sz="0" w:space="0" w:color="auto"/>
        <w:right w:val="none" w:sz="0" w:space="0" w:color="auto"/>
      </w:divBdr>
      <w:divsChild>
        <w:div w:id="1767533722">
          <w:marLeft w:val="0"/>
          <w:marRight w:val="0"/>
          <w:marTop w:val="0"/>
          <w:marBottom w:val="0"/>
          <w:divBdr>
            <w:top w:val="none" w:sz="0" w:space="0" w:color="auto"/>
            <w:left w:val="none" w:sz="0" w:space="0" w:color="auto"/>
            <w:bottom w:val="none" w:sz="0" w:space="0" w:color="auto"/>
            <w:right w:val="none" w:sz="0" w:space="0" w:color="auto"/>
          </w:divBdr>
        </w:div>
        <w:div w:id="2145927372">
          <w:marLeft w:val="0"/>
          <w:marRight w:val="0"/>
          <w:marTop w:val="0"/>
          <w:marBottom w:val="0"/>
          <w:divBdr>
            <w:top w:val="none" w:sz="0" w:space="0" w:color="auto"/>
            <w:left w:val="none" w:sz="0" w:space="0" w:color="auto"/>
            <w:bottom w:val="none" w:sz="0" w:space="0" w:color="auto"/>
            <w:right w:val="none" w:sz="0" w:space="0" w:color="auto"/>
          </w:divBdr>
        </w:div>
      </w:divsChild>
    </w:div>
    <w:div w:id="18377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1724-1243-4935-A243-64EBC668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94年度本府暨所屬機關學校辦理採購常犯缺失</dc:title>
  <dc:subject/>
  <dc:creator>澎湖縣政府</dc:creator>
  <cp:keywords/>
  <cp:lastModifiedBy>陳彥妤</cp:lastModifiedBy>
  <cp:revision>2</cp:revision>
  <cp:lastPrinted>2023-01-04T05:46:00Z</cp:lastPrinted>
  <dcterms:created xsi:type="dcterms:W3CDTF">2023-01-30T02:34:00Z</dcterms:created>
  <dcterms:modified xsi:type="dcterms:W3CDTF">2023-01-30T02:34:00Z</dcterms:modified>
</cp:coreProperties>
</file>