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B14" w:rsidRPr="003F1B14" w:rsidRDefault="003F1B14" w:rsidP="003F1B14">
      <w:pPr>
        <w:rPr>
          <w:sz w:val="28"/>
          <w:szCs w:val="24"/>
        </w:rPr>
      </w:pPr>
      <w:r w:rsidRPr="003F1B14">
        <w:rPr>
          <w:sz w:val="28"/>
          <w:szCs w:val="24"/>
        </w:rPr>
        <w:t>2</w:t>
      </w:r>
      <w:r w:rsidRPr="003F1B14">
        <w:rPr>
          <w:sz w:val="28"/>
          <w:szCs w:val="24"/>
        </w:rPr>
        <w:t>7.</w:t>
      </w:r>
      <w:r w:rsidRPr="003F1B14">
        <w:rPr>
          <w:sz w:val="28"/>
          <w:szCs w:val="24"/>
        </w:rPr>
        <w:t>貴會</w:t>
      </w:r>
      <w:proofErr w:type="gramStart"/>
      <w:r w:rsidRPr="003F1B14">
        <w:rPr>
          <w:sz w:val="28"/>
          <w:szCs w:val="24"/>
        </w:rPr>
        <w:t>詢</w:t>
      </w:r>
      <w:proofErr w:type="gramEnd"/>
      <w:r w:rsidRPr="003F1B14">
        <w:rPr>
          <w:sz w:val="28"/>
          <w:szCs w:val="24"/>
        </w:rPr>
        <w:t>為關於公寓大廈管理條例第</w:t>
      </w:r>
      <w:r w:rsidRPr="003F1B14">
        <w:rPr>
          <w:sz w:val="28"/>
          <w:szCs w:val="24"/>
        </w:rPr>
        <w:t xml:space="preserve"> 8 </w:t>
      </w:r>
      <w:r w:rsidRPr="003F1B14">
        <w:rPr>
          <w:sz w:val="28"/>
          <w:szCs w:val="24"/>
        </w:rPr>
        <w:t>條及外牆維護修繕權責之疑義乙案</w:t>
      </w:r>
      <w:r w:rsidRPr="003F1B14">
        <w:rPr>
          <w:sz w:val="28"/>
          <w:szCs w:val="24"/>
        </w:rPr>
        <w:t xml:space="preserve"> </w:t>
      </w:r>
    </w:p>
    <w:p w:rsidR="003F1B14" w:rsidRPr="003F1B14" w:rsidRDefault="003F1B14" w:rsidP="003F1B14">
      <w:pPr>
        <w:rPr>
          <w:sz w:val="28"/>
          <w:szCs w:val="24"/>
        </w:rPr>
      </w:pPr>
      <w:r w:rsidRPr="003F1B14">
        <w:rPr>
          <w:sz w:val="28"/>
          <w:szCs w:val="24"/>
        </w:rPr>
        <w:t>內政部營建署</w:t>
      </w:r>
      <w:r w:rsidRPr="003F1B14">
        <w:rPr>
          <w:sz w:val="28"/>
          <w:szCs w:val="24"/>
        </w:rPr>
        <w:t xml:space="preserve"> 103.1.9 </w:t>
      </w:r>
      <w:proofErr w:type="gramStart"/>
      <w:r w:rsidRPr="003F1B14">
        <w:rPr>
          <w:sz w:val="28"/>
          <w:szCs w:val="24"/>
        </w:rPr>
        <w:t>營署建</w:t>
      </w:r>
      <w:proofErr w:type="gramEnd"/>
      <w:r w:rsidRPr="003F1B14">
        <w:rPr>
          <w:sz w:val="28"/>
          <w:szCs w:val="24"/>
        </w:rPr>
        <w:t>管字第</w:t>
      </w:r>
      <w:r w:rsidRPr="003F1B14">
        <w:rPr>
          <w:sz w:val="28"/>
          <w:szCs w:val="24"/>
        </w:rPr>
        <w:t xml:space="preserve"> 01020087734 </w:t>
      </w:r>
      <w:r w:rsidRPr="003F1B14">
        <w:rPr>
          <w:sz w:val="28"/>
          <w:szCs w:val="24"/>
        </w:rPr>
        <w:t>號</w:t>
      </w:r>
    </w:p>
    <w:p w:rsidR="003F1B14" w:rsidRPr="003F1B14" w:rsidRDefault="003F1B14" w:rsidP="003F1B14">
      <w:pPr>
        <w:rPr>
          <w:sz w:val="28"/>
          <w:szCs w:val="24"/>
        </w:rPr>
      </w:pPr>
      <w:r w:rsidRPr="003F1B14">
        <w:rPr>
          <w:sz w:val="28"/>
          <w:szCs w:val="24"/>
        </w:rPr>
        <w:t>一、另按「公寓大廈周圍上下、外牆面、樓頂平</w:t>
      </w:r>
      <w:proofErr w:type="gramStart"/>
      <w:r w:rsidRPr="003F1B14">
        <w:rPr>
          <w:sz w:val="28"/>
          <w:szCs w:val="24"/>
        </w:rPr>
        <w:t>臺</w:t>
      </w:r>
      <w:proofErr w:type="gramEnd"/>
      <w:r w:rsidRPr="003F1B14">
        <w:rPr>
          <w:sz w:val="28"/>
          <w:szCs w:val="24"/>
        </w:rPr>
        <w:t>及不屬專有部分之防空避</w:t>
      </w:r>
      <w:r w:rsidRPr="003F1B14">
        <w:rPr>
          <w:sz w:val="28"/>
          <w:szCs w:val="24"/>
        </w:rPr>
        <w:t xml:space="preserve"> </w:t>
      </w:r>
      <w:r w:rsidRPr="003F1B14">
        <w:rPr>
          <w:sz w:val="28"/>
          <w:szCs w:val="24"/>
        </w:rPr>
        <w:t>難設備，其變更構造、顏色、設置廣告物、鐵</w:t>
      </w:r>
      <w:proofErr w:type="gramStart"/>
      <w:r w:rsidRPr="003F1B14">
        <w:rPr>
          <w:sz w:val="28"/>
          <w:szCs w:val="24"/>
        </w:rPr>
        <w:t>鋁窗或其他</w:t>
      </w:r>
      <w:proofErr w:type="gramEnd"/>
      <w:r w:rsidRPr="003F1B14">
        <w:rPr>
          <w:sz w:val="28"/>
          <w:szCs w:val="24"/>
        </w:rPr>
        <w:t>類似之行為，</w:t>
      </w:r>
      <w:r w:rsidRPr="003F1B14">
        <w:rPr>
          <w:sz w:val="28"/>
          <w:szCs w:val="24"/>
        </w:rPr>
        <w:t xml:space="preserve"> </w:t>
      </w:r>
      <w:r w:rsidRPr="003F1B14">
        <w:rPr>
          <w:sz w:val="28"/>
          <w:szCs w:val="24"/>
        </w:rPr>
        <w:t>除應依法令規定辦理外，該公寓大廈規約另有規定或區分所有權人會</w:t>
      </w:r>
      <w:r w:rsidRPr="003F1B14">
        <w:rPr>
          <w:sz w:val="28"/>
          <w:szCs w:val="24"/>
        </w:rPr>
        <w:t xml:space="preserve"> </w:t>
      </w:r>
      <w:r w:rsidRPr="003F1B14">
        <w:rPr>
          <w:sz w:val="28"/>
          <w:szCs w:val="24"/>
        </w:rPr>
        <w:t>議已有決議，經向直轄市、縣</w:t>
      </w:r>
      <w:r w:rsidRPr="003F1B14">
        <w:rPr>
          <w:sz w:val="28"/>
          <w:szCs w:val="24"/>
        </w:rPr>
        <w:t>(</w:t>
      </w:r>
      <w:r w:rsidRPr="003F1B14">
        <w:rPr>
          <w:sz w:val="28"/>
          <w:szCs w:val="24"/>
        </w:rPr>
        <w:t>市</w:t>
      </w:r>
      <w:r w:rsidRPr="003F1B14">
        <w:rPr>
          <w:sz w:val="28"/>
          <w:szCs w:val="24"/>
        </w:rPr>
        <w:t>)</w:t>
      </w:r>
      <w:r w:rsidRPr="003F1B14">
        <w:rPr>
          <w:sz w:val="28"/>
          <w:szCs w:val="24"/>
        </w:rPr>
        <w:t>主管機關完成報備有案者，應受該</w:t>
      </w:r>
      <w:r w:rsidRPr="003F1B14">
        <w:rPr>
          <w:sz w:val="28"/>
          <w:szCs w:val="24"/>
        </w:rPr>
        <w:t xml:space="preserve"> </w:t>
      </w:r>
      <w:r w:rsidRPr="003F1B14">
        <w:rPr>
          <w:sz w:val="28"/>
          <w:szCs w:val="24"/>
        </w:rPr>
        <w:t>規約或區分所有權人會議決議之限制。」、「住戶違反前項規定，管</w:t>
      </w:r>
      <w:r w:rsidRPr="003F1B14">
        <w:rPr>
          <w:sz w:val="28"/>
          <w:szCs w:val="24"/>
        </w:rPr>
        <w:t xml:space="preserve"> </w:t>
      </w:r>
      <w:r w:rsidRPr="003F1B14">
        <w:rPr>
          <w:sz w:val="28"/>
          <w:szCs w:val="24"/>
        </w:rPr>
        <w:t>理負責人或管理委員會應予制止，經制止而不遵從者，應報請主管機</w:t>
      </w:r>
      <w:r w:rsidRPr="003F1B14">
        <w:rPr>
          <w:sz w:val="28"/>
          <w:szCs w:val="24"/>
        </w:rPr>
        <w:t xml:space="preserve"> </w:t>
      </w:r>
      <w:proofErr w:type="gramStart"/>
      <w:r w:rsidRPr="003F1B14">
        <w:rPr>
          <w:sz w:val="28"/>
          <w:szCs w:val="24"/>
        </w:rPr>
        <w:t>關依第四十九</w:t>
      </w:r>
      <w:proofErr w:type="gramEnd"/>
      <w:r w:rsidRPr="003F1B14">
        <w:rPr>
          <w:sz w:val="28"/>
          <w:szCs w:val="24"/>
        </w:rPr>
        <w:t>條第一項規定處理，該住戶並應於一個月內回復原狀。</w:t>
      </w:r>
      <w:r w:rsidRPr="003F1B14">
        <w:rPr>
          <w:sz w:val="28"/>
          <w:szCs w:val="24"/>
        </w:rPr>
        <w:t xml:space="preserve"> </w:t>
      </w:r>
      <w:r w:rsidRPr="003F1B14">
        <w:rPr>
          <w:sz w:val="28"/>
          <w:szCs w:val="24"/>
        </w:rPr>
        <w:t>屆期未回復原狀者，得由管理負責人或管理委員會回復原狀，其費用</w:t>
      </w:r>
      <w:r w:rsidRPr="003F1B14">
        <w:rPr>
          <w:sz w:val="28"/>
          <w:szCs w:val="24"/>
        </w:rPr>
        <w:t xml:space="preserve"> </w:t>
      </w:r>
      <w:r w:rsidRPr="003F1B14">
        <w:rPr>
          <w:sz w:val="28"/>
          <w:szCs w:val="24"/>
        </w:rPr>
        <w:t>由該住戶負擔。」為條例第</w:t>
      </w:r>
      <w:r w:rsidRPr="003F1B14">
        <w:rPr>
          <w:sz w:val="28"/>
          <w:szCs w:val="24"/>
        </w:rPr>
        <w:t xml:space="preserve"> 8 </w:t>
      </w:r>
      <w:r w:rsidRPr="003F1B14">
        <w:rPr>
          <w:sz w:val="28"/>
          <w:szCs w:val="24"/>
        </w:rPr>
        <w:t>條第</w:t>
      </w:r>
      <w:r w:rsidRPr="003F1B14">
        <w:rPr>
          <w:sz w:val="28"/>
          <w:szCs w:val="24"/>
        </w:rPr>
        <w:t xml:space="preserve"> 1 </w:t>
      </w:r>
      <w:r w:rsidRPr="003F1B14">
        <w:rPr>
          <w:sz w:val="28"/>
          <w:szCs w:val="24"/>
        </w:rPr>
        <w:t>項、第</w:t>
      </w:r>
      <w:r w:rsidRPr="003F1B14">
        <w:rPr>
          <w:sz w:val="28"/>
          <w:szCs w:val="24"/>
        </w:rPr>
        <w:t xml:space="preserve"> 2 </w:t>
      </w:r>
      <w:r w:rsidRPr="003F1B14">
        <w:rPr>
          <w:sz w:val="28"/>
          <w:szCs w:val="24"/>
        </w:rPr>
        <w:t>項所明定，故有關公寓</w:t>
      </w:r>
      <w:r w:rsidRPr="003F1B14">
        <w:rPr>
          <w:sz w:val="28"/>
          <w:szCs w:val="24"/>
        </w:rPr>
        <w:t xml:space="preserve"> </w:t>
      </w:r>
      <w:r w:rsidRPr="003F1B14">
        <w:rPr>
          <w:sz w:val="28"/>
          <w:szCs w:val="24"/>
        </w:rPr>
        <w:t>大廈</w:t>
      </w:r>
      <w:proofErr w:type="gramStart"/>
      <w:r w:rsidRPr="003F1B14">
        <w:rPr>
          <w:sz w:val="28"/>
          <w:szCs w:val="24"/>
        </w:rPr>
        <w:t>外牆屬專有</w:t>
      </w:r>
      <w:proofErr w:type="gramEnd"/>
      <w:r w:rsidRPr="003F1B14">
        <w:rPr>
          <w:sz w:val="28"/>
          <w:szCs w:val="24"/>
        </w:rPr>
        <w:t>部份或共用部分，其外牆面使用，如規約有規定或區</w:t>
      </w:r>
      <w:r w:rsidRPr="003F1B14">
        <w:rPr>
          <w:sz w:val="28"/>
          <w:szCs w:val="24"/>
        </w:rPr>
        <w:t xml:space="preserve"> </w:t>
      </w:r>
      <w:r w:rsidRPr="003F1B14">
        <w:rPr>
          <w:sz w:val="28"/>
          <w:szCs w:val="24"/>
        </w:rPr>
        <w:t>分所有權人會議已有決議，且向直轄市、縣</w:t>
      </w:r>
      <w:r w:rsidRPr="003F1B14">
        <w:rPr>
          <w:sz w:val="28"/>
          <w:szCs w:val="24"/>
        </w:rPr>
        <w:t>(</w:t>
      </w:r>
      <w:r w:rsidRPr="003F1B14">
        <w:rPr>
          <w:sz w:val="28"/>
          <w:szCs w:val="24"/>
        </w:rPr>
        <w:t>市</w:t>
      </w:r>
      <w:r w:rsidRPr="003F1B14">
        <w:rPr>
          <w:sz w:val="28"/>
          <w:szCs w:val="24"/>
        </w:rPr>
        <w:t>)</w:t>
      </w:r>
      <w:r w:rsidRPr="003F1B14">
        <w:rPr>
          <w:sz w:val="28"/>
          <w:szCs w:val="24"/>
        </w:rPr>
        <w:t>主管機關完成報備有</w:t>
      </w:r>
      <w:r w:rsidRPr="003F1B14">
        <w:rPr>
          <w:sz w:val="28"/>
          <w:szCs w:val="24"/>
        </w:rPr>
        <w:t xml:space="preserve"> </w:t>
      </w:r>
      <w:r w:rsidRPr="003F1B14">
        <w:rPr>
          <w:sz w:val="28"/>
          <w:szCs w:val="24"/>
        </w:rPr>
        <w:t>案者，應受該規約或區分所有權人會議決議之限制。</w:t>
      </w:r>
      <w:r w:rsidRPr="003F1B14">
        <w:rPr>
          <w:sz w:val="28"/>
          <w:szCs w:val="24"/>
        </w:rPr>
        <w:t xml:space="preserve"> </w:t>
      </w:r>
      <w:r w:rsidRPr="003F1B14">
        <w:rPr>
          <w:sz w:val="28"/>
          <w:szCs w:val="24"/>
        </w:rPr>
        <w:t>二、</w:t>
      </w:r>
      <w:r w:rsidRPr="003F1B14">
        <w:rPr>
          <w:sz w:val="28"/>
          <w:szCs w:val="24"/>
        </w:rPr>
        <w:t xml:space="preserve"> </w:t>
      </w:r>
      <w:r w:rsidRPr="003F1B14">
        <w:rPr>
          <w:sz w:val="28"/>
          <w:szCs w:val="24"/>
        </w:rPr>
        <w:t>至關於公寓大廈</w:t>
      </w:r>
      <w:proofErr w:type="gramStart"/>
      <w:r w:rsidRPr="003F1B14">
        <w:rPr>
          <w:sz w:val="28"/>
          <w:szCs w:val="24"/>
        </w:rPr>
        <w:t>外牆屬專有</w:t>
      </w:r>
      <w:proofErr w:type="gramEnd"/>
      <w:r w:rsidRPr="003F1B14">
        <w:rPr>
          <w:sz w:val="28"/>
          <w:szCs w:val="24"/>
        </w:rPr>
        <w:t>部分或共用部分之認定及修繕費用負擔之</w:t>
      </w:r>
      <w:r w:rsidRPr="003F1B14">
        <w:rPr>
          <w:sz w:val="28"/>
          <w:szCs w:val="24"/>
        </w:rPr>
        <w:t xml:space="preserve"> </w:t>
      </w:r>
      <w:r w:rsidRPr="003F1B14">
        <w:rPr>
          <w:sz w:val="28"/>
          <w:szCs w:val="24"/>
        </w:rPr>
        <w:t>疑義乙案，檢</w:t>
      </w:r>
      <w:proofErr w:type="gramStart"/>
      <w:r w:rsidRPr="003F1B14">
        <w:rPr>
          <w:sz w:val="28"/>
          <w:szCs w:val="24"/>
        </w:rPr>
        <w:t>送本署</w:t>
      </w:r>
      <w:proofErr w:type="gramEnd"/>
      <w:r w:rsidRPr="003F1B14">
        <w:rPr>
          <w:sz w:val="28"/>
          <w:szCs w:val="24"/>
        </w:rPr>
        <w:t xml:space="preserve"> 100 </w:t>
      </w:r>
      <w:r w:rsidRPr="003F1B14">
        <w:rPr>
          <w:sz w:val="28"/>
          <w:szCs w:val="24"/>
        </w:rPr>
        <w:t>年</w:t>
      </w:r>
      <w:r w:rsidRPr="003F1B14">
        <w:rPr>
          <w:sz w:val="28"/>
          <w:szCs w:val="24"/>
        </w:rPr>
        <w:t xml:space="preserve"> 5 </w:t>
      </w:r>
      <w:r w:rsidRPr="003F1B14">
        <w:rPr>
          <w:sz w:val="28"/>
          <w:szCs w:val="24"/>
        </w:rPr>
        <w:t>月</w:t>
      </w:r>
      <w:r w:rsidRPr="003F1B14">
        <w:rPr>
          <w:sz w:val="28"/>
          <w:szCs w:val="24"/>
        </w:rPr>
        <w:t xml:space="preserve"> 18 </w:t>
      </w:r>
      <w:proofErr w:type="gramStart"/>
      <w:r w:rsidRPr="003F1B14">
        <w:rPr>
          <w:sz w:val="28"/>
          <w:szCs w:val="24"/>
        </w:rPr>
        <w:t>日營署建</w:t>
      </w:r>
      <w:proofErr w:type="gramEnd"/>
      <w:r w:rsidRPr="003F1B14">
        <w:rPr>
          <w:sz w:val="28"/>
          <w:szCs w:val="24"/>
        </w:rPr>
        <w:t>管字第</w:t>
      </w:r>
      <w:r w:rsidRPr="003F1B14">
        <w:rPr>
          <w:sz w:val="28"/>
          <w:szCs w:val="24"/>
        </w:rPr>
        <w:t xml:space="preserve"> 1000029113 </w:t>
      </w:r>
      <w:r w:rsidRPr="003F1B14">
        <w:rPr>
          <w:sz w:val="28"/>
          <w:szCs w:val="24"/>
        </w:rPr>
        <w:t>號書</w:t>
      </w:r>
      <w:r w:rsidRPr="003F1B14">
        <w:rPr>
          <w:sz w:val="28"/>
          <w:szCs w:val="24"/>
        </w:rPr>
        <w:t xml:space="preserve"> </w:t>
      </w:r>
      <w:proofErr w:type="gramStart"/>
      <w:r w:rsidRPr="003F1B14">
        <w:rPr>
          <w:sz w:val="28"/>
          <w:szCs w:val="24"/>
        </w:rPr>
        <w:t>函供參</w:t>
      </w:r>
      <w:proofErr w:type="gramEnd"/>
      <w:r w:rsidRPr="003F1B14">
        <w:rPr>
          <w:sz w:val="28"/>
          <w:szCs w:val="24"/>
        </w:rPr>
        <w:t>。</w:t>
      </w:r>
    </w:p>
    <w:p w:rsidR="003F1B14" w:rsidRPr="003F1B14" w:rsidRDefault="003F1B14" w:rsidP="003F1B14">
      <w:pPr>
        <w:rPr>
          <w:sz w:val="28"/>
          <w:szCs w:val="24"/>
        </w:rPr>
      </w:pPr>
      <w:bookmarkStart w:id="0" w:name="_GoBack"/>
      <w:bookmarkEnd w:id="0"/>
    </w:p>
    <w:sectPr w:rsidR="003F1B14" w:rsidRPr="003F1B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5A"/>
    <w:rsid w:val="003F1B14"/>
    <w:rsid w:val="007B15CD"/>
    <w:rsid w:val="00AC10F5"/>
    <w:rsid w:val="00B0345A"/>
    <w:rsid w:val="00EB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C48C3-414B-4244-976B-9C3C811A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B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施淑真</dc:creator>
  <cp:keywords/>
  <dc:description/>
  <cp:lastModifiedBy>施淑真</cp:lastModifiedBy>
  <cp:revision>2</cp:revision>
  <dcterms:created xsi:type="dcterms:W3CDTF">2023-04-26T01:21:00Z</dcterms:created>
  <dcterms:modified xsi:type="dcterms:W3CDTF">2023-04-26T01:21:00Z</dcterms:modified>
</cp:coreProperties>
</file>