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703" w:rsidRDefault="007B2703" w:rsidP="007B2703">
      <w:pPr>
        <w:jc w:val="center"/>
      </w:pPr>
      <w:r>
        <w:rPr>
          <w:rFonts w:ascii="標楷體" w:eastAsia="標楷體" w:hAnsi="標楷體" w:cs="新細明體" w:hint="eastAsia"/>
          <w:color w:val="000000"/>
          <w:kern w:val="0"/>
          <w:sz w:val="56"/>
          <w:szCs w:val="56"/>
        </w:rPr>
        <w:t>行政院公共工程委員會 函</w:t>
      </w:r>
      <w:bookmarkStart w:id="0" w:name="_GoBack"/>
      <w:bookmarkEnd w:id="0"/>
    </w:p>
    <w:tbl>
      <w:tblPr>
        <w:tblW w:w="15900"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15900"/>
      </w:tblGrid>
      <w:tr w:rsidR="004B191F" w:rsidRPr="004B191F" w:rsidTr="004B191F">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4B191F" w:rsidRPr="004B191F" w:rsidRDefault="004B191F" w:rsidP="004B191F">
            <w:pPr>
              <w:widowControl/>
              <w:spacing w:line="440" w:lineRule="exact"/>
              <w:rPr>
                <w:rFonts w:ascii="標楷體" w:eastAsia="標楷體" w:hAnsi="標楷體" w:cs="新細明體"/>
                <w:color w:val="000000"/>
                <w:kern w:val="0"/>
                <w:sz w:val="28"/>
                <w:szCs w:val="24"/>
              </w:rPr>
            </w:pPr>
            <w:r w:rsidRPr="004B191F">
              <w:rPr>
                <w:rFonts w:ascii="標楷體" w:eastAsia="標楷體" w:hAnsi="標楷體" w:cs="新細明體" w:hint="eastAsia"/>
                <w:b/>
                <w:bCs/>
                <w:color w:val="000000"/>
                <w:kern w:val="0"/>
                <w:sz w:val="28"/>
                <w:szCs w:val="24"/>
              </w:rPr>
              <w:t>發文日期：中華民國 111年04月11日</w:t>
            </w:r>
          </w:p>
        </w:tc>
      </w:tr>
      <w:tr w:rsidR="004B191F" w:rsidRPr="004B191F" w:rsidTr="004B191F">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4B191F" w:rsidRPr="004B191F" w:rsidRDefault="004B191F" w:rsidP="004B191F">
            <w:pPr>
              <w:widowControl/>
              <w:spacing w:line="440" w:lineRule="exact"/>
              <w:rPr>
                <w:rFonts w:ascii="標楷體" w:eastAsia="標楷體" w:hAnsi="標楷體" w:cs="新細明體"/>
                <w:color w:val="000000"/>
                <w:kern w:val="0"/>
                <w:sz w:val="28"/>
                <w:szCs w:val="24"/>
              </w:rPr>
            </w:pPr>
            <w:r w:rsidRPr="004B191F">
              <w:rPr>
                <w:rFonts w:ascii="標楷體" w:eastAsia="標楷體" w:hAnsi="標楷體" w:cs="新細明體" w:hint="eastAsia"/>
                <w:b/>
                <w:bCs/>
                <w:color w:val="000000"/>
                <w:kern w:val="0"/>
                <w:sz w:val="28"/>
                <w:szCs w:val="24"/>
              </w:rPr>
              <w:t>發文字號：工程企字第1110100231號</w:t>
            </w:r>
          </w:p>
        </w:tc>
      </w:tr>
      <w:tr w:rsidR="004B191F" w:rsidRPr="004B191F" w:rsidTr="004B191F">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4B191F" w:rsidRPr="004B191F" w:rsidRDefault="004B191F" w:rsidP="004B191F">
            <w:pPr>
              <w:widowControl/>
              <w:spacing w:line="440" w:lineRule="exact"/>
              <w:rPr>
                <w:rFonts w:ascii="標楷體" w:eastAsia="標楷體" w:hAnsi="標楷體" w:cs="新細明體"/>
                <w:color w:val="000000"/>
                <w:kern w:val="0"/>
                <w:sz w:val="28"/>
                <w:szCs w:val="24"/>
              </w:rPr>
            </w:pPr>
            <w:r w:rsidRPr="004B191F">
              <w:rPr>
                <w:rFonts w:ascii="標楷體" w:eastAsia="標楷體" w:hAnsi="標楷體" w:cs="新細明體" w:hint="eastAsia"/>
                <w:b/>
                <w:bCs/>
                <w:color w:val="FF0000"/>
                <w:kern w:val="0"/>
                <w:sz w:val="28"/>
                <w:szCs w:val="24"/>
              </w:rPr>
              <w:t>根據 政府採購法第17條第2項</w:t>
            </w:r>
          </w:p>
        </w:tc>
      </w:tr>
      <w:tr w:rsidR="004B191F" w:rsidRPr="004B191F" w:rsidTr="004B191F">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4B191F" w:rsidRPr="004B191F" w:rsidRDefault="004B191F" w:rsidP="004B191F">
            <w:pPr>
              <w:widowControl/>
              <w:spacing w:line="440" w:lineRule="exact"/>
              <w:rPr>
                <w:rFonts w:ascii="標楷體" w:eastAsia="標楷體" w:hAnsi="標楷體" w:cs="新細明體"/>
                <w:color w:val="000000"/>
                <w:kern w:val="0"/>
                <w:sz w:val="28"/>
                <w:szCs w:val="24"/>
              </w:rPr>
            </w:pPr>
            <w:r w:rsidRPr="004B191F">
              <w:rPr>
                <w:rFonts w:ascii="標楷體" w:eastAsia="標楷體" w:hAnsi="標楷體" w:cs="新細明體" w:hint="eastAsia"/>
                <w:b/>
                <w:bCs/>
                <w:color w:val="000000"/>
                <w:kern w:val="0"/>
                <w:sz w:val="28"/>
                <w:szCs w:val="24"/>
              </w:rPr>
              <w:t>本解釋函上網公告者：企劃處 第三科 張 (先生或小姐)</w:t>
            </w:r>
          </w:p>
        </w:tc>
      </w:tr>
      <w:tr w:rsidR="004B191F" w:rsidRPr="004B191F" w:rsidTr="004B191F">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4B191F" w:rsidRPr="004B191F" w:rsidRDefault="004B191F" w:rsidP="004B191F">
            <w:pPr>
              <w:widowControl/>
              <w:spacing w:line="440" w:lineRule="exact"/>
              <w:rPr>
                <w:rFonts w:ascii="標楷體" w:eastAsia="標楷體" w:hAnsi="標楷體" w:cs="新細明體"/>
                <w:color w:val="000000"/>
                <w:kern w:val="0"/>
                <w:sz w:val="28"/>
                <w:szCs w:val="24"/>
              </w:rPr>
            </w:pPr>
          </w:p>
        </w:tc>
      </w:tr>
      <w:tr w:rsidR="004B191F" w:rsidRPr="004B191F" w:rsidTr="004B191F">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4B191F" w:rsidRPr="004B191F" w:rsidRDefault="004B191F" w:rsidP="004B191F">
            <w:pPr>
              <w:widowControl/>
              <w:spacing w:line="440" w:lineRule="exact"/>
              <w:rPr>
                <w:rFonts w:ascii="標楷體" w:eastAsia="標楷體" w:hAnsi="標楷體" w:cs="Times New Roman"/>
                <w:kern w:val="0"/>
                <w:sz w:val="22"/>
                <w:szCs w:val="20"/>
              </w:rPr>
            </w:pPr>
          </w:p>
        </w:tc>
      </w:tr>
    </w:tbl>
    <w:p w:rsidR="004B191F" w:rsidRPr="004B191F" w:rsidRDefault="004B191F" w:rsidP="004B191F">
      <w:pPr>
        <w:widowControl/>
        <w:spacing w:line="440" w:lineRule="exact"/>
        <w:rPr>
          <w:rFonts w:ascii="標楷體" w:eastAsia="標楷體" w:hAnsi="標楷體" w:cs="新細明體"/>
          <w:vanish/>
          <w:kern w:val="0"/>
          <w:sz w:val="28"/>
          <w:szCs w:val="24"/>
        </w:rPr>
      </w:pPr>
    </w:p>
    <w:tbl>
      <w:tblPr>
        <w:tblW w:w="10080" w:type="dxa"/>
        <w:shd w:val="clear" w:color="auto" w:fill="FFFFFF"/>
        <w:tblCellMar>
          <w:top w:w="15" w:type="dxa"/>
          <w:left w:w="15" w:type="dxa"/>
          <w:bottom w:w="15" w:type="dxa"/>
          <w:right w:w="15" w:type="dxa"/>
        </w:tblCellMar>
        <w:tblLook w:val="04A0" w:firstRow="1" w:lastRow="0" w:firstColumn="1" w:lastColumn="0" w:noHBand="0" w:noVBand="1"/>
      </w:tblPr>
      <w:tblGrid>
        <w:gridCol w:w="10080"/>
      </w:tblGrid>
      <w:tr w:rsidR="004B191F" w:rsidRPr="004B191F" w:rsidTr="004B191F">
        <w:trPr>
          <w:trHeight w:val="1419"/>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4B191F" w:rsidRPr="004B191F" w:rsidRDefault="004B191F" w:rsidP="004B191F">
            <w:pPr>
              <w:widowControl/>
              <w:spacing w:line="440" w:lineRule="exact"/>
              <w:rPr>
                <w:rFonts w:ascii="標楷體" w:eastAsia="標楷體" w:hAnsi="標楷體" w:cs="新細明體"/>
                <w:color w:val="000000"/>
                <w:kern w:val="0"/>
                <w:sz w:val="28"/>
                <w:szCs w:val="24"/>
              </w:rPr>
            </w:pPr>
            <w:r w:rsidRPr="004B191F">
              <w:rPr>
                <w:rFonts w:ascii="標楷體" w:eastAsia="標楷體" w:hAnsi="標楷體" w:cs="新細明體" w:hint="eastAsia"/>
                <w:b/>
                <w:bCs/>
                <w:color w:val="000000"/>
                <w:kern w:val="0"/>
                <w:sz w:val="28"/>
                <w:szCs w:val="24"/>
              </w:rPr>
              <w:t>依機關辦理涉及國家安全採購之廠商資格限制條件及審查作業辦法第三條第一項第四款認定，機關辦理涉及國家安全之採購，得依採購案件之特性及實際需要擇定「廠商代表人之犯罪紀錄」為廠商資格限制條件。本令自即日生效。</w:t>
            </w:r>
          </w:p>
        </w:tc>
      </w:tr>
    </w:tbl>
    <w:p w:rsidR="008C5F14" w:rsidRPr="004B191F" w:rsidRDefault="000A19E3" w:rsidP="004B191F">
      <w:pPr>
        <w:spacing w:line="440" w:lineRule="exact"/>
        <w:rPr>
          <w:rFonts w:ascii="標楷體" w:eastAsia="標楷體" w:hAnsi="標楷體"/>
          <w:sz w:val="28"/>
        </w:rPr>
      </w:pPr>
    </w:p>
    <w:sectPr w:rsidR="008C5F14" w:rsidRPr="004B191F" w:rsidSect="00E63997">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9E3" w:rsidRDefault="000A19E3" w:rsidP="00E63997">
      <w:r>
        <w:separator/>
      </w:r>
    </w:p>
  </w:endnote>
  <w:endnote w:type="continuationSeparator" w:id="0">
    <w:p w:rsidR="000A19E3" w:rsidRDefault="000A19E3"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9E3" w:rsidRDefault="000A19E3" w:rsidP="00E63997">
      <w:r>
        <w:separator/>
      </w:r>
    </w:p>
  </w:footnote>
  <w:footnote w:type="continuationSeparator" w:id="0">
    <w:p w:rsidR="000A19E3" w:rsidRDefault="000A19E3"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0A19E3"/>
    <w:rsid w:val="00277410"/>
    <w:rsid w:val="0030472F"/>
    <w:rsid w:val="00425045"/>
    <w:rsid w:val="004B191F"/>
    <w:rsid w:val="006300D0"/>
    <w:rsid w:val="007B2703"/>
    <w:rsid w:val="009A6B52"/>
    <w:rsid w:val="00AF4461"/>
    <w:rsid w:val="00B5767D"/>
    <w:rsid w:val="00C62DDC"/>
    <w:rsid w:val="00E639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paragraph" w:styleId="Web">
    <w:name w:val="Normal (Web)"/>
    <w:basedOn w:val="a"/>
    <w:uiPriority w:val="99"/>
    <w:semiHidden/>
    <w:unhideWhenUsed/>
    <w:rsid w:val="00277410"/>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57535">
      <w:bodyDiv w:val="1"/>
      <w:marLeft w:val="0"/>
      <w:marRight w:val="0"/>
      <w:marTop w:val="0"/>
      <w:marBottom w:val="0"/>
      <w:divBdr>
        <w:top w:val="none" w:sz="0" w:space="0" w:color="auto"/>
        <w:left w:val="none" w:sz="0" w:space="0" w:color="auto"/>
        <w:bottom w:val="none" w:sz="0" w:space="0" w:color="auto"/>
        <w:right w:val="none" w:sz="0" w:space="0" w:color="auto"/>
      </w:divBdr>
    </w:div>
    <w:div w:id="344986806">
      <w:bodyDiv w:val="1"/>
      <w:marLeft w:val="0"/>
      <w:marRight w:val="0"/>
      <w:marTop w:val="0"/>
      <w:marBottom w:val="0"/>
      <w:divBdr>
        <w:top w:val="none" w:sz="0" w:space="0" w:color="auto"/>
        <w:left w:val="none" w:sz="0" w:space="0" w:color="auto"/>
        <w:bottom w:val="none" w:sz="0" w:space="0" w:color="auto"/>
        <w:right w:val="none" w:sz="0" w:space="0" w:color="auto"/>
      </w:divBdr>
    </w:div>
    <w:div w:id="126873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Words>
  <Characters>182</Characters>
  <Application>Microsoft Office Word</Application>
  <DocSecurity>0</DocSecurity>
  <Lines>1</Lines>
  <Paragraphs>1</Paragraphs>
  <ScaleCrop>false</ScaleCrop>
  <Company/>
  <LinksUpToDate>false</LinksUpToDate>
  <CharactersWithSpaces>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3</cp:revision>
  <dcterms:created xsi:type="dcterms:W3CDTF">2023-05-19T06:35:00Z</dcterms:created>
  <dcterms:modified xsi:type="dcterms:W3CDTF">2023-05-22T04:48:00Z</dcterms:modified>
</cp:coreProperties>
</file>