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7B" w:rsidRDefault="008C3D7B" w:rsidP="008C3D7B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0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665"/>
      </w:tblGrid>
      <w:tr w:rsidR="00507BF1" w:rsidRPr="00507BF1" w:rsidTr="00507BF1">
        <w:trPr>
          <w:trHeight w:val="54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7BF1" w:rsidRPr="00507BF1" w:rsidRDefault="00507BF1" w:rsidP="00507BF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07B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111年10月04日</w:t>
            </w:r>
          </w:p>
        </w:tc>
      </w:tr>
      <w:tr w:rsidR="00507BF1" w:rsidRPr="00507BF1" w:rsidTr="00507BF1">
        <w:trPr>
          <w:trHeight w:val="52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7BF1" w:rsidRPr="00507BF1" w:rsidRDefault="00507BF1" w:rsidP="00507BF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07B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發文字號：工程企字第字第1110023679號</w:t>
            </w:r>
          </w:p>
        </w:tc>
      </w:tr>
      <w:tr w:rsidR="00507BF1" w:rsidRPr="00507BF1" w:rsidTr="00507BF1">
        <w:trPr>
          <w:trHeight w:val="54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7BF1" w:rsidRPr="00507BF1" w:rsidRDefault="00507BF1" w:rsidP="00507BF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07BF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</w:t>
            </w:r>
          </w:p>
        </w:tc>
      </w:tr>
      <w:tr w:rsidR="00507BF1" w:rsidRPr="00507BF1" w:rsidTr="00507BF1">
        <w:trPr>
          <w:trHeight w:val="54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7BF1" w:rsidRPr="00507BF1" w:rsidRDefault="00507BF1" w:rsidP="00507BF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07B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507BF1" w:rsidRPr="00507BF1" w:rsidTr="00507BF1">
        <w:trPr>
          <w:trHeight w:hRule="exact" w:val="1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7BF1" w:rsidRPr="00507BF1" w:rsidRDefault="00507BF1" w:rsidP="00507BF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07BF1" w:rsidRPr="00507BF1" w:rsidTr="00507BF1">
        <w:trPr>
          <w:trHeight w:val="52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7BF1" w:rsidRPr="00507BF1" w:rsidRDefault="00507BF1" w:rsidP="00507BF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07B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507BF1">
                <w:rPr>
                  <w:rFonts w:ascii="標楷體" w:eastAsia="標楷體" w:hAnsi="標楷體" w:cs="新細明體" w:hint="eastAsia"/>
                  <w:color w:val="FF0000"/>
                  <w:kern w:val="0"/>
                  <w:szCs w:val="24"/>
                </w:rPr>
                <w:t>法務部111年4月29日法廉字第11105001890號函「機關採購廉政平臺分級開設原則」.pdf</w:t>
              </w:r>
            </w:hyperlink>
            <w:r w:rsidRPr="00507B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 </w:t>
            </w:r>
            <w:hyperlink r:id="rId7" w:history="1">
              <w:r w:rsidRPr="00507BF1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機關採購廉政平臺分級開設原則.pdf</w:t>
              </w:r>
            </w:hyperlink>
          </w:p>
        </w:tc>
      </w:tr>
    </w:tbl>
    <w:p w:rsidR="00507BF1" w:rsidRPr="00507BF1" w:rsidRDefault="00507BF1" w:rsidP="00507BF1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0"/>
      </w:tblGrid>
      <w:tr w:rsidR="00507BF1" w:rsidRPr="00507BF1" w:rsidTr="00507BF1">
        <w:trPr>
          <w:trHeight w:val="641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7BF1" w:rsidRPr="00507BF1" w:rsidRDefault="00507BF1" w:rsidP="00507BF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07B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主旨：各機關辦理採購，請確實依法務部「機關採購廉政平臺分級開設原則」，研議成立採購廉政平臺，請查照並轉知所屬機關。</w:t>
            </w:r>
            <w:r w:rsidRPr="00507B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說明：</w:t>
            </w:r>
            <w:r w:rsidRPr="00507B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一、依行政院111年3月31日「中央廉政委員會第25次委員會議」指（裁）示事項辦理。</w:t>
            </w:r>
            <w:r w:rsidRPr="00507B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二、上開會議紀錄參、二、〈四〉內容略以：「機關採購廉政平臺」以往運作績效良好，惟尚未全面普及，因此應要求相關單位凡達一定金額及規模之採購案或重大建設工程，均應成立該平臺，請羅政務委員秉成協助盤整及整合相關部會，並請本院公共工程委員會加強要求，以達監督、制衡、查核之目的。</w:t>
            </w:r>
            <w:r w:rsidRPr="00507B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三、法務部業依上開會議決議，於111年4月29日法廉字第11105001890號函訂定「機關採購廉政平臺分級開設原則」（如附件），該原則三、具體作法（一）載有：「巨額採購金額達新臺幣（下同）一百億元以上案件，配合機關首長需求，由主管機關政風機構報請法務部廉政署同意後，開設機關採購廉政平臺......」。爰各機關辦理一百億元以上採購案，請依上開原則配合機關首長需求，由政風機構報請法務部廉政署同意後，開設採購廉政平臺。</w:t>
            </w:r>
            <w:r w:rsidRPr="00507B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正本：總統府第三局、國家安全會議秘書處、行政院秘書長、立法院秘書長、司法院秘書長、考試院秘書長、監察院秘書長、國家安全局、行政院各部會行總處署、直轄市政府、各縣市政府</w:t>
            </w:r>
            <w:r w:rsidRPr="00507B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副本：本會企劃處（網站）</w:t>
            </w:r>
            <w:r w:rsidRPr="00507B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507BF1" w:rsidRDefault="00FF16B3" w:rsidP="00507BF1">
      <w:pPr>
        <w:spacing w:line="440" w:lineRule="exact"/>
        <w:rPr>
          <w:rFonts w:ascii="標楷體" w:eastAsia="標楷體" w:hAnsi="標楷體"/>
        </w:rPr>
      </w:pPr>
    </w:p>
    <w:sectPr w:rsidR="008C5F14" w:rsidRPr="00507BF1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B3" w:rsidRDefault="00FF16B3" w:rsidP="00E63997">
      <w:r>
        <w:separator/>
      </w:r>
    </w:p>
  </w:endnote>
  <w:endnote w:type="continuationSeparator" w:id="0">
    <w:p w:rsidR="00FF16B3" w:rsidRDefault="00FF16B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B3" w:rsidRDefault="00FF16B3" w:rsidP="00E63997">
      <w:r>
        <w:separator/>
      </w:r>
    </w:p>
  </w:footnote>
  <w:footnote w:type="continuationSeparator" w:id="0">
    <w:p w:rsidR="00FF16B3" w:rsidRDefault="00FF16B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380A76"/>
    <w:rsid w:val="003964D6"/>
    <w:rsid w:val="005070BC"/>
    <w:rsid w:val="00507BF1"/>
    <w:rsid w:val="006300D0"/>
    <w:rsid w:val="006B14D4"/>
    <w:rsid w:val="006C2DF5"/>
    <w:rsid w:val="008C3D7B"/>
    <w:rsid w:val="009A6B52"/>
    <w:rsid w:val="00A25E2B"/>
    <w:rsid w:val="00A44F65"/>
    <w:rsid w:val="00AF4461"/>
    <w:rsid w:val="00C62DDC"/>
    <w:rsid w:val="00E63997"/>
    <w:rsid w:val="00EF687D"/>
    <w:rsid w:val="00F814E3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2023-05-22T01:16:00Z</dcterms:created>
  <dcterms:modified xsi:type="dcterms:W3CDTF">2023-05-22T04:44:00Z</dcterms:modified>
</cp:coreProperties>
</file>