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08" w:type="dxa"/>
        <w:tblInd w:w="-3" w:type="dxa"/>
        <w:tblCellMar>
          <w:top w:w="15" w:type="dxa"/>
          <w:left w:w="15" w:type="dxa"/>
          <w:bottom w:w="15" w:type="dxa"/>
          <w:right w:w="15" w:type="dxa"/>
        </w:tblCellMar>
        <w:tblLook w:val="04A0" w:firstRow="1" w:lastRow="0" w:firstColumn="1" w:lastColumn="0" w:noHBand="0" w:noVBand="1"/>
        <w:tblDescription w:val="解釋函瀏覽"/>
      </w:tblPr>
      <w:tblGrid>
        <w:gridCol w:w="10608"/>
      </w:tblGrid>
      <w:tr w:rsidR="00DC040F" w:rsidRPr="00DC040F" w:rsidTr="00AD6C3F">
        <w:trPr>
          <w:trHeight w:hRule="exact" w:val="14"/>
        </w:trPr>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DC040F" w:rsidRPr="00DC040F" w:rsidRDefault="00DC040F" w:rsidP="00FD399E">
            <w:pPr>
              <w:widowControl/>
              <w:rPr>
                <w:rFonts w:ascii="標楷體" w:eastAsia="標楷體" w:hAnsi="標楷體" w:cs="新細明體"/>
                <w:kern w:val="0"/>
                <w:szCs w:val="24"/>
              </w:rPr>
            </w:pPr>
          </w:p>
        </w:tc>
      </w:tr>
      <w:tr w:rsidR="00AD6C3F" w:rsidRPr="00AD6C3F" w:rsidTr="00AD6C3F">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06283" w:rsidRDefault="00706283" w:rsidP="00706283">
            <w:pPr>
              <w:widowControl/>
              <w:spacing w:line="440" w:lineRule="exac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 w:val="56"/>
                <w:szCs w:val="56"/>
              </w:rPr>
              <w:t>行政院公共工程委員會 函</w:t>
            </w:r>
            <w:bookmarkStart w:id="0" w:name="_GoBack"/>
            <w:bookmarkEnd w:id="0"/>
          </w:p>
          <w:p w:rsidR="00AD6C3F" w:rsidRPr="00AD6C3F" w:rsidRDefault="00AD6C3F" w:rsidP="00AD6C3F">
            <w:pPr>
              <w:widowControl/>
              <w:spacing w:line="440" w:lineRule="exact"/>
              <w:rPr>
                <w:rFonts w:ascii="標楷體" w:eastAsia="標楷體" w:hAnsi="標楷體" w:cs="新細明體"/>
                <w:color w:val="000000"/>
                <w:kern w:val="0"/>
                <w:szCs w:val="24"/>
              </w:rPr>
            </w:pPr>
            <w:r w:rsidRPr="00AD6C3F">
              <w:rPr>
                <w:rFonts w:ascii="標楷體" w:eastAsia="標楷體" w:hAnsi="標楷體" w:cs="新細明體" w:hint="eastAsia"/>
                <w:b/>
                <w:bCs/>
                <w:color w:val="000000"/>
                <w:kern w:val="0"/>
                <w:szCs w:val="24"/>
              </w:rPr>
              <w:t>發文日期：中華民國 111年09月22日</w:t>
            </w:r>
          </w:p>
        </w:tc>
      </w:tr>
      <w:tr w:rsidR="00AD6C3F" w:rsidRPr="00AD6C3F" w:rsidTr="00AD6C3F">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D6C3F" w:rsidRPr="00AD6C3F" w:rsidRDefault="00AD6C3F" w:rsidP="00AD6C3F">
            <w:pPr>
              <w:widowControl/>
              <w:spacing w:line="440" w:lineRule="exact"/>
              <w:rPr>
                <w:rFonts w:ascii="標楷體" w:eastAsia="標楷體" w:hAnsi="標楷體" w:cs="新細明體"/>
                <w:color w:val="000000"/>
                <w:kern w:val="0"/>
                <w:szCs w:val="24"/>
              </w:rPr>
            </w:pPr>
            <w:r w:rsidRPr="00AD6C3F">
              <w:rPr>
                <w:rFonts w:ascii="標楷體" w:eastAsia="標楷體" w:hAnsi="標楷體" w:cs="新細明體" w:hint="eastAsia"/>
                <w:b/>
                <w:bCs/>
                <w:color w:val="000000"/>
                <w:kern w:val="0"/>
                <w:szCs w:val="24"/>
              </w:rPr>
              <w:t>發文字號：工程資字第1111500157號</w:t>
            </w:r>
          </w:p>
        </w:tc>
      </w:tr>
      <w:tr w:rsidR="00AD6C3F" w:rsidRPr="00AD6C3F" w:rsidTr="00AD6C3F">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D6C3F" w:rsidRPr="00AD6C3F" w:rsidRDefault="00AD6C3F" w:rsidP="00AD6C3F">
            <w:pPr>
              <w:widowControl/>
              <w:spacing w:line="440" w:lineRule="exact"/>
              <w:rPr>
                <w:rFonts w:ascii="標楷體" w:eastAsia="標楷體" w:hAnsi="標楷體" w:cs="新細明體"/>
                <w:color w:val="000000"/>
                <w:kern w:val="0"/>
                <w:szCs w:val="24"/>
              </w:rPr>
            </w:pPr>
            <w:r w:rsidRPr="00AD6C3F">
              <w:rPr>
                <w:rFonts w:ascii="標楷體" w:eastAsia="標楷體" w:hAnsi="標楷體" w:cs="新細明體" w:hint="eastAsia"/>
                <w:b/>
                <w:bCs/>
                <w:color w:val="FF0000"/>
                <w:kern w:val="0"/>
                <w:szCs w:val="24"/>
              </w:rPr>
              <w:t>根據 政府採購法綜合</w:t>
            </w:r>
          </w:p>
        </w:tc>
      </w:tr>
      <w:tr w:rsidR="00AD6C3F" w:rsidRPr="00AD6C3F" w:rsidTr="00AD6C3F">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D6C3F" w:rsidRPr="00AD6C3F" w:rsidRDefault="00AD6C3F" w:rsidP="00AD6C3F">
            <w:pPr>
              <w:widowControl/>
              <w:spacing w:line="440" w:lineRule="exact"/>
              <w:rPr>
                <w:rFonts w:ascii="標楷體" w:eastAsia="標楷體" w:hAnsi="標楷體" w:cs="新細明體"/>
                <w:color w:val="000000"/>
                <w:kern w:val="0"/>
                <w:szCs w:val="24"/>
              </w:rPr>
            </w:pPr>
            <w:r w:rsidRPr="00AD6C3F">
              <w:rPr>
                <w:rFonts w:ascii="標楷體" w:eastAsia="標楷體" w:hAnsi="標楷體" w:cs="新細明體" w:hint="eastAsia"/>
                <w:b/>
                <w:bCs/>
                <w:color w:val="000000"/>
                <w:kern w:val="0"/>
                <w:szCs w:val="24"/>
              </w:rPr>
              <w:t>本解釋函上網公告者：資訊推動小組 資訊推動小組 李 (先生或小姐)</w:t>
            </w:r>
          </w:p>
        </w:tc>
      </w:tr>
      <w:tr w:rsidR="00AD6C3F" w:rsidRPr="00AD6C3F" w:rsidTr="00AD6C3F">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D6C3F" w:rsidRPr="00AD6C3F" w:rsidRDefault="00AD6C3F" w:rsidP="00AD6C3F">
            <w:pPr>
              <w:widowControl/>
              <w:spacing w:line="440" w:lineRule="exact"/>
              <w:rPr>
                <w:rFonts w:ascii="標楷體" w:eastAsia="標楷體" w:hAnsi="標楷體" w:cs="新細明體"/>
                <w:color w:val="000000"/>
                <w:kern w:val="0"/>
                <w:szCs w:val="24"/>
              </w:rPr>
            </w:pPr>
          </w:p>
        </w:tc>
      </w:tr>
      <w:tr w:rsidR="00AD6C3F" w:rsidRPr="00AD6C3F" w:rsidTr="00AD6C3F">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D6C3F" w:rsidRPr="00AD6C3F" w:rsidRDefault="00AD6C3F" w:rsidP="00AD6C3F">
            <w:pPr>
              <w:widowControl/>
              <w:spacing w:line="440" w:lineRule="exact"/>
              <w:rPr>
                <w:rFonts w:ascii="標楷體" w:eastAsia="標楷體" w:hAnsi="標楷體" w:cs="新細明體"/>
                <w:color w:val="000000"/>
                <w:kern w:val="0"/>
                <w:szCs w:val="24"/>
              </w:rPr>
            </w:pPr>
            <w:r w:rsidRPr="00AD6C3F">
              <w:rPr>
                <w:rFonts w:ascii="標楷體" w:eastAsia="標楷體" w:hAnsi="標楷體" w:cs="新細明體" w:hint="eastAsia"/>
                <w:color w:val="000000"/>
                <w:kern w:val="0"/>
                <w:szCs w:val="24"/>
              </w:rPr>
              <w:t>附件： </w:t>
            </w:r>
            <w:hyperlink r:id="rId6" w:history="1">
              <w:r w:rsidRPr="00AD6C3F">
                <w:rPr>
                  <w:rFonts w:ascii="標楷體" w:eastAsia="標楷體" w:hAnsi="標楷體" w:cs="新細明體" w:hint="eastAsia"/>
                  <w:color w:val="000000"/>
                  <w:kern w:val="0"/>
                  <w:szCs w:val="24"/>
                </w:rPr>
                <w:t>2_發文附件-流程圖.pdf</w:t>
              </w:r>
            </w:hyperlink>
            <w:r w:rsidRPr="00AD6C3F">
              <w:rPr>
                <w:rFonts w:ascii="標楷體" w:eastAsia="標楷體" w:hAnsi="標楷體" w:cs="新細明體" w:hint="eastAsia"/>
                <w:color w:val="000000"/>
                <w:kern w:val="0"/>
                <w:szCs w:val="24"/>
              </w:rPr>
              <w:t>、 </w:t>
            </w:r>
            <w:hyperlink r:id="rId7" w:history="1">
              <w:r w:rsidRPr="00AD6C3F">
                <w:rPr>
                  <w:rFonts w:ascii="標楷體" w:eastAsia="標楷體" w:hAnsi="標楷體" w:cs="新細明體" w:hint="eastAsia"/>
                  <w:color w:val="000000"/>
                  <w:kern w:val="0"/>
                  <w:szCs w:val="24"/>
                </w:rPr>
                <w:t>資訊服務採購需求確認之對策與作法.pdf</w:t>
              </w:r>
            </w:hyperlink>
          </w:p>
        </w:tc>
      </w:tr>
    </w:tbl>
    <w:p w:rsidR="00AD6C3F" w:rsidRPr="00AD6C3F" w:rsidRDefault="00AD6C3F" w:rsidP="00AD6C3F">
      <w:pPr>
        <w:widowControl/>
        <w:spacing w:line="440" w:lineRule="exact"/>
        <w:rPr>
          <w:rFonts w:ascii="標楷體" w:eastAsia="標楷體" w:hAnsi="標楷體" w:cs="新細明體"/>
          <w:vanish/>
          <w:kern w:val="0"/>
          <w:szCs w:val="24"/>
        </w:rPr>
      </w:pPr>
    </w:p>
    <w:tbl>
      <w:tblPr>
        <w:tblW w:w="10605" w:type="dxa"/>
        <w:shd w:val="clear" w:color="auto" w:fill="FFFFFF"/>
        <w:tblCellMar>
          <w:top w:w="15" w:type="dxa"/>
          <w:left w:w="15" w:type="dxa"/>
          <w:bottom w:w="15" w:type="dxa"/>
          <w:right w:w="15" w:type="dxa"/>
        </w:tblCellMar>
        <w:tblLook w:val="04A0" w:firstRow="1" w:lastRow="0" w:firstColumn="1" w:lastColumn="0" w:noHBand="0" w:noVBand="1"/>
      </w:tblPr>
      <w:tblGrid>
        <w:gridCol w:w="10605"/>
      </w:tblGrid>
      <w:tr w:rsidR="00AD6C3F" w:rsidRPr="00AD6C3F" w:rsidTr="00AD6C3F">
        <w:trPr>
          <w:trHeight w:val="965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D6C3F" w:rsidRPr="00AD6C3F" w:rsidRDefault="00AD6C3F" w:rsidP="00AD6C3F">
            <w:pPr>
              <w:widowControl/>
              <w:spacing w:line="440" w:lineRule="exact"/>
              <w:rPr>
                <w:rFonts w:ascii="標楷體" w:eastAsia="標楷體" w:hAnsi="標楷體" w:cs="新細明體"/>
                <w:b/>
                <w:bCs/>
                <w:color w:val="000000"/>
                <w:kern w:val="0"/>
                <w:sz w:val="28"/>
                <w:szCs w:val="24"/>
              </w:rPr>
            </w:pPr>
            <w:r w:rsidRPr="00AD6C3F">
              <w:rPr>
                <w:rFonts w:ascii="標楷體" w:eastAsia="標楷體" w:hAnsi="標楷體" w:cs="新細明體" w:hint="eastAsia"/>
                <w:b/>
                <w:bCs/>
                <w:color w:val="000000"/>
                <w:kern w:val="0"/>
                <w:sz w:val="28"/>
                <w:szCs w:val="24"/>
              </w:rPr>
              <w:t>主旨：檢送「資訊服務採購需求確認之對策與作法」，以避免機關與廠商辦理資訊服務採購時，因需求認知不同造成履約爭議，並確保履約品質及效率，請查照並轉知所屬（轄）機關（構）。</w:t>
            </w:r>
          </w:p>
          <w:p w:rsidR="00AD6C3F" w:rsidRDefault="00AD6C3F" w:rsidP="00AD6C3F">
            <w:pPr>
              <w:widowControl/>
              <w:spacing w:line="440" w:lineRule="exact"/>
              <w:rPr>
                <w:rFonts w:ascii="標楷體" w:eastAsia="標楷體" w:hAnsi="標楷體" w:cs="新細明體"/>
                <w:color w:val="000000"/>
                <w:kern w:val="0"/>
                <w:szCs w:val="24"/>
              </w:rPr>
            </w:pPr>
            <w:r w:rsidRPr="00AD6C3F">
              <w:rPr>
                <w:rFonts w:ascii="標楷體" w:eastAsia="標楷體" w:hAnsi="標楷體" w:cs="新細明體" w:hint="eastAsia"/>
                <w:color w:val="000000"/>
                <w:kern w:val="0"/>
                <w:sz w:val="28"/>
                <w:szCs w:val="24"/>
              </w:rPr>
              <w:t>說明：</w:t>
            </w:r>
            <w:r w:rsidRPr="00AD6C3F">
              <w:rPr>
                <w:rFonts w:ascii="標楷體" w:eastAsia="標楷體" w:hAnsi="標楷體" w:cs="新細明體" w:hint="eastAsia"/>
                <w:color w:val="000000"/>
                <w:kern w:val="0"/>
                <w:sz w:val="28"/>
                <w:szCs w:val="24"/>
              </w:rPr>
              <w:br/>
              <w:t>一、立法院第10屆第5會期交通委員會本（111）年3月17日許立法委員淑華質詢資訊服務採購需大量溝通，惟有因機關承辦人員公務繁忙、資訊人力不足及人員更迭等因素，致開發過程需求無法明確說明或需求見解變更，造成系統、軟體開發後不符所需及使用不便，易引發履約爭議，請本會研處。</w:t>
            </w:r>
            <w:r w:rsidRPr="00AD6C3F">
              <w:rPr>
                <w:rFonts w:ascii="標楷體" w:eastAsia="標楷體" w:hAnsi="標楷體" w:cs="新細明體" w:hint="eastAsia"/>
                <w:color w:val="000000"/>
                <w:kern w:val="0"/>
                <w:sz w:val="28"/>
                <w:szCs w:val="24"/>
              </w:rPr>
              <w:br/>
              <w:t>二、為避免資訊服務採購因需求認知不同而造成履約結果不符合機關所需及契約約定情形，本會經研析並邀集各界討論後，完成旨揭對策與作法，摘述如下：</w:t>
            </w:r>
            <w:r w:rsidRPr="00AD6C3F">
              <w:rPr>
                <w:rFonts w:ascii="標楷體" w:eastAsia="標楷體" w:hAnsi="標楷體" w:cs="新細明體" w:hint="eastAsia"/>
                <w:color w:val="000000"/>
                <w:kern w:val="0"/>
                <w:sz w:val="28"/>
                <w:szCs w:val="24"/>
              </w:rPr>
              <w:br/>
              <w:t>(一)機關：詳列機關招標需求，以利明確；完善採購程序，蒐集各界意見，如人力或能力不足，有必要時借重專業廠商協助；要求廠商投標時載明執行規劃（如訪談、展示、測試之內容與時程），以利機關評估是否符合需要；反覆檢視需求訪談結果，確認符合需要再允許廠商進行程式開發；開發過程依各階段查核點進行查核，並反覆檢視執行成果，確保履約成果符合預期。</w:t>
            </w:r>
            <w:r w:rsidRPr="00AD6C3F">
              <w:rPr>
                <w:rFonts w:ascii="標楷體" w:eastAsia="標楷體" w:hAnsi="標楷體" w:cs="新細明體" w:hint="eastAsia"/>
                <w:color w:val="000000"/>
                <w:kern w:val="0"/>
                <w:sz w:val="28"/>
                <w:szCs w:val="24"/>
              </w:rPr>
              <w:br/>
              <w:t>(二)廠商：受委託規劃者，應反覆分析機關需求，供機關載明於招標文件；對招標文件即時釐清疑慮，以利投標；投標應清楚說明執行規劃方式，以利機關評估是否符合需要；訪談過程反覆確認機關需求，符合機關預期後再進行程式開發；開發過程反覆展示執行成果，以利開發成果符合機關預期。</w:t>
            </w:r>
            <w:r w:rsidRPr="00AD6C3F">
              <w:rPr>
                <w:rFonts w:ascii="標楷體" w:eastAsia="標楷體" w:hAnsi="標楷體" w:cs="新細明體" w:hint="eastAsia"/>
                <w:color w:val="000000"/>
                <w:kern w:val="0"/>
                <w:sz w:val="28"/>
                <w:szCs w:val="24"/>
              </w:rPr>
              <w:br/>
              <w:t>三、旨揭對策與作法本會將納入政府採購專業人員訓練宣導，並研修「機關委託資訊服務廠商評選及計費辦法」與採購相關契約範本及手冊；已決標履約中案件，應注意有無前揭易生爭議之情形，並即時導正，以確保採購效率及品質。</w:t>
            </w:r>
            <w:r w:rsidRPr="00AD6C3F">
              <w:rPr>
                <w:rFonts w:ascii="標楷體" w:eastAsia="標楷體" w:hAnsi="標楷體" w:cs="新細明體" w:hint="eastAsia"/>
                <w:color w:val="000000"/>
                <w:kern w:val="0"/>
                <w:sz w:val="28"/>
                <w:szCs w:val="24"/>
              </w:rPr>
              <w:br/>
            </w:r>
          </w:p>
          <w:p w:rsidR="00AD6C3F" w:rsidRPr="00AD6C3F" w:rsidRDefault="00AD6C3F" w:rsidP="00AD6C3F">
            <w:pPr>
              <w:widowControl/>
              <w:spacing w:line="440" w:lineRule="exact"/>
              <w:rPr>
                <w:rFonts w:ascii="標楷體" w:eastAsia="標楷體" w:hAnsi="標楷體" w:cs="新細明體"/>
                <w:color w:val="000000"/>
                <w:kern w:val="0"/>
                <w:szCs w:val="24"/>
              </w:rPr>
            </w:pPr>
            <w:r w:rsidRPr="00AD6C3F">
              <w:rPr>
                <w:rFonts w:ascii="標楷體" w:eastAsia="標楷體" w:hAnsi="標楷體" w:cs="新細明體" w:hint="eastAsia"/>
                <w:color w:val="000000"/>
                <w:kern w:val="0"/>
                <w:szCs w:val="24"/>
              </w:rPr>
              <w:t>正本：總統府第三局、國家安全會議秘書處、行政院秘書長、立法院秘書長、司法院秘書長、考試院秘書長、監察院秘書長、國家安全局、行政院各部會行總處署、臺灣省政府、臺灣省諮議會、直轄市政府、直轄市議會、各縣市政府、各縣市議會、各鄉鎮市公所</w:t>
            </w:r>
            <w:r w:rsidRPr="00AD6C3F">
              <w:rPr>
                <w:rFonts w:ascii="標楷體" w:eastAsia="標楷體" w:hAnsi="標楷體" w:cs="新細明體" w:hint="eastAsia"/>
                <w:color w:val="000000"/>
                <w:kern w:val="0"/>
                <w:szCs w:val="24"/>
              </w:rPr>
              <w:br/>
            </w:r>
            <w:r w:rsidRPr="00AD6C3F">
              <w:rPr>
                <w:rFonts w:ascii="標楷體" w:eastAsia="標楷體" w:hAnsi="標楷體" w:cs="新細明體" w:hint="eastAsia"/>
                <w:color w:val="000000"/>
                <w:kern w:val="0"/>
                <w:szCs w:val="24"/>
              </w:rPr>
              <w:lastRenderedPageBreak/>
              <w:t>副本：立法委員許淑華國會辦公室、中華民國資訊軟體協會、本會企劃處(均含附件)</w:t>
            </w:r>
            <w:r w:rsidRPr="00AD6C3F">
              <w:rPr>
                <w:rFonts w:ascii="標楷體" w:eastAsia="標楷體" w:hAnsi="標楷體" w:cs="新細明體" w:hint="eastAsia"/>
                <w:color w:val="000000"/>
                <w:kern w:val="0"/>
                <w:szCs w:val="24"/>
              </w:rPr>
              <w:br/>
              <w:t>抄本：</w:t>
            </w:r>
          </w:p>
          <w:p w:rsidR="00AD6C3F" w:rsidRPr="00AD6C3F" w:rsidRDefault="00AD6C3F" w:rsidP="00AD6C3F">
            <w:pPr>
              <w:widowControl/>
              <w:spacing w:line="440" w:lineRule="exact"/>
              <w:rPr>
                <w:rFonts w:ascii="標楷體" w:eastAsia="標楷體" w:hAnsi="標楷體" w:cs="新細明體"/>
                <w:color w:val="000000"/>
                <w:kern w:val="0"/>
                <w:szCs w:val="24"/>
              </w:rPr>
            </w:pPr>
            <w:r w:rsidRPr="00AD6C3F">
              <w:rPr>
                <w:rFonts w:ascii="標楷體" w:eastAsia="標楷體" w:hAnsi="標楷體" w:cs="新細明體" w:hint="eastAsia"/>
                <w:b/>
                <w:bCs/>
                <w:color w:val="000000"/>
                <w:kern w:val="0"/>
                <w:szCs w:val="24"/>
              </w:rPr>
              <w:t>主任委員 吳 澤 成</w:t>
            </w:r>
          </w:p>
        </w:tc>
      </w:tr>
    </w:tbl>
    <w:p w:rsidR="008C5F14" w:rsidRPr="00AD6C3F" w:rsidRDefault="0096720C" w:rsidP="00AD6C3F">
      <w:pPr>
        <w:spacing w:line="440" w:lineRule="exact"/>
        <w:rPr>
          <w:rFonts w:ascii="標楷體" w:eastAsia="標楷體" w:hAnsi="標楷體"/>
        </w:rPr>
      </w:pPr>
    </w:p>
    <w:sectPr w:rsidR="008C5F14" w:rsidRPr="00AD6C3F"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20C" w:rsidRDefault="0096720C" w:rsidP="00E63997">
      <w:r>
        <w:separator/>
      </w:r>
    </w:p>
  </w:endnote>
  <w:endnote w:type="continuationSeparator" w:id="0">
    <w:p w:rsidR="0096720C" w:rsidRDefault="0096720C"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20C" w:rsidRDefault="0096720C" w:rsidP="00E63997">
      <w:r>
        <w:separator/>
      </w:r>
    </w:p>
  </w:footnote>
  <w:footnote w:type="continuationSeparator" w:id="0">
    <w:p w:rsidR="0096720C" w:rsidRDefault="0096720C"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459F1"/>
    <w:rsid w:val="000B13B0"/>
    <w:rsid w:val="000F1624"/>
    <w:rsid w:val="001044C8"/>
    <w:rsid w:val="00177F5D"/>
    <w:rsid w:val="002E5C5B"/>
    <w:rsid w:val="003014D1"/>
    <w:rsid w:val="00380A76"/>
    <w:rsid w:val="003964D6"/>
    <w:rsid w:val="004748CD"/>
    <w:rsid w:val="004A6001"/>
    <w:rsid w:val="00507BF1"/>
    <w:rsid w:val="005374FA"/>
    <w:rsid w:val="006300D0"/>
    <w:rsid w:val="006B14D4"/>
    <w:rsid w:val="006C2DF5"/>
    <w:rsid w:val="00706283"/>
    <w:rsid w:val="00710866"/>
    <w:rsid w:val="0075249E"/>
    <w:rsid w:val="00855FF0"/>
    <w:rsid w:val="008A47D2"/>
    <w:rsid w:val="009619F7"/>
    <w:rsid w:val="00967132"/>
    <w:rsid w:val="0096720C"/>
    <w:rsid w:val="009A6B52"/>
    <w:rsid w:val="009D7C73"/>
    <w:rsid w:val="00A25E2B"/>
    <w:rsid w:val="00A44F65"/>
    <w:rsid w:val="00A56450"/>
    <w:rsid w:val="00A62C2D"/>
    <w:rsid w:val="00AA3539"/>
    <w:rsid w:val="00AD6C3F"/>
    <w:rsid w:val="00AF4461"/>
    <w:rsid w:val="00B966AD"/>
    <w:rsid w:val="00BE06CA"/>
    <w:rsid w:val="00C10599"/>
    <w:rsid w:val="00C14C5D"/>
    <w:rsid w:val="00C62DDC"/>
    <w:rsid w:val="00D44DCC"/>
    <w:rsid w:val="00D56CAB"/>
    <w:rsid w:val="00DC040F"/>
    <w:rsid w:val="00DC3621"/>
    <w:rsid w:val="00E6026B"/>
    <w:rsid w:val="00E63997"/>
    <w:rsid w:val="00E778C8"/>
    <w:rsid w:val="00ED7186"/>
    <w:rsid w:val="00EE2858"/>
    <w:rsid w:val="00EE5FFD"/>
    <w:rsid w:val="00EF687D"/>
    <w:rsid w:val="00F10116"/>
    <w:rsid w:val="00F814E3"/>
    <w:rsid w:val="00FD3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5639">
      <w:bodyDiv w:val="1"/>
      <w:marLeft w:val="0"/>
      <w:marRight w:val="0"/>
      <w:marTop w:val="0"/>
      <w:marBottom w:val="0"/>
      <w:divBdr>
        <w:top w:val="none" w:sz="0" w:space="0" w:color="auto"/>
        <w:left w:val="none" w:sz="0" w:space="0" w:color="auto"/>
        <w:bottom w:val="none" w:sz="0" w:space="0" w:color="auto"/>
        <w:right w:val="none" w:sz="0" w:space="0" w:color="auto"/>
      </w:divBdr>
    </w:div>
    <w:div w:id="255212592">
      <w:bodyDiv w:val="1"/>
      <w:marLeft w:val="0"/>
      <w:marRight w:val="0"/>
      <w:marTop w:val="0"/>
      <w:marBottom w:val="0"/>
      <w:divBdr>
        <w:top w:val="none" w:sz="0" w:space="0" w:color="auto"/>
        <w:left w:val="none" w:sz="0" w:space="0" w:color="auto"/>
        <w:bottom w:val="none" w:sz="0" w:space="0" w:color="auto"/>
        <w:right w:val="none" w:sz="0" w:space="0" w:color="auto"/>
      </w:divBdr>
    </w:div>
    <w:div w:id="265772982">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7577593">
      <w:bodyDiv w:val="1"/>
      <w:marLeft w:val="0"/>
      <w:marRight w:val="0"/>
      <w:marTop w:val="0"/>
      <w:marBottom w:val="0"/>
      <w:divBdr>
        <w:top w:val="none" w:sz="0" w:space="0" w:color="auto"/>
        <w:left w:val="none" w:sz="0" w:space="0" w:color="auto"/>
        <w:bottom w:val="none" w:sz="0" w:space="0" w:color="auto"/>
        <w:right w:val="none" w:sz="0" w:space="0" w:color="auto"/>
      </w:divBdr>
    </w:div>
    <w:div w:id="532112345">
      <w:bodyDiv w:val="1"/>
      <w:marLeft w:val="0"/>
      <w:marRight w:val="0"/>
      <w:marTop w:val="0"/>
      <w:marBottom w:val="0"/>
      <w:divBdr>
        <w:top w:val="none" w:sz="0" w:space="0" w:color="auto"/>
        <w:left w:val="none" w:sz="0" w:space="0" w:color="auto"/>
        <w:bottom w:val="none" w:sz="0" w:space="0" w:color="auto"/>
        <w:right w:val="none" w:sz="0" w:space="0" w:color="auto"/>
      </w:divBdr>
    </w:div>
    <w:div w:id="540241806">
      <w:bodyDiv w:val="1"/>
      <w:marLeft w:val="0"/>
      <w:marRight w:val="0"/>
      <w:marTop w:val="0"/>
      <w:marBottom w:val="0"/>
      <w:divBdr>
        <w:top w:val="none" w:sz="0" w:space="0" w:color="auto"/>
        <w:left w:val="none" w:sz="0" w:space="0" w:color="auto"/>
        <w:bottom w:val="none" w:sz="0" w:space="0" w:color="auto"/>
        <w:right w:val="none" w:sz="0" w:space="0" w:color="auto"/>
      </w:divBdr>
    </w:div>
    <w:div w:id="552425460">
      <w:bodyDiv w:val="1"/>
      <w:marLeft w:val="0"/>
      <w:marRight w:val="0"/>
      <w:marTop w:val="0"/>
      <w:marBottom w:val="0"/>
      <w:divBdr>
        <w:top w:val="none" w:sz="0" w:space="0" w:color="auto"/>
        <w:left w:val="none" w:sz="0" w:space="0" w:color="auto"/>
        <w:bottom w:val="none" w:sz="0" w:space="0" w:color="auto"/>
        <w:right w:val="none" w:sz="0" w:space="0" w:color="auto"/>
      </w:divBdr>
      <w:divsChild>
        <w:div w:id="93061691">
          <w:marLeft w:val="0"/>
          <w:marRight w:val="0"/>
          <w:marTop w:val="0"/>
          <w:marBottom w:val="0"/>
          <w:divBdr>
            <w:top w:val="none" w:sz="0" w:space="0" w:color="auto"/>
            <w:left w:val="none" w:sz="0" w:space="0" w:color="auto"/>
            <w:bottom w:val="none" w:sz="0" w:space="0" w:color="auto"/>
            <w:right w:val="none" w:sz="0" w:space="0" w:color="auto"/>
          </w:divBdr>
        </w:div>
      </w:divsChild>
    </w:div>
    <w:div w:id="588781762">
      <w:bodyDiv w:val="1"/>
      <w:marLeft w:val="0"/>
      <w:marRight w:val="0"/>
      <w:marTop w:val="0"/>
      <w:marBottom w:val="0"/>
      <w:divBdr>
        <w:top w:val="none" w:sz="0" w:space="0" w:color="auto"/>
        <w:left w:val="none" w:sz="0" w:space="0" w:color="auto"/>
        <w:bottom w:val="none" w:sz="0" w:space="0" w:color="auto"/>
        <w:right w:val="none" w:sz="0" w:space="0" w:color="auto"/>
      </w:divBdr>
    </w:div>
    <w:div w:id="662046224">
      <w:bodyDiv w:val="1"/>
      <w:marLeft w:val="0"/>
      <w:marRight w:val="0"/>
      <w:marTop w:val="0"/>
      <w:marBottom w:val="0"/>
      <w:divBdr>
        <w:top w:val="none" w:sz="0" w:space="0" w:color="auto"/>
        <w:left w:val="none" w:sz="0" w:space="0" w:color="auto"/>
        <w:bottom w:val="none" w:sz="0" w:space="0" w:color="auto"/>
        <w:right w:val="none" w:sz="0" w:space="0" w:color="auto"/>
      </w:divBdr>
    </w:div>
    <w:div w:id="663045884">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97519785">
      <w:bodyDiv w:val="1"/>
      <w:marLeft w:val="0"/>
      <w:marRight w:val="0"/>
      <w:marTop w:val="0"/>
      <w:marBottom w:val="0"/>
      <w:divBdr>
        <w:top w:val="none" w:sz="0" w:space="0" w:color="auto"/>
        <w:left w:val="none" w:sz="0" w:space="0" w:color="auto"/>
        <w:bottom w:val="none" w:sz="0" w:space="0" w:color="auto"/>
        <w:right w:val="none" w:sz="0" w:space="0" w:color="auto"/>
      </w:divBdr>
    </w:div>
    <w:div w:id="954212798">
      <w:bodyDiv w:val="1"/>
      <w:marLeft w:val="0"/>
      <w:marRight w:val="0"/>
      <w:marTop w:val="0"/>
      <w:marBottom w:val="0"/>
      <w:divBdr>
        <w:top w:val="none" w:sz="0" w:space="0" w:color="auto"/>
        <w:left w:val="none" w:sz="0" w:space="0" w:color="auto"/>
        <w:bottom w:val="none" w:sz="0" w:space="0" w:color="auto"/>
        <w:right w:val="none" w:sz="0" w:space="0" w:color="auto"/>
      </w:divBdr>
    </w:div>
    <w:div w:id="961231934">
      <w:bodyDiv w:val="1"/>
      <w:marLeft w:val="0"/>
      <w:marRight w:val="0"/>
      <w:marTop w:val="0"/>
      <w:marBottom w:val="0"/>
      <w:divBdr>
        <w:top w:val="none" w:sz="0" w:space="0" w:color="auto"/>
        <w:left w:val="none" w:sz="0" w:space="0" w:color="auto"/>
        <w:bottom w:val="none" w:sz="0" w:space="0" w:color="auto"/>
        <w:right w:val="none" w:sz="0" w:space="0" w:color="auto"/>
      </w:divBdr>
    </w:div>
    <w:div w:id="1025640202">
      <w:bodyDiv w:val="1"/>
      <w:marLeft w:val="0"/>
      <w:marRight w:val="0"/>
      <w:marTop w:val="0"/>
      <w:marBottom w:val="0"/>
      <w:divBdr>
        <w:top w:val="none" w:sz="0" w:space="0" w:color="auto"/>
        <w:left w:val="none" w:sz="0" w:space="0" w:color="auto"/>
        <w:bottom w:val="none" w:sz="0" w:space="0" w:color="auto"/>
        <w:right w:val="none" w:sz="0" w:space="0" w:color="auto"/>
      </w:divBdr>
    </w:div>
    <w:div w:id="1066951440">
      <w:bodyDiv w:val="1"/>
      <w:marLeft w:val="0"/>
      <w:marRight w:val="0"/>
      <w:marTop w:val="0"/>
      <w:marBottom w:val="0"/>
      <w:divBdr>
        <w:top w:val="none" w:sz="0" w:space="0" w:color="auto"/>
        <w:left w:val="none" w:sz="0" w:space="0" w:color="auto"/>
        <w:bottom w:val="none" w:sz="0" w:space="0" w:color="auto"/>
        <w:right w:val="none" w:sz="0" w:space="0" w:color="auto"/>
      </w:divBdr>
    </w:div>
    <w:div w:id="1136680773">
      <w:bodyDiv w:val="1"/>
      <w:marLeft w:val="0"/>
      <w:marRight w:val="0"/>
      <w:marTop w:val="0"/>
      <w:marBottom w:val="0"/>
      <w:divBdr>
        <w:top w:val="none" w:sz="0" w:space="0" w:color="auto"/>
        <w:left w:val="none" w:sz="0" w:space="0" w:color="auto"/>
        <w:bottom w:val="none" w:sz="0" w:space="0" w:color="auto"/>
        <w:right w:val="none" w:sz="0" w:space="0" w:color="auto"/>
      </w:divBdr>
    </w:div>
    <w:div w:id="1141921068">
      <w:bodyDiv w:val="1"/>
      <w:marLeft w:val="0"/>
      <w:marRight w:val="0"/>
      <w:marTop w:val="0"/>
      <w:marBottom w:val="0"/>
      <w:divBdr>
        <w:top w:val="none" w:sz="0" w:space="0" w:color="auto"/>
        <w:left w:val="none" w:sz="0" w:space="0" w:color="auto"/>
        <w:bottom w:val="none" w:sz="0" w:space="0" w:color="auto"/>
        <w:right w:val="none" w:sz="0" w:space="0" w:color="auto"/>
      </w:divBdr>
    </w:div>
    <w:div w:id="1229606552">
      <w:bodyDiv w:val="1"/>
      <w:marLeft w:val="0"/>
      <w:marRight w:val="0"/>
      <w:marTop w:val="0"/>
      <w:marBottom w:val="0"/>
      <w:divBdr>
        <w:top w:val="none" w:sz="0" w:space="0" w:color="auto"/>
        <w:left w:val="none" w:sz="0" w:space="0" w:color="auto"/>
        <w:bottom w:val="none" w:sz="0" w:space="0" w:color="auto"/>
        <w:right w:val="none" w:sz="0" w:space="0" w:color="auto"/>
      </w:divBdr>
    </w:div>
    <w:div w:id="1251541720">
      <w:bodyDiv w:val="1"/>
      <w:marLeft w:val="0"/>
      <w:marRight w:val="0"/>
      <w:marTop w:val="0"/>
      <w:marBottom w:val="0"/>
      <w:divBdr>
        <w:top w:val="none" w:sz="0" w:space="0" w:color="auto"/>
        <w:left w:val="none" w:sz="0" w:space="0" w:color="auto"/>
        <w:bottom w:val="none" w:sz="0" w:space="0" w:color="auto"/>
        <w:right w:val="none" w:sz="0" w:space="0" w:color="auto"/>
      </w:divBdr>
    </w:div>
    <w:div w:id="1377658437">
      <w:bodyDiv w:val="1"/>
      <w:marLeft w:val="0"/>
      <w:marRight w:val="0"/>
      <w:marTop w:val="0"/>
      <w:marBottom w:val="0"/>
      <w:divBdr>
        <w:top w:val="none" w:sz="0" w:space="0" w:color="auto"/>
        <w:left w:val="none" w:sz="0" w:space="0" w:color="auto"/>
        <w:bottom w:val="none" w:sz="0" w:space="0" w:color="auto"/>
        <w:right w:val="none" w:sz="0" w:space="0" w:color="auto"/>
      </w:divBdr>
    </w:div>
    <w:div w:id="1414401053">
      <w:bodyDiv w:val="1"/>
      <w:marLeft w:val="0"/>
      <w:marRight w:val="0"/>
      <w:marTop w:val="0"/>
      <w:marBottom w:val="0"/>
      <w:divBdr>
        <w:top w:val="none" w:sz="0" w:space="0" w:color="auto"/>
        <w:left w:val="none" w:sz="0" w:space="0" w:color="auto"/>
        <w:bottom w:val="none" w:sz="0" w:space="0" w:color="auto"/>
        <w:right w:val="none" w:sz="0" w:space="0" w:color="auto"/>
      </w:divBdr>
    </w:div>
    <w:div w:id="1440249898">
      <w:bodyDiv w:val="1"/>
      <w:marLeft w:val="0"/>
      <w:marRight w:val="0"/>
      <w:marTop w:val="0"/>
      <w:marBottom w:val="0"/>
      <w:divBdr>
        <w:top w:val="none" w:sz="0" w:space="0" w:color="auto"/>
        <w:left w:val="none" w:sz="0" w:space="0" w:color="auto"/>
        <w:bottom w:val="none" w:sz="0" w:space="0" w:color="auto"/>
        <w:right w:val="none" w:sz="0" w:space="0" w:color="auto"/>
      </w:divBdr>
    </w:div>
    <w:div w:id="1498030705">
      <w:bodyDiv w:val="1"/>
      <w:marLeft w:val="0"/>
      <w:marRight w:val="0"/>
      <w:marTop w:val="0"/>
      <w:marBottom w:val="0"/>
      <w:divBdr>
        <w:top w:val="none" w:sz="0" w:space="0" w:color="auto"/>
        <w:left w:val="none" w:sz="0" w:space="0" w:color="auto"/>
        <w:bottom w:val="none" w:sz="0" w:space="0" w:color="auto"/>
        <w:right w:val="none" w:sz="0" w:space="0" w:color="auto"/>
      </w:divBdr>
    </w:div>
    <w:div w:id="1505631674">
      <w:bodyDiv w:val="1"/>
      <w:marLeft w:val="0"/>
      <w:marRight w:val="0"/>
      <w:marTop w:val="0"/>
      <w:marBottom w:val="0"/>
      <w:divBdr>
        <w:top w:val="none" w:sz="0" w:space="0" w:color="auto"/>
        <w:left w:val="none" w:sz="0" w:space="0" w:color="auto"/>
        <w:bottom w:val="none" w:sz="0" w:space="0" w:color="auto"/>
        <w:right w:val="none" w:sz="0" w:space="0" w:color="auto"/>
      </w:divBdr>
      <w:divsChild>
        <w:div w:id="1833640137">
          <w:marLeft w:val="0"/>
          <w:marRight w:val="0"/>
          <w:marTop w:val="0"/>
          <w:marBottom w:val="0"/>
          <w:divBdr>
            <w:top w:val="none" w:sz="0" w:space="0" w:color="auto"/>
            <w:left w:val="none" w:sz="0" w:space="0" w:color="auto"/>
            <w:bottom w:val="none" w:sz="0" w:space="0" w:color="auto"/>
            <w:right w:val="none" w:sz="0" w:space="0" w:color="auto"/>
          </w:divBdr>
        </w:div>
      </w:divsChild>
    </w:div>
    <w:div w:id="1542546458">
      <w:bodyDiv w:val="1"/>
      <w:marLeft w:val="0"/>
      <w:marRight w:val="0"/>
      <w:marTop w:val="0"/>
      <w:marBottom w:val="0"/>
      <w:divBdr>
        <w:top w:val="none" w:sz="0" w:space="0" w:color="auto"/>
        <w:left w:val="none" w:sz="0" w:space="0" w:color="auto"/>
        <w:bottom w:val="none" w:sz="0" w:space="0" w:color="auto"/>
        <w:right w:val="none" w:sz="0" w:space="0" w:color="auto"/>
      </w:divBdr>
    </w:div>
    <w:div w:id="1574699053">
      <w:bodyDiv w:val="1"/>
      <w:marLeft w:val="0"/>
      <w:marRight w:val="0"/>
      <w:marTop w:val="0"/>
      <w:marBottom w:val="0"/>
      <w:divBdr>
        <w:top w:val="none" w:sz="0" w:space="0" w:color="auto"/>
        <w:left w:val="none" w:sz="0" w:space="0" w:color="auto"/>
        <w:bottom w:val="none" w:sz="0" w:space="0" w:color="auto"/>
        <w:right w:val="none" w:sz="0" w:space="0" w:color="auto"/>
      </w:divBdr>
      <w:divsChild>
        <w:div w:id="1048918373">
          <w:marLeft w:val="0"/>
          <w:marRight w:val="0"/>
          <w:marTop w:val="0"/>
          <w:marBottom w:val="0"/>
          <w:divBdr>
            <w:top w:val="none" w:sz="0" w:space="0" w:color="auto"/>
            <w:left w:val="none" w:sz="0" w:space="0" w:color="auto"/>
            <w:bottom w:val="none" w:sz="0" w:space="0" w:color="auto"/>
            <w:right w:val="none" w:sz="0" w:space="0" w:color="auto"/>
          </w:divBdr>
        </w:div>
      </w:divsChild>
    </w:div>
    <w:div w:id="1603342368">
      <w:bodyDiv w:val="1"/>
      <w:marLeft w:val="0"/>
      <w:marRight w:val="0"/>
      <w:marTop w:val="0"/>
      <w:marBottom w:val="0"/>
      <w:divBdr>
        <w:top w:val="none" w:sz="0" w:space="0" w:color="auto"/>
        <w:left w:val="none" w:sz="0" w:space="0" w:color="auto"/>
        <w:bottom w:val="none" w:sz="0" w:space="0" w:color="auto"/>
        <w:right w:val="none" w:sz="0" w:space="0" w:color="auto"/>
      </w:divBdr>
    </w:div>
    <w:div w:id="1641888018">
      <w:bodyDiv w:val="1"/>
      <w:marLeft w:val="0"/>
      <w:marRight w:val="0"/>
      <w:marTop w:val="0"/>
      <w:marBottom w:val="0"/>
      <w:divBdr>
        <w:top w:val="none" w:sz="0" w:space="0" w:color="auto"/>
        <w:left w:val="none" w:sz="0" w:space="0" w:color="auto"/>
        <w:bottom w:val="none" w:sz="0" w:space="0" w:color="auto"/>
        <w:right w:val="none" w:sz="0" w:space="0" w:color="auto"/>
      </w:divBdr>
    </w:div>
    <w:div w:id="1746025654">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575439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800756303">
      <w:bodyDiv w:val="1"/>
      <w:marLeft w:val="0"/>
      <w:marRight w:val="0"/>
      <w:marTop w:val="0"/>
      <w:marBottom w:val="0"/>
      <w:divBdr>
        <w:top w:val="none" w:sz="0" w:space="0" w:color="auto"/>
        <w:left w:val="none" w:sz="0" w:space="0" w:color="auto"/>
        <w:bottom w:val="none" w:sz="0" w:space="0" w:color="auto"/>
        <w:right w:val="none" w:sz="0" w:space="0" w:color="auto"/>
      </w:divBdr>
    </w:div>
    <w:div w:id="1871138918">
      <w:bodyDiv w:val="1"/>
      <w:marLeft w:val="0"/>
      <w:marRight w:val="0"/>
      <w:marTop w:val="0"/>
      <w:marBottom w:val="0"/>
      <w:divBdr>
        <w:top w:val="none" w:sz="0" w:space="0" w:color="auto"/>
        <w:left w:val="none" w:sz="0" w:space="0" w:color="auto"/>
        <w:bottom w:val="none" w:sz="0" w:space="0" w:color="auto"/>
        <w:right w:val="none" w:sz="0" w:space="0" w:color="auto"/>
      </w:divBdr>
    </w:div>
    <w:div w:id="2075161555">
      <w:bodyDiv w:val="1"/>
      <w:marLeft w:val="0"/>
      <w:marRight w:val="0"/>
      <w:marTop w:val="0"/>
      <w:marBottom w:val="0"/>
      <w:divBdr>
        <w:top w:val="none" w:sz="0" w:space="0" w:color="auto"/>
        <w:left w:val="none" w:sz="0" w:space="0" w:color="auto"/>
        <w:bottom w:val="none" w:sz="0" w:space="0" w:color="auto"/>
        <w:right w:val="none" w:sz="0" w:space="0" w:color="auto"/>
      </w:divBdr>
    </w:div>
    <w:div w:id="2086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2023-05-22T02:27:00Z</dcterms:created>
  <dcterms:modified xsi:type="dcterms:W3CDTF">2023-05-22T05:12:00Z</dcterms:modified>
</cp:coreProperties>
</file>