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C0" w:rsidRPr="009412C0" w:rsidRDefault="009412C0" w:rsidP="009412C0">
      <w:pPr>
        <w:widowControl/>
        <w:spacing w:line="380" w:lineRule="exact"/>
        <w:rPr>
          <w:rFonts w:ascii="標楷體" w:eastAsia="標楷體" w:hAnsi="標楷體" w:cs="新細明體"/>
          <w:vanish/>
          <w:kern w:val="0"/>
          <w:szCs w:val="24"/>
        </w:rPr>
      </w:pPr>
    </w:p>
    <w:tbl>
      <w:tblPr>
        <w:tblW w:w="17031" w:type="dxa"/>
        <w:shd w:val="clear" w:color="auto" w:fill="FFFFFF"/>
        <w:tblCellMar>
          <w:top w:w="15" w:type="dxa"/>
          <w:left w:w="15" w:type="dxa"/>
          <w:bottom w:w="15" w:type="dxa"/>
          <w:right w:w="15" w:type="dxa"/>
        </w:tblCellMar>
        <w:tblLook w:val="04A0" w:firstRow="1" w:lastRow="0" w:firstColumn="1" w:lastColumn="0" w:noHBand="0" w:noVBand="1"/>
      </w:tblPr>
      <w:tblGrid>
        <w:gridCol w:w="17031"/>
      </w:tblGrid>
      <w:tr w:rsidR="00C352E7" w:rsidRPr="009412C0" w:rsidTr="00197D60">
        <w:trPr>
          <w:trHeight w:val="12607"/>
        </w:trPr>
        <w:tc>
          <w:tcPr>
            <w:tcW w:w="1703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tcPr>
          <w:p w:rsidR="006208CE" w:rsidRDefault="006208CE" w:rsidP="006208CE">
            <w:r>
              <w:rPr>
                <w:rFonts w:ascii="標楷體" w:eastAsia="標楷體" w:hAnsi="標楷體" w:cs="新細明體" w:hint="eastAsia"/>
                <w:color w:val="000000"/>
                <w:kern w:val="0"/>
                <w:sz w:val="56"/>
                <w:szCs w:val="56"/>
              </w:rPr>
              <w:t xml:space="preserve">      </w:t>
            </w:r>
            <w:bookmarkStart w:id="0" w:name="_GoBack"/>
            <w:bookmarkEnd w:id="0"/>
            <w:r>
              <w:rPr>
                <w:rFonts w:ascii="標楷體" w:eastAsia="標楷體" w:hAnsi="標楷體" w:cs="新細明體" w:hint="eastAsia"/>
                <w:color w:val="000000"/>
                <w:kern w:val="0"/>
                <w:sz w:val="56"/>
                <w:szCs w:val="56"/>
              </w:rPr>
              <w:t>行政院公共工程委員會 函</w:t>
            </w:r>
          </w:p>
          <w:tbl>
            <w:tblPr>
              <w:tblW w:w="15900"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900"/>
            </w:tblGrid>
            <w:tr w:rsidR="00C352E7" w:rsidRPr="00C352E7" w:rsidTr="00C352E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352E7" w:rsidRPr="00C352E7" w:rsidRDefault="00C352E7" w:rsidP="00C352E7">
                  <w:pPr>
                    <w:widowControl/>
                    <w:spacing w:line="400" w:lineRule="exact"/>
                    <w:rPr>
                      <w:rFonts w:ascii="標楷體" w:eastAsia="標楷體" w:hAnsi="標楷體" w:cs="新細明體"/>
                      <w:color w:val="000000"/>
                      <w:kern w:val="0"/>
                      <w:szCs w:val="24"/>
                    </w:rPr>
                  </w:pPr>
                  <w:r w:rsidRPr="00C352E7">
                    <w:rPr>
                      <w:rFonts w:ascii="標楷體" w:eastAsia="標楷體" w:hAnsi="標楷體" w:cs="新細明體" w:hint="eastAsia"/>
                      <w:b/>
                      <w:bCs/>
                      <w:color w:val="000000"/>
                      <w:kern w:val="0"/>
                      <w:szCs w:val="24"/>
                    </w:rPr>
                    <w:t>發文日期：中華民國 109年09月09日</w:t>
                  </w:r>
                </w:p>
              </w:tc>
            </w:tr>
            <w:tr w:rsidR="00C352E7" w:rsidRPr="00C352E7" w:rsidTr="00C352E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352E7" w:rsidRPr="00C352E7" w:rsidRDefault="00C352E7" w:rsidP="00C352E7">
                  <w:pPr>
                    <w:widowControl/>
                    <w:spacing w:line="400" w:lineRule="exact"/>
                    <w:rPr>
                      <w:rFonts w:ascii="標楷體" w:eastAsia="標楷體" w:hAnsi="標楷體" w:cs="新細明體"/>
                      <w:color w:val="000000"/>
                      <w:kern w:val="0"/>
                      <w:szCs w:val="24"/>
                    </w:rPr>
                  </w:pPr>
                  <w:r w:rsidRPr="00C352E7">
                    <w:rPr>
                      <w:rFonts w:ascii="標楷體" w:eastAsia="標楷體" w:hAnsi="標楷體" w:cs="新細明體" w:hint="eastAsia"/>
                      <w:b/>
                      <w:bCs/>
                      <w:color w:val="000000"/>
                      <w:kern w:val="0"/>
                      <w:szCs w:val="24"/>
                    </w:rPr>
                    <w:t>發文字號：工程企字第10901006845號</w:t>
                  </w:r>
                </w:p>
              </w:tc>
            </w:tr>
            <w:tr w:rsidR="00C352E7" w:rsidRPr="00C352E7" w:rsidTr="00C352E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352E7" w:rsidRPr="00C352E7" w:rsidRDefault="00C352E7" w:rsidP="00C352E7">
                  <w:pPr>
                    <w:widowControl/>
                    <w:spacing w:line="400" w:lineRule="exact"/>
                    <w:rPr>
                      <w:rFonts w:ascii="標楷體" w:eastAsia="標楷體" w:hAnsi="標楷體" w:cs="新細明體"/>
                      <w:color w:val="000000"/>
                      <w:kern w:val="0"/>
                      <w:szCs w:val="24"/>
                    </w:rPr>
                  </w:pPr>
                  <w:r w:rsidRPr="00C352E7">
                    <w:rPr>
                      <w:rFonts w:ascii="標楷體" w:eastAsia="標楷體" w:hAnsi="標楷體" w:cs="新細明體" w:hint="eastAsia"/>
                      <w:b/>
                      <w:bCs/>
                      <w:color w:val="FF0000"/>
                      <w:kern w:val="0"/>
                      <w:szCs w:val="24"/>
                    </w:rPr>
                    <w:t>根據 政府採購法第22條</w:t>
                  </w:r>
                </w:p>
              </w:tc>
            </w:tr>
            <w:tr w:rsidR="00C352E7" w:rsidRPr="00C352E7" w:rsidTr="00C352E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352E7" w:rsidRPr="00C352E7" w:rsidRDefault="00C352E7" w:rsidP="00C352E7">
                  <w:pPr>
                    <w:widowControl/>
                    <w:spacing w:line="400" w:lineRule="exact"/>
                    <w:rPr>
                      <w:rFonts w:ascii="標楷體" w:eastAsia="標楷體" w:hAnsi="標楷體" w:cs="新細明體"/>
                      <w:color w:val="000000"/>
                      <w:kern w:val="0"/>
                      <w:szCs w:val="24"/>
                    </w:rPr>
                  </w:pPr>
                  <w:r w:rsidRPr="00C352E7">
                    <w:rPr>
                      <w:rFonts w:ascii="標楷體" w:eastAsia="標楷體" w:hAnsi="標楷體" w:cs="新細明體" w:hint="eastAsia"/>
                      <w:b/>
                      <w:bCs/>
                      <w:color w:val="000000"/>
                      <w:kern w:val="0"/>
                      <w:szCs w:val="24"/>
                    </w:rPr>
                    <w:t>本解釋函上網公告者：企劃處 第四科 沈 (先生或小姐)</w:t>
                  </w:r>
                </w:p>
              </w:tc>
            </w:tr>
            <w:tr w:rsidR="00C352E7" w:rsidRPr="00C352E7" w:rsidTr="00C352E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352E7" w:rsidRPr="00C352E7" w:rsidRDefault="00C352E7" w:rsidP="00C352E7">
                  <w:pPr>
                    <w:widowControl/>
                    <w:spacing w:line="400" w:lineRule="exact"/>
                    <w:rPr>
                      <w:rFonts w:ascii="標楷體" w:eastAsia="標楷體" w:hAnsi="標楷體" w:cs="新細明體"/>
                      <w:color w:val="000000"/>
                      <w:kern w:val="0"/>
                      <w:szCs w:val="24"/>
                    </w:rPr>
                  </w:pPr>
                </w:p>
              </w:tc>
            </w:tr>
            <w:tr w:rsidR="00C352E7" w:rsidRPr="00C352E7" w:rsidTr="00C352E7">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352E7" w:rsidRPr="00C352E7" w:rsidRDefault="00C352E7" w:rsidP="00C352E7">
                  <w:pPr>
                    <w:widowControl/>
                    <w:spacing w:line="400" w:lineRule="exact"/>
                    <w:rPr>
                      <w:rFonts w:ascii="標楷體" w:eastAsia="標楷體" w:hAnsi="標楷體" w:cs="新細明體"/>
                      <w:color w:val="000000"/>
                      <w:kern w:val="0"/>
                      <w:szCs w:val="24"/>
                    </w:rPr>
                  </w:pPr>
                  <w:r w:rsidRPr="00C352E7">
                    <w:rPr>
                      <w:rFonts w:ascii="標楷體" w:eastAsia="標楷體" w:hAnsi="標楷體" w:cs="新細明體" w:hint="eastAsia"/>
                      <w:color w:val="000000"/>
                      <w:kern w:val="0"/>
                      <w:szCs w:val="24"/>
                    </w:rPr>
                    <w:t>附件： </w:t>
                  </w:r>
                  <w:hyperlink r:id="rId6" w:history="1">
                    <w:r w:rsidRPr="00C352E7">
                      <w:rPr>
                        <w:rFonts w:ascii="標楷體" w:eastAsia="標楷體" w:hAnsi="標楷體" w:cs="新細明體" w:hint="eastAsia"/>
                        <w:color w:val="000000"/>
                        <w:kern w:val="0"/>
                        <w:szCs w:val="24"/>
                      </w:rPr>
                      <w:t>10901006845.pdf</w:t>
                    </w:r>
                  </w:hyperlink>
                </w:p>
              </w:tc>
            </w:tr>
          </w:tbl>
          <w:p w:rsidR="00C352E7" w:rsidRPr="00C352E7" w:rsidRDefault="00C352E7" w:rsidP="00C352E7">
            <w:pPr>
              <w:widowControl/>
              <w:spacing w:line="400" w:lineRule="exact"/>
              <w:rPr>
                <w:rFonts w:ascii="標楷體" w:eastAsia="標楷體" w:hAnsi="標楷體" w:cs="新細明體"/>
                <w:vanish/>
                <w:kern w:val="0"/>
                <w:szCs w:val="24"/>
              </w:rPr>
            </w:pPr>
          </w:p>
          <w:tbl>
            <w:tblPr>
              <w:tblW w:w="10270" w:type="dxa"/>
              <w:shd w:val="clear" w:color="auto" w:fill="FFFFFF"/>
              <w:tblCellMar>
                <w:top w:w="15" w:type="dxa"/>
                <w:left w:w="15" w:type="dxa"/>
                <w:bottom w:w="15" w:type="dxa"/>
                <w:right w:w="15" w:type="dxa"/>
              </w:tblCellMar>
              <w:tblLook w:val="04A0" w:firstRow="1" w:lastRow="0" w:firstColumn="1" w:lastColumn="0" w:noHBand="0" w:noVBand="1"/>
            </w:tblPr>
            <w:tblGrid>
              <w:gridCol w:w="10270"/>
            </w:tblGrid>
            <w:tr w:rsidR="00C352E7" w:rsidRPr="00C352E7" w:rsidTr="00C352E7">
              <w:trPr>
                <w:trHeight w:val="670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C352E7" w:rsidRPr="00C352E7" w:rsidRDefault="00C352E7" w:rsidP="00C352E7">
                  <w:pPr>
                    <w:widowControl/>
                    <w:spacing w:line="400" w:lineRule="exact"/>
                    <w:rPr>
                      <w:rFonts w:ascii="標楷體" w:eastAsia="標楷體" w:hAnsi="標楷體" w:cs="新細明體"/>
                      <w:b/>
                      <w:bCs/>
                      <w:color w:val="000000"/>
                      <w:kern w:val="0"/>
                      <w:sz w:val="28"/>
                      <w:szCs w:val="24"/>
                    </w:rPr>
                  </w:pPr>
                  <w:r w:rsidRPr="00C352E7">
                    <w:rPr>
                      <w:rFonts w:ascii="標楷體" w:eastAsia="標楷體" w:hAnsi="標楷體" w:cs="新細明體" w:hint="eastAsia"/>
                      <w:b/>
                      <w:bCs/>
                      <w:color w:val="000000"/>
                      <w:kern w:val="0"/>
                      <w:sz w:val="28"/>
                      <w:szCs w:val="24"/>
                    </w:rPr>
                    <w:t>主旨：「機關委託技術服務廠商評選及計費辦法」（以下簡稱技服辦法）第25條之1、第29條，業經本會於中華民國109年9月9日以工程企字第1090100684號令修正發布，茲檢送發布令影本（含法規條文）1份，請查照並轉知所屬機關。</w:t>
                  </w:r>
                </w:p>
                <w:p w:rsidR="00C352E7" w:rsidRPr="00C352E7" w:rsidRDefault="00C352E7" w:rsidP="00C352E7">
                  <w:pPr>
                    <w:widowControl/>
                    <w:spacing w:line="400" w:lineRule="exact"/>
                    <w:rPr>
                      <w:rFonts w:ascii="標楷體" w:eastAsia="標楷體" w:hAnsi="標楷體" w:cs="新細明體"/>
                      <w:color w:val="000000"/>
                      <w:kern w:val="0"/>
                      <w:sz w:val="28"/>
                      <w:szCs w:val="24"/>
                    </w:rPr>
                  </w:pPr>
                  <w:r w:rsidRPr="00C352E7">
                    <w:rPr>
                      <w:rFonts w:ascii="標楷體" w:eastAsia="標楷體" w:hAnsi="標楷體" w:cs="新細明體" w:hint="eastAsia"/>
                      <w:color w:val="000000"/>
                      <w:kern w:val="0"/>
                      <w:sz w:val="28"/>
                      <w:szCs w:val="24"/>
                    </w:rPr>
                    <w:t>說明：</w:t>
                  </w:r>
                </w:p>
                <w:p w:rsidR="00C352E7" w:rsidRPr="00C352E7" w:rsidRDefault="00C352E7" w:rsidP="00C352E7">
                  <w:pPr>
                    <w:widowControl/>
                    <w:spacing w:line="400" w:lineRule="exact"/>
                    <w:rPr>
                      <w:rFonts w:ascii="標楷體" w:eastAsia="標楷體" w:hAnsi="標楷體" w:cs="新細明體"/>
                      <w:color w:val="000000"/>
                      <w:kern w:val="0"/>
                      <w:sz w:val="28"/>
                      <w:szCs w:val="24"/>
                    </w:rPr>
                  </w:pPr>
                  <w:r w:rsidRPr="00C352E7">
                    <w:rPr>
                      <w:rFonts w:ascii="標楷體" w:eastAsia="標楷體" w:hAnsi="標楷體" w:cs="新細明體" w:hint="eastAsia"/>
                      <w:color w:val="000000"/>
                      <w:kern w:val="0"/>
                      <w:sz w:val="28"/>
                      <w:szCs w:val="24"/>
                    </w:rPr>
                    <w:t>一、依技服辦法第40條第2項規定，旨揭技服辦法修正條文自發布日施行，即自109年9月11日起生效（以下簡稱生效日），各機關辦理技術服務採購案件，採建造費用百分比法計費者，其招標之公告日或未經公告招標之邀標日在生效日前者，適用修正前技服辦法第29條及其附表之規定；公告日或邀標日在生效日以後者，適用修正後技服辦法第29條及其附表之規定。</w:t>
                  </w:r>
                </w:p>
                <w:p w:rsidR="00C352E7" w:rsidRPr="00C352E7" w:rsidRDefault="00C352E7" w:rsidP="00C352E7">
                  <w:pPr>
                    <w:widowControl/>
                    <w:spacing w:line="400" w:lineRule="exact"/>
                    <w:rPr>
                      <w:rFonts w:ascii="標楷體" w:eastAsia="標楷體" w:hAnsi="標楷體" w:cs="新細明體"/>
                      <w:color w:val="000000"/>
                      <w:kern w:val="0"/>
                      <w:sz w:val="28"/>
                      <w:szCs w:val="24"/>
                    </w:rPr>
                  </w:pPr>
                  <w:r w:rsidRPr="00C352E7">
                    <w:rPr>
                      <w:rFonts w:ascii="標楷體" w:eastAsia="標楷體" w:hAnsi="標楷體" w:cs="新細明體" w:hint="eastAsia"/>
                      <w:color w:val="000000"/>
                      <w:kern w:val="0"/>
                      <w:sz w:val="28"/>
                      <w:szCs w:val="24"/>
                    </w:rPr>
                    <w:t>二、承上，於生效日前公告或邀標，但截止投標日或收件日在生效日以後者，各機關得視個案情形及實際需要，依政府採購法第41條第2項或第48條第1項第1款規定，按旨揭技服辦法修正條文辦理變更補充招標文件內容並合理延長等標期限。</w:t>
                  </w:r>
                </w:p>
                <w:p w:rsidR="00C352E7" w:rsidRDefault="00C352E7" w:rsidP="00C352E7">
                  <w:pPr>
                    <w:widowControl/>
                    <w:spacing w:line="400" w:lineRule="exact"/>
                    <w:rPr>
                      <w:rFonts w:ascii="標楷體" w:eastAsia="標楷體" w:hAnsi="標楷體" w:cs="新細明體"/>
                      <w:color w:val="000000"/>
                      <w:kern w:val="0"/>
                      <w:szCs w:val="24"/>
                    </w:rPr>
                  </w:pPr>
                </w:p>
                <w:p w:rsidR="00C352E7" w:rsidRPr="00C352E7" w:rsidRDefault="00C352E7" w:rsidP="00C352E7">
                  <w:pPr>
                    <w:widowControl/>
                    <w:spacing w:line="400" w:lineRule="exact"/>
                    <w:rPr>
                      <w:rFonts w:ascii="標楷體" w:eastAsia="標楷體" w:hAnsi="標楷體" w:cs="新細明體"/>
                      <w:color w:val="000000"/>
                      <w:kern w:val="0"/>
                      <w:szCs w:val="24"/>
                    </w:rPr>
                  </w:pPr>
                  <w:r w:rsidRPr="00C352E7">
                    <w:rPr>
                      <w:rFonts w:ascii="標楷體" w:eastAsia="標楷體" w:hAnsi="標楷體" w:cs="新細明體" w:hint="eastAsia"/>
                      <w:color w:val="000000"/>
                      <w:kern w:val="0"/>
                      <w:szCs w:val="24"/>
                    </w:rPr>
                    <w:t>正本：總統府第三局、國家安全會議秘書處、行政院秘書長、立法院秘書長、司法院秘書長、考試院秘書長、監察院秘書長、國家安全局、行政院各部會行處署、直轄市政府、直轄市議會、各縣市政府、各縣市議會、各鄉鎮市公所、台北市美國商會、高雄美國商會、台中美國商會、歐洲商務協會、台北市日本工商會、法國工商會、台北市澳洲紐西蘭商會、台北市英僑商務協會、台灣加拿大商會、馬來西亞商業及工業協會、台灣以色列商業文化促進會、台北市瑞典商會、臺北市香港商業協會、德國工商總會駐臺商會、臺灣區綜合營造業同業公會、台灣中小型營造業協會、社團法人台灣營造工程協會、中華民國工程技術顧問商業同業公會、中華民國全國建築師公會、中華民國土木技師公會全國聯合會、中華民國結構工程技師公會全國聯合會、社團法人中華民國水利技師公會全國聯合會、中華民國水土保持技師公會全國聯合會、中華民國大地工程技師公會</w:t>
                  </w:r>
                </w:p>
                <w:p w:rsidR="00C352E7" w:rsidRPr="00C352E7" w:rsidRDefault="00C352E7" w:rsidP="00C352E7">
                  <w:pPr>
                    <w:widowControl/>
                    <w:spacing w:line="400" w:lineRule="exact"/>
                    <w:rPr>
                      <w:rFonts w:ascii="標楷體" w:eastAsia="標楷體" w:hAnsi="標楷體" w:cs="新細明體"/>
                      <w:color w:val="000000"/>
                      <w:kern w:val="0"/>
                      <w:szCs w:val="24"/>
                    </w:rPr>
                  </w:pPr>
                  <w:r w:rsidRPr="00C352E7">
                    <w:rPr>
                      <w:rFonts w:ascii="標楷體" w:eastAsia="標楷體" w:hAnsi="標楷體" w:cs="新細明體" w:hint="eastAsia"/>
                      <w:b/>
                      <w:bCs/>
                      <w:color w:val="000000"/>
                      <w:kern w:val="0"/>
                      <w:szCs w:val="24"/>
                    </w:rPr>
                    <w:t>副本：立法委員吳思瑤國會辦公室、全國政府機關電子公布欄、本會各處室會組、本會企劃處（網站）(均含附件)</w:t>
                  </w:r>
                </w:p>
              </w:tc>
            </w:tr>
          </w:tbl>
          <w:p w:rsidR="00C352E7" w:rsidRPr="00C352E7" w:rsidRDefault="00C352E7" w:rsidP="00C352E7">
            <w:pPr>
              <w:rPr>
                <w:vanish/>
              </w:rPr>
            </w:pPr>
          </w:p>
        </w:tc>
      </w:tr>
    </w:tbl>
    <w:p w:rsidR="008C5F14" w:rsidRPr="009412C0" w:rsidRDefault="006208CE" w:rsidP="00265C29">
      <w:pPr>
        <w:spacing w:line="440" w:lineRule="exact"/>
        <w:rPr>
          <w:rFonts w:ascii="標楷體" w:eastAsia="標楷體" w:hAnsi="標楷體"/>
        </w:rPr>
      </w:pPr>
    </w:p>
    <w:sectPr w:rsidR="008C5F14"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E4" w:rsidRDefault="00984DE4" w:rsidP="00E63997">
      <w:r>
        <w:separator/>
      </w:r>
    </w:p>
  </w:endnote>
  <w:endnote w:type="continuationSeparator" w:id="0">
    <w:p w:rsidR="00984DE4" w:rsidRDefault="00984DE4"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E4" w:rsidRDefault="00984DE4" w:rsidP="00E63997">
      <w:r>
        <w:separator/>
      </w:r>
    </w:p>
  </w:footnote>
  <w:footnote w:type="continuationSeparator" w:id="0">
    <w:p w:rsidR="00984DE4" w:rsidRDefault="00984DE4"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1844CA"/>
    <w:rsid w:val="00197D60"/>
    <w:rsid w:val="00265C29"/>
    <w:rsid w:val="003F7420"/>
    <w:rsid w:val="00446C1B"/>
    <w:rsid w:val="006208CE"/>
    <w:rsid w:val="006300D0"/>
    <w:rsid w:val="008B4DB0"/>
    <w:rsid w:val="008F69C1"/>
    <w:rsid w:val="009412C0"/>
    <w:rsid w:val="00984DE4"/>
    <w:rsid w:val="009A6B52"/>
    <w:rsid w:val="00A25C5B"/>
    <w:rsid w:val="00AF4461"/>
    <w:rsid w:val="00B13407"/>
    <w:rsid w:val="00B763D8"/>
    <w:rsid w:val="00C352E7"/>
    <w:rsid w:val="00C62DDC"/>
    <w:rsid w:val="00CD5718"/>
    <w:rsid w:val="00CE1150"/>
    <w:rsid w:val="00CF280E"/>
    <w:rsid w:val="00D86900"/>
    <w:rsid w:val="00E63997"/>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2023-05-17T06:06:00Z</dcterms:created>
  <dcterms:modified xsi:type="dcterms:W3CDTF">2023-05-22T06:25:00Z</dcterms:modified>
</cp:coreProperties>
</file>