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98" w:rsidRPr="00E868A4" w:rsidRDefault="009B2898" w:rsidP="00917D5D">
      <w:pPr>
        <w:widowControl w:val="0"/>
        <w:pBdr>
          <w:top w:val="nil"/>
          <w:left w:val="nil"/>
          <w:bottom w:val="nil"/>
          <w:right w:val="nil"/>
          <w:between w:val="nil"/>
        </w:pBdr>
        <w:tabs>
          <w:tab w:val="left" w:pos="6480"/>
        </w:tabs>
        <w:spacing w:line="400" w:lineRule="exact"/>
        <w:rPr>
          <w:rFonts w:eastAsia="PMingLiu"/>
          <w:color w:val="000000" w:themeColor="text1"/>
          <w:sz w:val="24"/>
          <w:szCs w:val="24"/>
        </w:rPr>
      </w:pPr>
    </w:p>
    <w:tbl>
      <w:tblPr>
        <w:tblStyle w:val="a5"/>
        <w:tblW w:w="5256" w:type="pct"/>
        <w:jc w:val="center"/>
        <w:tblInd w:w="0" w:type="dxa"/>
        <w:tblLook w:val="0000" w:firstRow="0" w:lastRow="0" w:firstColumn="0" w:lastColumn="0" w:noHBand="0" w:noVBand="0"/>
      </w:tblPr>
      <w:tblGrid>
        <w:gridCol w:w="7"/>
        <w:gridCol w:w="519"/>
        <w:gridCol w:w="7"/>
        <w:gridCol w:w="2014"/>
        <w:gridCol w:w="936"/>
        <w:gridCol w:w="926"/>
        <w:gridCol w:w="911"/>
        <w:gridCol w:w="2208"/>
        <w:gridCol w:w="2712"/>
      </w:tblGrid>
      <w:tr w:rsidR="00B17670" w:rsidRPr="00E868A4" w:rsidTr="0000735C">
        <w:trPr>
          <w:trHeight w:val="384"/>
          <w:tblHeader/>
          <w:jc w:val="center"/>
        </w:trPr>
        <w:tc>
          <w:tcPr>
            <w:tcW w:w="257" w:type="pct"/>
            <w:gridSpan w:val="2"/>
            <w:vMerge w:val="restart"/>
            <w:tcBorders>
              <w:top w:val="single" w:sz="4" w:space="0" w:color="auto"/>
              <w:left w:val="single" w:sz="4" w:space="0" w:color="auto"/>
              <w:bottom w:val="single" w:sz="4" w:space="0" w:color="auto"/>
              <w:right w:val="single" w:sz="4" w:space="0" w:color="auto"/>
            </w:tcBorders>
            <w:vAlign w:val="center"/>
          </w:tcPr>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重點</w:t>
            </w:r>
          </w:p>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工作</w:t>
            </w:r>
          </w:p>
        </w:tc>
        <w:tc>
          <w:tcPr>
            <w:tcW w:w="987" w:type="pct"/>
            <w:gridSpan w:val="2"/>
            <w:vMerge w:val="restart"/>
            <w:tcBorders>
              <w:top w:val="single" w:sz="4" w:space="0" w:color="auto"/>
              <w:left w:val="single" w:sz="4" w:space="0" w:color="auto"/>
              <w:bottom w:val="single" w:sz="4" w:space="0" w:color="auto"/>
              <w:right w:val="single" w:sz="4" w:space="0" w:color="auto"/>
            </w:tcBorders>
            <w:vAlign w:val="center"/>
          </w:tcPr>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具</w:t>
            </w:r>
            <w:r w:rsidRPr="00E868A4">
              <w:rPr>
                <w:rFonts w:eastAsia="標楷體"/>
                <w:color w:val="000000" w:themeColor="text1"/>
                <w:sz w:val="24"/>
                <w:szCs w:val="24"/>
              </w:rPr>
              <w:t xml:space="preserve"> </w:t>
            </w:r>
            <w:r w:rsidRPr="00E868A4">
              <w:rPr>
                <w:rFonts w:eastAsia="標楷體"/>
                <w:color w:val="000000" w:themeColor="text1"/>
                <w:sz w:val="24"/>
                <w:szCs w:val="24"/>
              </w:rPr>
              <w:t>體</w:t>
            </w:r>
            <w:r w:rsidRPr="00E868A4">
              <w:rPr>
                <w:rFonts w:eastAsia="標楷體"/>
                <w:color w:val="000000" w:themeColor="text1"/>
                <w:sz w:val="24"/>
                <w:szCs w:val="24"/>
              </w:rPr>
              <w:t xml:space="preserve"> </w:t>
            </w:r>
            <w:proofErr w:type="gramStart"/>
            <w:r w:rsidRPr="00E868A4">
              <w:rPr>
                <w:rFonts w:eastAsia="標楷體"/>
                <w:color w:val="000000" w:themeColor="text1"/>
                <w:sz w:val="24"/>
                <w:szCs w:val="24"/>
              </w:rPr>
              <w:t>措</w:t>
            </w:r>
            <w:proofErr w:type="gramEnd"/>
            <w:r w:rsidRPr="00E868A4">
              <w:rPr>
                <w:rFonts w:eastAsia="標楷體"/>
                <w:color w:val="000000" w:themeColor="text1"/>
                <w:sz w:val="24"/>
                <w:szCs w:val="24"/>
              </w:rPr>
              <w:t xml:space="preserve"> </w:t>
            </w:r>
            <w:r w:rsidRPr="00E868A4">
              <w:rPr>
                <w:rFonts w:eastAsia="標楷體"/>
                <w:color w:val="000000" w:themeColor="text1"/>
                <w:sz w:val="24"/>
                <w:szCs w:val="24"/>
              </w:rPr>
              <w:t>施</w:t>
            </w:r>
          </w:p>
        </w:tc>
        <w:tc>
          <w:tcPr>
            <w:tcW w:w="457" w:type="pct"/>
            <w:vMerge w:val="restart"/>
            <w:tcBorders>
              <w:top w:val="single" w:sz="4" w:space="0" w:color="auto"/>
              <w:left w:val="single" w:sz="4" w:space="0" w:color="auto"/>
              <w:bottom w:val="single" w:sz="4" w:space="0" w:color="auto"/>
              <w:right w:val="single" w:sz="4" w:space="0" w:color="auto"/>
            </w:tcBorders>
            <w:vAlign w:val="center"/>
          </w:tcPr>
          <w:p w:rsidR="00B17670" w:rsidRPr="00E868A4" w:rsidRDefault="00B17670" w:rsidP="00917D5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主</w:t>
            </w:r>
            <w:r w:rsidRPr="00E868A4">
              <w:rPr>
                <w:rFonts w:eastAsia="標楷體"/>
                <w:color w:val="000000" w:themeColor="text1"/>
                <w:sz w:val="24"/>
                <w:szCs w:val="24"/>
              </w:rPr>
              <w:t xml:space="preserve"> </w:t>
            </w:r>
            <w:r w:rsidRPr="00E868A4">
              <w:rPr>
                <w:rFonts w:eastAsia="標楷體"/>
                <w:color w:val="000000" w:themeColor="text1"/>
                <w:sz w:val="24"/>
                <w:szCs w:val="24"/>
              </w:rPr>
              <w:t>辦</w:t>
            </w:r>
          </w:p>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機</w:t>
            </w:r>
            <w:r w:rsidRPr="00E868A4">
              <w:rPr>
                <w:rFonts w:eastAsia="標楷體"/>
                <w:color w:val="000000" w:themeColor="text1"/>
                <w:sz w:val="24"/>
                <w:szCs w:val="24"/>
              </w:rPr>
              <w:t xml:space="preserve"> </w:t>
            </w:r>
            <w:r w:rsidRPr="00E868A4">
              <w:rPr>
                <w:rFonts w:eastAsia="標楷體"/>
                <w:color w:val="000000" w:themeColor="text1"/>
                <w:sz w:val="24"/>
                <w:szCs w:val="24"/>
              </w:rPr>
              <w:t>關</w:t>
            </w:r>
          </w:p>
        </w:tc>
        <w:tc>
          <w:tcPr>
            <w:tcW w:w="3299" w:type="pct"/>
            <w:gridSpan w:val="4"/>
            <w:tcBorders>
              <w:top w:val="single" w:sz="4" w:space="0" w:color="auto"/>
              <w:left w:val="single" w:sz="4" w:space="0" w:color="auto"/>
              <w:bottom w:val="single" w:sz="4" w:space="0" w:color="auto"/>
              <w:right w:val="single" w:sz="4" w:space="0" w:color="auto"/>
            </w:tcBorders>
            <w:vAlign w:val="center"/>
          </w:tcPr>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辦</w:t>
            </w:r>
            <w:r w:rsidRPr="00E868A4">
              <w:rPr>
                <w:rFonts w:eastAsia="標楷體"/>
                <w:color w:val="000000" w:themeColor="text1"/>
                <w:sz w:val="24"/>
                <w:szCs w:val="24"/>
              </w:rPr>
              <w:t xml:space="preserve"> </w:t>
            </w:r>
            <w:r w:rsidRPr="00E868A4">
              <w:rPr>
                <w:rFonts w:eastAsia="標楷體"/>
                <w:color w:val="000000" w:themeColor="text1"/>
                <w:sz w:val="24"/>
                <w:szCs w:val="24"/>
              </w:rPr>
              <w:t>理</w:t>
            </w:r>
            <w:r w:rsidRPr="00E868A4">
              <w:rPr>
                <w:rFonts w:eastAsia="標楷體"/>
                <w:color w:val="000000" w:themeColor="text1"/>
                <w:sz w:val="24"/>
                <w:szCs w:val="24"/>
              </w:rPr>
              <w:t xml:space="preserve"> </w:t>
            </w:r>
            <w:r w:rsidRPr="00E868A4">
              <w:rPr>
                <w:rFonts w:eastAsia="標楷體"/>
                <w:color w:val="000000" w:themeColor="text1"/>
                <w:sz w:val="24"/>
                <w:szCs w:val="24"/>
              </w:rPr>
              <w:t>情</w:t>
            </w:r>
            <w:r w:rsidRPr="00E868A4">
              <w:rPr>
                <w:rFonts w:eastAsia="標楷體"/>
                <w:color w:val="000000" w:themeColor="text1"/>
                <w:sz w:val="24"/>
                <w:szCs w:val="24"/>
              </w:rPr>
              <w:t xml:space="preserve"> </w:t>
            </w:r>
            <w:r w:rsidRPr="00E868A4">
              <w:rPr>
                <w:rFonts w:eastAsia="標楷體"/>
                <w:color w:val="000000" w:themeColor="text1"/>
                <w:sz w:val="24"/>
                <w:szCs w:val="24"/>
              </w:rPr>
              <w:t>形</w:t>
            </w:r>
          </w:p>
        </w:tc>
      </w:tr>
      <w:tr w:rsidR="00011F84" w:rsidRPr="00E868A4" w:rsidTr="0000735C">
        <w:trPr>
          <w:tblHeader/>
          <w:jc w:val="center"/>
        </w:trPr>
        <w:tc>
          <w:tcPr>
            <w:tcW w:w="257" w:type="pct"/>
            <w:gridSpan w:val="2"/>
            <w:vMerge/>
            <w:tcBorders>
              <w:top w:val="single" w:sz="4" w:space="0" w:color="auto"/>
              <w:left w:val="single" w:sz="4" w:space="0" w:color="auto"/>
              <w:bottom w:val="single" w:sz="4" w:space="0" w:color="auto"/>
              <w:right w:val="single" w:sz="4" w:space="0" w:color="auto"/>
            </w:tcBorders>
            <w:vAlign w:val="center"/>
          </w:tcPr>
          <w:p w:rsidR="003B491C" w:rsidRPr="00E868A4" w:rsidRDefault="003B491C" w:rsidP="00917D5D">
            <w:pPr>
              <w:widowControl w:val="0"/>
              <w:pBdr>
                <w:top w:val="nil"/>
                <w:left w:val="nil"/>
                <w:bottom w:val="nil"/>
                <w:right w:val="nil"/>
                <w:between w:val="nil"/>
              </w:pBdr>
              <w:spacing w:line="400" w:lineRule="exact"/>
              <w:rPr>
                <w:color w:val="000000" w:themeColor="text1"/>
                <w:sz w:val="24"/>
                <w:szCs w:val="24"/>
              </w:rPr>
            </w:pPr>
          </w:p>
        </w:tc>
        <w:tc>
          <w:tcPr>
            <w:tcW w:w="987" w:type="pct"/>
            <w:gridSpan w:val="2"/>
            <w:vMerge/>
            <w:tcBorders>
              <w:top w:val="single" w:sz="4" w:space="0" w:color="auto"/>
              <w:left w:val="single" w:sz="4" w:space="0" w:color="auto"/>
              <w:bottom w:val="single" w:sz="4" w:space="0" w:color="auto"/>
              <w:right w:val="single" w:sz="4" w:space="0" w:color="auto"/>
            </w:tcBorders>
            <w:vAlign w:val="center"/>
          </w:tcPr>
          <w:p w:rsidR="003B491C" w:rsidRPr="00E868A4" w:rsidRDefault="003B491C" w:rsidP="00917D5D">
            <w:pPr>
              <w:widowControl w:val="0"/>
              <w:pBdr>
                <w:top w:val="nil"/>
                <w:left w:val="nil"/>
                <w:bottom w:val="nil"/>
                <w:right w:val="nil"/>
                <w:between w:val="nil"/>
              </w:pBdr>
              <w:spacing w:line="400" w:lineRule="exact"/>
              <w:rPr>
                <w:color w:val="000000" w:themeColor="text1"/>
                <w:sz w:val="24"/>
                <w:szCs w:val="24"/>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3B491C" w:rsidRPr="00E868A4" w:rsidRDefault="003B491C" w:rsidP="00917D5D">
            <w:pPr>
              <w:widowControl w:val="0"/>
              <w:pBdr>
                <w:top w:val="nil"/>
                <w:left w:val="nil"/>
                <w:bottom w:val="nil"/>
                <w:right w:val="nil"/>
                <w:between w:val="nil"/>
              </w:pBdr>
              <w:spacing w:line="400" w:lineRule="exact"/>
              <w:rPr>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vAlign w:val="center"/>
          </w:tcPr>
          <w:p w:rsidR="00B17670"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協</w:t>
            </w:r>
            <w:r w:rsidRPr="00E868A4">
              <w:rPr>
                <w:rFonts w:eastAsia="標楷體"/>
                <w:color w:val="000000" w:themeColor="text1"/>
                <w:sz w:val="24"/>
                <w:szCs w:val="24"/>
              </w:rPr>
              <w:t xml:space="preserve"> </w:t>
            </w:r>
            <w:r w:rsidRPr="00E868A4">
              <w:rPr>
                <w:rFonts w:eastAsia="標楷體"/>
                <w:color w:val="000000" w:themeColor="text1"/>
                <w:sz w:val="24"/>
                <w:szCs w:val="24"/>
              </w:rPr>
              <w:t>辦</w:t>
            </w:r>
          </w:p>
          <w:p w:rsidR="003B491C" w:rsidRPr="00E868A4" w:rsidRDefault="00B17670"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機</w:t>
            </w:r>
            <w:r w:rsidRPr="00E868A4">
              <w:rPr>
                <w:rFonts w:eastAsia="標楷體"/>
                <w:color w:val="000000" w:themeColor="text1"/>
                <w:sz w:val="24"/>
                <w:szCs w:val="24"/>
              </w:rPr>
              <w:t xml:space="preserve"> </w:t>
            </w:r>
            <w:r w:rsidRPr="00E868A4">
              <w:rPr>
                <w:rFonts w:eastAsia="標楷體"/>
                <w:color w:val="000000" w:themeColor="text1"/>
                <w:sz w:val="24"/>
                <w:szCs w:val="24"/>
              </w:rPr>
              <w:t>關</w:t>
            </w:r>
          </w:p>
        </w:tc>
        <w:tc>
          <w:tcPr>
            <w:tcW w:w="445" w:type="pct"/>
            <w:tcBorders>
              <w:top w:val="single" w:sz="4" w:space="0" w:color="auto"/>
              <w:left w:val="single" w:sz="4" w:space="0" w:color="auto"/>
              <w:bottom w:val="single" w:sz="4" w:space="0" w:color="auto"/>
              <w:right w:val="single" w:sz="4" w:space="0" w:color="auto"/>
            </w:tcBorders>
            <w:vAlign w:val="center"/>
          </w:tcPr>
          <w:p w:rsidR="003B491C" w:rsidRPr="00E868A4" w:rsidRDefault="003B491C" w:rsidP="005C6AA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單位</w:t>
            </w:r>
          </w:p>
        </w:tc>
        <w:tc>
          <w:tcPr>
            <w:tcW w:w="1078" w:type="pct"/>
            <w:tcBorders>
              <w:top w:val="single" w:sz="4" w:space="0" w:color="auto"/>
              <w:left w:val="single" w:sz="4" w:space="0" w:color="auto"/>
              <w:bottom w:val="single" w:sz="4" w:space="0" w:color="auto"/>
              <w:right w:val="single" w:sz="4" w:space="0" w:color="auto"/>
            </w:tcBorders>
            <w:vAlign w:val="center"/>
          </w:tcPr>
          <w:p w:rsidR="003B491C" w:rsidRPr="00E868A4" w:rsidRDefault="003B491C" w:rsidP="002551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量化統計</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rsidR="003B491C" w:rsidRPr="00E868A4" w:rsidRDefault="003B491C" w:rsidP="002551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質化資訊</w:t>
            </w:r>
          </w:p>
        </w:tc>
      </w:tr>
      <w:tr w:rsidR="00011F84" w:rsidRPr="00E868A4" w:rsidTr="0000735C">
        <w:trPr>
          <w:jc w:val="center"/>
        </w:trPr>
        <w:tc>
          <w:tcPr>
            <w:tcW w:w="257" w:type="pct"/>
            <w:gridSpan w:val="2"/>
            <w:vMerge w:val="restart"/>
            <w:tcBorders>
              <w:top w:val="single" w:sz="4" w:space="0" w:color="auto"/>
              <w:left w:val="single" w:sz="4" w:space="0" w:color="auto"/>
              <w:right w:val="single" w:sz="4" w:space="0" w:color="auto"/>
            </w:tcBorders>
          </w:tcPr>
          <w:p w:rsidR="00BB24F4" w:rsidRDefault="00BB24F4" w:rsidP="00917D5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生活適應輔導</w:t>
            </w:r>
          </w:p>
          <w:p w:rsidR="00B62645" w:rsidRDefault="00B62645"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p w:rsidR="00B62645" w:rsidRDefault="00B62645"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850FB6">
            <w:pPr>
              <w:widowControl w:val="0"/>
              <w:pBdr>
                <w:top w:val="nil"/>
                <w:left w:val="nil"/>
                <w:bottom w:val="nil"/>
                <w:right w:val="nil"/>
                <w:between w:val="nil"/>
              </w:pBdr>
              <w:spacing w:line="400" w:lineRule="exact"/>
              <w:jc w:val="center"/>
              <w:rPr>
                <w:color w:val="000000" w:themeColor="text1"/>
                <w:sz w:val="24"/>
                <w:szCs w:val="24"/>
              </w:rPr>
            </w:pPr>
          </w:p>
          <w:p w:rsidR="00305948" w:rsidRDefault="00305948" w:rsidP="00305948">
            <w:pPr>
              <w:widowControl w:val="0"/>
              <w:pBdr>
                <w:top w:val="nil"/>
                <w:left w:val="nil"/>
                <w:bottom w:val="nil"/>
                <w:right w:val="nil"/>
                <w:between w:val="nil"/>
              </w:pBdr>
              <w:spacing w:line="400" w:lineRule="exact"/>
              <w:jc w:val="center"/>
              <w:rPr>
                <w:color w:val="000000" w:themeColor="text1"/>
                <w:sz w:val="24"/>
                <w:szCs w:val="24"/>
              </w:rPr>
            </w:pPr>
          </w:p>
          <w:p w:rsidR="000909D4" w:rsidRDefault="000909D4" w:rsidP="00305948">
            <w:pPr>
              <w:widowControl w:val="0"/>
              <w:pBdr>
                <w:top w:val="nil"/>
                <w:left w:val="nil"/>
                <w:bottom w:val="nil"/>
                <w:right w:val="nil"/>
                <w:between w:val="nil"/>
              </w:pBdr>
              <w:spacing w:line="400" w:lineRule="exact"/>
              <w:jc w:val="center"/>
              <w:rPr>
                <w:color w:val="000000" w:themeColor="text1"/>
                <w:sz w:val="24"/>
                <w:szCs w:val="24"/>
              </w:rPr>
            </w:pPr>
          </w:p>
          <w:p w:rsidR="000909D4" w:rsidRDefault="000909D4" w:rsidP="00305948">
            <w:pPr>
              <w:widowControl w:val="0"/>
              <w:pBdr>
                <w:top w:val="nil"/>
                <w:left w:val="nil"/>
                <w:bottom w:val="nil"/>
                <w:right w:val="nil"/>
                <w:between w:val="nil"/>
              </w:pBdr>
              <w:spacing w:line="400" w:lineRule="exact"/>
              <w:jc w:val="center"/>
              <w:rPr>
                <w:color w:val="000000" w:themeColor="text1"/>
                <w:sz w:val="24"/>
                <w:szCs w:val="24"/>
              </w:rPr>
            </w:pPr>
          </w:p>
          <w:p w:rsidR="000909D4" w:rsidRDefault="000909D4" w:rsidP="00305948">
            <w:pPr>
              <w:widowControl w:val="0"/>
              <w:pBdr>
                <w:top w:val="nil"/>
                <w:left w:val="nil"/>
                <w:bottom w:val="nil"/>
                <w:right w:val="nil"/>
                <w:between w:val="nil"/>
              </w:pBdr>
              <w:spacing w:line="400" w:lineRule="exact"/>
              <w:jc w:val="center"/>
              <w:rPr>
                <w:color w:val="000000" w:themeColor="text1"/>
                <w:sz w:val="24"/>
                <w:szCs w:val="24"/>
              </w:rPr>
            </w:pPr>
          </w:p>
          <w:p w:rsidR="000909D4" w:rsidRPr="00E868A4" w:rsidRDefault="000909D4" w:rsidP="00305948">
            <w:pPr>
              <w:widowControl w:val="0"/>
              <w:pBdr>
                <w:top w:val="nil"/>
                <w:left w:val="nil"/>
                <w:bottom w:val="nil"/>
                <w:right w:val="nil"/>
                <w:between w:val="nil"/>
              </w:pBdr>
              <w:spacing w:line="400" w:lineRule="exact"/>
              <w:jc w:val="center"/>
              <w:rPr>
                <w:color w:val="000000" w:themeColor="text1"/>
                <w:sz w:val="24"/>
                <w:szCs w:val="24"/>
              </w:rPr>
            </w:pPr>
          </w:p>
        </w:tc>
        <w:tc>
          <w:tcPr>
            <w:tcW w:w="987" w:type="pct"/>
            <w:gridSpan w:val="2"/>
            <w:vMerge w:val="restart"/>
            <w:tcBorders>
              <w:top w:val="single" w:sz="4" w:space="0" w:color="auto"/>
              <w:left w:val="single" w:sz="4" w:space="0" w:color="auto"/>
              <w:right w:val="single" w:sz="4" w:space="0" w:color="auto"/>
            </w:tcBorders>
          </w:tcPr>
          <w:p w:rsidR="00B62645" w:rsidRPr="00B62645" w:rsidRDefault="006A3E8D" w:rsidP="006A3E8D">
            <w:pPr>
              <w:widowControl w:val="0"/>
              <w:pBdr>
                <w:top w:val="nil"/>
                <w:left w:val="nil"/>
                <w:bottom w:val="nil"/>
                <w:right w:val="nil"/>
                <w:between w:val="nil"/>
              </w:pBdr>
              <w:spacing w:line="400" w:lineRule="exact"/>
              <w:ind w:left="420" w:hangingChars="175" w:hanging="420"/>
              <w:rPr>
                <w:color w:val="000000" w:themeColor="text1"/>
                <w:sz w:val="24"/>
                <w:szCs w:val="24"/>
              </w:rPr>
            </w:pPr>
            <w:r w:rsidRPr="006A3E8D">
              <w:rPr>
                <w:rFonts w:eastAsia="標楷體" w:hint="eastAsia"/>
                <w:color w:val="000000" w:themeColor="text1"/>
                <w:sz w:val="24"/>
                <w:szCs w:val="24"/>
              </w:rPr>
              <w:t>一、加強推廣生活適應輔導班及活動，充實輔導內容、教材與教學方法，加強種子教師跨文化培訓，鼓勵家屬陪同參與。</w:t>
            </w:r>
          </w:p>
        </w:tc>
        <w:tc>
          <w:tcPr>
            <w:tcW w:w="457" w:type="pct"/>
            <w:vMerge w:val="restart"/>
            <w:tcBorders>
              <w:top w:val="single" w:sz="4" w:space="0" w:color="auto"/>
              <w:left w:val="single" w:sz="4" w:space="0" w:color="auto"/>
              <w:right w:val="single" w:sz="4" w:space="0" w:color="auto"/>
            </w:tcBorders>
          </w:tcPr>
          <w:p w:rsidR="00BB24F4" w:rsidRDefault="00BB24F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內政部</w:t>
            </w: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Pr="00E868A4" w:rsidRDefault="00B62645" w:rsidP="00850FB6">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52" w:type="pct"/>
            <w:vMerge w:val="restart"/>
            <w:tcBorders>
              <w:top w:val="single" w:sz="4" w:space="0" w:color="auto"/>
              <w:left w:val="single" w:sz="4" w:space="0" w:color="auto"/>
              <w:right w:val="single" w:sz="4" w:space="0" w:color="auto"/>
            </w:tcBorders>
          </w:tcPr>
          <w:p w:rsidR="00BB24F4" w:rsidRPr="00E868A4" w:rsidRDefault="00BB24F4"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陸委會</w:t>
            </w:r>
          </w:p>
          <w:p w:rsidR="00BB24F4" w:rsidRPr="00E868A4" w:rsidRDefault="00BB24F4"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BB24F4" w:rsidRPr="00E868A4" w:rsidRDefault="00BB24F4" w:rsidP="00917D5D">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p w:rsidR="00BB24F4" w:rsidRPr="00E868A4" w:rsidRDefault="00BB24F4"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勞動部</w:t>
            </w:r>
          </w:p>
          <w:p w:rsidR="00BB24F4" w:rsidRPr="00E868A4" w:rsidRDefault="00BB24F4"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輔導會</w:t>
            </w:r>
          </w:p>
          <w:p w:rsidR="00BB24F4" w:rsidRDefault="00BB24F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地方政府</w:t>
            </w:r>
          </w:p>
          <w:p w:rsidR="00B62645" w:rsidRDefault="00B62645"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B62645" w:rsidRPr="00E868A4" w:rsidRDefault="00B62645" w:rsidP="00850FB6">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BB24F4" w:rsidRPr="00E868A4" w:rsidRDefault="00BB24F4"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4" w:space="0" w:color="auto"/>
              <w:left w:val="single" w:sz="4" w:space="0" w:color="auto"/>
              <w:bottom w:val="single" w:sz="4" w:space="0" w:color="auto"/>
              <w:right w:val="single" w:sz="4" w:space="0" w:color="auto"/>
            </w:tcBorders>
          </w:tcPr>
          <w:p w:rsidR="00BB24F4" w:rsidRPr="00E868A4" w:rsidRDefault="00BB24F4" w:rsidP="002551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新住民家庭服務中心</w:t>
            </w: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7-12</w:t>
            </w:r>
            <w:r w:rsidRPr="00E868A4">
              <w:rPr>
                <w:rFonts w:eastAsia="標楷體"/>
                <w:color w:val="000000" w:themeColor="text1"/>
                <w:sz w:val="24"/>
                <w:szCs w:val="24"/>
              </w:rPr>
              <w:t>月辦理</w:t>
            </w:r>
            <w:r w:rsidRPr="00E868A4">
              <w:rPr>
                <w:rFonts w:eastAsia="標楷體"/>
                <w:color w:val="000000" w:themeColor="text1"/>
                <w:sz w:val="24"/>
                <w:szCs w:val="24"/>
              </w:rPr>
              <w:t>58</w:t>
            </w:r>
            <w:r w:rsidRPr="00E868A4">
              <w:rPr>
                <w:rFonts w:eastAsia="標楷體"/>
                <w:color w:val="000000" w:themeColor="text1"/>
                <w:sz w:val="24"/>
                <w:szCs w:val="24"/>
              </w:rPr>
              <w:t>場次新住民生活適應課程及活動，共</w:t>
            </w:r>
            <w:r w:rsidRPr="00E868A4">
              <w:rPr>
                <w:rFonts w:eastAsia="標楷體"/>
                <w:color w:val="000000" w:themeColor="text1"/>
                <w:sz w:val="24"/>
                <w:szCs w:val="24"/>
              </w:rPr>
              <w:t>922</w:t>
            </w:r>
            <w:r w:rsidRPr="00E868A4">
              <w:rPr>
                <w:rFonts w:eastAsia="標楷體"/>
                <w:color w:val="000000" w:themeColor="text1"/>
                <w:sz w:val="24"/>
                <w:szCs w:val="24"/>
              </w:rPr>
              <w:t>人次參與，其中女性</w:t>
            </w:r>
            <w:r w:rsidRPr="00E868A4">
              <w:rPr>
                <w:rFonts w:eastAsia="標楷體"/>
                <w:color w:val="000000" w:themeColor="text1"/>
                <w:sz w:val="24"/>
                <w:szCs w:val="24"/>
              </w:rPr>
              <w:t>1,234</w:t>
            </w:r>
            <w:r w:rsidRPr="00E868A4">
              <w:rPr>
                <w:rFonts w:eastAsia="標楷體"/>
                <w:color w:val="000000" w:themeColor="text1"/>
                <w:sz w:val="24"/>
                <w:szCs w:val="24"/>
              </w:rPr>
              <w:t>人次，男性</w:t>
            </w:r>
            <w:r w:rsidRPr="00E868A4">
              <w:rPr>
                <w:rFonts w:eastAsia="標楷體"/>
                <w:color w:val="000000" w:themeColor="text1"/>
                <w:sz w:val="24"/>
                <w:szCs w:val="24"/>
              </w:rPr>
              <w:t>263</w:t>
            </w:r>
            <w:r w:rsidRPr="00E868A4">
              <w:rPr>
                <w:rFonts w:eastAsia="標楷體"/>
                <w:color w:val="000000" w:themeColor="text1"/>
                <w:sz w:val="24"/>
                <w:szCs w:val="24"/>
              </w:rPr>
              <w:t>人次。</w:t>
            </w:r>
          </w:p>
          <w:p w:rsidR="00BB24F4" w:rsidRPr="00E868A4" w:rsidRDefault="00BB24F4" w:rsidP="0025515D">
            <w:pPr>
              <w:widowControl w:val="0"/>
              <w:pBdr>
                <w:top w:val="nil"/>
                <w:left w:val="nil"/>
                <w:bottom w:val="nil"/>
                <w:right w:val="nil"/>
                <w:between w:val="nil"/>
              </w:pBdr>
              <w:spacing w:line="400" w:lineRule="exact"/>
              <w:jc w:val="both"/>
              <w:rPr>
                <w:color w:val="000000" w:themeColor="text1"/>
                <w:sz w:val="24"/>
                <w:szCs w:val="24"/>
              </w:rPr>
            </w:pP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BB24F4" w:rsidRPr="00E868A4" w:rsidRDefault="00BB24F4" w:rsidP="0025515D">
            <w:pPr>
              <w:widowControl w:val="0"/>
              <w:spacing w:line="400" w:lineRule="exact"/>
              <w:jc w:val="both"/>
              <w:rPr>
                <w:rFonts w:eastAsia="標楷體"/>
                <w:color w:val="000000" w:themeColor="text1"/>
                <w:sz w:val="24"/>
                <w:szCs w:val="24"/>
              </w:rPr>
            </w:pPr>
            <w:r w:rsidRPr="00E868A4">
              <w:rPr>
                <w:rFonts w:eastAsia="標楷體"/>
                <w:color w:val="000000" w:themeColor="text1"/>
                <w:sz w:val="24"/>
                <w:szCs w:val="24"/>
              </w:rPr>
              <w:t>新住民家庭服務中心之各項支持活動包括：</w:t>
            </w:r>
          </w:p>
          <w:p w:rsidR="00BB24F4" w:rsidRPr="00E868A4" w:rsidRDefault="00BB24F4" w:rsidP="0025515D">
            <w:pPr>
              <w:pStyle w:val="ad"/>
              <w:widowControl w:val="0"/>
              <w:numPr>
                <w:ilvl w:val="0"/>
                <w:numId w:val="18"/>
              </w:numP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個人支持</w:t>
            </w:r>
            <w:proofErr w:type="gramStart"/>
            <w:r w:rsidRPr="00E868A4">
              <w:rPr>
                <w:rFonts w:eastAsia="標楷體"/>
                <w:color w:val="000000" w:themeColor="text1"/>
                <w:sz w:val="24"/>
                <w:szCs w:val="24"/>
              </w:rPr>
              <w:t>–</w:t>
            </w:r>
            <w:proofErr w:type="gramEnd"/>
            <w:r w:rsidRPr="00E868A4">
              <w:rPr>
                <w:rFonts w:eastAsia="標楷體"/>
                <w:color w:val="000000" w:themeColor="text1"/>
                <w:sz w:val="24"/>
                <w:szCs w:val="24"/>
              </w:rPr>
              <w:t>自我探索、成長團體、親職教育與相關法規、同儕增強系列</w:t>
            </w:r>
            <w:r w:rsidRPr="00E868A4">
              <w:rPr>
                <w:rFonts w:eastAsia="標楷體"/>
                <w:color w:val="000000" w:themeColor="text1"/>
                <w:sz w:val="24"/>
                <w:szCs w:val="24"/>
              </w:rPr>
              <w:t>(</w:t>
            </w:r>
            <w:r w:rsidRPr="00E868A4">
              <w:rPr>
                <w:rFonts w:eastAsia="標楷體"/>
                <w:color w:val="000000" w:themeColor="text1"/>
                <w:sz w:val="24"/>
                <w:szCs w:val="24"/>
              </w:rPr>
              <w:t>識字班</w:t>
            </w:r>
            <w:r w:rsidRPr="00E868A4">
              <w:rPr>
                <w:rFonts w:eastAsia="標楷體"/>
                <w:color w:val="000000" w:themeColor="text1"/>
                <w:sz w:val="24"/>
                <w:szCs w:val="24"/>
              </w:rPr>
              <w:t>)</w:t>
            </w:r>
            <w:r w:rsidRPr="00E868A4">
              <w:rPr>
                <w:rFonts w:eastAsia="標楷體"/>
                <w:color w:val="000000" w:themeColor="text1"/>
                <w:sz w:val="24"/>
                <w:szCs w:val="24"/>
              </w:rPr>
              <w:t>、就業輔導。</w:t>
            </w:r>
          </w:p>
          <w:p w:rsidR="00BB24F4" w:rsidRPr="00E868A4" w:rsidRDefault="00BB24F4" w:rsidP="0025515D">
            <w:pPr>
              <w:pStyle w:val="ad"/>
              <w:widowControl w:val="0"/>
              <w:numPr>
                <w:ilvl w:val="0"/>
                <w:numId w:val="18"/>
              </w:numP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家庭支持</w:t>
            </w:r>
            <w:proofErr w:type="gramStart"/>
            <w:r w:rsidRPr="00E868A4">
              <w:rPr>
                <w:rFonts w:eastAsia="標楷體"/>
                <w:color w:val="000000" w:themeColor="text1"/>
                <w:sz w:val="24"/>
                <w:szCs w:val="24"/>
              </w:rPr>
              <w:t>–</w:t>
            </w:r>
            <w:proofErr w:type="gramEnd"/>
            <w:r w:rsidRPr="00E868A4">
              <w:rPr>
                <w:rFonts w:eastAsia="標楷體"/>
                <w:color w:val="000000" w:themeColor="text1"/>
                <w:sz w:val="24"/>
                <w:szCs w:val="24"/>
              </w:rPr>
              <w:t>婚姻與家庭教育、喘息聯誼活動。</w:t>
            </w:r>
          </w:p>
          <w:p w:rsidR="00BB24F4" w:rsidRPr="00E868A4" w:rsidRDefault="00BB24F4" w:rsidP="0025515D">
            <w:pPr>
              <w:pStyle w:val="ad"/>
              <w:widowControl w:val="0"/>
              <w:numPr>
                <w:ilvl w:val="0"/>
                <w:numId w:val="18"/>
              </w:numP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社會支持</w:t>
            </w:r>
            <w:proofErr w:type="gramStart"/>
            <w:r w:rsidRPr="00E868A4">
              <w:rPr>
                <w:rFonts w:eastAsia="標楷體"/>
                <w:color w:val="000000" w:themeColor="text1"/>
                <w:sz w:val="24"/>
                <w:szCs w:val="24"/>
              </w:rPr>
              <w:t>–</w:t>
            </w:r>
            <w:proofErr w:type="gramEnd"/>
            <w:r w:rsidRPr="00E868A4">
              <w:rPr>
                <w:rFonts w:eastAsia="標楷體"/>
                <w:color w:val="000000" w:themeColor="text1"/>
                <w:sz w:val="24"/>
                <w:szCs w:val="24"/>
              </w:rPr>
              <w:t>巡迴講座與宣導、性別意識培力課程、多元文化融合宣導活動、機構參訪。</w:t>
            </w:r>
          </w:p>
          <w:p w:rsidR="00BB24F4" w:rsidRPr="00E868A4" w:rsidRDefault="00BB24F4" w:rsidP="0025515D">
            <w:pPr>
              <w:pStyle w:val="ad"/>
              <w:widowControl w:val="0"/>
              <w:numPr>
                <w:ilvl w:val="0"/>
                <w:numId w:val="18"/>
              </w:numP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資訊支持</w:t>
            </w:r>
            <w:r w:rsidRPr="00E868A4">
              <w:rPr>
                <w:rFonts w:eastAsia="標楷體"/>
                <w:color w:val="000000" w:themeColor="text1"/>
                <w:sz w:val="24"/>
                <w:szCs w:val="24"/>
              </w:rPr>
              <w:t>-</w:t>
            </w:r>
            <w:r w:rsidRPr="00E868A4">
              <w:rPr>
                <w:rFonts w:eastAsia="標楷體"/>
                <w:color w:val="000000" w:themeColor="text1"/>
                <w:sz w:val="24"/>
                <w:szCs w:val="24"/>
              </w:rPr>
              <w:t>新住民婦女電腦培力。</w:t>
            </w:r>
          </w:p>
        </w:tc>
      </w:tr>
      <w:tr w:rsidR="00011F84" w:rsidRPr="00E868A4" w:rsidTr="0000735C">
        <w:trPr>
          <w:jc w:val="center"/>
        </w:trPr>
        <w:tc>
          <w:tcPr>
            <w:tcW w:w="257" w:type="pct"/>
            <w:gridSpan w:val="2"/>
            <w:vMerge/>
            <w:tcBorders>
              <w:left w:val="single" w:sz="4" w:space="0" w:color="auto"/>
              <w:right w:val="single" w:sz="4" w:space="0" w:color="auto"/>
            </w:tcBorders>
          </w:tcPr>
          <w:p w:rsidR="00BB24F4" w:rsidRPr="00E868A4" w:rsidRDefault="00BB24F4"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tc>
        <w:tc>
          <w:tcPr>
            <w:tcW w:w="987" w:type="pct"/>
            <w:gridSpan w:val="2"/>
            <w:vMerge/>
            <w:tcBorders>
              <w:left w:val="single" w:sz="4" w:space="0" w:color="auto"/>
              <w:right w:val="single" w:sz="4" w:space="0" w:color="auto"/>
            </w:tcBorders>
          </w:tcPr>
          <w:p w:rsidR="00BB24F4" w:rsidRPr="00E868A4" w:rsidRDefault="00BB24F4" w:rsidP="00917D5D">
            <w:pPr>
              <w:widowControl w:val="0"/>
              <w:pBdr>
                <w:top w:val="nil"/>
                <w:left w:val="nil"/>
                <w:bottom w:val="nil"/>
                <w:right w:val="nil"/>
                <w:between w:val="nil"/>
              </w:pBdr>
              <w:spacing w:line="400" w:lineRule="exact"/>
              <w:ind w:left="284" w:hanging="284"/>
              <w:jc w:val="both"/>
              <w:rPr>
                <w:rFonts w:eastAsia="標楷體"/>
                <w:color w:val="000000" w:themeColor="text1"/>
                <w:sz w:val="24"/>
                <w:szCs w:val="24"/>
              </w:rPr>
            </w:pPr>
          </w:p>
        </w:tc>
        <w:tc>
          <w:tcPr>
            <w:tcW w:w="457" w:type="pct"/>
            <w:vMerge/>
            <w:tcBorders>
              <w:left w:val="single" w:sz="4" w:space="0" w:color="auto"/>
              <w:right w:val="single" w:sz="4" w:space="0" w:color="auto"/>
            </w:tcBorders>
          </w:tcPr>
          <w:p w:rsidR="00BB24F4" w:rsidRPr="00E868A4" w:rsidRDefault="00BB24F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52" w:type="pct"/>
            <w:vMerge/>
            <w:tcBorders>
              <w:left w:val="single" w:sz="4" w:space="0" w:color="auto"/>
              <w:right w:val="single" w:sz="4" w:space="0" w:color="auto"/>
            </w:tcBorders>
          </w:tcPr>
          <w:p w:rsidR="00BB24F4" w:rsidRPr="00E868A4" w:rsidRDefault="00BB24F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BB24F4" w:rsidRPr="00E868A4" w:rsidRDefault="00BB24F4" w:rsidP="005C6AAD">
            <w:pPr>
              <w:widowControl w:val="0"/>
              <w:spacing w:line="400" w:lineRule="exact"/>
              <w:jc w:val="center"/>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衛生局</w:t>
            </w:r>
          </w:p>
          <w:p w:rsidR="00BB24F4" w:rsidRPr="00E868A4" w:rsidRDefault="00BB24F4" w:rsidP="005C6AAD">
            <w:pPr>
              <w:widowControl w:val="0"/>
              <w:spacing w:line="400" w:lineRule="exact"/>
              <w:jc w:val="center"/>
              <w:rPr>
                <w:rFonts w:ascii="標楷體" w:eastAsia="標楷體" w:hAnsi="標楷體" w:cs="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BB24F4" w:rsidRPr="00E868A4" w:rsidRDefault="00E76936" w:rsidP="00917D5D">
            <w:pPr>
              <w:widowControl w:val="0"/>
              <w:spacing w:line="400" w:lineRule="exact"/>
              <w:rPr>
                <w:color w:val="000000" w:themeColor="text1"/>
                <w:sz w:val="24"/>
                <w:szCs w:val="24"/>
              </w:rPr>
            </w:pPr>
            <w:r>
              <w:rPr>
                <w:rFonts w:ascii="標楷體" w:eastAsia="標楷體" w:hAnsi="標楷體" w:cs="標楷體"/>
                <w:color w:val="000000" w:themeColor="text1"/>
                <w:sz w:val="24"/>
                <w:szCs w:val="24"/>
              </w:rPr>
              <w:t>113年</w:t>
            </w:r>
            <w:r w:rsidR="00BB24F4" w:rsidRPr="00E868A4">
              <w:rPr>
                <w:rFonts w:ascii="標楷體" w:eastAsia="標楷體" w:hAnsi="標楷體" w:cs="標楷體" w:hint="eastAsia"/>
                <w:color w:val="000000" w:themeColor="text1"/>
                <w:sz w:val="24"/>
                <w:szCs w:val="24"/>
              </w:rPr>
              <w:t>7月18日辦理 「高風險</w:t>
            </w:r>
            <w:proofErr w:type="gramStart"/>
            <w:r w:rsidR="00BB24F4" w:rsidRPr="00E868A4">
              <w:rPr>
                <w:rFonts w:ascii="標楷體" w:eastAsia="標楷體" w:hAnsi="標楷體" w:cs="標楷體" w:hint="eastAsia"/>
                <w:color w:val="000000" w:themeColor="text1"/>
                <w:sz w:val="24"/>
                <w:szCs w:val="24"/>
              </w:rPr>
              <w:t>孕</w:t>
            </w:r>
            <w:proofErr w:type="gramEnd"/>
            <w:r w:rsidR="00BB24F4" w:rsidRPr="00E868A4">
              <w:rPr>
                <w:rFonts w:ascii="標楷體" w:eastAsia="標楷體" w:hAnsi="標楷體" w:cs="標楷體" w:hint="eastAsia"/>
                <w:color w:val="000000" w:themeColor="text1"/>
                <w:sz w:val="24"/>
                <w:szCs w:val="24"/>
              </w:rPr>
              <w:t>產婦(兒)照護工作」研習會。</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BB24F4" w:rsidRPr="00E868A4" w:rsidRDefault="00BB24F4" w:rsidP="00917D5D">
            <w:pPr>
              <w:widowControl w:val="0"/>
              <w:spacing w:line="400" w:lineRule="exact"/>
              <w:rPr>
                <w:color w:val="000000" w:themeColor="text1"/>
                <w:sz w:val="24"/>
                <w:szCs w:val="24"/>
              </w:rPr>
            </w:pPr>
            <w:r w:rsidRPr="00E868A4">
              <w:rPr>
                <w:color w:val="000000" w:themeColor="text1"/>
                <w:sz w:val="24"/>
                <w:szCs w:val="24"/>
              </w:rPr>
              <w:t xml:space="preserve"> </w:t>
            </w:r>
            <w:r w:rsidRPr="00E868A4">
              <w:rPr>
                <w:rFonts w:ascii="標楷體" w:eastAsia="標楷體" w:hAnsi="標楷體" w:cs="標楷體" w:hint="eastAsia"/>
                <w:color w:val="000000" w:themeColor="text1"/>
                <w:sz w:val="24"/>
                <w:szCs w:val="24"/>
              </w:rPr>
              <w:t>透過研習強化臨床實務工作者及新住民生育保健通譯員及志工服務人員之專業知能與敏感度，以提升高風險及新</w:t>
            </w:r>
            <w:proofErr w:type="gramStart"/>
            <w:r w:rsidRPr="00E868A4">
              <w:rPr>
                <w:rFonts w:ascii="標楷體" w:eastAsia="標楷體" w:hAnsi="標楷體" w:cs="標楷體" w:hint="eastAsia"/>
                <w:color w:val="000000" w:themeColor="text1"/>
                <w:sz w:val="24"/>
                <w:szCs w:val="24"/>
              </w:rPr>
              <w:t>住民孕產婦</w:t>
            </w:r>
            <w:proofErr w:type="gramEnd"/>
            <w:r w:rsidRPr="00E868A4">
              <w:rPr>
                <w:rFonts w:ascii="標楷體" w:eastAsia="標楷體" w:hAnsi="標楷體" w:cs="標楷體" w:hint="eastAsia"/>
                <w:color w:val="000000" w:themeColor="text1"/>
                <w:sz w:val="24"/>
                <w:szCs w:val="24"/>
              </w:rPr>
              <w:t>女身心健康及照護品質。</w:t>
            </w:r>
          </w:p>
        </w:tc>
      </w:tr>
      <w:tr w:rsidR="000909D4" w:rsidRPr="00E868A4" w:rsidTr="006625E1">
        <w:trPr>
          <w:gridBefore w:val="1"/>
          <w:wBefore w:w="3" w:type="pct"/>
          <w:trHeight w:val="1839"/>
          <w:jc w:val="center"/>
        </w:trPr>
        <w:tc>
          <w:tcPr>
            <w:tcW w:w="257" w:type="pct"/>
            <w:gridSpan w:val="2"/>
            <w:vMerge w:val="restart"/>
            <w:tcBorders>
              <w:top w:val="single" w:sz="4" w:space="0" w:color="auto"/>
              <w:left w:val="single" w:sz="4" w:space="0" w:color="auto"/>
              <w:right w:val="single" w:sz="4" w:space="0" w:color="auto"/>
            </w:tcBorders>
          </w:tcPr>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3" w:type="pct"/>
            <w:vMerge w:val="restart"/>
            <w:tcBorders>
              <w:top w:val="single" w:sz="4" w:space="0" w:color="auto"/>
              <w:left w:val="single" w:sz="4" w:space="0" w:color="auto"/>
              <w:right w:val="single" w:sz="4" w:space="0" w:color="auto"/>
            </w:tcBorders>
          </w:tcPr>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r w:rsidRPr="00E868A4">
              <w:rPr>
                <w:rFonts w:eastAsia="標楷體"/>
                <w:color w:val="000000" w:themeColor="text1"/>
                <w:sz w:val="24"/>
                <w:szCs w:val="24"/>
              </w:rPr>
              <w:lastRenderedPageBreak/>
              <w:t>二、提供新住民生活適應輔導相關諮詢資料服務窗口。</w:t>
            </w: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510" w:hanging="510"/>
              <w:jc w:val="both"/>
              <w:rPr>
                <w:color w:val="000000" w:themeColor="text1"/>
                <w:sz w:val="24"/>
                <w:szCs w:val="24"/>
              </w:rPr>
            </w:pPr>
          </w:p>
        </w:tc>
        <w:tc>
          <w:tcPr>
            <w:tcW w:w="457" w:type="pct"/>
            <w:vMerge w:val="restart"/>
            <w:tcBorders>
              <w:top w:val="single" w:sz="4" w:space="0" w:color="auto"/>
              <w:left w:val="single" w:sz="4" w:space="0" w:color="auto"/>
              <w:right w:val="single" w:sz="4" w:space="0" w:color="auto"/>
            </w:tcBorders>
          </w:tcPr>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lastRenderedPageBreak/>
              <w:t>內政部</w:t>
            </w: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52" w:type="pct"/>
            <w:vMerge w:val="restart"/>
            <w:tcBorders>
              <w:top w:val="single" w:sz="4" w:space="0" w:color="auto"/>
              <w:left w:val="single" w:sz="4" w:space="0" w:color="auto"/>
              <w:right w:val="single" w:sz="4" w:space="0" w:color="auto"/>
            </w:tcBorders>
          </w:tcPr>
          <w:p w:rsidR="000909D4" w:rsidRPr="00E868A4" w:rsidRDefault="000909D4"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外交部</w:t>
            </w:r>
          </w:p>
          <w:p w:rsidR="000909D4" w:rsidRPr="00E868A4" w:rsidRDefault="000909D4"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0909D4" w:rsidRPr="00E868A4" w:rsidRDefault="000909D4"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陸委會</w:t>
            </w:r>
          </w:p>
          <w:p w:rsidR="000909D4" w:rsidRPr="00E868A4" w:rsidRDefault="000909D4"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地方政府</w:t>
            </w: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0909D4" w:rsidRPr="00E868A4" w:rsidRDefault="000909D4" w:rsidP="00917D5D">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0909D4" w:rsidRPr="00E868A4" w:rsidRDefault="000909D4"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lastRenderedPageBreak/>
              <w:t>社會及勞動處</w:t>
            </w:r>
          </w:p>
          <w:p w:rsidR="000909D4" w:rsidRPr="00E868A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0909D4" w:rsidRPr="00E868A4" w:rsidRDefault="000909D4" w:rsidP="00B14E91">
            <w:pPr>
              <w:pStyle w:val="ad"/>
              <w:numPr>
                <w:ilvl w:val="0"/>
                <w:numId w:val="22"/>
              </w:numPr>
              <w:spacing w:line="400" w:lineRule="exact"/>
              <w:ind w:leftChars="0"/>
              <w:rPr>
                <w:rFonts w:eastAsia="標楷體"/>
                <w:color w:val="000000" w:themeColor="text1"/>
                <w:sz w:val="24"/>
                <w:szCs w:val="24"/>
              </w:rPr>
            </w:pPr>
            <w:r w:rsidRPr="00E868A4">
              <w:rPr>
                <w:rFonts w:eastAsia="標楷體"/>
                <w:color w:val="000000" w:themeColor="text1"/>
                <w:sz w:val="24"/>
                <w:szCs w:val="24"/>
              </w:rPr>
              <w:t>社會及勞動處設置新住民家庭服務中心、及各科室窗口辦理相關新住民服務方案提</w:t>
            </w:r>
            <w:r w:rsidRPr="00E868A4">
              <w:rPr>
                <w:rFonts w:eastAsia="標楷體"/>
                <w:color w:val="000000" w:themeColor="text1"/>
                <w:sz w:val="24"/>
                <w:szCs w:val="24"/>
              </w:rPr>
              <w:lastRenderedPageBreak/>
              <w:t>供新住民服務。</w:t>
            </w:r>
          </w:p>
          <w:p w:rsidR="000909D4" w:rsidRPr="00E868A4" w:rsidRDefault="000909D4" w:rsidP="00B14E91">
            <w:pPr>
              <w:pStyle w:val="ad"/>
              <w:widowControl w:val="0"/>
              <w:numPr>
                <w:ilvl w:val="0"/>
                <w:numId w:val="22"/>
              </w:numPr>
              <w:pBdr>
                <w:top w:val="nil"/>
                <w:left w:val="nil"/>
                <w:bottom w:val="nil"/>
                <w:right w:val="nil"/>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新住民家庭服務中心</w:t>
            </w:r>
            <w:r w:rsidRPr="00E868A4">
              <w:rPr>
                <w:rFonts w:eastAsia="標楷體"/>
                <w:bCs/>
                <w:color w:val="000000" w:themeColor="text1"/>
                <w:spacing w:val="-20"/>
                <w:sz w:val="24"/>
                <w:szCs w:val="24"/>
              </w:rPr>
              <w:t>運用專業社工人員及各國新住民電話關懷員提供電話關懷與福利諮詢</w:t>
            </w:r>
            <w:r w:rsidRPr="00E868A4">
              <w:rPr>
                <w:rFonts w:eastAsia="標楷體"/>
                <w:bCs/>
                <w:color w:val="000000" w:themeColor="text1"/>
                <w:spacing w:val="-20"/>
                <w:sz w:val="24"/>
                <w:szCs w:val="24"/>
              </w:rPr>
              <w:t xml:space="preserve"> </w:t>
            </w:r>
            <w:r w:rsidRPr="00E868A4">
              <w:rPr>
                <w:rFonts w:eastAsia="標楷體"/>
                <w:bCs/>
                <w:color w:val="000000" w:themeColor="text1"/>
                <w:spacing w:val="-20"/>
                <w:sz w:val="24"/>
                <w:szCs w:val="24"/>
              </w:rPr>
              <w:t>。</w:t>
            </w: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p w:rsidR="000909D4" w:rsidRPr="00E868A4" w:rsidRDefault="000909D4" w:rsidP="00917D5D">
            <w:pPr>
              <w:pStyle w:val="ad"/>
              <w:widowControl w:val="0"/>
              <w:pBdr>
                <w:top w:val="nil"/>
                <w:left w:val="nil"/>
                <w:bottom w:val="nil"/>
                <w:right w:val="nil"/>
                <w:between w:val="nil"/>
              </w:pBdr>
              <w:spacing w:line="400" w:lineRule="exact"/>
              <w:ind w:leftChars="0"/>
              <w:jc w:val="both"/>
              <w:rPr>
                <w:rFonts w:eastAsia="標楷體"/>
                <w:color w:val="000000" w:themeColor="text1"/>
                <w:sz w:val="24"/>
                <w:szCs w:val="24"/>
              </w:rPr>
            </w:pP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0909D4" w:rsidRPr="00E868A4" w:rsidRDefault="000909D4" w:rsidP="00B14E91">
            <w:pPr>
              <w:pStyle w:val="ad"/>
              <w:numPr>
                <w:ilvl w:val="0"/>
                <w:numId w:val="1"/>
              </w:numPr>
              <w:spacing w:line="400" w:lineRule="exact"/>
              <w:ind w:leftChars="0"/>
              <w:rPr>
                <w:rFonts w:eastAsia="標楷體"/>
                <w:color w:val="000000" w:themeColor="text1"/>
                <w:sz w:val="24"/>
                <w:szCs w:val="24"/>
              </w:rPr>
            </w:pPr>
            <w:r w:rsidRPr="00E868A4">
              <w:rPr>
                <w:rFonts w:eastAsia="標楷體"/>
                <w:color w:val="000000" w:themeColor="text1"/>
                <w:sz w:val="24"/>
                <w:szCs w:val="24"/>
              </w:rPr>
              <w:lastRenderedPageBreak/>
              <w:t>社會及勞動處設置以下窗口提供新住民服務：</w:t>
            </w:r>
          </w:p>
          <w:p w:rsidR="000909D4" w:rsidRPr="00E868A4" w:rsidRDefault="000909D4" w:rsidP="00B14E91">
            <w:pPr>
              <w:pStyle w:val="ad"/>
              <w:numPr>
                <w:ilvl w:val="0"/>
                <w:numId w:val="19"/>
              </w:numPr>
              <w:spacing w:line="400" w:lineRule="exact"/>
              <w:ind w:leftChars="0"/>
              <w:rPr>
                <w:rFonts w:eastAsia="標楷體"/>
                <w:color w:val="000000" w:themeColor="text1"/>
                <w:sz w:val="24"/>
                <w:szCs w:val="24"/>
              </w:rPr>
            </w:pPr>
            <w:r w:rsidRPr="00E868A4">
              <w:rPr>
                <w:rFonts w:eastAsia="標楷體"/>
                <w:color w:val="000000" w:themeColor="text1"/>
                <w:sz w:val="24"/>
                <w:szCs w:val="24"/>
              </w:rPr>
              <w:t>南投縣新住民家庭服務中心（婦幼館</w:t>
            </w:r>
            <w:r w:rsidRPr="00E868A4">
              <w:rPr>
                <w:rFonts w:eastAsia="標楷體"/>
                <w:color w:val="000000" w:themeColor="text1"/>
                <w:sz w:val="24"/>
                <w:szCs w:val="24"/>
              </w:rPr>
              <w:t>3</w:t>
            </w:r>
            <w:r w:rsidRPr="00E868A4">
              <w:rPr>
                <w:rFonts w:eastAsia="標楷體"/>
                <w:color w:val="000000" w:themeColor="text1"/>
                <w:sz w:val="24"/>
                <w:szCs w:val="24"/>
              </w:rPr>
              <w:t>樓）</w:t>
            </w:r>
            <w:r w:rsidRPr="00E868A4">
              <w:rPr>
                <w:rFonts w:eastAsia="標楷體"/>
                <w:color w:val="000000" w:themeColor="text1"/>
                <w:sz w:val="24"/>
                <w:szCs w:val="24"/>
              </w:rPr>
              <w:t xml:space="preserve">- </w:t>
            </w:r>
            <w:r w:rsidRPr="00E868A4">
              <w:rPr>
                <w:rFonts w:eastAsia="標楷體"/>
                <w:color w:val="000000" w:themeColor="text1"/>
                <w:sz w:val="24"/>
                <w:szCs w:val="24"/>
              </w:rPr>
              <w:t>提供新住民之心理輔導、社會適</w:t>
            </w:r>
            <w:r w:rsidRPr="00E868A4">
              <w:rPr>
                <w:rFonts w:eastAsia="標楷體"/>
                <w:color w:val="000000" w:themeColor="text1"/>
                <w:sz w:val="24"/>
                <w:szCs w:val="24"/>
              </w:rPr>
              <w:lastRenderedPageBreak/>
              <w:t>應、社會福利及弱勢家庭服務。</w:t>
            </w:r>
          </w:p>
          <w:p w:rsidR="000909D4" w:rsidRPr="00E868A4" w:rsidRDefault="000909D4" w:rsidP="00B14E91">
            <w:pPr>
              <w:pStyle w:val="ad"/>
              <w:numPr>
                <w:ilvl w:val="0"/>
                <w:numId w:val="19"/>
              </w:numPr>
              <w:spacing w:line="400" w:lineRule="exact"/>
              <w:ind w:leftChars="0"/>
              <w:rPr>
                <w:rFonts w:eastAsia="標楷體"/>
                <w:color w:val="000000" w:themeColor="text1"/>
                <w:sz w:val="24"/>
                <w:szCs w:val="24"/>
              </w:rPr>
            </w:pPr>
            <w:r w:rsidRPr="00E868A4">
              <w:rPr>
                <w:rFonts w:eastAsia="標楷體"/>
                <w:color w:val="000000" w:themeColor="text1"/>
                <w:sz w:val="24"/>
                <w:szCs w:val="24"/>
              </w:rPr>
              <w:t>社會救助科</w:t>
            </w:r>
            <w:r w:rsidRPr="00E868A4">
              <w:rPr>
                <w:rFonts w:eastAsia="標楷體"/>
                <w:color w:val="000000" w:themeColor="text1"/>
                <w:sz w:val="24"/>
                <w:szCs w:val="24"/>
              </w:rPr>
              <w:t>-</w:t>
            </w:r>
            <w:r w:rsidRPr="00E868A4">
              <w:rPr>
                <w:rFonts w:eastAsia="標楷體"/>
                <w:color w:val="000000" w:themeColor="text1"/>
                <w:sz w:val="24"/>
                <w:szCs w:val="24"/>
              </w:rPr>
              <w:t>提供設籍前新住民社會救助補助計畫。</w:t>
            </w:r>
          </w:p>
          <w:p w:rsidR="000909D4" w:rsidRPr="00E868A4" w:rsidRDefault="000909D4" w:rsidP="00B14E91">
            <w:pPr>
              <w:pStyle w:val="ad"/>
              <w:numPr>
                <w:ilvl w:val="0"/>
                <w:numId w:val="19"/>
              </w:numPr>
              <w:spacing w:line="400" w:lineRule="exact"/>
              <w:ind w:leftChars="0"/>
              <w:rPr>
                <w:rFonts w:eastAsia="標楷體"/>
                <w:color w:val="000000" w:themeColor="text1"/>
                <w:sz w:val="24"/>
                <w:szCs w:val="24"/>
              </w:rPr>
            </w:pPr>
            <w:r w:rsidRPr="00E868A4">
              <w:rPr>
                <w:rFonts w:eastAsia="標楷體"/>
                <w:color w:val="000000" w:themeColor="text1"/>
                <w:sz w:val="24"/>
                <w:szCs w:val="24"/>
              </w:rPr>
              <w:t>勞工及青年科</w:t>
            </w:r>
            <w:r w:rsidRPr="00E868A4">
              <w:rPr>
                <w:rFonts w:eastAsia="標楷體"/>
                <w:color w:val="000000" w:themeColor="text1"/>
                <w:sz w:val="24"/>
                <w:szCs w:val="24"/>
              </w:rPr>
              <w:t>-</w:t>
            </w:r>
            <w:r w:rsidRPr="00E868A4">
              <w:rPr>
                <w:rFonts w:eastAsia="標楷體"/>
                <w:color w:val="000000" w:themeColor="text1"/>
                <w:sz w:val="24"/>
                <w:szCs w:val="24"/>
              </w:rPr>
              <w:t>提供新住民就業服務、提供職業訓練等業務。</w:t>
            </w:r>
          </w:p>
          <w:p w:rsidR="000909D4" w:rsidRPr="00E868A4" w:rsidRDefault="000909D4" w:rsidP="00B14E91">
            <w:pPr>
              <w:pStyle w:val="ad"/>
              <w:numPr>
                <w:ilvl w:val="0"/>
                <w:numId w:val="19"/>
              </w:numPr>
              <w:spacing w:line="400" w:lineRule="exact"/>
              <w:ind w:leftChars="0"/>
              <w:rPr>
                <w:rFonts w:eastAsia="標楷體"/>
                <w:color w:val="000000" w:themeColor="text1"/>
                <w:sz w:val="24"/>
                <w:szCs w:val="24"/>
              </w:rPr>
            </w:pPr>
            <w:r w:rsidRPr="00E868A4">
              <w:rPr>
                <w:rFonts w:eastAsia="標楷體"/>
                <w:color w:val="000000" w:themeColor="text1"/>
                <w:sz w:val="24"/>
                <w:szCs w:val="24"/>
              </w:rPr>
              <w:t>社工及</w:t>
            </w:r>
            <w:proofErr w:type="gramStart"/>
            <w:r w:rsidRPr="00E868A4">
              <w:rPr>
                <w:rFonts w:eastAsia="標楷體"/>
                <w:color w:val="000000" w:themeColor="text1"/>
                <w:sz w:val="24"/>
                <w:szCs w:val="24"/>
              </w:rPr>
              <w:t>兒少科</w:t>
            </w:r>
            <w:proofErr w:type="gramEnd"/>
            <w:r w:rsidRPr="00E868A4">
              <w:rPr>
                <w:rFonts w:eastAsia="標楷體"/>
                <w:color w:val="000000" w:themeColor="text1"/>
                <w:sz w:val="24"/>
                <w:szCs w:val="24"/>
              </w:rPr>
              <w:t>-</w:t>
            </w:r>
            <w:r w:rsidRPr="00E868A4">
              <w:rPr>
                <w:rFonts w:eastAsia="標楷體"/>
                <w:color w:val="000000" w:themeColor="text1"/>
                <w:sz w:val="24"/>
                <w:szCs w:val="24"/>
              </w:rPr>
              <w:t>設置南投區、草屯區、水里區、埔里區、</w:t>
            </w:r>
            <w:proofErr w:type="gramStart"/>
            <w:r w:rsidRPr="00E868A4">
              <w:rPr>
                <w:rFonts w:eastAsia="標楷體"/>
                <w:color w:val="000000" w:themeColor="text1"/>
                <w:sz w:val="24"/>
                <w:szCs w:val="24"/>
              </w:rPr>
              <w:t>竹鹿區</w:t>
            </w:r>
            <w:proofErr w:type="gramEnd"/>
            <w:r w:rsidRPr="00E868A4">
              <w:rPr>
                <w:rFonts w:eastAsia="標楷體"/>
                <w:color w:val="000000" w:themeColor="text1"/>
                <w:sz w:val="24"/>
                <w:szCs w:val="24"/>
              </w:rPr>
              <w:t>社會福利服務中心提供新住民福利服務諮詢。</w:t>
            </w:r>
          </w:p>
          <w:p w:rsidR="000909D4" w:rsidRPr="00E868A4" w:rsidRDefault="000909D4" w:rsidP="00B14E91">
            <w:pPr>
              <w:pStyle w:val="ad"/>
              <w:numPr>
                <w:ilvl w:val="0"/>
                <w:numId w:val="19"/>
              </w:numPr>
              <w:spacing w:line="400" w:lineRule="exact"/>
              <w:ind w:leftChars="0"/>
              <w:rPr>
                <w:rFonts w:eastAsia="標楷體"/>
                <w:color w:val="000000" w:themeColor="text1"/>
                <w:sz w:val="24"/>
                <w:szCs w:val="24"/>
              </w:rPr>
            </w:pPr>
            <w:r w:rsidRPr="00E868A4">
              <w:rPr>
                <w:rFonts w:eastAsia="標楷體"/>
                <w:color w:val="000000" w:themeColor="text1"/>
                <w:sz w:val="24"/>
                <w:szCs w:val="24"/>
              </w:rPr>
              <w:t>婦女福利及保護科</w:t>
            </w:r>
            <w:r w:rsidRPr="00E868A4">
              <w:rPr>
                <w:rFonts w:eastAsia="標楷體"/>
                <w:color w:val="000000" w:themeColor="text1"/>
                <w:sz w:val="24"/>
                <w:szCs w:val="24"/>
              </w:rPr>
              <w:t>-</w:t>
            </w:r>
            <w:r w:rsidRPr="00E868A4">
              <w:rPr>
                <w:rFonts w:eastAsia="標楷體"/>
                <w:color w:val="000000" w:themeColor="text1"/>
                <w:sz w:val="24"/>
                <w:szCs w:val="24"/>
              </w:rPr>
              <w:t>提供設籍前新住民遭逢特殊境遇相關福利及扶助補助計畫。</w:t>
            </w:r>
          </w:p>
          <w:p w:rsidR="000909D4" w:rsidRPr="00E868A4" w:rsidRDefault="000909D4" w:rsidP="00B14E91">
            <w:pPr>
              <w:pStyle w:val="ad"/>
              <w:widowControl w:val="0"/>
              <w:numPr>
                <w:ilvl w:val="0"/>
                <w:numId w:val="19"/>
              </w:numPr>
              <w:pBdr>
                <w:top w:val="nil"/>
                <w:left w:val="nil"/>
                <w:bottom w:val="nil"/>
                <w:right w:val="single" w:sz="12" w:space="4" w:color="000000"/>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婦女福利及</w:t>
            </w:r>
            <w:proofErr w:type="gramStart"/>
            <w:r w:rsidRPr="00E868A4">
              <w:rPr>
                <w:rFonts w:eastAsia="標楷體"/>
                <w:color w:val="000000" w:themeColor="text1"/>
                <w:sz w:val="24"/>
                <w:szCs w:val="24"/>
              </w:rPr>
              <w:t>保護科家暴</w:t>
            </w:r>
            <w:proofErr w:type="gramEnd"/>
            <w:r w:rsidRPr="00E868A4">
              <w:rPr>
                <w:rFonts w:eastAsia="標楷體"/>
                <w:color w:val="000000" w:themeColor="text1"/>
                <w:sz w:val="24"/>
                <w:szCs w:val="24"/>
              </w:rPr>
              <w:t>防治中心</w:t>
            </w:r>
            <w:r w:rsidRPr="00E868A4">
              <w:rPr>
                <w:rFonts w:eastAsia="標楷體"/>
                <w:color w:val="000000" w:themeColor="text1"/>
                <w:sz w:val="24"/>
                <w:szCs w:val="24"/>
              </w:rPr>
              <w:t>-</w:t>
            </w:r>
            <w:r w:rsidRPr="00E868A4">
              <w:rPr>
                <w:rFonts w:eastAsia="標楷體"/>
                <w:color w:val="000000" w:themeColor="text1"/>
                <w:sz w:val="24"/>
                <w:szCs w:val="24"/>
              </w:rPr>
              <w:t>提供新住民人身安全保護、扶助措施及安置等業務。</w:t>
            </w:r>
          </w:p>
          <w:p w:rsidR="000909D4" w:rsidRPr="00E868A4" w:rsidRDefault="000909D4" w:rsidP="00B14E91">
            <w:pPr>
              <w:pStyle w:val="ad"/>
              <w:widowControl w:val="0"/>
              <w:numPr>
                <w:ilvl w:val="0"/>
                <w:numId w:val="19"/>
              </w:numPr>
              <w:pBdr>
                <w:top w:val="nil"/>
                <w:left w:val="nil"/>
                <w:bottom w:val="nil"/>
                <w:right w:val="single" w:sz="12" w:space="4" w:color="000000"/>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新住民家庭服務中心</w:t>
            </w:r>
            <w:r w:rsidRPr="00E868A4">
              <w:rPr>
                <w:rFonts w:eastAsia="標楷體"/>
                <w:color w:val="000000" w:themeColor="text1"/>
                <w:sz w:val="24"/>
                <w:szCs w:val="24"/>
              </w:rPr>
              <w:t xml:space="preserve"> </w:t>
            </w:r>
            <w:proofErr w:type="gramStart"/>
            <w:r w:rsidRPr="00E868A4">
              <w:rPr>
                <w:rFonts w:eastAsia="標楷體"/>
                <w:color w:val="000000" w:themeColor="text1"/>
                <w:sz w:val="24"/>
                <w:szCs w:val="24"/>
              </w:rPr>
              <w:t>–</w:t>
            </w:r>
            <w:r w:rsidRPr="00E868A4">
              <w:rPr>
                <w:rFonts w:eastAsia="標楷體"/>
                <w:bCs/>
                <w:color w:val="000000" w:themeColor="text1"/>
                <w:spacing w:val="-20"/>
                <w:sz w:val="24"/>
                <w:szCs w:val="24"/>
              </w:rPr>
              <w:t>113</w:t>
            </w:r>
            <w:proofErr w:type="gramEnd"/>
            <w:r w:rsidRPr="00E868A4">
              <w:rPr>
                <w:rFonts w:eastAsia="標楷體"/>
                <w:bCs/>
                <w:color w:val="000000" w:themeColor="text1"/>
                <w:spacing w:val="-20"/>
                <w:sz w:val="24"/>
                <w:szCs w:val="24"/>
              </w:rPr>
              <w:t>年度共輔導</w:t>
            </w:r>
            <w:r w:rsidRPr="00E868A4">
              <w:rPr>
                <w:rFonts w:eastAsia="標楷體"/>
                <w:bCs/>
                <w:color w:val="000000" w:themeColor="text1"/>
                <w:spacing w:val="-20"/>
                <w:sz w:val="24"/>
                <w:szCs w:val="24"/>
              </w:rPr>
              <w:t>127</w:t>
            </w:r>
            <w:r w:rsidRPr="00E868A4">
              <w:rPr>
                <w:rFonts w:eastAsia="標楷體"/>
                <w:bCs/>
                <w:color w:val="000000" w:themeColor="text1"/>
                <w:spacing w:val="-20"/>
                <w:sz w:val="24"/>
                <w:szCs w:val="24"/>
              </w:rPr>
              <w:t>戶新住民家庭，並運用社工人員、各國籍新住民電話關懷員提供電話關懷</w:t>
            </w:r>
            <w:r w:rsidRPr="00E868A4">
              <w:rPr>
                <w:rFonts w:eastAsia="標楷體"/>
                <w:bCs/>
                <w:color w:val="000000" w:themeColor="text1"/>
                <w:spacing w:val="-20"/>
                <w:sz w:val="24"/>
                <w:szCs w:val="24"/>
              </w:rPr>
              <w:t>1,321</w:t>
            </w:r>
            <w:r w:rsidRPr="00E868A4">
              <w:rPr>
                <w:rFonts w:eastAsia="標楷體"/>
                <w:bCs/>
                <w:color w:val="000000" w:themeColor="text1"/>
                <w:spacing w:val="-20"/>
                <w:sz w:val="24"/>
                <w:szCs w:val="24"/>
              </w:rPr>
              <w:t>人次及福利諮詢</w:t>
            </w:r>
            <w:r w:rsidRPr="00E868A4">
              <w:rPr>
                <w:rFonts w:eastAsia="標楷體"/>
                <w:bCs/>
                <w:color w:val="000000" w:themeColor="text1"/>
                <w:spacing w:val="-20"/>
                <w:sz w:val="24"/>
                <w:szCs w:val="24"/>
              </w:rPr>
              <w:t xml:space="preserve"> 51</w:t>
            </w:r>
            <w:r w:rsidRPr="00E868A4">
              <w:rPr>
                <w:rFonts w:eastAsia="標楷體"/>
                <w:bCs/>
                <w:color w:val="000000" w:themeColor="text1"/>
                <w:spacing w:val="-20"/>
                <w:sz w:val="24"/>
                <w:szCs w:val="24"/>
              </w:rPr>
              <w:t>人次。</w:t>
            </w:r>
          </w:p>
        </w:tc>
      </w:tr>
      <w:tr w:rsidR="000909D4" w:rsidRPr="00E868A4" w:rsidTr="006625E1">
        <w:trPr>
          <w:gridBefore w:val="1"/>
          <w:wBefore w:w="3" w:type="pct"/>
          <w:jc w:val="center"/>
        </w:trPr>
        <w:tc>
          <w:tcPr>
            <w:tcW w:w="257" w:type="pct"/>
            <w:gridSpan w:val="2"/>
            <w:vMerge/>
            <w:tcBorders>
              <w:left w:val="single" w:sz="4" w:space="0" w:color="auto"/>
              <w:right w:val="single" w:sz="4" w:space="0" w:color="auto"/>
            </w:tcBorders>
          </w:tcPr>
          <w:p w:rsidR="000909D4" w:rsidRPr="00E868A4" w:rsidRDefault="000909D4"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3" w:type="pct"/>
            <w:vMerge/>
            <w:tcBorders>
              <w:left w:val="single" w:sz="4" w:space="0" w:color="auto"/>
              <w:right w:val="single" w:sz="4" w:space="0" w:color="auto"/>
            </w:tcBorders>
          </w:tcPr>
          <w:p w:rsidR="000909D4" w:rsidRPr="00E868A4" w:rsidRDefault="000909D4" w:rsidP="00917D5D">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tc>
        <w:tc>
          <w:tcPr>
            <w:tcW w:w="457" w:type="pct"/>
            <w:vMerge/>
            <w:tcBorders>
              <w:left w:val="single" w:sz="4" w:space="0" w:color="auto"/>
              <w:right w:val="single" w:sz="4" w:space="0" w:color="auto"/>
            </w:tcBorders>
          </w:tcPr>
          <w:p w:rsidR="000909D4" w:rsidRPr="00E868A4" w:rsidRDefault="000909D4"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52" w:type="pct"/>
            <w:vMerge/>
            <w:tcBorders>
              <w:left w:val="single" w:sz="4" w:space="0" w:color="auto"/>
              <w:right w:val="single" w:sz="4" w:space="0" w:color="auto"/>
            </w:tcBorders>
          </w:tcPr>
          <w:p w:rsidR="000909D4" w:rsidRPr="00E868A4" w:rsidRDefault="000909D4"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0909D4" w:rsidRPr="00E868A4" w:rsidRDefault="000909D4" w:rsidP="005C6AAD">
            <w:pPr>
              <w:widowControl w:val="0"/>
              <w:pBdr>
                <w:right w:val="single" w:sz="12" w:space="4" w:color="auto"/>
              </w:pBdr>
              <w:spacing w:line="400" w:lineRule="exact"/>
              <w:jc w:val="center"/>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衛生</w:t>
            </w:r>
            <w:r w:rsidRPr="00E868A4">
              <w:rPr>
                <w:rFonts w:ascii="標楷體" w:eastAsia="標楷體" w:hAnsi="標楷體" w:cs="標楷體" w:hint="eastAsia"/>
                <w:color w:val="000000" w:themeColor="text1"/>
                <w:sz w:val="24"/>
                <w:szCs w:val="24"/>
              </w:rPr>
              <w:lastRenderedPageBreak/>
              <w:t>局</w:t>
            </w:r>
          </w:p>
          <w:p w:rsidR="000909D4" w:rsidRPr="00E868A4" w:rsidRDefault="000909D4" w:rsidP="005C6AAD">
            <w:pPr>
              <w:widowControl w:val="0"/>
              <w:spacing w:line="400" w:lineRule="exact"/>
              <w:jc w:val="center"/>
              <w:rPr>
                <w:rFonts w:ascii="標楷體" w:eastAsia="標楷體" w:hAnsi="標楷體" w:cs="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0909D4" w:rsidRPr="00E868A4" w:rsidRDefault="000909D4" w:rsidP="00917D5D">
            <w:pPr>
              <w:widowControl w:val="0"/>
              <w:spacing w:line="400" w:lineRule="exact"/>
              <w:jc w:val="both"/>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lastRenderedPageBreak/>
              <w:t>辦理新住民醫療保</w:t>
            </w:r>
            <w:r w:rsidRPr="00E868A4">
              <w:rPr>
                <w:rFonts w:ascii="標楷體" w:eastAsia="標楷體" w:hAnsi="標楷體" w:cs="標楷體" w:hint="eastAsia"/>
                <w:color w:val="000000" w:themeColor="text1"/>
                <w:sz w:val="24"/>
                <w:szCs w:val="24"/>
              </w:rPr>
              <w:lastRenderedPageBreak/>
              <w:t>健相關諮詢服務及電話訪視關懷共服務663人次</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0909D4" w:rsidRPr="00E868A4" w:rsidRDefault="000909D4" w:rsidP="00917D5D">
            <w:pPr>
              <w:widowControl w:val="0"/>
              <w:spacing w:line="400" w:lineRule="exact"/>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lastRenderedPageBreak/>
              <w:t>於13鄉鎮市衛生所及衛</w:t>
            </w:r>
            <w:r w:rsidRPr="00E868A4">
              <w:rPr>
                <w:rFonts w:ascii="標楷體" w:eastAsia="標楷體" w:hAnsi="標楷體" w:cs="標楷體" w:hint="eastAsia"/>
                <w:color w:val="000000" w:themeColor="text1"/>
                <w:sz w:val="24"/>
                <w:szCs w:val="24"/>
              </w:rPr>
              <w:lastRenderedPageBreak/>
              <w:t>生局設置保健諮詢站(計14個服務窗口)，提供新住民衛生保健相關諮詢服務。</w:t>
            </w:r>
          </w:p>
        </w:tc>
      </w:tr>
      <w:tr w:rsidR="000909D4" w:rsidRPr="00E868A4" w:rsidTr="006625E1">
        <w:trPr>
          <w:gridBefore w:val="1"/>
          <w:wBefore w:w="3" w:type="pct"/>
          <w:jc w:val="center"/>
        </w:trPr>
        <w:tc>
          <w:tcPr>
            <w:tcW w:w="257" w:type="pct"/>
            <w:gridSpan w:val="2"/>
            <w:vMerge/>
            <w:tcBorders>
              <w:left w:val="single" w:sz="4" w:space="0" w:color="auto"/>
              <w:bottom w:val="single" w:sz="4" w:space="0" w:color="auto"/>
              <w:right w:val="single" w:sz="4" w:space="0" w:color="auto"/>
            </w:tcBorders>
          </w:tcPr>
          <w:p w:rsidR="000909D4" w:rsidRPr="00E868A4" w:rsidRDefault="000909D4" w:rsidP="000909D4">
            <w:pPr>
              <w:widowControl w:val="0"/>
              <w:pBdr>
                <w:top w:val="nil"/>
                <w:left w:val="nil"/>
                <w:bottom w:val="nil"/>
                <w:right w:val="nil"/>
                <w:between w:val="nil"/>
              </w:pBdr>
              <w:spacing w:line="400" w:lineRule="exact"/>
              <w:rPr>
                <w:rFonts w:eastAsia="標楷體"/>
                <w:color w:val="000000" w:themeColor="text1"/>
                <w:sz w:val="24"/>
                <w:szCs w:val="24"/>
              </w:rPr>
            </w:pPr>
          </w:p>
        </w:tc>
        <w:tc>
          <w:tcPr>
            <w:tcW w:w="983" w:type="pct"/>
            <w:vMerge/>
            <w:tcBorders>
              <w:left w:val="single" w:sz="4" w:space="0" w:color="auto"/>
              <w:bottom w:val="single" w:sz="4" w:space="0" w:color="auto"/>
              <w:right w:val="single" w:sz="4" w:space="0" w:color="auto"/>
            </w:tcBorders>
          </w:tcPr>
          <w:p w:rsidR="000909D4" w:rsidRPr="00E868A4" w:rsidRDefault="000909D4" w:rsidP="000909D4">
            <w:pPr>
              <w:widowControl w:val="0"/>
              <w:pBdr>
                <w:top w:val="nil"/>
                <w:left w:val="nil"/>
                <w:bottom w:val="nil"/>
                <w:right w:val="nil"/>
                <w:between w:val="nil"/>
              </w:pBdr>
              <w:spacing w:line="400" w:lineRule="exact"/>
              <w:ind w:left="510" w:hanging="510"/>
              <w:jc w:val="both"/>
              <w:rPr>
                <w:rFonts w:eastAsia="標楷體"/>
                <w:color w:val="000000" w:themeColor="text1"/>
                <w:sz w:val="24"/>
                <w:szCs w:val="24"/>
              </w:rPr>
            </w:pPr>
          </w:p>
        </w:tc>
        <w:tc>
          <w:tcPr>
            <w:tcW w:w="457" w:type="pct"/>
            <w:vMerge/>
            <w:tcBorders>
              <w:left w:val="single" w:sz="4" w:space="0" w:color="auto"/>
              <w:bottom w:val="single" w:sz="4" w:space="0" w:color="auto"/>
              <w:right w:val="single" w:sz="4" w:space="0" w:color="auto"/>
            </w:tcBorders>
          </w:tcPr>
          <w:p w:rsidR="000909D4" w:rsidRPr="00E868A4" w:rsidRDefault="000909D4" w:rsidP="000909D4">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52" w:type="pct"/>
            <w:vMerge/>
            <w:tcBorders>
              <w:left w:val="single" w:sz="4" w:space="0" w:color="auto"/>
              <w:bottom w:val="single" w:sz="4" w:space="0" w:color="auto"/>
              <w:right w:val="single" w:sz="4" w:space="0" w:color="auto"/>
            </w:tcBorders>
          </w:tcPr>
          <w:p w:rsidR="000909D4" w:rsidRPr="00E868A4" w:rsidRDefault="000909D4" w:rsidP="000909D4">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0909D4" w:rsidRPr="00E868A4" w:rsidRDefault="000909D4" w:rsidP="000909D4">
            <w:pPr>
              <w:widowControl w:val="0"/>
              <w:spacing w:line="400" w:lineRule="exact"/>
              <w:jc w:val="center"/>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民政處</w:t>
            </w:r>
          </w:p>
        </w:tc>
        <w:tc>
          <w:tcPr>
            <w:tcW w:w="1078" w:type="pct"/>
            <w:tcBorders>
              <w:top w:val="single" w:sz="4" w:space="0" w:color="auto"/>
              <w:left w:val="single" w:sz="4" w:space="0" w:color="auto"/>
              <w:bottom w:val="single" w:sz="4" w:space="0" w:color="auto"/>
              <w:right w:val="single" w:sz="4" w:space="0" w:color="auto"/>
            </w:tcBorders>
          </w:tcPr>
          <w:p w:rsidR="000909D4" w:rsidRPr="00E868A4" w:rsidRDefault="000909D4" w:rsidP="000909D4">
            <w:pPr>
              <w:spacing w:line="400" w:lineRule="exact"/>
              <w:rPr>
                <w:sz w:val="24"/>
                <w:szCs w:val="24"/>
              </w:rPr>
            </w:pPr>
            <w:r w:rsidRPr="00E868A4">
              <w:rPr>
                <w:rFonts w:ascii="標楷體" w:eastAsia="標楷體" w:hAnsi="標楷體" w:cs="標楷體" w:hint="eastAsia"/>
                <w:sz w:val="24"/>
                <w:szCs w:val="24"/>
              </w:rPr>
              <w:t>民政處及13鄉鎮市戶政事務所設置新住民服務</w:t>
            </w:r>
            <w:r>
              <w:rPr>
                <w:rFonts w:ascii="標楷體" w:eastAsia="標楷體" w:hAnsi="標楷體" w:cs="標楷體" w:hint="eastAsia"/>
                <w:sz w:val="24"/>
                <w:szCs w:val="24"/>
              </w:rPr>
              <w:t>窗口</w:t>
            </w:r>
            <w:r w:rsidRPr="00E868A4">
              <w:rPr>
                <w:rFonts w:ascii="標楷體" w:eastAsia="標楷體" w:hAnsi="標楷體" w:cs="標楷體" w:hint="eastAsia"/>
                <w:sz w:val="24"/>
                <w:szCs w:val="24"/>
              </w:rPr>
              <w:t>，</w:t>
            </w:r>
            <w:r w:rsidRPr="00E868A4">
              <w:rPr>
                <w:rFonts w:ascii="標楷體" w:eastAsia="標楷體" w:hAnsi="標楷體" w:cs="標楷體"/>
                <w:sz w:val="24"/>
                <w:szCs w:val="24"/>
              </w:rPr>
              <w:t>7</w:t>
            </w:r>
            <w:r w:rsidRPr="00E868A4">
              <w:rPr>
                <w:rFonts w:ascii="標楷體" w:eastAsia="標楷體" w:hAnsi="標楷體" w:cs="標楷體" w:hint="eastAsia"/>
                <w:sz w:val="24"/>
                <w:szCs w:val="24"/>
              </w:rPr>
              <w:t>-</w:t>
            </w:r>
            <w:r w:rsidRPr="00E868A4">
              <w:rPr>
                <w:rFonts w:ascii="標楷體" w:eastAsia="標楷體" w:hAnsi="標楷體" w:cs="標楷體"/>
                <w:sz w:val="24"/>
                <w:szCs w:val="24"/>
              </w:rPr>
              <w:t>12</w:t>
            </w:r>
            <w:r w:rsidRPr="00E868A4">
              <w:rPr>
                <w:rFonts w:ascii="標楷體" w:eastAsia="標楷體" w:hAnsi="標楷體" w:cs="標楷體" w:hint="eastAsia"/>
                <w:sz w:val="24"/>
                <w:szCs w:val="24"/>
              </w:rPr>
              <w:t>月諮詢人數為7</w:t>
            </w:r>
            <w:r w:rsidRPr="00E868A4">
              <w:rPr>
                <w:rFonts w:ascii="標楷體" w:eastAsia="標楷體" w:hAnsi="標楷體" w:cs="標楷體"/>
                <w:sz w:val="24"/>
                <w:szCs w:val="24"/>
              </w:rPr>
              <w:t>96</w:t>
            </w:r>
            <w:r w:rsidRPr="00E868A4">
              <w:rPr>
                <w:rFonts w:ascii="標楷體" w:eastAsia="標楷體" w:hAnsi="標楷體" w:cs="標楷體" w:hint="eastAsia"/>
                <w:sz w:val="24"/>
                <w:szCs w:val="24"/>
              </w:rPr>
              <w:t>人</w:t>
            </w:r>
            <w:r w:rsidRPr="00E868A4">
              <w:rPr>
                <w:rFonts w:ascii="Microsoft JhengHei UI" w:eastAsia="Microsoft JhengHei UI" w:hAnsi="Microsoft JhengHei UI" w:cs="標楷體" w:hint="eastAsia"/>
                <w:sz w:val="24"/>
                <w:szCs w:val="24"/>
              </w:rPr>
              <w:t>。</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0909D4" w:rsidRPr="00E868A4" w:rsidRDefault="000909D4" w:rsidP="000909D4">
            <w:pPr>
              <w:spacing w:line="400" w:lineRule="exact"/>
              <w:rPr>
                <w:sz w:val="24"/>
                <w:szCs w:val="24"/>
              </w:rPr>
            </w:pPr>
            <w:r w:rsidRPr="00E868A4">
              <w:rPr>
                <w:rFonts w:ascii="標楷體" w:eastAsia="標楷體" w:hAnsi="標楷體" w:cs="Gungsuh" w:hint="eastAsia"/>
                <w:sz w:val="24"/>
                <w:szCs w:val="24"/>
              </w:rPr>
              <w:t>讓新住民就近諮詢，展開</w:t>
            </w:r>
            <w:r w:rsidRPr="00E76936">
              <w:rPr>
                <w:rFonts w:ascii="標楷體" w:eastAsia="標楷體" w:hAnsi="標楷體" w:cs="Gungsuh" w:hint="eastAsia"/>
                <w:sz w:val="24"/>
                <w:szCs w:val="24"/>
              </w:rPr>
              <w:t>在</w:t>
            </w:r>
            <w:r w:rsidRPr="00E868A4">
              <w:rPr>
                <w:rFonts w:ascii="標楷體" w:eastAsia="標楷體" w:hAnsi="標楷體" w:cs="Gungsuh" w:hint="eastAsia"/>
                <w:sz w:val="24"/>
                <w:szCs w:val="24"/>
              </w:rPr>
              <w:t>地關懷行動，減少新住民諮詢業務往返奔波之不便。</w:t>
            </w:r>
          </w:p>
        </w:tc>
      </w:tr>
      <w:tr w:rsidR="00011F8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三、強化新住民家庭服務中心及移民署各縣市服務站功能，成為資訊溝通與服務傳遞平</w:t>
            </w:r>
            <w:proofErr w:type="gramStart"/>
            <w:r w:rsidRPr="00E868A4">
              <w:rPr>
                <w:rFonts w:eastAsia="標楷體"/>
                <w:color w:val="000000" w:themeColor="text1"/>
                <w:sz w:val="24"/>
                <w:szCs w:val="24"/>
              </w:rPr>
              <w:t>臺</w:t>
            </w:r>
            <w:proofErr w:type="gramEnd"/>
            <w:r w:rsidRPr="00E868A4">
              <w:rPr>
                <w:rFonts w:eastAsia="標楷體"/>
                <w:color w:val="000000" w:themeColor="text1"/>
                <w:sz w:val="24"/>
                <w:szCs w:val="24"/>
              </w:rPr>
              <w:t>。</w:t>
            </w:r>
          </w:p>
        </w:tc>
        <w:tc>
          <w:tcPr>
            <w:tcW w:w="457" w:type="pct"/>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p w:rsidR="003A4E72" w:rsidRPr="00E868A4" w:rsidRDefault="003A4E72"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3A4E72" w:rsidRPr="00E868A4" w:rsidRDefault="003A4E72"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4" w:space="0" w:color="auto"/>
              <w:left w:val="single" w:sz="4" w:space="0" w:color="auto"/>
              <w:bottom w:val="single" w:sz="4" w:space="0" w:color="auto"/>
              <w:right w:val="single" w:sz="4" w:space="0" w:color="auto"/>
            </w:tcBorders>
          </w:tcPr>
          <w:p w:rsidR="003A4E72" w:rsidRPr="00E868A4" w:rsidRDefault="003A4E72" w:rsidP="008E6129">
            <w:pPr>
              <w:snapToGrid w:val="0"/>
              <w:spacing w:line="400" w:lineRule="exact"/>
              <w:rPr>
                <w:rFonts w:eastAsia="標楷體"/>
                <w:color w:val="000000" w:themeColor="text1"/>
                <w:sz w:val="24"/>
                <w:szCs w:val="24"/>
              </w:rPr>
            </w:pPr>
            <w:r w:rsidRPr="00E868A4">
              <w:rPr>
                <w:rFonts w:eastAsia="標楷體"/>
                <w:color w:val="000000" w:themeColor="text1"/>
                <w:sz w:val="24"/>
                <w:szCs w:val="24"/>
              </w:rPr>
              <w:t>新住民家庭服務中心提供下列服務</w:t>
            </w:r>
            <w:r w:rsidRPr="00E868A4">
              <w:rPr>
                <w:rFonts w:eastAsia="標楷體"/>
                <w:color w:val="000000" w:themeColor="text1"/>
                <w:sz w:val="24"/>
                <w:szCs w:val="24"/>
              </w:rPr>
              <w:t>:</w:t>
            </w:r>
          </w:p>
          <w:p w:rsidR="003A4E72" w:rsidRPr="00E868A4" w:rsidRDefault="003A4E72" w:rsidP="00B14E91">
            <w:pPr>
              <w:pStyle w:val="ad"/>
              <w:numPr>
                <w:ilvl w:val="0"/>
                <w:numId w:val="20"/>
              </w:numPr>
              <w:snapToGrid w:val="0"/>
              <w:spacing w:line="400" w:lineRule="exact"/>
              <w:ind w:leftChars="0" w:left="278" w:hanging="292"/>
              <w:rPr>
                <w:rFonts w:eastAsia="標楷體"/>
                <w:color w:val="000000" w:themeColor="text1"/>
                <w:sz w:val="24"/>
                <w:szCs w:val="24"/>
              </w:rPr>
            </w:pPr>
            <w:r w:rsidRPr="00E868A4">
              <w:rPr>
                <w:rFonts w:eastAsia="標楷體"/>
                <w:color w:val="000000" w:themeColor="text1"/>
                <w:sz w:val="24"/>
                <w:szCs w:val="24"/>
              </w:rPr>
              <w:t>關懷訪視：新住民家庭服務中心</w:t>
            </w:r>
            <w:r w:rsidRPr="00E868A4">
              <w:rPr>
                <w:rFonts w:eastAsia="標楷體"/>
                <w:color w:val="000000" w:themeColor="text1"/>
                <w:sz w:val="24"/>
                <w:szCs w:val="24"/>
              </w:rPr>
              <w:t>113</w:t>
            </w:r>
            <w:r w:rsidRPr="00E868A4">
              <w:rPr>
                <w:rFonts w:eastAsia="標楷體"/>
                <w:color w:val="000000" w:themeColor="text1"/>
                <w:sz w:val="24"/>
                <w:szCs w:val="24"/>
              </w:rPr>
              <w:t>年進行社工家庭訪視</w:t>
            </w:r>
            <w:r w:rsidRPr="00E868A4">
              <w:rPr>
                <w:rFonts w:eastAsia="標楷體"/>
                <w:color w:val="000000" w:themeColor="text1"/>
                <w:sz w:val="24"/>
                <w:szCs w:val="24"/>
              </w:rPr>
              <w:t>177</w:t>
            </w:r>
            <w:r w:rsidRPr="00E868A4">
              <w:rPr>
                <w:rFonts w:eastAsia="標楷體"/>
                <w:color w:val="000000" w:themeColor="text1"/>
                <w:sz w:val="24"/>
                <w:szCs w:val="24"/>
              </w:rPr>
              <w:t>人次；社工電訪</w:t>
            </w:r>
            <w:r w:rsidRPr="00E868A4">
              <w:rPr>
                <w:rFonts w:eastAsia="標楷體"/>
                <w:color w:val="000000" w:themeColor="text1"/>
                <w:sz w:val="24"/>
                <w:szCs w:val="24"/>
              </w:rPr>
              <w:t>568</w:t>
            </w:r>
            <w:r w:rsidRPr="00E868A4">
              <w:rPr>
                <w:rFonts w:eastAsia="標楷體"/>
                <w:color w:val="000000" w:themeColor="text1"/>
                <w:sz w:val="24"/>
                <w:szCs w:val="24"/>
              </w:rPr>
              <w:t>人次。</w:t>
            </w:r>
          </w:p>
          <w:p w:rsidR="003A4E72" w:rsidRPr="00E868A4" w:rsidRDefault="003A4E72" w:rsidP="00B14E91">
            <w:pPr>
              <w:pStyle w:val="ad"/>
              <w:numPr>
                <w:ilvl w:val="0"/>
                <w:numId w:val="20"/>
              </w:numPr>
              <w:snapToGrid w:val="0"/>
              <w:spacing w:line="400" w:lineRule="exact"/>
              <w:ind w:leftChars="0" w:left="278" w:hanging="292"/>
              <w:rPr>
                <w:rFonts w:eastAsia="標楷體"/>
                <w:color w:val="000000" w:themeColor="text1"/>
                <w:sz w:val="24"/>
                <w:szCs w:val="24"/>
              </w:rPr>
            </w:pPr>
            <w:r w:rsidRPr="00E868A4">
              <w:rPr>
                <w:rFonts w:eastAsia="標楷體"/>
                <w:color w:val="000000" w:themeColor="text1"/>
                <w:sz w:val="24"/>
                <w:szCs w:val="24"/>
              </w:rPr>
              <w:t>個案管理服務：新住民家庭服務中心</w:t>
            </w:r>
            <w:r w:rsidRPr="00E868A4">
              <w:rPr>
                <w:rFonts w:eastAsia="標楷體"/>
                <w:color w:val="000000" w:themeColor="text1"/>
                <w:sz w:val="24"/>
                <w:szCs w:val="24"/>
              </w:rPr>
              <w:t>113</w:t>
            </w:r>
            <w:r w:rsidRPr="00E868A4">
              <w:rPr>
                <w:rFonts w:eastAsia="標楷體"/>
                <w:color w:val="000000" w:themeColor="text1"/>
                <w:sz w:val="24"/>
                <w:szCs w:val="24"/>
              </w:rPr>
              <w:t>年提供個案管理服務共</w:t>
            </w:r>
            <w:r w:rsidRPr="00E868A4">
              <w:rPr>
                <w:rFonts w:eastAsia="標楷體"/>
                <w:color w:val="000000" w:themeColor="text1"/>
                <w:sz w:val="24"/>
                <w:szCs w:val="24"/>
              </w:rPr>
              <w:t>127</w:t>
            </w:r>
            <w:r w:rsidRPr="00E868A4">
              <w:rPr>
                <w:rFonts w:eastAsia="標楷體"/>
                <w:color w:val="000000" w:themeColor="text1"/>
                <w:sz w:val="24"/>
                <w:szCs w:val="24"/>
              </w:rPr>
              <w:t>人次。</w:t>
            </w:r>
          </w:p>
          <w:p w:rsidR="003A4E72" w:rsidRPr="00E868A4" w:rsidRDefault="003A4E72" w:rsidP="0025515D">
            <w:pPr>
              <w:pStyle w:val="ad"/>
              <w:numPr>
                <w:ilvl w:val="0"/>
                <w:numId w:val="20"/>
              </w:numPr>
              <w:snapToGrid w:val="0"/>
              <w:spacing w:line="400" w:lineRule="exact"/>
              <w:ind w:leftChars="0" w:left="278" w:hanging="292"/>
              <w:jc w:val="both"/>
              <w:rPr>
                <w:rFonts w:eastAsia="標楷體"/>
                <w:color w:val="000000" w:themeColor="text1"/>
                <w:sz w:val="24"/>
                <w:szCs w:val="24"/>
              </w:rPr>
            </w:pPr>
            <w:r w:rsidRPr="00E868A4">
              <w:rPr>
                <w:rFonts w:eastAsia="標楷體"/>
                <w:color w:val="000000" w:themeColor="text1"/>
                <w:sz w:val="24"/>
                <w:szCs w:val="24"/>
                <w:lang w:eastAsia="zh-CN"/>
              </w:rPr>
              <w:t>新住民家庭服務中心電話關懷員每月接收</w:t>
            </w:r>
            <w:r w:rsidRPr="00E868A4">
              <w:rPr>
                <w:rFonts w:eastAsia="標楷體"/>
                <w:color w:val="000000" w:themeColor="text1"/>
                <w:sz w:val="24"/>
                <w:szCs w:val="24"/>
              </w:rPr>
              <w:t>內政部移民署轉介新入境之新住民，進行電話關懷，</w:t>
            </w:r>
            <w:r w:rsidRPr="00E868A4">
              <w:rPr>
                <w:rFonts w:eastAsia="標楷體"/>
                <w:color w:val="000000" w:themeColor="text1"/>
                <w:sz w:val="24"/>
                <w:szCs w:val="24"/>
              </w:rPr>
              <w:t>113</w:t>
            </w:r>
            <w:r w:rsidRPr="00E868A4">
              <w:rPr>
                <w:rFonts w:eastAsia="標楷體"/>
                <w:color w:val="000000" w:themeColor="text1"/>
                <w:sz w:val="24"/>
                <w:szCs w:val="24"/>
              </w:rPr>
              <w:t>年共提供電話關懷服務</w:t>
            </w:r>
            <w:r w:rsidRPr="00E868A4">
              <w:rPr>
                <w:rFonts w:eastAsia="標楷體"/>
                <w:color w:val="000000" w:themeColor="text1"/>
                <w:sz w:val="24"/>
                <w:szCs w:val="24"/>
              </w:rPr>
              <w:t>1321</w:t>
            </w:r>
            <w:r w:rsidRPr="00E868A4">
              <w:rPr>
                <w:rFonts w:eastAsia="標楷體"/>
                <w:color w:val="000000" w:themeColor="text1"/>
                <w:sz w:val="24"/>
                <w:szCs w:val="24"/>
              </w:rPr>
              <w:t>人次。</w:t>
            </w:r>
          </w:p>
          <w:p w:rsidR="003A4E72" w:rsidRDefault="003A4E72" w:rsidP="0025515D">
            <w:pPr>
              <w:pStyle w:val="ad"/>
              <w:numPr>
                <w:ilvl w:val="0"/>
                <w:numId w:val="20"/>
              </w:numPr>
              <w:snapToGrid w:val="0"/>
              <w:spacing w:line="400" w:lineRule="exact"/>
              <w:ind w:leftChars="0" w:left="278" w:hanging="292"/>
              <w:jc w:val="both"/>
              <w:rPr>
                <w:rFonts w:eastAsia="標楷體"/>
                <w:color w:val="000000" w:themeColor="text1"/>
                <w:sz w:val="24"/>
                <w:szCs w:val="24"/>
              </w:rPr>
            </w:pPr>
            <w:r w:rsidRPr="00E868A4">
              <w:rPr>
                <w:rFonts w:eastAsia="標楷體"/>
                <w:color w:val="000000" w:themeColor="text1"/>
                <w:sz w:val="24"/>
                <w:szCs w:val="24"/>
              </w:rPr>
              <w:lastRenderedPageBreak/>
              <w:t>本縣設置七處新住民社區服務據點，包含南投縣鹿谷鄉、竹山鎮、名間鄉、南投市、埔里鎮、草屯鎮、國姓鄉，提供新住民家庭服務中心個案轉</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服務。</w:t>
            </w:r>
            <w:r w:rsidR="00AE3DA0" w:rsidRPr="00E868A4">
              <w:rPr>
                <w:rFonts w:eastAsia="標楷體"/>
                <w:color w:val="000000" w:themeColor="text1"/>
                <w:sz w:val="24"/>
                <w:szCs w:val="24"/>
              </w:rPr>
              <w:br/>
            </w:r>
            <w:proofErr w:type="gramStart"/>
            <w:r w:rsidRPr="00E868A4">
              <w:rPr>
                <w:rFonts w:eastAsia="標楷體"/>
                <w:color w:val="000000" w:themeColor="text1"/>
                <w:sz w:val="24"/>
                <w:szCs w:val="24"/>
              </w:rPr>
              <w:t>113</w:t>
            </w:r>
            <w:proofErr w:type="gramEnd"/>
            <w:r w:rsidRPr="00E868A4">
              <w:rPr>
                <w:rFonts w:eastAsia="標楷體"/>
                <w:color w:val="000000" w:themeColor="text1"/>
                <w:sz w:val="24"/>
                <w:szCs w:val="24"/>
              </w:rPr>
              <w:t>年度新住民家庭服務中心接受新住民</w:t>
            </w:r>
            <w:r w:rsidR="00AE3DA0" w:rsidRPr="00E868A4">
              <w:rPr>
                <w:rFonts w:eastAsia="標楷體"/>
                <w:color w:val="000000" w:themeColor="text1"/>
                <w:sz w:val="24"/>
                <w:szCs w:val="24"/>
              </w:rPr>
              <w:t>社區服務據點、本府相關局處和民間團體</w:t>
            </w:r>
            <w:r w:rsidRPr="00E868A4">
              <w:rPr>
                <w:rFonts w:eastAsia="標楷體"/>
                <w:color w:val="000000" w:themeColor="text1"/>
                <w:sz w:val="24"/>
                <w:szCs w:val="24"/>
              </w:rPr>
              <w:t>轉</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個案進行後續關懷訪視共</w:t>
            </w:r>
            <w:r w:rsidRPr="00E868A4">
              <w:rPr>
                <w:rFonts w:eastAsia="標楷體"/>
                <w:color w:val="000000" w:themeColor="text1"/>
                <w:sz w:val="24"/>
                <w:szCs w:val="24"/>
              </w:rPr>
              <w:t>15</w:t>
            </w:r>
            <w:r w:rsidRPr="00E868A4">
              <w:rPr>
                <w:rFonts w:eastAsia="標楷體"/>
                <w:color w:val="000000" w:themeColor="text1"/>
                <w:sz w:val="24"/>
                <w:szCs w:val="24"/>
              </w:rPr>
              <w:t>案。</w:t>
            </w:r>
          </w:p>
          <w:p w:rsidR="003A4E72" w:rsidRPr="00CE04E1" w:rsidRDefault="003A4E72" w:rsidP="00B14E91">
            <w:pPr>
              <w:pStyle w:val="ad"/>
              <w:numPr>
                <w:ilvl w:val="0"/>
                <w:numId w:val="20"/>
              </w:numPr>
              <w:snapToGrid w:val="0"/>
              <w:spacing w:line="400" w:lineRule="exact"/>
              <w:ind w:leftChars="0" w:left="278" w:hanging="292"/>
              <w:rPr>
                <w:rFonts w:eastAsia="標楷體"/>
                <w:color w:val="000000" w:themeColor="text1"/>
                <w:sz w:val="24"/>
                <w:szCs w:val="24"/>
              </w:rPr>
            </w:pPr>
            <w:r w:rsidRPr="00CE04E1">
              <w:rPr>
                <w:rFonts w:eastAsia="標楷體"/>
                <w:color w:val="000000" w:themeColor="text1"/>
                <w:sz w:val="24"/>
                <w:szCs w:val="24"/>
              </w:rPr>
              <w:t>建立資源支持網路：新住民家庭服務中心</w:t>
            </w:r>
            <w:r w:rsidRPr="00CE04E1">
              <w:rPr>
                <w:rFonts w:eastAsia="標楷體"/>
                <w:color w:val="000000" w:themeColor="text1"/>
                <w:sz w:val="24"/>
                <w:szCs w:val="24"/>
              </w:rPr>
              <w:t>113</w:t>
            </w:r>
            <w:r w:rsidRPr="00CE04E1">
              <w:rPr>
                <w:rFonts w:eastAsia="標楷體"/>
                <w:color w:val="000000" w:themeColor="text1"/>
                <w:sz w:val="24"/>
                <w:szCs w:val="24"/>
              </w:rPr>
              <w:t>年共辦理</w:t>
            </w:r>
            <w:r w:rsidRPr="00CE04E1">
              <w:rPr>
                <w:rFonts w:eastAsia="標楷體"/>
                <w:color w:val="000000" w:themeColor="text1"/>
                <w:sz w:val="24"/>
                <w:szCs w:val="24"/>
              </w:rPr>
              <w:t>2</w:t>
            </w:r>
            <w:r w:rsidRPr="00CE04E1">
              <w:rPr>
                <w:rFonts w:eastAsia="標楷體"/>
                <w:color w:val="000000" w:themeColor="text1"/>
                <w:sz w:val="24"/>
                <w:szCs w:val="24"/>
              </w:rPr>
              <w:t>場聯繋會報，連結南投縣公立及民間新住民服務單位，</w:t>
            </w:r>
            <w:r w:rsidR="00AE3DA0" w:rsidRPr="00CE04E1">
              <w:rPr>
                <w:rFonts w:eastAsia="標楷體"/>
                <w:color w:val="000000" w:themeColor="text1"/>
                <w:sz w:val="24"/>
                <w:szCs w:val="24"/>
              </w:rPr>
              <w:t>共同推</w:t>
            </w:r>
            <w:r w:rsidR="008E6129" w:rsidRPr="00CE04E1">
              <w:rPr>
                <w:rFonts w:eastAsia="標楷體"/>
                <w:color w:val="000000" w:themeColor="text1"/>
                <w:sz w:val="24"/>
                <w:szCs w:val="24"/>
              </w:rPr>
              <w:t>展新</w:t>
            </w:r>
            <w:r w:rsidR="00AE3DA0" w:rsidRPr="00CE04E1">
              <w:rPr>
                <w:rFonts w:eastAsia="標楷體"/>
                <w:color w:val="000000" w:themeColor="text1"/>
                <w:sz w:val="24"/>
                <w:szCs w:val="24"/>
              </w:rPr>
              <w:t>住民視務及資源分享、</w:t>
            </w:r>
            <w:r w:rsidRPr="00CE04E1">
              <w:rPr>
                <w:rFonts w:eastAsia="標楷體"/>
                <w:color w:val="000000" w:themeColor="text1"/>
                <w:sz w:val="24"/>
                <w:szCs w:val="24"/>
              </w:rPr>
              <w:t>總計</w:t>
            </w:r>
            <w:r w:rsidRPr="00CE04E1">
              <w:rPr>
                <w:rFonts w:eastAsia="標楷體"/>
                <w:color w:val="000000" w:themeColor="text1"/>
                <w:sz w:val="24"/>
                <w:szCs w:val="24"/>
              </w:rPr>
              <w:t>55</w:t>
            </w:r>
            <w:r w:rsidRPr="00CE04E1">
              <w:rPr>
                <w:rFonts w:eastAsia="標楷體"/>
                <w:color w:val="000000" w:themeColor="text1"/>
                <w:sz w:val="24"/>
                <w:szCs w:val="24"/>
              </w:rPr>
              <w:t>人次參與。</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3A4E72" w:rsidRPr="00E868A4" w:rsidRDefault="003A4E72" w:rsidP="00B14E91">
            <w:pPr>
              <w:pStyle w:val="ad"/>
              <w:widowControl w:val="0"/>
              <w:numPr>
                <w:ilvl w:val="0"/>
                <w:numId w:val="2"/>
              </w:numPr>
              <w:pBdr>
                <w:top w:val="nil"/>
                <w:left w:val="nil"/>
                <w:bottom w:val="nil"/>
                <w:right w:val="nil"/>
                <w:between w:val="nil"/>
              </w:pBdr>
              <w:spacing w:line="400" w:lineRule="exact"/>
              <w:ind w:leftChars="0"/>
              <w:rPr>
                <w:rFonts w:eastAsia="標楷體"/>
                <w:color w:val="000000" w:themeColor="text1"/>
                <w:sz w:val="24"/>
                <w:szCs w:val="24"/>
              </w:rPr>
            </w:pPr>
            <w:r w:rsidRPr="00E868A4">
              <w:rPr>
                <w:rFonts w:eastAsia="標楷體"/>
                <w:color w:val="000000" w:themeColor="text1"/>
                <w:sz w:val="24"/>
                <w:szCs w:val="24"/>
              </w:rPr>
              <w:lastRenderedPageBreak/>
              <w:t>新住民家庭服務中心運用專業社工人力、各國籍新住民電話</w:t>
            </w:r>
            <w:proofErr w:type="gramStart"/>
            <w:r w:rsidRPr="00E868A4">
              <w:rPr>
                <w:rFonts w:eastAsia="標楷體"/>
                <w:color w:val="000000" w:themeColor="text1"/>
                <w:sz w:val="24"/>
                <w:szCs w:val="24"/>
              </w:rPr>
              <w:t>關懷員提主動</w:t>
            </w:r>
            <w:proofErr w:type="gramEnd"/>
            <w:r w:rsidRPr="00E868A4">
              <w:rPr>
                <w:rFonts w:eastAsia="標楷體"/>
                <w:color w:val="000000" w:themeColor="text1"/>
                <w:sz w:val="24"/>
                <w:szCs w:val="24"/>
              </w:rPr>
              <w:t>提供個案關懷訪視與個案管理服務，並積極招募新住民志工辦理各項新住民家庭支持服務。</w:t>
            </w:r>
          </w:p>
          <w:p w:rsidR="0001268D" w:rsidRDefault="003A4E72" w:rsidP="00B14E91">
            <w:pPr>
              <w:pStyle w:val="ad"/>
              <w:widowControl w:val="0"/>
              <w:numPr>
                <w:ilvl w:val="0"/>
                <w:numId w:val="2"/>
              </w:numPr>
              <w:pBdr>
                <w:top w:val="nil"/>
                <w:left w:val="nil"/>
                <w:bottom w:val="nil"/>
                <w:right w:val="nil"/>
                <w:between w:val="nil"/>
              </w:pBdr>
              <w:spacing w:line="400" w:lineRule="exact"/>
              <w:ind w:leftChars="0"/>
              <w:rPr>
                <w:rFonts w:eastAsia="標楷體"/>
                <w:color w:val="000000" w:themeColor="text1"/>
                <w:sz w:val="24"/>
                <w:szCs w:val="24"/>
              </w:rPr>
            </w:pPr>
            <w:r w:rsidRPr="00E868A4">
              <w:rPr>
                <w:rFonts w:eastAsia="標楷體"/>
                <w:color w:val="000000" w:themeColor="text1"/>
                <w:sz w:val="24"/>
                <w:szCs w:val="24"/>
              </w:rPr>
              <w:t>結合新住民</w:t>
            </w:r>
            <w:proofErr w:type="gramStart"/>
            <w:r w:rsidRPr="00E868A4">
              <w:rPr>
                <w:rFonts w:eastAsia="標楷體"/>
                <w:color w:val="000000" w:themeColor="text1"/>
                <w:sz w:val="24"/>
                <w:szCs w:val="24"/>
              </w:rPr>
              <w:t>社區社區</w:t>
            </w:r>
            <w:proofErr w:type="gramEnd"/>
            <w:r w:rsidRPr="00E868A4">
              <w:rPr>
                <w:rFonts w:eastAsia="標楷體"/>
                <w:color w:val="000000" w:themeColor="text1"/>
                <w:sz w:val="24"/>
                <w:szCs w:val="24"/>
              </w:rPr>
              <w:t>服務據點共同辦理親職教育與相關法規課程。</w:t>
            </w:r>
          </w:p>
          <w:p w:rsidR="00455599" w:rsidRDefault="00CA2F89" w:rsidP="0025515D">
            <w:pPr>
              <w:pStyle w:val="ad"/>
              <w:widowControl w:val="0"/>
              <w:numPr>
                <w:ilvl w:val="0"/>
                <w:numId w:val="31"/>
              </w:numPr>
              <w:pBdr>
                <w:top w:val="nil"/>
                <w:left w:val="nil"/>
                <w:bottom w:val="nil"/>
                <w:right w:val="nil"/>
                <w:between w:val="nil"/>
              </w:pBdr>
              <w:spacing w:line="400" w:lineRule="exact"/>
              <w:ind w:leftChars="0"/>
              <w:jc w:val="both"/>
              <w:rPr>
                <w:rFonts w:eastAsia="標楷體"/>
                <w:color w:val="000000" w:themeColor="text1"/>
                <w:sz w:val="24"/>
                <w:szCs w:val="24"/>
              </w:rPr>
            </w:pPr>
            <w:r w:rsidRPr="0001268D">
              <w:rPr>
                <w:rFonts w:eastAsia="標楷體"/>
                <w:color w:val="000000" w:themeColor="text1"/>
                <w:sz w:val="24"/>
                <w:szCs w:val="24"/>
              </w:rPr>
              <w:t>11</w:t>
            </w:r>
            <w:r w:rsidR="00701EF9" w:rsidRPr="0001268D">
              <w:rPr>
                <w:rFonts w:eastAsia="標楷體" w:hint="eastAsia"/>
                <w:color w:val="000000" w:themeColor="text1"/>
                <w:sz w:val="24"/>
                <w:szCs w:val="24"/>
              </w:rPr>
              <w:t>3</w:t>
            </w:r>
            <w:r w:rsidRPr="0001268D">
              <w:rPr>
                <w:rFonts w:eastAsia="標楷體"/>
                <w:color w:val="000000" w:themeColor="text1"/>
                <w:sz w:val="24"/>
                <w:szCs w:val="24"/>
              </w:rPr>
              <w:t>/</w:t>
            </w:r>
            <w:r w:rsidR="003A4E72" w:rsidRPr="0001268D">
              <w:rPr>
                <w:rFonts w:eastAsia="標楷體"/>
                <w:color w:val="000000" w:themeColor="text1"/>
                <w:sz w:val="24"/>
                <w:szCs w:val="24"/>
              </w:rPr>
              <w:t>9/3</w:t>
            </w:r>
            <w:r w:rsidR="003A4E72" w:rsidRPr="0001268D">
              <w:rPr>
                <w:rFonts w:eastAsia="標楷體"/>
                <w:color w:val="000000" w:themeColor="text1"/>
                <w:sz w:val="24"/>
                <w:szCs w:val="24"/>
              </w:rPr>
              <w:t>結合南投縣新住民同心關懷</w:t>
            </w:r>
            <w:proofErr w:type="gramStart"/>
            <w:r w:rsidR="003A4E72" w:rsidRPr="0001268D">
              <w:rPr>
                <w:rFonts w:eastAsia="標楷體"/>
                <w:color w:val="000000" w:themeColor="text1"/>
                <w:sz w:val="24"/>
                <w:szCs w:val="24"/>
              </w:rPr>
              <w:t>懷</w:t>
            </w:r>
            <w:proofErr w:type="gramEnd"/>
            <w:r w:rsidR="003A4E72" w:rsidRPr="0001268D">
              <w:rPr>
                <w:rFonts w:eastAsia="標楷體"/>
                <w:color w:val="000000" w:themeColor="text1"/>
                <w:sz w:val="24"/>
                <w:szCs w:val="24"/>
              </w:rPr>
              <w:t>協會</w:t>
            </w:r>
            <w:r w:rsidR="003A4E72" w:rsidRPr="0001268D">
              <w:rPr>
                <w:rFonts w:eastAsia="標楷體"/>
                <w:color w:val="000000" w:themeColor="text1"/>
                <w:sz w:val="24"/>
                <w:szCs w:val="24"/>
              </w:rPr>
              <w:t>(</w:t>
            </w:r>
            <w:r w:rsidR="00AE3DA0" w:rsidRPr="0001268D">
              <w:rPr>
                <w:rFonts w:eastAsia="標楷體"/>
                <w:color w:val="000000" w:themeColor="text1"/>
                <w:sz w:val="24"/>
                <w:szCs w:val="24"/>
              </w:rPr>
              <w:t>南投縣</w:t>
            </w:r>
            <w:r w:rsidR="003A4E72" w:rsidRPr="0001268D">
              <w:rPr>
                <w:rFonts w:eastAsia="標楷體"/>
                <w:color w:val="000000" w:themeColor="text1"/>
                <w:sz w:val="24"/>
                <w:szCs w:val="24"/>
              </w:rPr>
              <w:t>國姓</w:t>
            </w:r>
            <w:r w:rsidR="00AE3DA0" w:rsidRPr="0001268D">
              <w:rPr>
                <w:rFonts w:eastAsia="標楷體"/>
                <w:color w:val="000000" w:themeColor="text1"/>
                <w:sz w:val="24"/>
                <w:szCs w:val="24"/>
              </w:rPr>
              <w:t>鄉</w:t>
            </w:r>
            <w:r w:rsidR="003A4E72" w:rsidRPr="0001268D">
              <w:rPr>
                <w:rFonts w:eastAsia="標楷體"/>
                <w:color w:val="000000" w:themeColor="text1"/>
                <w:sz w:val="24"/>
                <w:szCs w:val="24"/>
              </w:rPr>
              <w:t>新住民關懷據點</w:t>
            </w:r>
            <w:r w:rsidR="003A4E72" w:rsidRPr="0001268D">
              <w:rPr>
                <w:rFonts w:eastAsia="標楷體"/>
                <w:color w:val="000000" w:themeColor="text1"/>
                <w:sz w:val="24"/>
                <w:szCs w:val="24"/>
              </w:rPr>
              <w:t xml:space="preserve">) </w:t>
            </w:r>
            <w:r w:rsidR="003A4E72" w:rsidRPr="0001268D">
              <w:rPr>
                <w:rFonts w:eastAsia="標楷體"/>
                <w:color w:val="000000" w:themeColor="text1"/>
                <w:sz w:val="24"/>
                <w:szCs w:val="24"/>
              </w:rPr>
              <w:t>於草屯鎮康香美越南麵包店辦理。</w:t>
            </w:r>
          </w:p>
          <w:p w:rsidR="00455599" w:rsidRPr="0001268D" w:rsidRDefault="00AE3DA0" w:rsidP="00B14E91">
            <w:pPr>
              <w:pStyle w:val="ad"/>
              <w:widowControl w:val="0"/>
              <w:numPr>
                <w:ilvl w:val="0"/>
                <w:numId w:val="31"/>
              </w:numPr>
              <w:pBdr>
                <w:top w:val="nil"/>
                <w:left w:val="nil"/>
                <w:bottom w:val="nil"/>
                <w:right w:val="nil"/>
                <w:between w:val="nil"/>
              </w:pBdr>
              <w:spacing w:line="400" w:lineRule="exact"/>
              <w:ind w:leftChars="0"/>
              <w:rPr>
                <w:rFonts w:eastAsia="標楷體"/>
                <w:color w:val="000000" w:themeColor="text1"/>
                <w:sz w:val="24"/>
                <w:szCs w:val="24"/>
              </w:rPr>
            </w:pPr>
            <w:r w:rsidRPr="0001268D">
              <w:rPr>
                <w:rFonts w:eastAsia="標楷體"/>
                <w:color w:val="000000" w:themeColor="text1"/>
                <w:sz w:val="24"/>
                <w:szCs w:val="24"/>
              </w:rPr>
              <w:t>11</w:t>
            </w:r>
            <w:r w:rsidR="00701EF9" w:rsidRPr="0001268D">
              <w:rPr>
                <w:rFonts w:eastAsia="標楷體" w:hint="eastAsia"/>
                <w:color w:val="000000" w:themeColor="text1"/>
                <w:sz w:val="24"/>
                <w:szCs w:val="24"/>
              </w:rPr>
              <w:t>3</w:t>
            </w:r>
            <w:r w:rsidRPr="0001268D">
              <w:rPr>
                <w:rFonts w:eastAsia="標楷體"/>
                <w:color w:val="000000" w:themeColor="text1"/>
                <w:sz w:val="24"/>
                <w:szCs w:val="24"/>
              </w:rPr>
              <w:t>/</w:t>
            </w:r>
            <w:r w:rsidR="003A4E72" w:rsidRPr="0001268D">
              <w:rPr>
                <w:rFonts w:eastAsia="標楷體"/>
                <w:color w:val="000000" w:themeColor="text1"/>
                <w:sz w:val="24"/>
                <w:szCs w:val="24"/>
              </w:rPr>
              <w:t>10/6</w:t>
            </w:r>
            <w:r w:rsidRPr="0001268D">
              <w:rPr>
                <w:rFonts w:eastAsia="標楷體"/>
                <w:color w:val="000000" w:themeColor="text1"/>
                <w:sz w:val="24"/>
                <w:szCs w:val="24"/>
              </w:rPr>
              <w:t>結合</w:t>
            </w:r>
            <w:r w:rsidR="003A4E72" w:rsidRPr="0001268D">
              <w:rPr>
                <w:rFonts w:eastAsia="標楷體"/>
                <w:color w:val="000000" w:themeColor="text1"/>
                <w:sz w:val="24"/>
                <w:szCs w:val="24"/>
              </w:rPr>
              <w:t>南投縣竹山區婦女中心、南投縣社會福利工作協會</w:t>
            </w:r>
            <w:r w:rsidR="003A4E72" w:rsidRPr="0001268D">
              <w:rPr>
                <w:rFonts w:eastAsia="標楷體"/>
                <w:color w:val="000000" w:themeColor="text1"/>
                <w:sz w:val="24"/>
                <w:szCs w:val="24"/>
              </w:rPr>
              <w:t>(</w:t>
            </w:r>
            <w:r w:rsidRPr="0001268D">
              <w:rPr>
                <w:rFonts w:eastAsia="標楷體"/>
                <w:color w:val="000000" w:themeColor="text1"/>
                <w:sz w:val="24"/>
                <w:szCs w:val="24"/>
              </w:rPr>
              <w:t>南投縣</w:t>
            </w:r>
            <w:r w:rsidR="003A4E72" w:rsidRPr="0001268D">
              <w:rPr>
                <w:rFonts w:eastAsia="標楷體"/>
                <w:color w:val="000000" w:themeColor="text1"/>
                <w:sz w:val="24"/>
                <w:szCs w:val="24"/>
              </w:rPr>
              <w:t>竹山</w:t>
            </w:r>
            <w:r w:rsidRPr="0001268D">
              <w:rPr>
                <w:rFonts w:eastAsia="標楷體"/>
                <w:color w:val="000000" w:themeColor="text1"/>
                <w:sz w:val="24"/>
                <w:szCs w:val="24"/>
              </w:rPr>
              <w:t>鎮</w:t>
            </w:r>
            <w:r w:rsidR="003A4E72" w:rsidRPr="0001268D">
              <w:rPr>
                <w:rFonts w:eastAsia="標楷體"/>
                <w:color w:val="000000" w:themeColor="text1"/>
                <w:sz w:val="24"/>
                <w:szCs w:val="24"/>
              </w:rPr>
              <w:t>新</w:t>
            </w:r>
            <w:r w:rsidR="003A4E72" w:rsidRPr="0001268D">
              <w:rPr>
                <w:rFonts w:eastAsia="標楷體"/>
                <w:color w:val="000000" w:themeColor="text1"/>
                <w:sz w:val="24"/>
                <w:szCs w:val="24"/>
              </w:rPr>
              <w:lastRenderedPageBreak/>
              <w:t>住民關懷據點</w:t>
            </w:r>
            <w:r w:rsidR="003A4E72" w:rsidRPr="0001268D">
              <w:rPr>
                <w:rFonts w:eastAsia="標楷體"/>
                <w:color w:val="000000" w:themeColor="text1"/>
                <w:sz w:val="24"/>
                <w:szCs w:val="24"/>
              </w:rPr>
              <w:t>)</w:t>
            </w:r>
            <w:r w:rsidR="003A4E72" w:rsidRPr="0001268D">
              <w:rPr>
                <w:color w:val="000000" w:themeColor="text1"/>
                <w:sz w:val="24"/>
                <w:szCs w:val="24"/>
              </w:rPr>
              <w:t xml:space="preserve"> </w:t>
            </w:r>
            <w:r w:rsidR="003A4E72" w:rsidRPr="0001268D">
              <w:rPr>
                <w:rFonts w:eastAsia="標楷體"/>
                <w:color w:val="000000" w:themeColor="text1"/>
                <w:sz w:val="24"/>
                <w:szCs w:val="24"/>
              </w:rPr>
              <w:t>於竹山鎮</w:t>
            </w:r>
            <w:proofErr w:type="gramStart"/>
            <w:r w:rsidR="003A4E72" w:rsidRPr="0001268D">
              <w:rPr>
                <w:rFonts w:eastAsia="標楷體"/>
                <w:color w:val="000000" w:themeColor="text1"/>
                <w:sz w:val="24"/>
                <w:szCs w:val="24"/>
              </w:rPr>
              <w:t>柯</w:t>
            </w:r>
            <w:proofErr w:type="gramEnd"/>
            <w:r w:rsidR="003A4E72" w:rsidRPr="0001268D">
              <w:rPr>
                <w:rFonts w:eastAsia="標楷體"/>
                <w:color w:val="000000" w:themeColor="text1"/>
                <w:sz w:val="24"/>
                <w:szCs w:val="24"/>
              </w:rPr>
              <w:t>仔坑社區發展協會辦理。</w:t>
            </w:r>
          </w:p>
          <w:p w:rsidR="003A4E72" w:rsidRDefault="003A4E72" w:rsidP="00B14E91">
            <w:pPr>
              <w:pStyle w:val="ad"/>
              <w:widowControl w:val="0"/>
              <w:numPr>
                <w:ilvl w:val="0"/>
                <w:numId w:val="2"/>
              </w:numPr>
              <w:pBdr>
                <w:top w:val="nil"/>
                <w:left w:val="nil"/>
                <w:bottom w:val="nil"/>
                <w:right w:val="nil"/>
                <w:between w:val="nil"/>
              </w:pBdr>
              <w:spacing w:line="400" w:lineRule="exact"/>
              <w:ind w:leftChars="0"/>
              <w:rPr>
                <w:rFonts w:eastAsia="標楷體"/>
                <w:color w:val="000000" w:themeColor="text1"/>
                <w:sz w:val="24"/>
                <w:szCs w:val="24"/>
              </w:rPr>
            </w:pPr>
            <w:r w:rsidRPr="0001268D">
              <w:rPr>
                <w:rFonts w:eastAsia="標楷體"/>
                <w:color w:val="000000" w:themeColor="text1"/>
                <w:sz w:val="24"/>
                <w:szCs w:val="24"/>
              </w:rPr>
              <w:t>媳婦關懷協會</w:t>
            </w:r>
            <w:r w:rsidRPr="0001268D">
              <w:rPr>
                <w:rFonts w:eastAsia="標楷體"/>
                <w:color w:val="000000" w:themeColor="text1"/>
                <w:sz w:val="24"/>
                <w:szCs w:val="24"/>
              </w:rPr>
              <w:t>(</w:t>
            </w:r>
            <w:r w:rsidR="00AE3DA0" w:rsidRPr="0001268D">
              <w:rPr>
                <w:rFonts w:eastAsia="標楷體"/>
                <w:color w:val="000000" w:themeColor="text1"/>
                <w:sz w:val="24"/>
                <w:szCs w:val="24"/>
              </w:rPr>
              <w:t>南投縣</w:t>
            </w:r>
            <w:r w:rsidRPr="0001268D">
              <w:rPr>
                <w:rFonts w:eastAsia="標楷體"/>
                <w:color w:val="000000" w:themeColor="text1"/>
                <w:sz w:val="24"/>
                <w:szCs w:val="24"/>
              </w:rPr>
              <w:t>名間</w:t>
            </w:r>
            <w:r w:rsidR="00AE3DA0" w:rsidRPr="0001268D">
              <w:rPr>
                <w:rFonts w:eastAsia="標楷體"/>
                <w:color w:val="000000" w:themeColor="text1"/>
                <w:sz w:val="24"/>
                <w:szCs w:val="24"/>
              </w:rPr>
              <w:t>鄉</w:t>
            </w:r>
            <w:r w:rsidRPr="0001268D">
              <w:rPr>
                <w:rFonts w:eastAsia="標楷體"/>
                <w:color w:val="000000" w:themeColor="text1"/>
                <w:sz w:val="24"/>
                <w:szCs w:val="24"/>
              </w:rPr>
              <w:t>新住民關懷據點</w:t>
            </w:r>
            <w:r w:rsidRPr="0001268D">
              <w:rPr>
                <w:rFonts w:eastAsia="標楷體"/>
                <w:color w:val="000000" w:themeColor="text1"/>
                <w:sz w:val="24"/>
                <w:szCs w:val="24"/>
              </w:rPr>
              <w:t>)</w:t>
            </w:r>
            <w:r w:rsidRPr="0001268D">
              <w:rPr>
                <w:rFonts w:eastAsia="標楷體"/>
                <w:color w:val="000000" w:themeColor="text1"/>
                <w:sz w:val="24"/>
                <w:szCs w:val="24"/>
              </w:rPr>
              <w:t>於名間鄉南投縣新媳婦關懷協會辦理。</w:t>
            </w:r>
          </w:p>
          <w:p w:rsidR="00455599" w:rsidRPr="0001268D" w:rsidRDefault="00AE3DA0" w:rsidP="00B14E91">
            <w:pPr>
              <w:pStyle w:val="ad"/>
              <w:widowControl w:val="0"/>
              <w:numPr>
                <w:ilvl w:val="0"/>
                <w:numId w:val="2"/>
              </w:numPr>
              <w:pBdr>
                <w:top w:val="nil"/>
                <w:left w:val="nil"/>
                <w:bottom w:val="nil"/>
                <w:right w:val="nil"/>
                <w:between w:val="nil"/>
              </w:pBdr>
              <w:spacing w:line="400" w:lineRule="exact"/>
              <w:ind w:leftChars="0"/>
              <w:rPr>
                <w:rFonts w:eastAsia="標楷體"/>
                <w:color w:val="000000" w:themeColor="text1"/>
                <w:sz w:val="24"/>
                <w:szCs w:val="24"/>
              </w:rPr>
            </w:pPr>
            <w:r w:rsidRPr="0001268D">
              <w:rPr>
                <w:rFonts w:eastAsia="標楷體"/>
                <w:color w:val="000000" w:themeColor="text1"/>
                <w:sz w:val="24"/>
                <w:szCs w:val="24"/>
              </w:rPr>
              <w:t>新住民家庭服務中心</w:t>
            </w:r>
            <w:r w:rsidR="00455599" w:rsidRPr="0001268D">
              <w:rPr>
                <w:rFonts w:eastAsia="標楷體"/>
                <w:color w:val="000000" w:themeColor="text1"/>
                <w:sz w:val="24"/>
                <w:szCs w:val="24"/>
              </w:rPr>
              <w:t>整合新住民社區服務據點，並與地方政府相關局處聯繫，接受</w:t>
            </w:r>
            <w:r w:rsidRPr="0001268D">
              <w:rPr>
                <w:rFonts w:eastAsia="標楷體"/>
                <w:color w:val="000000" w:themeColor="text1"/>
                <w:sz w:val="24"/>
                <w:szCs w:val="24"/>
              </w:rPr>
              <w:t>據點、民間單位及各局處個案</w:t>
            </w:r>
            <w:r w:rsidR="00455599" w:rsidRPr="0001268D">
              <w:rPr>
                <w:rFonts w:eastAsia="標楷體"/>
                <w:color w:val="000000" w:themeColor="text1"/>
                <w:sz w:val="24"/>
                <w:szCs w:val="24"/>
              </w:rPr>
              <w:t>轉</w:t>
            </w:r>
            <w:proofErr w:type="gramStart"/>
            <w:r w:rsidR="00455599" w:rsidRPr="0001268D">
              <w:rPr>
                <w:rFonts w:eastAsia="標楷體"/>
                <w:color w:val="000000" w:themeColor="text1"/>
                <w:sz w:val="24"/>
                <w:szCs w:val="24"/>
              </w:rPr>
              <w:t>介</w:t>
            </w:r>
            <w:proofErr w:type="gramEnd"/>
            <w:r w:rsidR="00455599" w:rsidRPr="0001268D">
              <w:rPr>
                <w:rFonts w:eastAsia="標楷體"/>
                <w:color w:val="000000" w:themeColor="text1"/>
                <w:sz w:val="24"/>
                <w:szCs w:val="24"/>
              </w:rPr>
              <w:t>。</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四、加強移民照顧服務人員</w:t>
            </w:r>
            <w:r w:rsidRPr="00E868A4">
              <w:rPr>
                <w:rFonts w:eastAsia="標楷體"/>
                <w:color w:val="000000" w:themeColor="text1"/>
                <w:sz w:val="24"/>
                <w:szCs w:val="24"/>
              </w:rPr>
              <w:lastRenderedPageBreak/>
              <w:t>之訓練，提升對新住民服務之文化敏感度及品質。</w:t>
            </w:r>
          </w:p>
        </w:tc>
        <w:tc>
          <w:tcPr>
            <w:tcW w:w="457" w:type="pct"/>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各部會</w:t>
            </w:r>
          </w:p>
        </w:tc>
        <w:tc>
          <w:tcPr>
            <w:tcW w:w="452" w:type="pct"/>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3A4E72" w:rsidRPr="00E868A4" w:rsidRDefault="003A4E72"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社會及勞</w:t>
            </w:r>
            <w:r w:rsidRPr="00E868A4">
              <w:rPr>
                <w:rFonts w:eastAsia="標楷體"/>
                <w:color w:val="000000" w:themeColor="text1"/>
                <w:sz w:val="24"/>
                <w:szCs w:val="24"/>
              </w:rPr>
              <w:lastRenderedPageBreak/>
              <w:t>動處</w:t>
            </w:r>
          </w:p>
        </w:tc>
        <w:tc>
          <w:tcPr>
            <w:tcW w:w="1078" w:type="pct"/>
            <w:tcBorders>
              <w:top w:val="single" w:sz="4" w:space="0" w:color="auto"/>
              <w:left w:val="single" w:sz="4" w:space="0" w:color="auto"/>
              <w:bottom w:val="single" w:sz="4" w:space="0" w:color="auto"/>
              <w:right w:val="single" w:sz="4" w:space="0" w:color="auto"/>
            </w:tcBorders>
          </w:tcPr>
          <w:p w:rsidR="003A4E72" w:rsidRPr="00E868A4" w:rsidRDefault="007C57B8" w:rsidP="00917D5D">
            <w:pPr>
              <w:widowControl w:val="0"/>
              <w:spacing w:after="240" w:line="400" w:lineRule="exact"/>
              <w:jc w:val="both"/>
              <w:rPr>
                <w:rFonts w:eastAsia="標楷體"/>
                <w:color w:val="000000" w:themeColor="text1"/>
                <w:sz w:val="24"/>
                <w:szCs w:val="24"/>
              </w:rPr>
            </w:pPr>
            <w:proofErr w:type="gramStart"/>
            <w:r w:rsidRPr="00E868A4">
              <w:rPr>
                <w:rFonts w:eastAsia="標楷體"/>
                <w:color w:val="000000" w:themeColor="text1"/>
                <w:sz w:val="24"/>
                <w:szCs w:val="24"/>
              </w:rPr>
              <w:lastRenderedPageBreak/>
              <w:t>113</w:t>
            </w:r>
            <w:proofErr w:type="gramEnd"/>
            <w:r w:rsidRPr="00E868A4">
              <w:rPr>
                <w:rFonts w:eastAsia="標楷體"/>
                <w:color w:val="000000" w:themeColor="text1"/>
                <w:sz w:val="24"/>
                <w:szCs w:val="24"/>
              </w:rPr>
              <w:t>年度</w:t>
            </w:r>
            <w:r w:rsidR="003A4E72" w:rsidRPr="00E868A4">
              <w:rPr>
                <w:rFonts w:eastAsia="標楷體"/>
                <w:color w:val="000000" w:themeColor="text1"/>
                <w:sz w:val="24"/>
                <w:szCs w:val="24"/>
              </w:rPr>
              <w:t>新住民家庭服務中心</w:t>
            </w:r>
            <w:r w:rsidRPr="00E868A4">
              <w:rPr>
                <w:rFonts w:eastAsia="標楷體"/>
                <w:color w:val="000000" w:themeColor="text1"/>
                <w:sz w:val="24"/>
                <w:szCs w:val="24"/>
              </w:rPr>
              <w:t>專業人</w:t>
            </w:r>
            <w:r w:rsidRPr="00E868A4">
              <w:rPr>
                <w:rFonts w:eastAsia="標楷體"/>
                <w:color w:val="000000" w:themeColor="text1"/>
                <w:sz w:val="24"/>
                <w:szCs w:val="24"/>
              </w:rPr>
              <w:lastRenderedPageBreak/>
              <w:t>員接</w:t>
            </w:r>
            <w:r w:rsidR="00751961" w:rsidRPr="00E868A4">
              <w:rPr>
                <w:rFonts w:eastAsia="標楷體"/>
                <w:color w:val="000000" w:themeColor="text1"/>
                <w:sz w:val="24"/>
                <w:szCs w:val="24"/>
              </w:rPr>
              <w:t>受</w:t>
            </w:r>
            <w:r w:rsidRPr="00E868A4">
              <w:rPr>
                <w:rFonts w:eastAsia="標楷體"/>
                <w:color w:val="000000" w:themeColor="text1"/>
                <w:sz w:val="24"/>
                <w:szCs w:val="24"/>
              </w:rPr>
              <w:t>新住民相關教育訓練</w:t>
            </w:r>
            <w:r w:rsidRPr="00E868A4">
              <w:rPr>
                <w:rFonts w:eastAsia="標楷體"/>
                <w:color w:val="000000" w:themeColor="text1"/>
                <w:sz w:val="24"/>
                <w:szCs w:val="24"/>
              </w:rPr>
              <w:t>1</w:t>
            </w:r>
            <w:r w:rsidR="009429D1" w:rsidRPr="00E868A4">
              <w:rPr>
                <w:rFonts w:eastAsia="標楷體"/>
                <w:color w:val="000000" w:themeColor="text1"/>
                <w:sz w:val="24"/>
                <w:szCs w:val="24"/>
              </w:rPr>
              <w:t>8</w:t>
            </w:r>
            <w:r w:rsidRPr="00E868A4">
              <w:rPr>
                <w:rFonts w:eastAsia="標楷體"/>
                <w:color w:val="000000" w:themeColor="text1"/>
                <w:sz w:val="24"/>
                <w:szCs w:val="24"/>
              </w:rPr>
              <w:t>小時共</w:t>
            </w:r>
            <w:r w:rsidR="009429D1" w:rsidRPr="00E868A4">
              <w:rPr>
                <w:rFonts w:eastAsia="標楷體"/>
                <w:color w:val="000000" w:themeColor="text1"/>
                <w:sz w:val="24"/>
                <w:szCs w:val="24"/>
              </w:rPr>
              <w:t>5</w:t>
            </w:r>
            <w:r w:rsidRPr="00E868A4">
              <w:rPr>
                <w:rFonts w:eastAsia="標楷體"/>
                <w:color w:val="000000" w:themeColor="text1"/>
                <w:sz w:val="24"/>
                <w:szCs w:val="24"/>
              </w:rPr>
              <w:t>人；志工接受新住民</w:t>
            </w:r>
            <w:r w:rsidR="00751961" w:rsidRPr="00E868A4">
              <w:rPr>
                <w:rFonts w:eastAsia="標楷體"/>
                <w:color w:val="000000" w:themeColor="text1"/>
                <w:sz w:val="24"/>
                <w:szCs w:val="24"/>
              </w:rPr>
              <w:t>或志工</w:t>
            </w:r>
            <w:r w:rsidRPr="00E868A4">
              <w:rPr>
                <w:rFonts w:eastAsia="標楷體"/>
                <w:color w:val="000000" w:themeColor="text1"/>
                <w:sz w:val="24"/>
                <w:szCs w:val="24"/>
              </w:rPr>
              <w:t>相關教育訓練</w:t>
            </w:r>
            <w:r w:rsidR="009429D1" w:rsidRPr="00E868A4">
              <w:rPr>
                <w:rFonts w:eastAsia="標楷體"/>
                <w:color w:val="000000" w:themeColor="text1"/>
                <w:sz w:val="24"/>
                <w:szCs w:val="24"/>
              </w:rPr>
              <w:t>18</w:t>
            </w:r>
            <w:r w:rsidR="009429D1" w:rsidRPr="00E868A4">
              <w:rPr>
                <w:rFonts w:eastAsia="標楷體"/>
                <w:color w:val="000000" w:themeColor="text1"/>
                <w:sz w:val="24"/>
                <w:szCs w:val="24"/>
              </w:rPr>
              <w:t>小時</w:t>
            </w:r>
            <w:r w:rsidRPr="00E868A4">
              <w:rPr>
                <w:rFonts w:eastAsia="標楷體"/>
                <w:color w:val="000000" w:themeColor="text1"/>
                <w:sz w:val="24"/>
                <w:szCs w:val="24"/>
              </w:rPr>
              <w:t>共</w:t>
            </w:r>
            <w:r w:rsidR="00751961" w:rsidRPr="00E868A4">
              <w:rPr>
                <w:rFonts w:eastAsia="標楷體"/>
                <w:color w:val="000000" w:themeColor="text1"/>
                <w:sz w:val="24"/>
                <w:szCs w:val="24"/>
              </w:rPr>
              <w:t>5</w:t>
            </w:r>
            <w:r w:rsidRPr="00E868A4">
              <w:rPr>
                <w:rFonts w:eastAsia="標楷體"/>
                <w:color w:val="000000" w:themeColor="text1"/>
                <w:sz w:val="24"/>
                <w:szCs w:val="24"/>
              </w:rPr>
              <w:t>人。</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6F2918" w:rsidRPr="00E868A4" w:rsidRDefault="00751961" w:rsidP="00B14E91">
            <w:pPr>
              <w:pStyle w:val="ad"/>
              <w:widowControl w:val="0"/>
              <w:numPr>
                <w:ilvl w:val="0"/>
                <w:numId w:val="23"/>
              </w:numPr>
              <w:pBdr>
                <w:top w:val="nil"/>
                <w:left w:val="nil"/>
                <w:bottom w:val="nil"/>
                <w:right w:val="nil"/>
                <w:between w:val="nil"/>
              </w:pBdr>
              <w:spacing w:line="400" w:lineRule="exact"/>
              <w:ind w:leftChars="0"/>
              <w:rPr>
                <w:rFonts w:eastAsia="標楷體"/>
                <w:color w:val="000000" w:themeColor="text1"/>
                <w:sz w:val="24"/>
                <w:szCs w:val="24"/>
              </w:rPr>
            </w:pPr>
            <w:r w:rsidRPr="00E868A4">
              <w:rPr>
                <w:rFonts w:eastAsia="標楷體"/>
                <w:color w:val="000000" w:themeColor="text1"/>
                <w:sz w:val="24"/>
                <w:szCs w:val="24"/>
              </w:rPr>
              <w:lastRenderedPageBreak/>
              <w:t>新住民家庭服務中心專業人員</w:t>
            </w:r>
            <w:r w:rsidR="007C57B8" w:rsidRPr="00E868A4">
              <w:rPr>
                <w:rFonts w:eastAsia="標楷體"/>
                <w:color w:val="000000" w:themeColor="text1"/>
                <w:sz w:val="24"/>
                <w:szCs w:val="24"/>
              </w:rPr>
              <w:t>接</w:t>
            </w:r>
            <w:r w:rsidRPr="00E868A4">
              <w:rPr>
                <w:rFonts w:eastAsia="標楷體"/>
                <w:color w:val="000000" w:themeColor="text1"/>
                <w:sz w:val="24"/>
                <w:szCs w:val="24"/>
              </w:rPr>
              <w:t>受</w:t>
            </w:r>
            <w:r w:rsidR="007C57B8" w:rsidRPr="00E868A4">
              <w:rPr>
                <w:rFonts w:eastAsia="標楷體"/>
                <w:color w:val="000000" w:themeColor="text1"/>
                <w:sz w:val="24"/>
                <w:szCs w:val="24"/>
              </w:rPr>
              <w:t>新住民</w:t>
            </w:r>
            <w:r w:rsidR="007C57B8" w:rsidRPr="00E868A4">
              <w:rPr>
                <w:rFonts w:eastAsia="標楷體"/>
                <w:color w:val="000000" w:themeColor="text1"/>
                <w:sz w:val="24"/>
                <w:szCs w:val="24"/>
              </w:rPr>
              <w:lastRenderedPageBreak/>
              <w:t>相關教育訓練</w:t>
            </w:r>
            <w:r w:rsidR="007C57B8" w:rsidRPr="00E868A4">
              <w:rPr>
                <w:rFonts w:eastAsia="標楷體"/>
                <w:color w:val="000000" w:themeColor="text1"/>
                <w:sz w:val="24"/>
                <w:szCs w:val="24"/>
              </w:rPr>
              <w:t>1</w:t>
            </w:r>
            <w:r w:rsidR="009429D1" w:rsidRPr="00E868A4">
              <w:rPr>
                <w:rFonts w:eastAsia="標楷體"/>
                <w:color w:val="000000" w:themeColor="text1"/>
                <w:sz w:val="24"/>
                <w:szCs w:val="24"/>
              </w:rPr>
              <w:t>8</w:t>
            </w:r>
            <w:r w:rsidR="007C57B8" w:rsidRPr="00E868A4">
              <w:rPr>
                <w:rFonts w:eastAsia="標楷體"/>
                <w:color w:val="000000" w:themeColor="text1"/>
                <w:sz w:val="24"/>
                <w:szCs w:val="24"/>
              </w:rPr>
              <w:t>小時共</w:t>
            </w:r>
            <w:r w:rsidR="009429D1" w:rsidRPr="00E868A4">
              <w:rPr>
                <w:rFonts w:eastAsia="標楷體"/>
                <w:color w:val="000000" w:themeColor="text1"/>
                <w:sz w:val="24"/>
                <w:szCs w:val="24"/>
              </w:rPr>
              <w:t>5</w:t>
            </w:r>
            <w:r w:rsidRPr="00E868A4">
              <w:rPr>
                <w:rFonts w:eastAsia="標楷體"/>
                <w:color w:val="000000" w:themeColor="text1"/>
                <w:sz w:val="24"/>
                <w:szCs w:val="24"/>
              </w:rPr>
              <w:t xml:space="preserve"> </w:t>
            </w:r>
            <w:r w:rsidR="007C57B8" w:rsidRPr="00E868A4">
              <w:rPr>
                <w:rFonts w:eastAsia="標楷體"/>
                <w:color w:val="000000" w:themeColor="text1"/>
                <w:sz w:val="24"/>
                <w:szCs w:val="24"/>
              </w:rPr>
              <w:t>人</w:t>
            </w:r>
            <w:r w:rsidRPr="00E868A4">
              <w:rPr>
                <w:rFonts w:eastAsia="標楷體"/>
                <w:color w:val="000000" w:themeColor="text1"/>
                <w:sz w:val="24"/>
                <w:szCs w:val="24"/>
              </w:rPr>
              <w:t>(</w:t>
            </w:r>
            <w:r w:rsidRPr="00E868A4">
              <w:rPr>
                <w:rFonts w:eastAsia="標楷體"/>
                <w:color w:val="000000" w:themeColor="text1"/>
                <w:sz w:val="24"/>
                <w:szCs w:val="24"/>
              </w:rPr>
              <w:t>課程名稱</w:t>
            </w:r>
            <w:r w:rsidRPr="00E868A4">
              <w:rPr>
                <w:rFonts w:eastAsia="標楷體"/>
                <w:color w:val="000000" w:themeColor="text1"/>
                <w:sz w:val="24"/>
                <w:szCs w:val="24"/>
              </w:rPr>
              <w:t>:</w:t>
            </w:r>
            <w:r w:rsidRPr="00E868A4">
              <w:rPr>
                <w:rFonts w:eastAsia="標楷體"/>
                <w:color w:val="000000" w:themeColor="text1"/>
                <w:sz w:val="24"/>
                <w:szCs w:val="24"/>
              </w:rPr>
              <w:t>新住民家庭與新二代子女教育迷思、新新家庭的服務模式及資源的運用</w:t>
            </w:r>
            <w:r w:rsidRPr="00E868A4">
              <w:rPr>
                <w:rFonts w:eastAsia="標楷體"/>
                <w:color w:val="000000" w:themeColor="text1"/>
                <w:sz w:val="24"/>
                <w:szCs w:val="24"/>
              </w:rPr>
              <w:t>-</w:t>
            </w:r>
            <w:r w:rsidRPr="00E868A4">
              <w:rPr>
                <w:rFonts w:eastAsia="標楷體"/>
                <w:color w:val="000000" w:themeColor="text1"/>
                <w:sz w:val="24"/>
                <w:szCs w:val="24"/>
              </w:rPr>
              <w:t>以經濟議題服務方案及案例分享</w:t>
            </w:r>
            <w:r w:rsidR="009429D1" w:rsidRPr="00E868A4">
              <w:rPr>
                <w:rFonts w:eastAsia="標楷體"/>
                <w:color w:val="000000" w:themeColor="text1"/>
                <w:sz w:val="24"/>
                <w:szCs w:val="24"/>
              </w:rPr>
              <w:t>、新住民家庭暴力多元處遇方案訓練</w:t>
            </w:r>
            <w:r w:rsidR="009429D1" w:rsidRPr="00E868A4">
              <w:rPr>
                <w:rFonts w:eastAsia="標楷體"/>
                <w:color w:val="000000" w:themeColor="text1"/>
                <w:sz w:val="24"/>
                <w:szCs w:val="24"/>
              </w:rPr>
              <w:t>)</w:t>
            </w:r>
            <w:r w:rsidRPr="00E868A4">
              <w:rPr>
                <w:rFonts w:eastAsia="標楷體"/>
                <w:color w:val="000000" w:themeColor="text1"/>
                <w:sz w:val="24"/>
                <w:szCs w:val="24"/>
              </w:rPr>
              <w:t>。</w:t>
            </w:r>
          </w:p>
          <w:p w:rsidR="003A4E72" w:rsidRPr="00E868A4" w:rsidRDefault="009429D1" w:rsidP="00B14E91">
            <w:pPr>
              <w:pStyle w:val="ad"/>
              <w:widowControl w:val="0"/>
              <w:numPr>
                <w:ilvl w:val="0"/>
                <w:numId w:val="23"/>
              </w:numPr>
              <w:pBdr>
                <w:top w:val="nil"/>
                <w:left w:val="nil"/>
                <w:bottom w:val="nil"/>
                <w:right w:val="nil"/>
                <w:between w:val="nil"/>
              </w:pBdr>
              <w:spacing w:line="400" w:lineRule="exact"/>
              <w:ind w:leftChars="0"/>
              <w:rPr>
                <w:rFonts w:eastAsia="標楷體"/>
                <w:color w:val="000000" w:themeColor="text1"/>
                <w:sz w:val="24"/>
                <w:szCs w:val="24"/>
              </w:rPr>
            </w:pPr>
            <w:r w:rsidRPr="00E868A4">
              <w:rPr>
                <w:rFonts w:eastAsia="標楷體"/>
                <w:color w:val="000000" w:themeColor="text1"/>
                <w:sz w:val="24"/>
                <w:szCs w:val="24"/>
              </w:rPr>
              <w:t xml:space="preserve"> </w:t>
            </w:r>
            <w:proofErr w:type="gramStart"/>
            <w:r w:rsidR="00751961" w:rsidRPr="00E868A4">
              <w:rPr>
                <w:rFonts w:eastAsia="標楷體"/>
                <w:color w:val="000000" w:themeColor="text1"/>
                <w:sz w:val="24"/>
                <w:szCs w:val="24"/>
              </w:rPr>
              <w:t>113</w:t>
            </w:r>
            <w:proofErr w:type="gramEnd"/>
            <w:r w:rsidR="00751961" w:rsidRPr="00E868A4">
              <w:rPr>
                <w:rFonts w:eastAsia="標楷體"/>
                <w:color w:val="000000" w:themeColor="text1"/>
                <w:sz w:val="24"/>
                <w:szCs w:val="24"/>
              </w:rPr>
              <w:t>年度新住民家庭服務中心招募</w:t>
            </w:r>
            <w:r w:rsidR="00751961" w:rsidRPr="00E868A4">
              <w:rPr>
                <w:rFonts w:eastAsia="標楷體"/>
                <w:color w:val="000000" w:themeColor="text1"/>
                <w:sz w:val="24"/>
                <w:szCs w:val="24"/>
              </w:rPr>
              <w:t>24</w:t>
            </w:r>
            <w:r w:rsidR="00751961" w:rsidRPr="00E868A4">
              <w:rPr>
                <w:rFonts w:eastAsia="標楷體"/>
                <w:color w:val="000000" w:themeColor="text1"/>
                <w:sz w:val="24"/>
                <w:szCs w:val="24"/>
              </w:rPr>
              <w:t>位志工，其中</w:t>
            </w:r>
            <w:r w:rsidR="00751961" w:rsidRPr="00E868A4">
              <w:rPr>
                <w:rFonts w:eastAsia="標楷體"/>
                <w:color w:val="000000" w:themeColor="text1"/>
                <w:sz w:val="24"/>
                <w:szCs w:val="24"/>
              </w:rPr>
              <w:t>10</w:t>
            </w:r>
            <w:r w:rsidR="00751961" w:rsidRPr="00E868A4">
              <w:rPr>
                <w:rFonts w:eastAsia="標楷體"/>
                <w:color w:val="000000" w:themeColor="text1"/>
                <w:sz w:val="24"/>
                <w:szCs w:val="24"/>
              </w:rPr>
              <w:t>位為新住民。</w:t>
            </w:r>
            <w:r w:rsidRPr="00E868A4">
              <w:rPr>
                <w:rFonts w:eastAsia="標楷體"/>
                <w:color w:val="000000" w:themeColor="text1"/>
                <w:sz w:val="24"/>
                <w:szCs w:val="24"/>
              </w:rPr>
              <w:br/>
            </w:r>
            <w:r w:rsidR="007C57B8" w:rsidRPr="00E868A4">
              <w:rPr>
                <w:rFonts w:eastAsia="標楷體"/>
                <w:color w:val="000000" w:themeColor="text1"/>
                <w:sz w:val="24"/>
                <w:szCs w:val="24"/>
              </w:rPr>
              <w:t>志工</w:t>
            </w:r>
            <w:r w:rsidR="00751961" w:rsidRPr="00E868A4">
              <w:rPr>
                <w:rFonts w:eastAsia="標楷體"/>
                <w:color w:val="000000" w:themeColor="text1"/>
                <w:sz w:val="24"/>
                <w:szCs w:val="24"/>
              </w:rPr>
              <w:t>接受新住民或志工相關教育訓練</w:t>
            </w:r>
            <w:r w:rsidR="00751961" w:rsidRPr="00E868A4">
              <w:rPr>
                <w:rFonts w:eastAsia="標楷體"/>
                <w:color w:val="000000" w:themeColor="text1"/>
                <w:sz w:val="24"/>
                <w:szCs w:val="24"/>
              </w:rPr>
              <w:t>1</w:t>
            </w:r>
            <w:r w:rsidRPr="00E868A4">
              <w:rPr>
                <w:rFonts w:eastAsia="標楷體"/>
                <w:color w:val="000000" w:themeColor="text1"/>
                <w:sz w:val="24"/>
                <w:szCs w:val="24"/>
              </w:rPr>
              <w:t>8</w:t>
            </w:r>
            <w:r w:rsidR="00751961" w:rsidRPr="00E868A4">
              <w:rPr>
                <w:rFonts w:eastAsia="標楷體"/>
                <w:color w:val="000000" w:themeColor="text1"/>
                <w:sz w:val="24"/>
                <w:szCs w:val="24"/>
              </w:rPr>
              <w:t>小時共</w:t>
            </w:r>
            <w:r w:rsidR="00751961" w:rsidRPr="00E868A4">
              <w:rPr>
                <w:rFonts w:eastAsia="標楷體"/>
                <w:color w:val="000000" w:themeColor="text1"/>
                <w:sz w:val="24"/>
                <w:szCs w:val="24"/>
              </w:rPr>
              <w:t>5</w:t>
            </w:r>
            <w:r w:rsidR="00751961" w:rsidRPr="00E868A4">
              <w:rPr>
                <w:rFonts w:eastAsia="標楷體"/>
                <w:color w:val="000000" w:themeColor="text1"/>
                <w:sz w:val="24"/>
                <w:szCs w:val="24"/>
              </w:rPr>
              <w:t>人</w:t>
            </w:r>
            <w:r w:rsidR="00751961" w:rsidRPr="00E868A4">
              <w:rPr>
                <w:rFonts w:eastAsia="標楷體"/>
                <w:color w:val="000000" w:themeColor="text1"/>
                <w:sz w:val="24"/>
                <w:szCs w:val="24"/>
              </w:rPr>
              <w:t>(</w:t>
            </w:r>
            <w:r w:rsidR="00751961" w:rsidRPr="00E868A4">
              <w:rPr>
                <w:rFonts w:eastAsia="標楷體"/>
                <w:color w:val="000000" w:themeColor="text1"/>
                <w:sz w:val="24"/>
                <w:szCs w:val="24"/>
              </w:rPr>
              <w:t>課程名稱</w:t>
            </w:r>
            <w:r w:rsidR="00751961" w:rsidRPr="00E868A4">
              <w:rPr>
                <w:rFonts w:eastAsia="標楷體"/>
                <w:color w:val="000000" w:themeColor="text1"/>
                <w:sz w:val="24"/>
                <w:szCs w:val="24"/>
              </w:rPr>
              <w:t>:</w:t>
            </w:r>
            <w:r w:rsidR="00751961" w:rsidRPr="00E868A4">
              <w:rPr>
                <w:rFonts w:eastAsia="標楷體"/>
                <w:color w:val="000000" w:themeColor="text1"/>
                <w:sz w:val="24"/>
                <w:szCs w:val="24"/>
              </w:rPr>
              <w:t>新住民相關法規與業務推展之認識、多元志願服務與創新方案</w:t>
            </w:r>
            <w:r w:rsidR="00751961" w:rsidRPr="00E868A4">
              <w:rPr>
                <w:rFonts w:eastAsia="標楷體"/>
                <w:color w:val="000000" w:themeColor="text1"/>
                <w:sz w:val="24"/>
                <w:szCs w:val="24"/>
              </w:rPr>
              <w:t>6</w:t>
            </w:r>
            <w:r w:rsidR="00751961" w:rsidRPr="00E868A4">
              <w:rPr>
                <w:rFonts w:eastAsia="標楷體"/>
                <w:color w:val="000000" w:themeColor="text1"/>
                <w:sz w:val="24"/>
                <w:szCs w:val="24"/>
              </w:rPr>
              <w:t>小時、台北</w:t>
            </w:r>
            <w:r w:rsidR="00751961" w:rsidRPr="00E868A4">
              <w:rPr>
                <w:rFonts w:eastAsia="標楷體"/>
                <w:color w:val="000000" w:themeColor="text1"/>
                <w:sz w:val="24"/>
                <w:szCs w:val="24"/>
              </w:rPr>
              <w:t>E</w:t>
            </w:r>
            <w:r w:rsidR="00751961" w:rsidRPr="00E868A4">
              <w:rPr>
                <w:rFonts w:eastAsia="標楷體"/>
                <w:color w:val="000000" w:themeColor="text1"/>
                <w:sz w:val="24"/>
                <w:szCs w:val="24"/>
              </w:rPr>
              <w:t>大</w:t>
            </w:r>
            <w:proofErr w:type="gramStart"/>
            <w:r w:rsidR="00751961" w:rsidRPr="00E868A4">
              <w:rPr>
                <w:rFonts w:eastAsia="標楷體"/>
                <w:color w:val="000000" w:themeColor="text1"/>
                <w:sz w:val="24"/>
                <w:szCs w:val="24"/>
              </w:rPr>
              <w:t>社會福利類志工</w:t>
            </w:r>
            <w:proofErr w:type="gramEnd"/>
            <w:r w:rsidR="00751961" w:rsidRPr="00E868A4">
              <w:rPr>
                <w:rFonts w:eastAsia="標楷體"/>
                <w:color w:val="000000" w:themeColor="text1"/>
                <w:sz w:val="24"/>
                <w:szCs w:val="24"/>
              </w:rPr>
              <w:t>基礎</w:t>
            </w:r>
            <w:r w:rsidRPr="00E868A4">
              <w:rPr>
                <w:rFonts w:eastAsia="標楷體"/>
                <w:color w:val="000000" w:themeColor="text1"/>
                <w:sz w:val="24"/>
                <w:szCs w:val="24"/>
              </w:rPr>
              <w:t>及特殊</w:t>
            </w:r>
            <w:r w:rsidR="00751961" w:rsidRPr="00E868A4">
              <w:rPr>
                <w:rFonts w:eastAsia="標楷體"/>
                <w:color w:val="000000" w:themeColor="text1"/>
                <w:sz w:val="24"/>
                <w:szCs w:val="24"/>
              </w:rPr>
              <w:t>訓練</w:t>
            </w:r>
            <w:r w:rsidRPr="00E868A4">
              <w:rPr>
                <w:rFonts w:eastAsia="標楷體"/>
                <w:color w:val="000000" w:themeColor="text1"/>
                <w:sz w:val="24"/>
                <w:szCs w:val="24"/>
              </w:rPr>
              <w:t>12</w:t>
            </w:r>
            <w:r w:rsidR="00751961" w:rsidRPr="00E868A4">
              <w:rPr>
                <w:rFonts w:eastAsia="標楷體"/>
                <w:color w:val="000000" w:themeColor="text1"/>
                <w:sz w:val="24"/>
                <w:szCs w:val="24"/>
              </w:rPr>
              <w:t>小時</w:t>
            </w:r>
            <w:r w:rsidR="00751961" w:rsidRPr="00E868A4">
              <w:rPr>
                <w:rFonts w:eastAsia="標楷體"/>
                <w:color w:val="000000" w:themeColor="text1"/>
                <w:sz w:val="24"/>
                <w:szCs w:val="24"/>
              </w:rPr>
              <w:t>)</w:t>
            </w:r>
            <w:r w:rsidR="007C57B8" w:rsidRPr="00E868A4">
              <w:rPr>
                <w:rFonts w:eastAsia="標楷體"/>
                <w:color w:val="000000" w:themeColor="text1"/>
                <w:sz w:val="24"/>
                <w:szCs w:val="24"/>
              </w:rPr>
              <w:t>。</w:t>
            </w:r>
          </w:p>
        </w:tc>
      </w:tr>
      <w:tr w:rsidR="00513CDA"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val="restart"/>
            <w:tcBorders>
              <w:top w:val="single" w:sz="4" w:space="0" w:color="auto"/>
              <w:left w:val="single" w:sz="4" w:space="0" w:color="auto"/>
              <w:right w:val="single" w:sz="4" w:space="0" w:color="auto"/>
            </w:tcBorders>
          </w:tcPr>
          <w:p w:rsidR="00513CDA" w:rsidRPr="005D1E4C" w:rsidRDefault="00513CDA" w:rsidP="005D1E4C">
            <w:pPr>
              <w:widowControl w:val="0"/>
              <w:pBdr>
                <w:top w:val="nil"/>
                <w:left w:val="nil"/>
                <w:bottom w:val="nil"/>
                <w:right w:val="nil"/>
                <w:between w:val="nil"/>
              </w:pBdr>
              <w:spacing w:after="180" w:line="400" w:lineRule="exact"/>
              <w:ind w:left="480" w:hangingChars="200" w:hanging="480"/>
              <w:jc w:val="both"/>
              <w:rPr>
                <w:rFonts w:eastAsia="標楷體"/>
                <w:color w:val="000000" w:themeColor="text1"/>
                <w:sz w:val="24"/>
                <w:szCs w:val="24"/>
              </w:rPr>
            </w:pPr>
            <w:r>
              <w:rPr>
                <w:rFonts w:eastAsia="標楷體"/>
                <w:color w:val="000000" w:themeColor="text1"/>
                <w:sz w:val="24"/>
                <w:szCs w:val="24"/>
              </w:rPr>
              <w:t>五</w:t>
            </w:r>
            <w:r>
              <w:rPr>
                <w:rFonts w:ascii="Microsoft JhengHei UI" w:eastAsia="Microsoft JhengHei UI" w:hAnsi="Microsoft JhengHei UI" w:hint="eastAsia"/>
                <w:color w:val="000000" w:themeColor="text1"/>
                <w:sz w:val="24"/>
                <w:szCs w:val="24"/>
              </w:rPr>
              <w:t>、</w:t>
            </w:r>
            <w:r w:rsidRPr="005D1E4C">
              <w:rPr>
                <w:rFonts w:eastAsia="標楷體"/>
                <w:color w:val="000000" w:themeColor="text1"/>
                <w:sz w:val="24"/>
                <w:szCs w:val="24"/>
              </w:rPr>
              <w:t>結合民間團體之資源，強化移民輔導網絡與溝通平</w:t>
            </w:r>
            <w:proofErr w:type="gramStart"/>
            <w:r w:rsidRPr="005D1E4C">
              <w:rPr>
                <w:rFonts w:eastAsia="標楷體"/>
                <w:color w:val="000000" w:themeColor="text1"/>
                <w:sz w:val="24"/>
                <w:szCs w:val="24"/>
              </w:rPr>
              <w:t>臺</w:t>
            </w:r>
            <w:proofErr w:type="gramEnd"/>
            <w:r w:rsidRPr="005D1E4C">
              <w:rPr>
                <w:rFonts w:eastAsia="標楷體"/>
                <w:color w:val="000000" w:themeColor="text1"/>
                <w:sz w:val="24"/>
                <w:szCs w:val="24"/>
              </w:rPr>
              <w:t>，發展地區性新住民服務措</w:t>
            </w:r>
            <w:r w:rsidRPr="005D1E4C">
              <w:rPr>
                <w:rFonts w:eastAsia="標楷體"/>
                <w:color w:val="000000" w:themeColor="text1"/>
                <w:sz w:val="24"/>
                <w:szCs w:val="24"/>
              </w:rPr>
              <w:lastRenderedPageBreak/>
              <w:t>施，提供新住民社區化之服務據點及轉</w:t>
            </w:r>
            <w:proofErr w:type="gramStart"/>
            <w:r w:rsidRPr="005D1E4C">
              <w:rPr>
                <w:rFonts w:eastAsia="標楷體"/>
                <w:color w:val="000000" w:themeColor="text1"/>
                <w:sz w:val="24"/>
                <w:szCs w:val="24"/>
              </w:rPr>
              <w:t>介</w:t>
            </w:r>
            <w:proofErr w:type="gramEnd"/>
            <w:r w:rsidRPr="005D1E4C">
              <w:rPr>
                <w:rFonts w:eastAsia="標楷體"/>
                <w:color w:val="000000" w:themeColor="text1"/>
                <w:sz w:val="24"/>
                <w:szCs w:val="24"/>
              </w:rPr>
              <w:t>服務，強化社區服務功能。</w:t>
            </w:r>
          </w:p>
          <w:p w:rsidR="00513CDA"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5D1E4C"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E868A4"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E868A4"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E868A4"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E868A4"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p w:rsidR="00513CDA" w:rsidRPr="00E868A4" w:rsidRDefault="00513CDA" w:rsidP="00917D5D">
            <w:pPr>
              <w:widowControl w:val="0"/>
              <w:pBdr>
                <w:top w:val="nil"/>
                <w:left w:val="nil"/>
                <w:bottom w:val="nil"/>
                <w:right w:val="nil"/>
                <w:between w:val="nil"/>
              </w:pBdr>
              <w:spacing w:after="180" w:line="400" w:lineRule="exact"/>
              <w:jc w:val="both"/>
              <w:rPr>
                <w:color w:val="000000" w:themeColor="text1"/>
                <w:sz w:val="24"/>
                <w:szCs w:val="24"/>
              </w:rPr>
            </w:pPr>
          </w:p>
        </w:tc>
        <w:tc>
          <w:tcPr>
            <w:tcW w:w="457" w:type="pct"/>
            <w:vMerge w:val="restart"/>
            <w:tcBorders>
              <w:top w:val="single" w:sz="4" w:space="0" w:color="auto"/>
              <w:left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內政部</w:t>
            </w: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roofErr w:type="gramStart"/>
            <w:r w:rsidRPr="00E868A4">
              <w:rPr>
                <w:rFonts w:eastAsia="標楷體"/>
                <w:color w:val="000000" w:themeColor="text1"/>
                <w:sz w:val="24"/>
                <w:szCs w:val="24"/>
              </w:rPr>
              <w:t>衛福部</w:t>
            </w:r>
            <w:proofErr w:type="gramEnd"/>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single" w:sz="12" w:space="4" w:color="000000"/>
                <w:between w:val="nil"/>
              </w:pBdr>
              <w:spacing w:line="400" w:lineRule="exact"/>
              <w:ind w:left="-120" w:right="-120"/>
              <w:jc w:val="center"/>
              <w:rPr>
                <w:rFonts w:eastAsia="標楷體"/>
                <w:color w:val="000000" w:themeColor="text1"/>
                <w:sz w:val="24"/>
                <w:szCs w:val="24"/>
              </w:rPr>
            </w:pPr>
          </w:p>
          <w:p w:rsidR="00513CDA" w:rsidRPr="00E868A4" w:rsidRDefault="00513CDA" w:rsidP="00917D5D">
            <w:pPr>
              <w:widowControl w:val="0"/>
              <w:pBdr>
                <w:top w:val="nil"/>
                <w:left w:val="nil"/>
                <w:bottom w:val="nil"/>
                <w:right w:val="single" w:sz="12" w:space="4" w:color="000000"/>
                <w:between w:val="nil"/>
              </w:pBdr>
              <w:spacing w:line="400" w:lineRule="exact"/>
              <w:ind w:left="-120" w:right="-120"/>
              <w:jc w:val="center"/>
              <w:rPr>
                <w:color w:val="000000" w:themeColor="text1"/>
                <w:sz w:val="24"/>
                <w:szCs w:val="24"/>
              </w:rPr>
            </w:pPr>
          </w:p>
        </w:tc>
        <w:tc>
          <w:tcPr>
            <w:tcW w:w="452" w:type="pct"/>
            <w:vMerge w:val="restart"/>
            <w:tcBorders>
              <w:top w:val="single" w:sz="4" w:space="0" w:color="auto"/>
              <w:left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陸委會</w:t>
            </w: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地方政府</w:t>
            </w: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p w:rsidR="00513CDA" w:rsidRPr="00E868A4" w:rsidRDefault="00513CDA" w:rsidP="00917D5D">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513CDA" w:rsidRPr="00E868A4" w:rsidRDefault="00513CDA"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lastRenderedPageBreak/>
              <w:t>社會及勞動處</w:t>
            </w:r>
          </w:p>
        </w:tc>
        <w:tc>
          <w:tcPr>
            <w:tcW w:w="1078" w:type="pct"/>
            <w:tcBorders>
              <w:top w:val="single" w:sz="4" w:space="0" w:color="auto"/>
              <w:left w:val="single" w:sz="4" w:space="0" w:color="auto"/>
              <w:bottom w:val="single" w:sz="4" w:space="0" w:color="auto"/>
              <w:right w:val="single" w:sz="4" w:space="0" w:color="auto"/>
            </w:tcBorders>
          </w:tcPr>
          <w:p w:rsidR="00513CDA" w:rsidRPr="00E868A4" w:rsidRDefault="00513CDA" w:rsidP="00B14E91">
            <w:pPr>
              <w:pStyle w:val="ad"/>
              <w:widowControl w:val="0"/>
              <w:numPr>
                <w:ilvl w:val="0"/>
                <w:numId w:val="6"/>
              </w:numPr>
              <w:suppressAutoHyphens/>
              <w:kinsoku w:val="0"/>
              <w:overflowPunct w:val="0"/>
              <w:autoSpaceDE w:val="0"/>
              <w:autoSpaceDN w:val="0"/>
              <w:spacing w:line="400" w:lineRule="exact"/>
              <w:ind w:leftChars="0" w:left="237" w:hanging="237"/>
              <w:jc w:val="both"/>
              <w:rPr>
                <w:rFonts w:eastAsia="標楷體"/>
                <w:color w:val="000000" w:themeColor="text1"/>
                <w:sz w:val="24"/>
                <w:szCs w:val="24"/>
              </w:rPr>
            </w:pPr>
            <w:r w:rsidRPr="00E868A4">
              <w:rPr>
                <w:rFonts w:eastAsia="標楷體"/>
                <w:color w:val="000000" w:themeColor="text1"/>
                <w:sz w:val="24"/>
                <w:szCs w:val="24"/>
                <w:lang w:eastAsia="ar-SA"/>
              </w:rPr>
              <w:t>個案轉</w:t>
            </w:r>
            <w:proofErr w:type="gramStart"/>
            <w:r w:rsidRPr="00E868A4">
              <w:rPr>
                <w:rFonts w:eastAsia="標楷體"/>
                <w:color w:val="000000" w:themeColor="text1"/>
                <w:sz w:val="24"/>
                <w:szCs w:val="24"/>
                <w:lang w:eastAsia="ar-SA"/>
              </w:rPr>
              <w:t>介</w:t>
            </w:r>
            <w:proofErr w:type="gramEnd"/>
            <w:r w:rsidRPr="00E868A4">
              <w:rPr>
                <w:rFonts w:eastAsia="標楷體"/>
                <w:color w:val="000000" w:themeColor="text1"/>
                <w:sz w:val="24"/>
                <w:szCs w:val="24"/>
              </w:rPr>
              <w:t>新住民</w:t>
            </w:r>
            <w:r w:rsidRPr="00E868A4">
              <w:rPr>
                <w:rFonts w:eastAsia="標楷體"/>
                <w:color w:val="000000" w:themeColor="text1"/>
                <w:sz w:val="24"/>
                <w:szCs w:val="24"/>
                <w:lang w:eastAsia="ar-SA"/>
              </w:rPr>
              <w:t>家庭服務中心或其他符合個案需求單位</w:t>
            </w:r>
            <w:proofErr w:type="gramStart"/>
            <w:r w:rsidRPr="00E868A4">
              <w:rPr>
                <w:rFonts w:eastAsia="標楷體"/>
                <w:color w:val="000000" w:themeColor="text1"/>
                <w:sz w:val="24"/>
                <w:szCs w:val="24"/>
                <w:lang w:eastAsia="ar-SA"/>
              </w:rPr>
              <w:t>之案次</w:t>
            </w:r>
            <w:proofErr w:type="gramEnd"/>
            <w:r w:rsidRPr="00E868A4">
              <w:rPr>
                <w:rFonts w:eastAsia="標楷體"/>
                <w:color w:val="000000" w:themeColor="text1"/>
                <w:sz w:val="24"/>
                <w:szCs w:val="24"/>
              </w:rPr>
              <w:t>:</w:t>
            </w:r>
          </w:p>
          <w:p w:rsidR="00513CDA" w:rsidRDefault="00513CDA" w:rsidP="00B14E91">
            <w:pPr>
              <w:pStyle w:val="ad"/>
              <w:widowControl w:val="0"/>
              <w:numPr>
                <w:ilvl w:val="0"/>
                <w:numId w:val="32"/>
              </w:numPr>
              <w:suppressAutoHyphens/>
              <w:kinsoku w:val="0"/>
              <w:overflowPunct w:val="0"/>
              <w:autoSpaceDE w:val="0"/>
              <w:autoSpaceDN w:val="0"/>
              <w:spacing w:line="400" w:lineRule="exact"/>
              <w:ind w:leftChars="0"/>
              <w:jc w:val="both"/>
              <w:rPr>
                <w:rFonts w:eastAsia="標楷體"/>
                <w:color w:val="000000" w:themeColor="text1"/>
                <w:sz w:val="24"/>
                <w:szCs w:val="24"/>
              </w:rPr>
            </w:pPr>
            <w:proofErr w:type="gramStart"/>
            <w:r w:rsidRPr="007C67CF">
              <w:rPr>
                <w:rFonts w:eastAsia="標楷體"/>
                <w:color w:val="000000" w:themeColor="text1"/>
                <w:sz w:val="24"/>
                <w:szCs w:val="24"/>
              </w:rPr>
              <w:t>113</w:t>
            </w:r>
            <w:proofErr w:type="gramEnd"/>
            <w:r w:rsidRPr="007C67CF">
              <w:rPr>
                <w:rFonts w:eastAsia="標楷體"/>
                <w:color w:val="000000" w:themeColor="text1"/>
                <w:sz w:val="24"/>
                <w:szCs w:val="24"/>
              </w:rPr>
              <w:t>年度各新住民據點轉</w:t>
            </w:r>
            <w:proofErr w:type="gramStart"/>
            <w:r w:rsidRPr="007C67CF">
              <w:rPr>
                <w:rFonts w:eastAsia="標楷體"/>
                <w:color w:val="000000" w:themeColor="text1"/>
                <w:sz w:val="24"/>
                <w:szCs w:val="24"/>
              </w:rPr>
              <w:t>介</w:t>
            </w:r>
            <w:proofErr w:type="gramEnd"/>
            <w:r w:rsidRPr="007C67CF">
              <w:rPr>
                <w:rFonts w:eastAsia="標楷體"/>
                <w:color w:val="000000" w:themeColor="text1"/>
                <w:sz w:val="24"/>
                <w:szCs w:val="24"/>
              </w:rPr>
              <w:t>新住民家庭服</w:t>
            </w:r>
            <w:r w:rsidRPr="007C67CF">
              <w:rPr>
                <w:rFonts w:eastAsia="標楷體"/>
                <w:color w:val="000000" w:themeColor="text1"/>
                <w:sz w:val="24"/>
                <w:szCs w:val="24"/>
              </w:rPr>
              <w:lastRenderedPageBreak/>
              <w:t>務中心個案進行後續關懷訪視共</w:t>
            </w:r>
            <w:r w:rsidRPr="007C67CF">
              <w:rPr>
                <w:rFonts w:eastAsia="標楷體"/>
                <w:color w:val="000000" w:themeColor="text1"/>
                <w:sz w:val="24"/>
                <w:szCs w:val="24"/>
              </w:rPr>
              <w:t>8</w:t>
            </w:r>
            <w:r w:rsidRPr="007C67CF">
              <w:rPr>
                <w:rFonts w:eastAsia="標楷體"/>
                <w:color w:val="000000" w:themeColor="text1"/>
                <w:sz w:val="24"/>
                <w:szCs w:val="24"/>
              </w:rPr>
              <w:t>案。</w:t>
            </w:r>
          </w:p>
          <w:p w:rsidR="00513CDA" w:rsidRPr="007C67CF" w:rsidRDefault="00513CDA" w:rsidP="00B14E91">
            <w:pPr>
              <w:pStyle w:val="ad"/>
              <w:widowControl w:val="0"/>
              <w:numPr>
                <w:ilvl w:val="0"/>
                <w:numId w:val="32"/>
              </w:numPr>
              <w:suppressAutoHyphens/>
              <w:kinsoku w:val="0"/>
              <w:overflowPunct w:val="0"/>
              <w:autoSpaceDE w:val="0"/>
              <w:autoSpaceDN w:val="0"/>
              <w:spacing w:line="400" w:lineRule="exact"/>
              <w:ind w:leftChars="0"/>
              <w:jc w:val="both"/>
              <w:rPr>
                <w:rFonts w:eastAsia="標楷體"/>
                <w:color w:val="000000" w:themeColor="text1"/>
                <w:sz w:val="24"/>
                <w:szCs w:val="24"/>
              </w:rPr>
            </w:pPr>
            <w:r w:rsidRPr="007C67CF">
              <w:rPr>
                <w:rFonts w:eastAsia="標楷體"/>
                <w:color w:val="000000" w:themeColor="text1"/>
                <w:sz w:val="24"/>
                <w:szCs w:val="24"/>
              </w:rPr>
              <w:t>新住民據點</w:t>
            </w:r>
            <w:r w:rsidRPr="007C67CF">
              <w:rPr>
                <w:rFonts w:eastAsia="標楷體"/>
                <w:color w:val="000000" w:themeColor="text1"/>
                <w:sz w:val="24"/>
                <w:szCs w:val="24"/>
                <w:lang w:eastAsia="ar-SA"/>
              </w:rPr>
              <w:t>轉</w:t>
            </w:r>
            <w:proofErr w:type="gramStart"/>
            <w:r w:rsidRPr="007C67CF">
              <w:rPr>
                <w:rFonts w:eastAsia="標楷體"/>
                <w:color w:val="000000" w:themeColor="text1"/>
                <w:sz w:val="24"/>
                <w:szCs w:val="24"/>
                <w:lang w:eastAsia="ar-SA"/>
              </w:rPr>
              <w:t>介</w:t>
            </w:r>
            <w:proofErr w:type="gramEnd"/>
            <w:r w:rsidRPr="007C67CF">
              <w:rPr>
                <w:rFonts w:eastAsia="標楷體"/>
                <w:color w:val="000000" w:themeColor="text1"/>
                <w:sz w:val="24"/>
                <w:szCs w:val="24"/>
                <w:lang w:eastAsia="ar-SA"/>
              </w:rPr>
              <w:t>其他符合</w:t>
            </w:r>
            <w:r w:rsidRPr="007C67CF">
              <w:rPr>
                <w:rFonts w:eastAsia="標楷體"/>
                <w:color w:val="000000" w:themeColor="text1"/>
                <w:sz w:val="24"/>
                <w:szCs w:val="24"/>
              </w:rPr>
              <w:t>資源</w:t>
            </w:r>
            <w:r w:rsidRPr="007C67CF">
              <w:rPr>
                <w:rFonts w:eastAsia="標楷體"/>
                <w:color w:val="000000" w:themeColor="text1"/>
                <w:sz w:val="24"/>
                <w:szCs w:val="24"/>
                <w:lang w:eastAsia="ar-SA"/>
              </w:rPr>
              <w:t>單位</w:t>
            </w:r>
            <w:r w:rsidRPr="007C67CF">
              <w:rPr>
                <w:rFonts w:eastAsia="標楷體"/>
                <w:color w:val="000000" w:themeColor="text1"/>
                <w:sz w:val="24"/>
                <w:szCs w:val="24"/>
              </w:rPr>
              <w:t>共</w:t>
            </w:r>
            <w:r w:rsidRPr="007C67CF">
              <w:rPr>
                <w:rFonts w:eastAsia="標楷體"/>
                <w:color w:val="000000" w:themeColor="text1"/>
                <w:sz w:val="24"/>
                <w:szCs w:val="24"/>
              </w:rPr>
              <w:t>20</w:t>
            </w:r>
            <w:proofErr w:type="gramStart"/>
            <w:r w:rsidRPr="007C67CF">
              <w:rPr>
                <w:rFonts w:eastAsia="標楷體"/>
                <w:color w:val="000000" w:themeColor="text1"/>
                <w:sz w:val="24"/>
                <w:szCs w:val="24"/>
                <w:lang w:eastAsia="ar-SA"/>
              </w:rPr>
              <w:t>案次</w:t>
            </w:r>
            <w:proofErr w:type="gramEnd"/>
            <w:r w:rsidRPr="007C67CF">
              <w:rPr>
                <w:rFonts w:eastAsia="標楷體"/>
                <w:color w:val="000000" w:themeColor="text1"/>
                <w:sz w:val="24"/>
                <w:szCs w:val="24"/>
              </w:rPr>
              <w:t>。</w:t>
            </w:r>
          </w:p>
          <w:p w:rsidR="00513CDA" w:rsidRPr="00E868A4" w:rsidRDefault="00513CDA" w:rsidP="00B14E91">
            <w:pPr>
              <w:pStyle w:val="ad"/>
              <w:widowControl w:val="0"/>
              <w:numPr>
                <w:ilvl w:val="0"/>
                <w:numId w:val="6"/>
              </w:numPr>
              <w:suppressAutoHyphens/>
              <w:kinsoku w:val="0"/>
              <w:overflowPunct w:val="0"/>
              <w:autoSpaceDE w:val="0"/>
              <w:autoSpaceDN w:val="0"/>
              <w:spacing w:line="400" w:lineRule="exact"/>
              <w:ind w:leftChars="0"/>
              <w:jc w:val="both"/>
              <w:rPr>
                <w:rFonts w:eastAsia="標楷體"/>
                <w:color w:val="000000" w:themeColor="text1"/>
                <w:sz w:val="24"/>
                <w:szCs w:val="24"/>
              </w:rPr>
            </w:pPr>
            <w:r w:rsidRPr="00E868A4">
              <w:rPr>
                <w:rFonts w:eastAsia="標楷體"/>
                <w:color w:val="000000" w:themeColor="text1"/>
                <w:sz w:val="24"/>
                <w:szCs w:val="24"/>
                <w:lang w:eastAsia="ar-SA"/>
              </w:rPr>
              <w:t>新住民社區服務據點連結其他單位社區資源針對新住民家庭辦理各項支持性服務</w:t>
            </w:r>
            <w:r w:rsidRPr="00E868A4">
              <w:rPr>
                <w:rFonts w:eastAsia="標楷體"/>
                <w:color w:val="000000" w:themeColor="text1"/>
                <w:sz w:val="24"/>
                <w:szCs w:val="24"/>
              </w:rPr>
              <w:t>:</w:t>
            </w:r>
            <w:proofErr w:type="gramStart"/>
            <w:r w:rsidRPr="00E868A4">
              <w:rPr>
                <w:rFonts w:eastAsia="標楷體"/>
                <w:color w:val="000000" w:themeColor="text1"/>
                <w:sz w:val="24"/>
                <w:szCs w:val="24"/>
              </w:rPr>
              <w:t>113</w:t>
            </w:r>
            <w:proofErr w:type="gramEnd"/>
            <w:r w:rsidRPr="00E868A4">
              <w:rPr>
                <w:rFonts w:eastAsia="標楷體"/>
                <w:color w:val="000000" w:themeColor="text1"/>
                <w:sz w:val="24"/>
                <w:szCs w:val="24"/>
              </w:rPr>
              <w:t>年度各新住民據點連結</w:t>
            </w:r>
            <w:r w:rsidRPr="00E868A4">
              <w:rPr>
                <w:rFonts w:eastAsia="標楷體"/>
                <w:color w:val="000000" w:themeColor="text1"/>
                <w:sz w:val="24"/>
                <w:szCs w:val="24"/>
              </w:rPr>
              <w:t>20</w:t>
            </w:r>
            <w:r w:rsidRPr="00E868A4">
              <w:rPr>
                <w:rFonts w:eastAsia="標楷體"/>
                <w:color w:val="000000" w:themeColor="text1"/>
                <w:sz w:val="24"/>
                <w:szCs w:val="24"/>
              </w:rPr>
              <w:t>種</w:t>
            </w:r>
            <w:r w:rsidRPr="00E868A4">
              <w:rPr>
                <w:rFonts w:eastAsia="標楷體"/>
                <w:color w:val="000000" w:themeColor="text1"/>
                <w:sz w:val="24"/>
                <w:szCs w:val="24"/>
                <w:lang w:eastAsia="ar-SA"/>
              </w:rPr>
              <w:t>社區資源</w:t>
            </w:r>
            <w:r w:rsidRPr="00E868A4">
              <w:rPr>
                <w:rFonts w:eastAsia="標楷體"/>
                <w:color w:val="000000" w:themeColor="text1"/>
                <w:sz w:val="24"/>
                <w:szCs w:val="24"/>
              </w:rPr>
              <w:t>提供</w:t>
            </w:r>
            <w:r w:rsidRPr="00E868A4">
              <w:rPr>
                <w:rFonts w:eastAsia="標楷體"/>
                <w:color w:val="000000" w:themeColor="text1"/>
                <w:sz w:val="24"/>
                <w:szCs w:val="24"/>
                <w:lang w:eastAsia="ar-SA"/>
              </w:rPr>
              <w:t>新住民家庭</w:t>
            </w:r>
            <w:r w:rsidRPr="00E868A4">
              <w:rPr>
                <w:rFonts w:eastAsia="標楷體"/>
                <w:color w:val="000000" w:themeColor="text1"/>
                <w:sz w:val="24"/>
                <w:szCs w:val="24"/>
              </w:rPr>
              <w:t>。</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513CDA" w:rsidRPr="00E868A4" w:rsidRDefault="00513CDA" w:rsidP="00B14E91">
            <w:pPr>
              <w:pStyle w:val="ad"/>
              <w:widowControl w:val="0"/>
              <w:numPr>
                <w:ilvl w:val="0"/>
                <w:numId w:val="24"/>
              </w:numPr>
              <w:suppressAutoHyphens/>
              <w:kinsoku w:val="0"/>
              <w:overflowPunct w:val="0"/>
              <w:autoSpaceDE w:val="0"/>
              <w:autoSpaceDN w:val="0"/>
              <w:spacing w:line="400" w:lineRule="exact"/>
              <w:ind w:leftChars="0" w:left="282" w:hanging="282"/>
              <w:jc w:val="both"/>
              <w:rPr>
                <w:rFonts w:eastAsia="標楷體"/>
                <w:color w:val="000000" w:themeColor="text1"/>
                <w:sz w:val="24"/>
                <w:szCs w:val="24"/>
              </w:rPr>
            </w:pPr>
            <w:r w:rsidRPr="00E868A4">
              <w:rPr>
                <w:rFonts w:eastAsia="標楷體"/>
                <w:color w:val="000000" w:themeColor="text1"/>
                <w:sz w:val="24"/>
                <w:szCs w:val="24"/>
              </w:rPr>
              <w:lastRenderedPageBreak/>
              <w:t>本縣申請衛生福利部社會及家庭署經費輔導民間團體於南投市、埔里鎮、草屯鎮、竹山鎮、名間鄉、國姓鄉、鹿谷鄉等新住民人口分布較多區域設立新住民社區</w:t>
            </w:r>
            <w:r w:rsidRPr="00E868A4">
              <w:rPr>
                <w:rFonts w:eastAsia="標楷體"/>
                <w:color w:val="000000" w:themeColor="text1"/>
                <w:sz w:val="24"/>
                <w:szCs w:val="24"/>
              </w:rPr>
              <w:lastRenderedPageBreak/>
              <w:t>服務據點辦理家庭訪視與各項親子活動及家庭支持服務，另運用本</w:t>
            </w:r>
            <w:proofErr w:type="gramStart"/>
            <w:r w:rsidRPr="00E868A4">
              <w:rPr>
                <w:rFonts w:eastAsia="標楷體"/>
                <w:color w:val="000000" w:themeColor="text1"/>
                <w:sz w:val="24"/>
                <w:szCs w:val="24"/>
              </w:rPr>
              <w:t>縣公彩經費</w:t>
            </w:r>
            <w:proofErr w:type="gramEnd"/>
            <w:r w:rsidRPr="00E868A4">
              <w:rPr>
                <w:rFonts w:eastAsia="標楷體"/>
                <w:color w:val="000000" w:themeColor="text1"/>
                <w:sz w:val="24"/>
                <w:szCs w:val="24"/>
              </w:rPr>
              <w:t>補助各據點辦理新住民社區多元融合活動。</w:t>
            </w:r>
          </w:p>
          <w:p w:rsidR="00513CDA" w:rsidRPr="006D696A" w:rsidRDefault="00513CDA" w:rsidP="006D696A">
            <w:pPr>
              <w:widowControl w:val="0"/>
              <w:suppressAutoHyphens/>
              <w:kinsoku w:val="0"/>
              <w:overflowPunct w:val="0"/>
              <w:autoSpaceDE w:val="0"/>
              <w:autoSpaceDN w:val="0"/>
              <w:spacing w:line="400" w:lineRule="exact"/>
              <w:ind w:leftChars="100" w:left="200"/>
              <w:jc w:val="both"/>
              <w:rPr>
                <w:rFonts w:eastAsia="標楷體"/>
                <w:color w:val="000000" w:themeColor="text1"/>
                <w:sz w:val="24"/>
                <w:szCs w:val="24"/>
              </w:rPr>
            </w:pPr>
            <w:r w:rsidRPr="006D696A">
              <w:rPr>
                <w:rFonts w:eastAsia="標楷體"/>
                <w:color w:val="000000" w:themeColor="text1"/>
                <w:sz w:val="24"/>
                <w:szCs w:val="24"/>
              </w:rPr>
              <w:t>新住民家庭服務中心定期與各新住民社區服務據點聯繫，接受個案轉</w:t>
            </w:r>
            <w:proofErr w:type="gramStart"/>
            <w:r w:rsidRPr="006D696A">
              <w:rPr>
                <w:rFonts w:eastAsia="標楷體"/>
                <w:color w:val="000000" w:themeColor="text1"/>
                <w:sz w:val="24"/>
                <w:szCs w:val="24"/>
              </w:rPr>
              <w:t>介</w:t>
            </w:r>
            <w:proofErr w:type="gramEnd"/>
            <w:r w:rsidRPr="006D696A">
              <w:rPr>
                <w:rFonts w:eastAsia="標楷體"/>
                <w:color w:val="000000" w:themeColor="text1"/>
                <w:sz w:val="24"/>
                <w:szCs w:val="24"/>
              </w:rPr>
              <w:t>並提供後續關懷服務。中心並聯合各據點至各鄉鎮辦理新住民活動。</w:t>
            </w:r>
          </w:p>
          <w:p w:rsidR="00513CDA" w:rsidRPr="00E868A4" w:rsidRDefault="00A00356" w:rsidP="00A00356">
            <w:pPr>
              <w:widowControl w:val="0"/>
              <w:suppressAutoHyphens/>
              <w:kinsoku w:val="0"/>
              <w:overflowPunct w:val="0"/>
              <w:autoSpaceDE w:val="0"/>
              <w:autoSpaceDN w:val="0"/>
              <w:spacing w:line="400" w:lineRule="exact"/>
              <w:ind w:left="240" w:hangingChars="100" w:hanging="240"/>
              <w:jc w:val="both"/>
              <w:rPr>
                <w:rFonts w:eastAsia="標楷體"/>
                <w:color w:val="000000" w:themeColor="text1"/>
                <w:sz w:val="24"/>
                <w:szCs w:val="24"/>
              </w:rPr>
            </w:pPr>
            <w:r>
              <w:rPr>
                <w:rFonts w:eastAsia="標楷體" w:hint="eastAsia"/>
                <w:color w:val="000000" w:themeColor="text1"/>
                <w:sz w:val="24"/>
                <w:szCs w:val="24"/>
              </w:rPr>
              <w:t>2</w:t>
            </w:r>
            <w:r>
              <w:rPr>
                <w:rFonts w:eastAsia="標楷體"/>
                <w:color w:val="000000" w:themeColor="text1"/>
                <w:sz w:val="24"/>
                <w:szCs w:val="24"/>
              </w:rPr>
              <w:t>.</w:t>
            </w:r>
            <w:r w:rsidR="00513CDA" w:rsidRPr="00E868A4">
              <w:rPr>
                <w:rFonts w:eastAsia="標楷體"/>
                <w:color w:val="000000" w:themeColor="text1"/>
                <w:sz w:val="24"/>
                <w:szCs w:val="24"/>
              </w:rPr>
              <w:t>各新住民社區服務據點，運用各項社區資源</w:t>
            </w:r>
            <w:r w:rsidR="00513CDA" w:rsidRPr="00E868A4">
              <w:rPr>
                <w:rFonts w:eastAsia="標楷體"/>
                <w:color w:val="000000" w:themeColor="text1"/>
                <w:sz w:val="24"/>
                <w:szCs w:val="24"/>
              </w:rPr>
              <w:t>(</w:t>
            </w:r>
            <w:r w:rsidR="00513CDA" w:rsidRPr="00E868A4">
              <w:rPr>
                <w:rFonts w:eastAsia="標楷體"/>
                <w:color w:val="000000" w:themeColor="text1"/>
                <w:sz w:val="24"/>
                <w:szCs w:val="24"/>
              </w:rPr>
              <w:t>如法律扶助基金會、南投縣家庭照顧者關懷協會、富邦慈善基金會、</w:t>
            </w:r>
            <w:proofErr w:type="gramStart"/>
            <w:r w:rsidR="00513CDA" w:rsidRPr="00E868A4">
              <w:rPr>
                <w:rFonts w:eastAsia="標楷體"/>
                <w:color w:val="000000" w:themeColor="text1"/>
                <w:sz w:val="24"/>
                <w:szCs w:val="24"/>
              </w:rPr>
              <w:t>世</w:t>
            </w:r>
            <w:proofErr w:type="gramEnd"/>
            <w:r w:rsidR="00513CDA" w:rsidRPr="00E868A4">
              <w:rPr>
                <w:rFonts w:eastAsia="標楷體"/>
                <w:color w:val="000000" w:themeColor="text1"/>
                <w:sz w:val="24"/>
                <w:szCs w:val="24"/>
              </w:rPr>
              <w:t>宮慈濟會</w:t>
            </w:r>
            <w:r w:rsidR="00513CDA" w:rsidRPr="00E868A4">
              <w:rPr>
                <w:rFonts w:eastAsia="標楷體"/>
                <w:color w:val="000000" w:themeColor="text1"/>
                <w:sz w:val="24"/>
                <w:szCs w:val="24"/>
              </w:rPr>
              <w:t>…</w:t>
            </w:r>
            <w:r w:rsidR="00513CDA" w:rsidRPr="00E868A4">
              <w:rPr>
                <w:rFonts w:eastAsia="標楷體"/>
                <w:color w:val="000000" w:themeColor="text1"/>
                <w:sz w:val="24"/>
                <w:szCs w:val="24"/>
              </w:rPr>
              <w:t>等協助新住民家庭。</w:t>
            </w:r>
          </w:p>
        </w:tc>
      </w:tr>
      <w:tr w:rsidR="00513CDA"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tcBorders>
              <w:left w:val="single" w:sz="4" w:space="0" w:color="auto"/>
              <w:bottom w:val="single" w:sz="4" w:space="0" w:color="auto"/>
              <w:right w:val="single" w:sz="4" w:space="0" w:color="auto"/>
            </w:tcBorders>
          </w:tcPr>
          <w:p w:rsidR="00513CDA" w:rsidRPr="00E868A4" w:rsidRDefault="00513CDA" w:rsidP="00917D5D">
            <w:pPr>
              <w:widowControl w:val="0"/>
              <w:pBdr>
                <w:top w:val="nil"/>
                <w:left w:val="single" w:sz="4" w:space="1" w:color="auto"/>
                <w:bottom w:val="nil"/>
                <w:right w:val="nil"/>
                <w:between w:val="nil"/>
              </w:pBdr>
              <w:spacing w:after="180" w:line="400" w:lineRule="exact"/>
              <w:ind w:left="510" w:hanging="510"/>
              <w:jc w:val="both"/>
              <w:rPr>
                <w:rFonts w:eastAsia="標楷體"/>
                <w:color w:val="000000" w:themeColor="text1"/>
                <w:sz w:val="24"/>
                <w:szCs w:val="24"/>
              </w:rPr>
            </w:pPr>
          </w:p>
        </w:tc>
        <w:tc>
          <w:tcPr>
            <w:tcW w:w="457" w:type="pct"/>
            <w:vMerge/>
            <w:tcBorders>
              <w:left w:val="single" w:sz="4" w:space="0" w:color="auto"/>
              <w:bottom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52" w:type="pct"/>
            <w:vMerge/>
            <w:tcBorders>
              <w:left w:val="single" w:sz="4" w:space="0" w:color="auto"/>
              <w:bottom w:val="single" w:sz="4" w:space="0" w:color="auto"/>
              <w:right w:val="single" w:sz="4" w:space="0" w:color="auto"/>
            </w:tcBorders>
          </w:tcPr>
          <w:p w:rsidR="00513CDA" w:rsidRPr="00E868A4" w:rsidRDefault="00513CD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513CDA" w:rsidRPr="00E868A4" w:rsidRDefault="00513CDA" w:rsidP="005C6AAD">
            <w:pPr>
              <w:widowControl w:val="0"/>
              <w:spacing w:line="400" w:lineRule="exact"/>
              <w:jc w:val="center"/>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衛生局</w:t>
            </w:r>
          </w:p>
          <w:p w:rsidR="00513CDA" w:rsidRPr="00E868A4" w:rsidRDefault="00513CDA" w:rsidP="00917D5D">
            <w:pPr>
              <w:widowControl w:val="0"/>
              <w:spacing w:line="400" w:lineRule="exact"/>
              <w:rPr>
                <w:rFonts w:ascii="標楷體" w:eastAsia="標楷體" w:hAnsi="標楷體" w:cs="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FC3E46" w:rsidRDefault="00513CDA" w:rsidP="006D696A">
            <w:pPr>
              <w:widowControl w:val="0"/>
              <w:suppressAutoHyphens/>
              <w:kinsoku w:val="0"/>
              <w:overflowPunct w:val="0"/>
              <w:autoSpaceDE w:val="0"/>
              <w:autoSpaceDN w:val="0"/>
              <w:spacing w:line="400" w:lineRule="exact"/>
              <w:jc w:val="both"/>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竹山鎮衛生所辦理新住民居家安全、婦幼相關宣導衛教諮詢計1場次，另透過學齡前兒童發展</w:t>
            </w:r>
            <w:proofErr w:type="gramStart"/>
            <w:r w:rsidRPr="00E868A4">
              <w:rPr>
                <w:rFonts w:ascii="標楷體" w:eastAsia="標楷體" w:hAnsi="標楷體" w:cs="標楷體" w:hint="eastAsia"/>
                <w:color w:val="000000" w:themeColor="text1"/>
                <w:sz w:val="24"/>
                <w:szCs w:val="24"/>
              </w:rPr>
              <w:t>篩檢表發現</w:t>
            </w:r>
            <w:proofErr w:type="gramEnd"/>
            <w:r w:rsidRPr="00E868A4">
              <w:rPr>
                <w:rFonts w:ascii="標楷體" w:eastAsia="標楷體" w:hAnsi="標楷體" w:cs="標楷體" w:hint="eastAsia"/>
                <w:color w:val="000000" w:themeColor="text1"/>
                <w:sz w:val="24"/>
                <w:szCs w:val="24"/>
              </w:rPr>
              <w:t>疑似異常個案計29人。</w:t>
            </w:r>
          </w:p>
          <w:p w:rsidR="006D696A" w:rsidRDefault="006D696A" w:rsidP="006D696A">
            <w:pPr>
              <w:widowControl w:val="0"/>
              <w:suppressAutoHyphens/>
              <w:kinsoku w:val="0"/>
              <w:overflowPunct w:val="0"/>
              <w:autoSpaceDE w:val="0"/>
              <w:autoSpaceDN w:val="0"/>
              <w:spacing w:line="400" w:lineRule="exact"/>
              <w:jc w:val="both"/>
              <w:rPr>
                <w:rFonts w:ascii="標楷體" w:eastAsia="標楷體" w:hAnsi="標楷體" w:cs="標楷體"/>
                <w:color w:val="000000" w:themeColor="text1"/>
                <w:sz w:val="24"/>
                <w:szCs w:val="24"/>
              </w:rPr>
            </w:pPr>
          </w:p>
          <w:p w:rsidR="006D696A" w:rsidRDefault="006D696A" w:rsidP="006D696A">
            <w:pPr>
              <w:widowControl w:val="0"/>
              <w:suppressAutoHyphens/>
              <w:kinsoku w:val="0"/>
              <w:overflowPunct w:val="0"/>
              <w:autoSpaceDE w:val="0"/>
              <w:autoSpaceDN w:val="0"/>
              <w:spacing w:line="400" w:lineRule="exact"/>
              <w:jc w:val="both"/>
              <w:rPr>
                <w:rFonts w:ascii="標楷體" w:eastAsia="標楷體" w:hAnsi="標楷體" w:cs="標楷體"/>
                <w:color w:val="000000" w:themeColor="text1"/>
                <w:sz w:val="24"/>
                <w:szCs w:val="24"/>
              </w:rPr>
            </w:pPr>
          </w:p>
          <w:p w:rsidR="006D696A" w:rsidRPr="00E868A4" w:rsidRDefault="006D696A" w:rsidP="006D696A">
            <w:pPr>
              <w:widowControl w:val="0"/>
              <w:suppressAutoHyphens/>
              <w:kinsoku w:val="0"/>
              <w:overflowPunct w:val="0"/>
              <w:autoSpaceDE w:val="0"/>
              <w:autoSpaceDN w:val="0"/>
              <w:spacing w:line="400" w:lineRule="exact"/>
              <w:jc w:val="both"/>
              <w:rPr>
                <w:rFonts w:ascii="標楷體" w:eastAsia="標楷體" w:hAnsi="標楷體" w:cs="標楷體"/>
                <w:color w:val="000000" w:themeColor="text1"/>
                <w:sz w:val="24"/>
                <w:szCs w:val="24"/>
              </w:rPr>
            </w:pP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513CDA" w:rsidRPr="00E868A4" w:rsidRDefault="00513CDA" w:rsidP="00917D5D">
            <w:pPr>
              <w:widowControl w:val="0"/>
              <w:suppressAutoHyphens/>
              <w:kinsoku w:val="0"/>
              <w:overflowPunct w:val="0"/>
              <w:autoSpaceDE w:val="0"/>
              <w:autoSpaceDN w:val="0"/>
              <w:spacing w:line="400" w:lineRule="exact"/>
              <w:jc w:val="both"/>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透過新住民通譯員協助個案語言溝通及提供母乳哺育、生育保健、健康飲食等知識，並發現疑似異常個案協助轉</w:t>
            </w:r>
            <w:proofErr w:type="gramStart"/>
            <w:r w:rsidRPr="00E868A4">
              <w:rPr>
                <w:rFonts w:ascii="標楷體" w:eastAsia="標楷體" w:hAnsi="標楷體" w:cs="標楷體" w:hint="eastAsia"/>
                <w:color w:val="000000" w:themeColor="text1"/>
                <w:sz w:val="24"/>
                <w:szCs w:val="24"/>
              </w:rPr>
              <w:t>介</w:t>
            </w:r>
            <w:proofErr w:type="gramEnd"/>
            <w:r w:rsidRPr="00E868A4">
              <w:rPr>
                <w:rFonts w:ascii="標楷體" w:eastAsia="標楷體" w:hAnsi="標楷體" w:cs="標楷體" w:hint="eastAsia"/>
                <w:color w:val="000000" w:themeColor="text1"/>
                <w:sz w:val="24"/>
                <w:szCs w:val="24"/>
              </w:rPr>
              <w:t>就醫治療。</w:t>
            </w:r>
          </w:p>
        </w:tc>
      </w:tr>
      <w:tr w:rsidR="00752FCA"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val="restart"/>
            <w:tcBorders>
              <w:top w:val="single" w:sz="4" w:space="0" w:color="auto"/>
              <w:left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六、提供民事刑</w:t>
            </w:r>
            <w:r w:rsidRPr="00E868A4">
              <w:rPr>
                <w:rFonts w:eastAsia="標楷體"/>
                <w:color w:val="000000" w:themeColor="text1"/>
                <w:sz w:val="24"/>
                <w:szCs w:val="24"/>
              </w:rPr>
              <w:lastRenderedPageBreak/>
              <w:t>事訴訟法律諮詢及通譯服務。</w:t>
            </w:r>
          </w:p>
        </w:tc>
        <w:tc>
          <w:tcPr>
            <w:tcW w:w="457" w:type="pct"/>
            <w:vMerge w:val="restart"/>
            <w:tcBorders>
              <w:top w:val="single" w:sz="4" w:space="0" w:color="auto"/>
              <w:left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法務部</w:t>
            </w:r>
          </w:p>
          <w:p w:rsidR="00752FCA" w:rsidRPr="00E868A4" w:rsidRDefault="00752FCA"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內政部</w:t>
            </w:r>
          </w:p>
        </w:tc>
        <w:tc>
          <w:tcPr>
            <w:tcW w:w="452" w:type="pct"/>
            <w:vMerge w:val="restart"/>
            <w:tcBorders>
              <w:top w:val="single" w:sz="4" w:space="0" w:color="auto"/>
              <w:left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地方政</w:t>
            </w:r>
            <w:r w:rsidRPr="00E868A4">
              <w:rPr>
                <w:rFonts w:eastAsia="標楷體"/>
                <w:color w:val="000000" w:themeColor="text1"/>
                <w:sz w:val="24"/>
                <w:szCs w:val="24"/>
              </w:rPr>
              <w:lastRenderedPageBreak/>
              <w:t>府</w:t>
            </w:r>
          </w:p>
        </w:tc>
        <w:tc>
          <w:tcPr>
            <w:tcW w:w="445" w:type="pct"/>
            <w:tcBorders>
              <w:top w:val="single" w:sz="4" w:space="0" w:color="auto"/>
              <w:left w:val="single" w:sz="4" w:space="0" w:color="auto"/>
              <w:bottom w:val="single" w:sz="4" w:space="0" w:color="auto"/>
              <w:right w:val="single" w:sz="4" w:space="0" w:color="auto"/>
            </w:tcBorders>
          </w:tcPr>
          <w:p w:rsidR="00752FCA" w:rsidRPr="00E868A4" w:rsidRDefault="00752FCA"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lastRenderedPageBreak/>
              <w:t>社會</w:t>
            </w:r>
            <w:r w:rsidRPr="00E868A4">
              <w:rPr>
                <w:rFonts w:eastAsia="標楷體"/>
                <w:color w:val="000000" w:themeColor="text1"/>
                <w:sz w:val="24"/>
                <w:szCs w:val="24"/>
              </w:rPr>
              <w:lastRenderedPageBreak/>
              <w:t>及勞動處</w:t>
            </w:r>
          </w:p>
        </w:tc>
        <w:tc>
          <w:tcPr>
            <w:tcW w:w="1078" w:type="pct"/>
            <w:tcBorders>
              <w:top w:val="single" w:sz="4" w:space="0" w:color="auto"/>
              <w:left w:val="single" w:sz="4" w:space="0" w:color="auto"/>
              <w:bottom w:val="single" w:sz="4" w:space="0" w:color="auto"/>
              <w:right w:val="single" w:sz="4" w:space="0" w:color="auto"/>
            </w:tcBorders>
          </w:tcPr>
          <w:p w:rsidR="00752FCA" w:rsidRPr="00E868A4" w:rsidRDefault="00752FCA" w:rsidP="00917D5D">
            <w:pPr>
              <w:widowControl w:val="0"/>
              <w:spacing w:line="400" w:lineRule="exact"/>
              <w:jc w:val="both"/>
              <w:rPr>
                <w:rFonts w:eastAsia="標楷體"/>
                <w:color w:val="000000" w:themeColor="text1"/>
                <w:sz w:val="24"/>
                <w:szCs w:val="24"/>
              </w:rPr>
            </w:pPr>
            <w:r w:rsidRPr="00E868A4">
              <w:rPr>
                <w:rFonts w:eastAsia="標楷體"/>
                <w:color w:val="000000" w:themeColor="text1"/>
                <w:sz w:val="24"/>
                <w:szCs w:val="24"/>
              </w:rPr>
              <w:lastRenderedPageBreak/>
              <w:t>新住民家庭服務中</w:t>
            </w:r>
            <w:r w:rsidRPr="00E868A4">
              <w:rPr>
                <w:rFonts w:eastAsia="標楷體"/>
                <w:color w:val="000000" w:themeColor="text1"/>
                <w:sz w:val="24"/>
                <w:szCs w:val="24"/>
              </w:rPr>
              <w:lastRenderedPageBreak/>
              <w:t>心</w:t>
            </w:r>
            <w:r w:rsidR="007C67CF">
              <w:rPr>
                <w:rFonts w:eastAsia="標楷體" w:hint="eastAsia"/>
                <w:color w:val="000000" w:themeColor="text1"/>
                <w:sz w:val="24"/>
                <w:szCs w:val="24"/>
              </w:rPr>
              <w:t>1</w:t>
            </w:r>
            <w:r w:rsidR="007C67CF">
              <w:rPr>
                <w:rFonts w:eastAsia="標楷體"/>
                <w:color w:val="000000" w:themeColor="text1"/>
                <w:sz w:val="24"/>
                <w:szCs w:val="24"/>
              </w:rPr>
              <w:t>13</w:t>
            </w:r>
            <w:r w:rsidR="007C67CF">
              <w:rPr>
                <w:rFonts w:eastAsia="標楷體"/>
                <w:color w:val="000000" w:themeColor="text1"/>
                <w:sz w:val="24"/>
                <w:szCs w:val="24"/>
              </w:rPr>
              <w:t>年</w:t>
            </w:r>
            <w:r w:rsidRPr="00E868A4">
              <w:rPr>
                <w:rFonts w:eastAsia="標楷體"/>
                <w:color w:val="000000" w:themeColor="text1"/>
                <w:sz w:val="24"/>
                <w:szCs w:val="24"/>
              </w:rPr>
              <w:t>7-12</w:t>
            </w:r>
            <w:r w:rsidRPr="00E868A4">
              <w:rPr>
                <w:rFonts w:eastAsia="標楷體"/>
                <w:color w:val="000000" w:themeColor="text1"/>
                <w:sz w:val="24"/>
                <w:szCs w:val="24"/>
              </w:rPr>
              <w:t>月共有</w:t>
            </w:r>
            <w:r w:rsidRPr="00E868A4">
              <w:rPr>
                <w:rFonts w:eastAsia="標楷體"/>
                <w:color w:val="000000" w:themeColor="text1"/>
                <w:sz w:val="24"/>
                <w:szCs w:val="24"/>
              </w:rPr>
              <w:t>5</w:t>
            </w:r>
            <w:r w:rsidRPr="00E868A4">
              <w:rPr>
                <w:rFonts w:eastAsia="標楷體"/>
                <w:color w:val="000000" w:themeColor="text1"/>
                <w:sz w:val="24"/>
                <w:szCs w:val="24"/>
              </w:rPr>
              <w:t>人次有法律需求；</w:t>
            </w:r>
            <w:r w:rsidRPr="00E868A4">
              <w:rPr>
                <w:rFonts w:eastAsia="標楷體"/>
                <w:color w:val="000000" w:themeColor="text1"/>
                <w:sz w:val="24"/>
                <w:szCs w:val="24"/>
              </w:rPr>
              <w:t>5</w:t>
            </w:r>
            <w:r w:rsidRPr="00E868A4">
              <w:rPr>
                <w:rFonts w:eastAsia="標楷體"/>
                <w:color w:val="000000" w:themeColor="text1"/>
                <w:sz w:val="24"/>
                <w:szCs w:val="24"/>
              </w:rPr>
              <w:t>人次接受通譯服務。</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752FCA" w:rsidRPr="00E868A4" w:rsidRDefault="00752FCA"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lastRenderedPageBreak/>
              <w:t>新住民家庭服務中心提供</w:t>
            </w:r>
            <w:r w:rsidRPr="00E868A4">
              <w:rPr>
                <w:rFonts w:eastAsia="標楷體"/>
                <w:color w:val="000000" w:themeColor="text1"/>
                <w:sz w:val="24"/>
                <w:szCs w:val="24"/>
              </w:rPr>
              <w:lastRenderedPageBreak/>
              <w:t>個案法律扶助基金會資訊與轉</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服務，並陪同個案至警察局</w:t>
            </w:r>
            <w:proofErr w:type="gramStart"/>
            <w:r w:rsidRPr="00E868A4">
              <w:rPr>
                <w:rFonts w:eastAsia="標楷體"/>
                <w:color w:val="000000" w:themeColor="text1"/>
                <w:sz w:val="24"/>
                <w:szCs w:val="24"/>
              </w:rPr>
              <w:t>或法扶基金會</w:t>
            </w:r>
            <w:proofErr w:type="gramEnd"/>
            <w:r w:rsidRPr="00E868A4">
              <w:rPr>
                <w:rFonts w:eastAsia="標楷體"/>
                <w:color w:val="000000" w:themeColor="text1"/>
                <w:sz w:val="24"/>
                <w:szCs w:val="24"/>
              </w:rPr>
              <w:t>進行法律諮詢，並於過程中提供通譯服務。</w:t>
            </w:r>
          </w:p>
        </w:tc>
      </w:tr>
      <w:tr w:rsidR="00752FCA"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tcBorders>
              <w:left w:val="single" w:sz="4" w:space="0" w:color="auto"/>
              <w:bottom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after="180" w:line="400" w:lineRule="exact"/>
              <w:ind w:left="510" w:hanging="510"/>
              <w:jc w:val="both"/>
              <w:rPr>
                <w:rFonts w:eastAsia="標楷體"/>
                <w:color w:val="000000" w:themeColor="text1"/>
                <w:sz w:val="24"/>
                <w:szCs w:val="24"/>
              </w:rPr>
            </w:pPr>
          </w:p>
        </w:tc>
        <w:tc>
          <w:tcPr>
            <w:tcW w:w="457" w:type="pct"/>
            <w:vMerge/>
            <w:tcBorders>
              <w:left w:val="single" w:sz="4" w:space="0" w:color="auto"/>
              <w:bottom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52" w:type="pct"/>
            <w:vMerge/>
            <w:tcBorders>
              <w:left w:val="single" w:sz="4" w:space="0" w:color="auto"/>
              <w:bottom w:val="single" w:sz="4" w:space="0" w:color="auto"/>
              <w:right w:val="single" w:sz="4" w:space="0" w:color="auto"/>
            </w:tcBorders>
          </w:tcPr>
          <w:p w:rsidR="00752FCA" w:rsidRPr="00E868A4" w:rsidRDefault="00752FCA"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752FCA" w:rsidRPr="00E868A4" w:rsidRDefault="00752FCA" w:rsidP="005C6AAD">
            <w:pPr>
              <w:widowControl w:val="0"/>
              <w:pBdr>
                <w:top w:val="nil"/>
                <w:left w:val="nil"/>
                <w:bottom w:val="nil"/>
                <w:right w:val="nil"/>
                <w:between w:val="nil"/>
              </w:pBdr>
              <w:spacing w:line="400" w:lineRule="exact"/>
              <w:jc w:val="center"/>
              <w:rPr>
                <w:rFonts w:eastAsia="標楷體"/>
                <w:color w:val="000000" w:themeColor="text1"/>
                <w:sz w:val="24"/>
                <w:szCs w:val="24"/>
              </w:rPr>
            </w:pPr>
            <w:r>
              <w:rPr>
                <w:rFonts w:eastAsia="標楷體"/>
                <w:color w:val="000000" w:themeColor="text1"/>
                <w:sz w:val="24"/>
                <w:szCs w:val="24"/>
              </w:rPr>
              <w:t>新聞及行政處</w:t>
            </w:r>
          </w:p>
        </w:tc>
        <w:tc>
          <w:tcPr>
            <w:tcW w:w="1078" w:type="pct"/>
            <w:tcBorders>
              <w:top w:val="single" w:sz="4" w:space="0" w:color="auto"/>
              <w:left w:val="single" w:sz="4" w:space="0" w:color="auto"/>
              <w:bottom w:val="single" w:sz="4" w:space="0" w:color="auto"/>
              <w:right w:val="single" w:sz="4" w:space="0" w:color="auto"/>
            </w:tcBorders>
          </w:tcPr>
          <w:p w:rsidR="00752FCA" w:rsidRPr="00E868A4" w:rsidRDefault="0083303C" w:rsidP="00917D5D">
            <w:pPr>
              <w:widowControl w:val="0"/>
              <w:spacing w:line="400" w:lineRule="exact"/>
              <w:jc w:val="both"/>
              <w:rPr>
                <w:rFonts w:eastAsia="標楷體"/>
                <w:color w:val="000000" w:themeColor="text1"/>
                <w:sz w:val="24"/>
                <w:szCs w:val="24"/>
              </w:rPr>
            </w:pPr>
            <w:r w:rsidRPr="0083303C">
              <w:rPr>
                <w:rFonts w:eastAsia="標楷體" w:hint="eastAsia"/>
                <w:color w:val="000000" w:themeColor="text1"/>
                <w:sz w:val="24"/>
                <w:szCs w:val="24"/>
              </w:rPr>
              <w:t>113</w:t>
            </w:r>
            <w:r w:rsidRPr="0083303C">
              <w:rPr>
                <w:rFonts w:eastAsia="標楷體" w:hint="eastAsia"/>
                <w:color w:val="000000" w:themeColor="text1"/>
                <w:sz w:val="24"/>
                <w:szCs w:val="24"/>
              </w:rPr>
              <w:t>年</w:t>
            </w:r>
            <w:r w:rsidRPr="0083303C">
              <w:rPr>
                <w:rFonts w:eastAsia="標楷體" w:hint="eastAsia"/>
                <w:color w:val="000000" w:themeColor="text1"/>
                <w:sz w:val="24"/>
                <w:szCs w:val="24"/>
              </w:rPr>
              <w:t>7</w:t>
            </w:r>
            <w:r w:rsidRPr="0083303C">
              <w:rPr>
                <w:rFonts w:eastAsia="標楷體" w:hint="eastAsia"/>
                <w:color w:val="000000" w:themeColor="text1"/>
                <w:sz w:val="24"/>
                <w:szCs w:val="24"/>
              </w:rPr>
              <w:t>月至</w:t>
            </w:r>
            <w:r w:rsidRPr="0083303C">
              <w:rPr>
                <w:rFonts w:eastAsia="標楷體" w:hint="eastAsia"/>
                <w:color w:val="000000" w:themeColor="text1"/>
                <w:sz w:val="24"/>
                <w:szCs w:val="24"/>
              </w:rPr>
              <w:t>12</w:t>
            </w:r>
            <w:r w:rsidRPr="0083303C">
              <w:rPr>
                <w:rFonts w:eastAsia="標楷體" w:hint="eastAsia"/>
                <w:color w:val="000000" w:themeColor="text1"/>
                <w:sz w:val="24"/>
                <w:szCs w:val="24"/>
              </w:rPr>
              <w:t>月計辦理</w:t>
            </w:r>
            <w:r w:rsidRPr="0083303C">
              <w:rPr>
                <w:rFonts w:eastAsia="標楷體" w:hint="eastAsia"/>
                <w:color w:val="000000" w:themeColor="text1"/>
                <w:sz w:val="24"/>
                <w:szCs w:val="24"/>
              </w:rPr>
              <w:t>42</w:t>
            </w:r>
            <w:r w:rsidRPr="0083303C">
              <w:rPr>
                <w:rFonts w:eastAsia="標楷體" w:hint="eastAsia"/>
                <w:color w:val="000000" w:themeColor="text1"/>
                <w:sz w:val="24"/>
                <w:szCs w:val="24"/>
              </w:rPr>
              <w:t>場次法律扶助業務，其中受理民眾民、刑事及其他法律案件諮詢案件共</w:t>
            </w:r>
            <w:r w:rsidRPr="0083303C">
              <w:rPr>
                <w:rFonts w:eastAsia="標楷體" w:hint="eastAsia"/>
                <w:color w:val="000000" w:themeColor="text1"/>
                <w:sz w:val="24"/>
                <w:szCs w:val="24"/>
              </w:rPr>
              <w:t>404</w:t>
            </w:r>
            <w:r w:rsidRPr="0083303C">
              <w:rPr>
                <w:rFonts w:eastAsia="標楷體" w:hint="eastAsia"/>
                <w:color w:val="000000" w:themeColor="text1"/>
                <w:sz w:val="24"/>
                <w:szCs w:val="24"/>
              </w:rPr>
              <w:t>件</w:t>
            </w:r>
            <w:r>
              <w:rPr>
                <w:rFonts w:ascii="Microsoft JhengHei UI" w:eastAsia="Microsoft JhengHei UI" w:hAnsi="Microsoft JhengHei UI" w:hint="eastAsia"/>
                <w:color w:val="000000" w:themeColor="text1"/>
                <w:sz w:val="24"/>
                <w:szCs w:val="24"/>
              </w:rPr>
              <w:t>。</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6D696A" w:rsidRDefault="001C529F" w:rsidP="00EA7E65">
            <w:pPr>
              <w:widowControl w:val="0"/>
              <w:spacing w:before="200" w:after="200" w:line="400" w:lineRule="exact"/>
              <w:ind w:leftChars="12" w:left="264" w:hangingChars="100" w:hanging="240"/>
              <w:rPr>
                <w:rFonts w:ascii="標楷體" w:eastAsia="標楷體" w:hAnsi="標楷體" w:cs="Gungsuh"/>
                <w:color w:val="000000" w:themeColor="text1"/>
                <w:sz w:val="24"/>
                <w:szCs w:val="24"/>
              </w:rPr>
            </w:pPr>
            <w:r w:rsidRPr="001C529F">
              <w:rPr>
                <w:rFonts w:ascii="標楷體" w:eastAsia="標楷體" w:hAnsi="標楷體" w:cs="Gungsuh" w:hint="eastAsia"/>
                <w:color w:val="000000" w:themeColor="text1"/>
                <w:sz w:val="24"/>
                <w:szCs w:val="24"/>
              </w:rPr>
              <w:t>1</w:t>
            </w:r>
            <w:r w:rsidRPr="00F82C7D">
              <w:rPr>
                <w:rFonts w:eastAsia="標楷體" w:hint="eastAsia"/>
                <w:color w:val="000000" w:themeColor="text1"/>
                <w:sz w:val="24"/>
                <w:szCs w:val="24"/>
              </w:rPr>
              <w:t>.</w:t>
            </w:r>
            <w:r w:rsidRPr="00F82C7D">
              <w:rPr>
                <w:rFonts w:eastAsia="標楷體" w:hint="eastAsia"/>
                <w:color w:val="000000" w:themeColor="text1"/>
                <w:sz w:val="24"/>
                <w:szCs w:val="24"/>
              </w:rPr>
              <w:tab/>
            </w:r>
            <w:r w:rsidRPr="00F82C7D">
              <w:rPr>
                <w:rFonts w:eastAsia="標楷體" w:hint="eastAsia"/>
                <w:color w:val="000000" w:themeColor="text1"/>
                <w:sz w:val="24"/>
                <w:szCs w:val="24"/>
              </w:rPr>
              <w:t>本府聘請專業律師，當面提供民眾無分身分給予平等、暢通且便利之法律諮詢服務，以期諮詢者在各自法律紛爭事件中提早獲得正確法律知識與判斷，並藉著專業諮詢管道知曉法律上之訴訟權</w:t>
            </w:r>
            <w:r w:rsidRPr="001C529F">
              <w:rPr>
                <w:rFonts w:ascii="標楷體" w:eastAsia="標楷體" w:hAnsi="標楷體" w:cs="Gungsuh" w:hint="eastAsia"/>
                <w:color w:val="000000" w:themeColor="text1"/>
                <w:sz w:val="24"/>
                <w:szCs w:val="24"/>
              </w:rPr>
              <w:t>益，以保障其訴訟權能。</w:t>
            </w:r>
          </w:p>
          <w:p w:rsidR="00752FCA" w:rsidRPr="001C529F" w:rsidRDefault="001C529F" w:rsidP="00EA7E65">
            <w:pPr>
              <w:widowControl w:val="0"/>
              <w:spacing w:before="200" w:after="200" w:line="400" w:lineRule="exact"/>
              <w:ind w:leftChars="12" w:left="264" w:hangingChars="100" w:hanging="240"/>
              <w:rPr>
                <w:rFonts w:eastAsia="標楷體"/>
                <w:color w:val="000000" w:themeColor="text1"/>
                <w:sz w:val="24"/>
                <w:szCs w:val="24"/>
              </w:rPr>
            </w:pPr>
            <w:r w:rsidRPr="001C529F">
              <w:rPr>
                <w:rFonts w:ascii="標楷體" w:eastAsia="標楷體" w:hAnsi="標楷體" w:cs="Gungsuh" w:hint="eastAsia"/>
                <w:color w:val="000000" w:themeColor="text1"/>
                <w:sz w:val="24"/>
                <w:szCs w:val="24"/>
              </w:rPr>
              <w:t>2.</w:t>
            </w:r>
            <w:r w:rsidRPr="001C529F">
              <w:rPr>
                <w:rFonts w:ascii="標楷體" w:eastAsia="標楷體" w:hAnsi="標楷體" w:cs="Gungsuh" w:hint="eastAsia"/>
                <w:color w:val="000000" w:themeColor="text1"/>
                <w:sz w:val="24"/>
                <w:szCs w:val="24"/>
              </w:rPr>
              <w:tab/>
              <w:t>本府每月適時於網站刊登法律諮詢相關資訊，</w:t>
            </w:r>
            <w:proofErr w:type="gramStart"/>
            <w:r w:rsidRPr="001C529F">
              <w:rPr>
                <w:rFonts w:ascii="標楷體" w:eastAsia="標楷體" w:hAnsi="標楷體" w:cs="Gungsuh" w:hint="eastAsia"/>
                <w:color w:val="000000" w:themeColor="text1"/>
                <w:sz w:val="24"/>
                <w:szCs w:val="24"/>
              </w:rPr>
              <w:t>俾</w:t>
            </w:r>
            <w:proofErr w:type="gramEnd"/>
            <w:r w:rsidRPr="001C529F">
              <w:rPr>
                <w:rFonts w:ascii="標楷體" w:eastAsia="標楷體" w:hAnsi="標楷體" w:cs="Gungsuh" w:hint="eastAsia"/>
                <w:color w:val="000000" w:themeColor="text1"/>
                <w:sz w:val="24"/>
                <w:szCs w:val="24"/>
              </w:rPr>
              <w:t>利</w:t>
            </w:r>
            <w:proofErr w:type="gramStart"/>
            <w:r w:rsidRPr="001C529F">
              <w:rPr>
                <w:rFonts w:ascii="標楷體" w:eastAsia="標楷體" w:hAnsi="標楷體" w:cs="Gungsuh" w:hint="eastAsia"/>
                <w:color w:val="000000" w:themeColor="text1"/>
                <w:sz w:val="24"/>
                <w:szCs w:val="24"/>
              </w:rPr>
              <w:t>民眾廣知運用</w:t>
            </w:r>
            <w:proofErr w:type="gramEnd"/>
            <w:r w:rsidRPr="001C529F">
              <w:rPr>
                <w:rFonts w:ascii="標楷體" w:eastAsia="標楷體" w:hAnsi="標楷體" w:cs="Gungsuh" w:hint="eastAsia"/>
                <w:color w:val="000000" w:themeColor="text1"/>
                <w:sz w:val="24"/>
                <w:szCs w:val="24"/>
              </w:rPr>
              <w:t>，確保自身權益。</w:t>
            </w:r>
          </w:p>
        </w:tc>
      </w:tr>
      <w:tr w:rsidR="00011F84" w:rsidRPr="00E868A4" w:rsidTr="0000735C">
        <w:trPr>
          <w:trHeight w:val="929"/>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3A4E72" w:rsidRPr="00E868A4" w:rsidRDefault="003A4E7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4" w:space="0" w:color="000000"/>
              <w:right w:val="single" w:sz="6" w:space="0" w:color="000000"/>
            </w:tcBorders>
          </w:tcPr>
          <w:p w:rsidR="003A4E72" w:rsidRPr="00E868A4" w:rsidRDefault="009D2CE4" w:rsidP="00917D5D">
            <w:pPr>
              <w:widowControl w:val="0"/>
              <w:pBdr>
                <w:top w:val="nil"/>
                <w:left w:val="nil"/>
                <w:bottom w:val="nil"/>
                <w:right w:val="nil"/>
                <w:between w:val="nil"/>
              </w:pBdr>
              <w:spacing w:line="400" w:lineRule="exact"/>
              <w:ind w:left="480" w:hanging="480"/>
              <w:jc w:val="both"/>
              <w:rPr>
                <w:color w:val="000000" w:themeColor="text1"/>
                <w:sz w:val="24"/>
                <w:szCs w:val="24"/>
              </w:rPr>
            </w:pPr>
            <w:r w:rsidRPr="00E868A4">
              <w:rPr>
                <w:rFonts w:eastAsia="標楷體"/>
                <w:color w:val="000000" w:themeColor="text1"/>
                <w:sz w:val="24"/>
                <w:szCs w:val="24"/>
              </w:rPr>
              <w:t>七</w:t>
            </w:r>
            <w:r w:rsidR="003A4E72" w:rsidRPr="00E868A4">
              <w:rPr>
                <w:rFonts w:eastAsia="標楷體"/>
                <w:color w:val="000000" w:themeColor="text1"/>
                <w:sz w:val="24"/>
                <w:szCs w:val="24"/>
              </w:rPr>
              <w:t>、強化通譯人才培訓。</w:t>
            </w:r>
          </w:p>
        </w:tc>
        <w:tc>
          <w:tcPr>
            <w:tcW w:w="457" w:type="pct"/>
            <w:tcBorders>
              <w:top w:val="single" w:sz="6" w:space="0" w:color="000000"/>
              <w:left w:val="single" w:sz="6" w:space="0" w:color="000000"/>
              <w:bottom w:val="single" w:sz="4" w:space="0" w:color="000000"/>
              <w:right w:val="single" w:sz="6" w:space="0" w:color="000000"/>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各機關</w:t>
            </w:r>
          </w:p>
        </w:tc>
        <w:tc>
          <w:tcPr>
            <w:tcW w:w="452" w:type="pct"/>
            <w:tcBorders>
              <w:top w:val="single" w:sz="6" w:space="0" w:color="000000"/>
              <w:left w:val="single" w:sz="6" w:space="0" w:color="000000"/>
              <w:bottom w:val="single" w:sz="4" w:space="0" w:color="000000"/>
              <w:right w:val="single" w:sz="6" w:space="0" w:color="000000"/>
            </w:tcBorders>
          </w:tcPr>
          <w:p w:rsidR="003A4E72" w:rsidRPr="00E868A4" w:rsidRDefault="003A4E7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4" w:space="0" w:color="000000"/>
              <w:right w:val="single" w:sz="6" w:space="0" w:color="000000"/>
            </w:tcBorders>
          </w:tcPr>
          <w:p w:rsidR="003A4E72" w:rsidRPr="00E868A4" w:rsidRDefault="009D2CE4" w:rsidP="00917D5D">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民政處</w:t>
            </w:r>
          </w:p>
        </w:tc>
        <w:tc>
          <w:tcPr>
            <w:tcW w:w="1078" w:type="pct"/>
            <w:tcBorders>
              <w:top w:val="single" w:sz="6" w:space="0" w:color="000000"/>
              <w:left w:val="single" w:sz="6" w:space="0" w:color="000000"/>
              <w:bottom w:val="single" w:sz="4" w:space="0" w:color="000000"/>
              <w:right w:val="single" w:sz="6" w:space="0" w:color="000000"/>
            </w:tcBorders>
          </w:tcPr>
          <w:p w:rsidR="00622C8E" w:rsidRPr="00E868A4" w:rsidRDefault="00203306" w:rsidP="006D696A">
            <w:pPr>
              <w:widowControl w:val="0"/>
              <w:spacing w:line="400" w:lineRule="exact"/>
              <w:rPr>
                <w:rFonts w:eastAsia="標楷體"/>
                <w:color w:val="000000" w:themeColor="text1"/>
                <w:sz w:val="24"/>
                <w:szCs w:val="24"/>
              </w:rPr>
            </w:pPr>
            <w:r w:rsidRPr="00E868A4">
              <w:rPr>
                <w:rFonts w:eastAsia="標楷體" w:hint="eastAsia"/>
                <w:color w:val="000000" w:themeColor="text1"/>
                <w:sz w:val="24"/>
                <w:szCs w:val="24"/>
              </w:rPr>
              <w:t>本府與愛鄉文教協會合作，於</w:t>
            </w:r>
            <w:r w:rsidRPr="00E868A4">
              <w:rPr>
                <w:rFonts w:eastAsia="標楷體" w:hint="eastAsia"/>
                <w:color w:val="000000" w:themeColor="text1"/>
                <w:sz w:val="24"/>
                <w:szCs w:val="24"/>
              </w:rPr>
              <w:t>113</w:t>
            </w:r>
            <w:r w:rsidRPr="00E868A4">
              <w:rPr>
                <w:rFonts w:eastAsia="標楷體" w:hint="eastAsia"/>
                <w:color w:val="000000" w:themeColor="text1"/>
                <w:sz w:val="24"/>
                <w:szCs w:val="24"/>
              </w:rPr>
              <w:t>年</w:t>
            </w:r>
            <w:r w:rsidRPr="00E868A4">
              <w:rPr>
                <w:rFonts w:eastAsia="標楷體" w:hint="eastAsia"/>
                <w:color w:val="000000" w:themeColor="text1"/>
                <w:sz w:val="24"/>
                <w:szCs w:val="24"/>
              </w:rPr>
              <w:t>12</w:t>
            </w:r>
            <w:r w:rsidRPr="00E868A4">
              <w:rPr>
                <w:rFonts w:eastAsia="標楷體" w:hint="eastAsia"/>
                <w:color w:val="000000" w:themeColor="text1"/>
                <w:sz w:val="24"/>
                <w:szCs w:val="24"/>
              </w:rPr>
              <w:t>月</w:t>
            </w:r>
            <w:r w:rsidRPr="00E868A4">
              <w:rPr>
                <w:rFonts w:eastAsia="標楷體" w:hint="eastAsia"/>
                <w:color w:val="000000" w:themeColor="text1"/>
                <w:sz w:val="24"/>
                <w:szCs w:val="24"/>
              </w:rPr>
              <w:t>8</w:t>
            </w:r>
            <w:r w:rsidRPr="00E868A4">
              <w:rPr>
                <w:rFonts w:eastAsia="標楷體" w:hint="eastAsia"/>
                <w:color w:val="000000" w:themeColor="text1"/>
                <w:sz w:val="24"/>
                <w:szCs w:val="24"/>
              </w:rPr>
              <w:t>日在綜合大樓</w:t>
            </w:r>
            <w:r w:rsidRPr="00E868A4">
              <w:rPr>
                <w:rFonts w:eastAsia="標楷體" w:hint="eastAsia"/>
                <w:color w:val="000000" w:themeColor="text1"/>
                <w:sz w:val="24"/>
                <w:szCs w:val="24"/>
              </w:rPr>
              <w:t>1</w:t>
            </w:r>
            <w:r w:rsidRPr="00E868A4">
              <w:rPr>
                <w:rFonts w:eastAsia="標楷體" w:hint="eastAsia"/>
                <w:color w:val="000000" w:themeColor="text1"/>
                <w:sz w:val="24"/>
                <w:szCs w:val="24"/>
              </w:rPr>
              <w:t>樓未來教室辦理通譯人員輔導培訓，參加對象為本縣東南亞籍新住民，參加人數為</w:t>
            </w:r>
            <w:r w:rsidRPr="00E868A4">
              <w:rPr>
                <w:rFonts w:eastAsia="標楷體" w:hint="eastAsia"/>
                <w:color w:val="000000" w:themeColor="text1"/>
                <w:sz w:val="24"/>
                <w:szCs w:val="24"/>
              </w:rPr>
              <w:t>2</w:t>
            </w:r>
            <w:r w:rsidRPr="00E868A4">
              <w:rPr>
                <w:rFonts w:eastAsia="標楷體"/>
                <w:color w:val="000000" w:themeColor="text1"/>
                <w:sz w:val="24"/>
                <w:szCs w:val="24"/>
              </w:rPr>
              <w:t>6</w:t>
            </w:r>
            <w:r w:rsidRPr="00E868A4">
              <w:rPr>
                <w:rFonts w:eastAsia="標楷體" w:hint="eastAsia"/>
                <w:color w:val="000000" w:themeColor="text1"/>
                <w:sz w:val="24"/>
                <w:szCs w:val="24"/>
              </w:rPr>
              <w:t>人。</w:t>
            </w:r>
          </w:p>
        </w:tc>
        <w:tc>
          <w:tcPr>
            <w:tcW w:w="1324" w:type="pct"/>
            <w:tcBorders>
              <w:top w:val="single" w:sz="6" w:space="0" w:color="000000"/>
              <w:left w:val="single" w:sz="6" w:space="0" w:color="000000"/>
              <w:bottom w:val="single" w:sz="4" w:space="0" w:color="000000"/>
              <w:right w:val="single" w:sz="6" w:space="0" w:color="000000"/>
            </w:tcBorders>
            <w:tcMar>
              <w:left w:w="10" w:type="dxa"/>
              <w:right w:w="10" w:type="dxa"/>
            </w:tcMar>
          </w:tcPr>
          <w:p w:rsidR="003A4E72" w:rsidRPr="00E868A4" w:rsidRDefault="00590786"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590786">
              <w:rPr>
                <w:rFonts w:eastAsia="標楷體" w:hint="eastAsia"/>
                <w:color w:val="000000" w:themeColor="text1"/>
                <w:sz w:val="24"/>
                <w:szCs w:val="24"/>
              </w:rPr>
              <w:t>保障本縣新住民權益，提升通譯人才的專業能力及服務品質</w:t>
            </w:r>
            <w:r w:rsidR="001424F5">
              <w:rPr>
                <w:rFonts w:ascii="Microsoft JhengHei UI" w:eastAsia="Microsoft JhengHei UI" w:hAnsi="Microsoft JhengHei UI" w:hint="eastAsia"/>
                <w:color w:val="000000" w:themeColor="text1"/>
                <w:sz w:val="24"/>
                <w:szCs w:val="24"/>
              </w:rPr>
              <w:t>。</w:t>
            </w:r>
          </w:p>
        </w:tc>
      </w:tr>
      <w:tr w:rsidR="00011F84" w:rsidRPr="00E868A4" w:rsidTr="0000735C">
        <w:trPr>
          <w:jc w:val="center"/>
        </w:trPr>
        <w:tc>
          <w:tcPr>
            <w:tcW w:w="257" w:type="pct"/>
            <w:gridSpan w:val="2"/>
            <w:vMerge w:val="restart"/>
            <w:tcBorders>
              <w:top w:val="single" w:sz="4" w:space="0" w:color="auto"/>
              <w:left w:val="single" w:sz="4" w:space="0" w:color="auto"/>
              <w:right w:val="single" w:sz="4" w:space="0" w:color="auto"/>
            </w:tcBorders>
          </w:tcPr>
          <w:p w:rsidR="0004628D" w:rsidRPr="00E868A4" w:rsidRDefault="0004628D"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tc>
        <w:tc>
          <w:tcPr>
            <w:tcW w:w="987" w:type="pct"/>
            <w:gridSpan w:val="2"/>
            <w:vMerge w:val="restart"/>
            <w:tcBorders>
              <w:top w:val="single" w:sz="6" w:space="0" w:color="000000"/>
              <w:left w:val="single" w:sz="4" w:space="0" w:color="auto"/>
              <w:right w:val="single" w:sz="6" w:space="0" w:color="000000"/>
            </w:tcBorders>
          </w:tcPr>
          <w:p w:rsidR="0004628D" w:rsidRPr="00E868A4" w:rsidRDefault="00305948"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八</w:t>
            </w:r>
            <w:r w:rsidR="0004628D" w:rsidRPr="00E868A4">
              <w:rPr>
                <w:rFonts w:eastAsia="標楷體"/>
                <w:color w:val="000000" w:themeColor="text1"/>
                <w:sz w:val="24"/>
                <w:szCs w:val="24"/>
              </w:rPr>
              <w:t>、對設籍前新</w:t>
            </w:r>
            <w:r w:rsidR="0004628D" w:rsidRPr="00E868A4">
              <w:rPr>
                <w:rFonts w:eastAsia="標楷體"/>
                <w:color w:val="000000" w:themeColor="text1"/>
                <w:sz w:val="24"/>
                <w:szCs w:val="24"/>
              </w:rPr>
              <w:lastRenderedPageBreak/>
              <w:t>住民提供遭逢特殊境遇相關福利及扶助服務</w:t>
            </w:r>
          </w:p>
        </w:tc>
        <w:tc>
          <w:tcPr>
            <w:tcW w:w="457" w:type="pct"/>
            <w:vMerge w:val="restart"/>
            <w:tcBorders>
              <w:top w:val="single" w:sz="6" w:space="0" w:color="000000"/>
              <w:left w:val="single" w:sz="6" w:space="0" w:color="000000"/>
              <w:right w:val="single" w:sz="6" w:space="0" w:color="000000"/>
            </w:tcBorders>
          </w:tcPr>
          <w:p w:rsidR="0004628D" w:rsidRPr="00A54B12" w:rsidRDefault="00A54B12" w:rsidP="00917D5D">
            <w:pPr>
              <w:widowControl w:val="0"/>
              <w:pBdr>
                <w:top w:val="nil"/>
                <w:left w:val="nil"/>
                <w:bottom w:val="nil"/>
                <w:right w:val="nil"/>
                <w:between w:val="nil"/>
              </w:pBdr>
              <w:spacing w:line="400" w:lineRule="exact"/>
              <w:rPr>
                <w:rFonts w:eastAsia="標楷體"/>
                <w:color w:val="000000" w:themeColor="text1"/>
                <w:sz w:val="24"/>
                <w:szCs w:val="24"/>
              </w:rPr>
            </w:pPr>
            <w:proofErr w:type="gramStart"/>
            <w:r w:rsidRPr="00A54B12">
              <w:rPr>
                <w:rFonts w:eastAsia="標楷體"/>
                <w:color w:val="000000" w:themeColor="text1"/>
                <w:sz w:val="24"/>
                <w:szCs w:val="24"/>
              </w:rPr>
              <w:lastRenderedPageBreak/>
              <w:t>衛福部</w:t>
            </w:r>
            <w:proofErr w:type="gramEnd"/>
          </w:p>
        </w:tc>
        <w:tc>
          <w:tcPr>
            <w:tcW w:w="452" w:type="pct"/>
            <w:vMerge w:val="restart"/>
            <w:tcBorders>
              <w:top w:val="single" w:sz="6" w:space="0" w:color="000000"/>
              <w:left w:val="single" w:sz="6" w:space="0" w:color="000000"/>
              <w:right w:val="single" w:sz="6" w:space="0" w:color="000000"/>
            </w:tcBorders>
          </w:tcPr>
          <w:p w:rsidR="0004628D" w:rsidRPr="00E868A4" w:rsidRDefault="0004628D"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w:t>
            </w:r>
            <w:r w:rsidRPr="00E868A4">
              <w:rPr>
                <w:rFonts w:eastAsia="標楷體"/>
                <w:color w:val="000000" w:themeColor="text1"/>
                <w:sz w:val="24"/>
                <w:szCs w:val="24"/>
              </w:rPr>
              <w:lastRenderedPageBreak/>
              <w:t>府</w:t>
            </w:r>
          </w:p>
        </w:tc>
        <w:tc>
          <w:tcPr>
            <w:tcW w:w="445" w:type="pct"/>
            <w:tcBorders>
              <w:top w:val="single" w:sz="6" w:space="0" w:color="000000"/>
              <w:left w:val="single" w:sz="6" w:space="0" w:color="000000"/>
              <w:bottom w:val="single" w:sz="6" w:space="0" w:color="000000"/>
              <w:right w:val="single" w:sz="6" w:space="0" w:color="000000"/>
            </w:tcBorders>
          </w:tcPr>
          <w:p w:rsidR="0004628D" w:rsidRPr="00E868A4" w:rsidRDefault="0004628D" w:rsidP="005C6AAD">
            <w:pPr>
              <w:widowControl w:val="0"/>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lastRenderedPageBreak/>
              <w:t>社會及</w:t>
            </w:r>
            <w:r w:rsidRPr="00E868A4">
              <w:rPr>
                <w:rFonts w:eastAsia="標楷體"/>
                <w:color w:val="000000" w:themeColor="text1"/>
                <w:sz w:val="24"/>
                <w:szCs w:val="24"/>
              </w:rPr>
              <w:lastRenderedPageBreak/>
              <w:t>勞動處</w:t>
            </w:r>
          </w:p>
          <w:p w:rsidR="0004628D" w:rsidRPr="00E868A4" w:rsidRDefault="0004628D" w:rsidP="00917D5D">
            <w:pPr>
              <w:widowControl w:val="0"/>
              <w:spacing w:line="400" w:lineRule="exact"/>
              <w:rPr>
                <w:rFonts w:eastAsia="標楷體"/>
                <w:color w:val="000000" w:themeColor="text1"/>
                <w:sz w:val="24"/>
                <w:szCs w:val="24"/>
              </w:rPr>
            </w:pPr>
          </w:p>
        </w:tc>
        <w:tc>
          <w:tcPr>
            <w:tcW w:w="1078" w:type="pct"/>
            <w:tcBorders>
              <w:top w:val="single" w:sz="6" w:space="0" w:color="000000"/>
              <w:left w:val="single" w:sz="6" w:space="0" w:color="000000"/>
              <w:bottom w:val="single" w:sz="6" w:space="0" w:color="000000"/>
              <w:right w:val="single" w:sz="6" w:space="0" w:color="000000"/>
            </w:tcBorders>
          </w:tcPr>
          <w:p w:rsidR="0004628D" w:rsidRPr="00E868A4" w:rsidRDefault="0004628D" w:rsidP="00917D5D">
            <w:pPr>
              <w:widowControl w:val="0"/>
              <w:adjustRightInd w:val="0"/>
              <w:spacing w:line="400" w:lineRule="exact"/>
              <w:textAlignment w:val="baseline"/>
              <w:rPr>
                <w:rFonts w:eastAsia="標楷體"/>
                <w:color w:val="000000" w:themeColor="text1"/>
                <w:sz w:val="24"/>
                <w:szCs w:val="24"/>
              </w:rPr>
            </w:pPr>
            <w:proofErr w:type="gramStart"/>
            <w:r w:rsidRPr="00E868A4">
              <w:rPr>
                <w:rFonts w:eastAsia="標楷體"/>
                <w:color w:val="000000" w:themeColor="text1"/>
                <w:sz w:val="24"/>
                <w:szCs w:val="24"/>
              </w:rPr>
              <w:lastRenderedPageBreak/>
              <w:t>113</w:t>
            </w:r>
            <w:proofErr w:type="gramEnd"/>
            <w:r w:rsidRPr="00E868A4">
              <w:rPr>
                <w:rFonts w:eastAsia="標楷體"/>
                <w:color w:val="000000" w:themeColor="text1"/>
                <w:sz w:val="24"/>
                <w:szCs w:val="24"/>
              </w:rPr>
              <w:t>年度南投縣設</w:t>
            </w:r>
            <w:r w:rsidRPr="00E868A4">
              <w:rPr>
                <w:rFonts w:eastAsia="標楷體"/>
                <w:color w:val="000000" w:themeColor="text1"/>
                <w:sz w:val="24"/>
                <w:szCs w:val="24"/>
              </w:rPr>
              <w:lastRenderedPageBreak/>
              <w:t>籍前新住民遭逢特殊境遇相關福利及扶助計畫，</w:t>
            </w: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7-12</w:t>
            </w:r>
            <w:r w:rsidRPr="00E868A4">
              <w:rPr>
                <w:rFonts w:eastAsia="標楷體"/>
                <w:color w:val="000000" w:themeColor="text1"/>
                <w:sz w:val="24"/>
                <w:szCs w:val="24"/>
              </w:rPr>
              <w:t>月核發子女生活津貼共計</w:t>
            </w:r>
            <w:r w:rsidRPr="00E868A4">
              <w:rPr>
                <w:rFonts w:eastAsia="標楷體"/>
                <w:color w:val="000000" w:themeColor="text1"/>
                <w:sz w:val="24"/>
                <w:szCs w:val="24"/>
              </w:rPr>
              <w:t>12</w:t>
            </w:r>
            <w:r w:rsidRPr="00E868A4">
              <w:rPr>
                <w:rFonts w:eastAsia="標楷體"/>
                <w:color w:val="000000" w:themeColor="text1"/>
                <w:sz w:val="24"/>
                <w:szCs w:val="24"/>
              </w:rPr>
              <w:t>人次</w:t>
            </w:r>
            <w:r w:rsidRPr="00E868A4">
              <w:rPr>
                <w:rFonts w:eastAsia="標楷體"/>
                <w:color w:val="000000" w:themeColor="text1"/>
                <w:sz w:val="24"/>
                <w:szCs w:val="24"/>
              </w:rPr>
              <w:t>(</w:t>
            </w:r>
            <w:r w:rsidRPr="00E868A4">
              <w:rPr>
                <w:rFonts w:eastAsia="標楷體"/>
                <w:color w:val="000000" w:themeColor="text1"/>
                <w:sz w:val="24"/>
                <w:szCs w:val="24"/>
              </w:rPr>
              <w:t>男性</w:t>
            </w:r>
            <w:r w:rsidRPr="00E868A4">
              <w:rPr>
                <w:rFonts w:eastAsia="標楷體"/>
                <w:color w:val="000000" w:themeColor="text1"/>
                <w:sz w:val="24"/>
                <w:szCs w:val="24"/>
              </w:rPr>
              <w:t>12</w:t>
            </w:r>
            <w:r w:rsidRPr="00E868A4">
              <w:rPr>
                <w:rFonts w:eastAsia="標楷體"/>
                <w:color w:val="000000" w:themeColor="text1"/>
                <w:sz w:val="24"/>
                <w:szCs w:val="24"/>
              </w:rPr>
              <w:t>人</w:t>
            </w:r>
            <w:r w:rsidRPr="00E868A4">
              <w:rPr>
                <w:rFonts w:eastAsia="標楷體"/>
                <w:color w:val="000000" w:themeColor="text1"/>
                <w:sz w:val="24"/>
                <w:szCs w:val="24"/>
              </w:rPr>
              <w:t>;</w:t>
            </w:r>
            <w:r w:rsidRPr="00E868A4">
              <w:rPr>
                <w:rFonts w:eastAsia="標楷體"/>
                <w:color w:val="000000" w:themeColor="text1"/>
                <w:sz w:val="24"/>
                <w:szCs w:val="24"/>
              </w:rPr>
              <w:t>女性</w:t>
            </w:r>
            <w:r w:rsidRPr="00E868A4">
              <w:rPr>
                <w:rFonts w:eastAsia="標楷體"/>
                <w:color w:val="000000" w:themeColor="text1"/>
                <w:sz w:val="24"/>
                <w:szCs w:val="24"/>
              </w:rPr>
              <w:t>0</w:t>
            </w:r>
            <w:r w:rsidRPr="00E868A4">
              <w:rPr>
                <w:rFonts w:eastAsia="標楷體"/>
                <w:color w:val="000000" w:themeColor="text1"/>
                <w:sz w:val="24"/>
                <w:szCs w:val="24"/>
              </w:rPr>
              <w:t>人</w:t>
            </w:r>
            <w:r w:rsidRPr="00E868A4">
              <w:rPr>
                <w:rFonts w:eastAsia="標楷體"/>
                <w:color w:val="000000" w:themeColor="text1"/>
                <w:sz w:val="24"/>
                <w:szCs w:val="24"/>
              </w:rPr>
              <w:t xml:space="preserve">) </w:t>
            </w:r>
            <w:r w:rsidRPr="00E868A4">
              <w:rPr>
                <w:rFonts w:eastAsia="標楷體"/>
                <w:color w:val="000000" w:themeColor="text1"/>
                <w:sz w:val="24"/>
                <w:szCs w:val="24"/>
              </w:rPr>
              <w:t>，核發金額總計</w:t>
            </w:r>
            <w:r w:rsidRPr="00E868A4">
              <w:rPr>
                <w:rFonts w:eastAsia="標楷體"/>
                <w:color w:val="000000" w:themeColor="text1"/>
                <w:sz w:val="24"/>
                <w:szCs w:val="24"/>
              </w:rPr>
              <w:t>3</w:t>
            </w:r>
            <w:r w:rsidRPr="00E868A4">
              <w:rPr>
                <w:rFonts w:eastAsia="標楷體"/>
                <w:color w:val="000000" w:themeColor="text1"/>
                <w:sz w:val="24"/>
                <w:szCs w:val="24"/>
              </w:rPr>
              <w:t>萬</w:t>
            </w:r>
            <w:r w:rsidRPr="00E868A4">
              <w:rPr>
                <w:rFonts w:eastAsia="標楷體"/>
                <w:color w:val="000000" w:themeColor="text1"/>
                <w:sz w:val="24"/>
                <w:szCs w:val="24"/>
              </w:rPr>
              <w:t>2,964</w:t>
            </w:r>
            <w:r w:rsidRPr="00E868A4">
              <w:rPr>
                <w:rFonts w:eastAsia="標楷體"/>
                <w:color w:val="000000" w:themeColor="text1"/>
                <w:sz w:val="24"/>
                <w:szCs w:val="24"/>
              </w:rPr>
              <w:t>元整</w:t>
            </w:r>
            <w:r w:rsidRPr="00E868A4">
              <w:rPr>
                <w:rFonts w:eastAsia="標楷體"/>
                <w:color w:val="000000" w:themeColor="text1"/>
                <w:sz w:val="24"/>
                <w:szCs w:val="24"/>
              </w:rPr>
              <w:t>;</w:t>
            </w:r>
            <w:r w:rsidRPr="00E868A4">
              <w:rPr>
                <w:rFonts w:eastAsia="標楷體"/>
                <w:color w:val="000000" w:themeColor="text1"/>
                <w:sz w:val="24"/>
                <w:szCs w:val="24"/>
              </w:rPr>
              <w:t>核發兒童托育津貼共計</w:t>
            </w:r>
            <w:r w:rsidRPr="00E868A4">
              <w:rPr>
                <w:rFonts w:eastAsia="標楷體"/>
                <w:color w:val="000000" w:themeColor="text1"/>
                <w:sz w:val="24"/>
                <w:szCs w:val="24"/>
              </w:rPr>
              <w:t>19</w:t>
            </w:r>
            <w:r w:rsidRPr="00E868A4">
              <w:rPr>
                <w:rFonts w:eastAsia="標楷體"/>
                <w:color w:val="000000" w:themeColor="text1"/>
                <w:sz w:val="24"/>
                <w:szCs w:val="24"/>
              </w:rPr>
              <w:t>人次</w:t>
            </w:r>
            <w:r w:rsidRPr="00E868A4">
              <w:rPr>
                <w:rFonts w:eastAsia="標楷體"/>
                <w:color w:val="000000" w:themeColor="text1"/>
                <w:sz w:val="24"/>
                <w:szCs w:val="24"/>
              </w:rPr>
              <w:t>(</w:t>
            </w:r>
            <w:r w:rsidRPr="00E868A4">
              <w:rPr>
                <w:rFonts w:eastAsia="標楷體"/>
                <w:color w:val="000000" w:themeColor="text1"/>
                <w:sz w:val="24"/>
                <w:szCs w:val="24"/>
              </w:rPr>
              <w:t>男性</w:t>
            </w:r>
            <w:r w:rsidRPr="00E868A4">
              <w:rPr>
                <w:rFonts w:eastAsia="標楷體"/>
                <w:color w:val="000000" w:themeColor="text1"/>
                <w:sz w:val="24"/>
                <w:szCs w:val="24"/>
              </w:rPr>
              <w:t>19</w:t>
            </w:r>
            <w:r w:rsidRPr="00E868A4">
              <w:rPr>
                <w:rFonts w:eastAsia="標楷體"/>
                <w:color w:val="000000" w:themeColor="text1"/>
                <w:sz w:val="24"/>
                <w:szCs w:val="24"/>
              </w:rPr>
              <w:t>人</w:t>
            </w:r>
            <w:r w:rsidRPr="00E868A4">
              <w:rPr>
                <w:rFonts w:eastAsia="標楷體"/>
                <w:color w:val="000000" w:themeColor="text1"/>
                <w:sz w:val="24"/>
                <w:szCs w:val="24"/>
              </w:rPr>
              <w:t>;</w:t>
            </w:r>
            <w:r w:rsidRPr="00E868A4">
              <w:rPr>
                <w:rFonts w:eastAsia="標楷體"/>
                <w:color w:val="000000" w:themeColor="text1"/>
                <w:sz w:val="24"/>
                <w:szCs w:val="24"/>
              </w:rPr>
              <w:t>女性</w:t>
            </w:r>
            <w:r w:rsidRPr="00E868A4">
              <w:rPr>
                <w:rFonts w:eastAsia="標楷體"/>
                <w:color w:val="000000" w:themeColor="text1"/>
                <w:sz w:val="24"/>
                <w:szCs w:val="24"/>
              </w:rPr>
              <w:t>0</w:t>
            </w:r>
            <w:r w:rsidRPr="00E868A4">
              <w:rPr>
                <w:rFonts w:eastAsia="標楷體"/>
                <w:color w:val="000000" w:themeColor="text1"/>
                <w:sz w:val="24"/>
                <w:szCs w:val="24"/>
              </w:rPr>
              <w:t>人</w:t>
            </w:r>
            <w:r w:rsidRPr="00E868A4">
              <w:rPr>
                <w:rFonts w:eastAsia="標楷體"/>
                <w:color w:val="000000" w:themeColor="text1"/>
                <w:sz w:val="24"/>
                <w:szCs w:val="24"/>
              </w:rPr>
              <w:t xml:space="preserve">) </w:t>
            </w:r>
            <w:r w:rsidRPr="00E868A4">
              <w:rPr>
                <w:rFonts w:eastAsia="標楷體"/>
                <w:color w:val="000000" w:themeColor="text1"/>
                <w:sz w:val="24"/>
                <w:szCs w:val="24"/>
              </w:rPr>
              <w:t>，核發金額總計</w:t>
            </w:r>
            <w:r w:rsidRPr="00E868A4">
              <w:rPr>
                <w:rFonts w:eastAsia="標楷體"/>
                <w:color w:val="000000" w:themeColor="text1"/>
                <w:sz w:val="24"/>
                <w:szCs w:val="24"/>
              </w:rPr>
              <w:t>2</w:t>
            </w:r>
            <w:r w:rsidRPr="00E868A4">
              <w:rPr>
                <w:rFonts w:eastAsia="標楷體"/>
                <w:color w:val="000000" w:themeColor="text1"/>
                <w:sz w:val="24"/>
                <w:szCs w:val="24"/>
              </w:rPr>
              <w:t>萬</w:t>
            </w:r>
            <w:r w:rsidRPr="00E868A4">
              <w:rPr>
                <w:rFonts w:eastAsia="標楷體"/>
                <w:color w:val="000000" w:themeColor="text1"/>
                <w:sz w:val="24"/>
                <w:szCs w:val="24"/>
              </w:rPr>
              <w:t>9,592</w:t>
            </w:r>
            <w:r w:rsidRPr="00E868A4">
              <w:rPr>
                <w:rFonts w:eastAsia="標楷體"/>
                <w:color w:val="000000" w:themeColor="text1"/>
                <w:sz w:val="24"/>
                <w:szCs w:val="24"/>
              </w:rPr>
              <w:t>元整。</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04628D" w:rsidRPr="00E868A4" w:rsidRDefault="0004628D" w:rsidP="00917D5D">
            <w:pPr>
              <w:widowControl w:val="0"/>
              <w:adjustRightInd w:val="0"/>
              <w:spacing w:line="400" w:lineRule="exact"/>
              <w:jc w:val="both"/>
              <w:rPr>
                <w:rFonts w:eastAsia="標楷體"/>
                <w:color w:val="000000" w:themeColor="text1"/>
                <w:sz w:val="24"/>
                <w:szCs w:val="24"/>
              </w:rPr>
            </w:pPr>
            <w:r w:rsidRPr="00E868A4">
              <w:rPr>
                <w:rFonts w:eastAsia="標楷體"/>
                <w:color w:val="000000" w:themeColor="text1"/>
                <w:sz w:val="24"/>
                <w:szCs w:val="24"/>
              </w:rPr>
              <w:lastRenderedPageBreak/>
              <w:t>為加強對設籍前新住民生</w:t>
            </w:r>
            <w:r w:rsidRPr="00E868A4">
              <w:rPr>
                <w:rFonts w:eastAsia="標楷體"/>
                <w:color w:val="000000" w:themeColor="text1"/>
                <w:sz w:val="24"/>
                <w:szCs w:val="24"/>
              </w:rPr>
              <w:lastRenderedPageBreak/>
              <w:t>活適應及照顧，本縣針對遭逢特殊境遇致</w:t>
            </w:r>
            <w:proofErr w:type="gramStart"/>
            <w:r w:rsidRPr="00E868A4">
              <w:rPr>
                <w:rFonts w:eastAsia="標楷體"/>
                <w:color w:val="000000" w:themeColor="text1"/>
                <w:sz w:val="24"/>
                <w:szCs w:val="24"/>
              </w:rPr>
              <w:t>生活陷困之</w:t>
            </w:r>
            <w:proofErr w:type="gramEnd"/>
            <w:r w:rsidRPr="00E868A4">
              <w:rPr>
                <w:rFonts w:eastAsia="標楷體"/>
                <w:color w:val="000000" w:themeColor="text1"/>
                <w:sz w:val="24"/>
                <w:szCs w:val="24"/>
              </w:rPr>
              <w:t>新住民適時提供緊急生活扶助、子女生活津貼、托育津貼、傷病醫療補助、法律訴訟扶助及返鄉機票費等協助，使其順利度過生活困境與難關，重新回歸正常生活。</w:t>
            </w:r>
          </w:p>
        </w:tc>
      </w:tr>
      <w:tr w:rsidR="00011F84" w:rsidRPr="00E868A4" w:rsidTr="0000735C">
        <w:trPr>
          <w:jc w:val="center"/>
        </w:trPr>
        <w:tc>
          <w:tcPr>
            <w:tcW w:w="257" w:type="pct"/>
            <w:gridSpan w:val="2"/>
            <w:vMerge/>
            <w:tcBorders>
              <w:left w:val="single" w:sz="4" w:space="0" w:color="auto"/>
              <w:bottom w:val="single" w:sz="4" w:space="0" w:color="auto"/>
              <w:right w:val="single" w:sz="4" w:space="0" w:color="auto"/>
            </w:tcBorders>
          </w:tcPr>
          <w:p w:rsidR="0004628D" w:rsidRPr="00E868A4" w:rsidRDefault="0004628D" w:rsidP="00917D5D">
            <w:pPr>
              <w:widowControl w:val="0"/>
              <w:pBdr>
                <w:top w:val="nil"/>
                <w:left w:val="nil"/>
                <w:bottom w:val="nil"/>
                <w:right w:val="nil"/>
                <w:between w:val="nil"/>
              </w:pBdr>
              <w:spacing w:line="400" w:lineRule="exact"/>
              <w:jc w:val="center"/>
              <w:rPr>
                <w:rFonts w:eastAsia="標楷體"/>
                <w:color w:val="000000" w:themeColor="text1"/>
                <w:sz w:val="24"/>
                <w:szCs w:val="24"/>
              </w:rPr>
            </w:pPr>
          </w:p>
        </w:tc>
        <w:tc>
          <w:tcPr>
            <w:tcW w:w="987" w:type="pct"/>
            <w:gridSpan w:val="2"/>
            <w:vMerge/>
            <w:tcBorders>
              <w:left w:val="single" w:sz="4" w:space="0" w:color="auto"/>
              <w:bottom w:val="single" w:sz="6" w:space="0" w:color="000000"/>
              <w:right w:val="single" w:sz="6" w:space="0" w:color="000000"/>
            </w:tcBorders>
          </w:tcPr>
          <w:p w:rsidR="0004628D" w:rsidRPr="00E868A4" w:rsidRDefault="0004628D" w:rsidP="00917D5D">
            <w:pPr>
              <w:widowControl w:val="0"/>
              <w:pBdr>
                <w:top w:val="nil"/>
                <w:left w:val="nil"/>
                <w:bottom w:val="nil"/>
                <w:right w:val="nil"/>
                <w:between w:val="nil"/>
              </w:pBdr>
              <w:spacing w:after="180" w:line="400" w:lineRule="exact"/>
              <w:ind w:left="510" w:hanging="510"/>
              <w:jc w:val="both"/>
              <w:rPr>
                <w:rFonts w:eastAsia="標楷體"/>
                <w:color w:val="000000" w:themeColor="text1"/>
                <w:sz w:val="24"/>
                <w:szCs w:val="24"/>
              </w:rPr>
            </w:pPr>
          </w:p>
        </w:tc>
        <w:tc>
          <w:tcPr>
            <w:tcW w:w="457" w:type="pct"/>
            <w:vMerge/>
            <w:tcBorders>
              <w:left w:val="single" w:sz="6" w:space="0" w:color="000000"/>
              <w:bottom w:val="single" w:sz="6" w:space="0" w:color="000000"/>
              <w:right w:val="single" w:sz="6" w:space="0" w:color="000000"/>
            </w:tcBorders>
          </w:tcPr>
          <w:p w:rsidR="0004628D" w:rsidRPr="00E868A4" w:rsidRDefault="0004628D" w:rsidP="00917D5D">
            <w:pPr>
              <w:widowControl w:val="0"/>
              <w:pBdr>
                <w:top w:val="nil"/>
                <w:left w:val="nil"/>
                <w:bottom w:val="nil"/>
                <w:right w:val="nil"/>
                <w:between w:val="nil"/>
              </w:pBdr>
              <w:spacing w:line="400" w:lineRule="exact"/>
              <w:rPr>
                <w:color w:val="000000" w:themeColor="text1"/>
                <w:sz w:val="24"/>
                <w:szCs w:val="24"/>
              </w:rPr>
            </w:pPr>
          </w:p>
        </w:tc>
        <w:tc>
          <w:tcPr>
            <w:tcW w:w="452" w:type="pct"/>
            <w:vMerge/>
            <w:tcBorders>
              <w:left w:val="single" w:sz="6" w:space="0" w:color="000000"/>
              <w:bottom w:val="single" w:sz="6" w:space="0" w:color="000000"/>
              <w:right w:val="single" w:sz="6" w:space="0" w:color="000000"/>
            </w:tcBorders>
          </w:tcPr>
          <w:p w:rsidR="0004628D" w:rsidRPr="00E868A4" w:rsidRDefault="0004628D"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45" w:type="pct"/>
            <w:tcBorders>
              <w:top w:val="single" w:sz="6" w:space="0" w:color="000000"/>
              <w:left w:val="single" w:sz="6" w:space="0" w:color="000000"/>
              <w:bottom w:val="single" w:sz="6" w:space="0" w:color="000000"/>
              <w:right w:val="single" w:sz="6" w:space="0" w:color="000000"/>
            </w:tcBorders>
          </w:tcPr>
          <w:p w:rsidR="0004628D" w:rsidRPr="00E868A4" w:rsidRDefault="0004628D" w:rsidP="00917D5D">
            <w:pPr>
              <w:widowControl w:val="0"/>
              <w:spacing w:line="400" w:lineRule="exact"/>
              <w:ind w:left="-120" w:right="-120"/>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 xml:space="preserve"> 衛生局</w:t>
            </w:r>
          </w:p>
          <w:p w:rsidR="0004628D" w:rsidRPr="00E868A4" w:rsidRDefault="0004628D" w:rsidP="00917D5D">
            <w:pPr>
              <w:widowControl w:val="0"/>
              <w:spacing w:line="400" w:lineRule="exact"/>
              <w:rPr>
                <w:rFonts w:ascii="標楷體" w:eastAsia="標楷體" w:hAnsi="標楷體" w:cs="標楷體"/>
                <w:color w:val="000000" w:themeColor="text1"/>
                <w:sz w:val="24"/>
                <w:szCs w:val="24"/>
              </w:rPr>
            </w:pPr>
          </w:p>
        </w:tc>
        <w:tc>
          <w:tcPr>
            <w:tcW w:w="1078" w:type="pct"/>
            <w:tcBorders>
              <w:top w:val="single" w:sz="6" w:space="0" w:color="000000"/>
              <w:left w:val="single" w:sz="6" w:space="0" w:color="000000"/>
              <w:bottom w:val="single" w:sz="6" w:space="0" w:color="000000"/>
              <w:right w:val="single" w:sz="6" w:space="0" w:color="000000"/>
            </w:tcBorders>
          </w:tcPr>
          <w:p w:rsidR="0004628D" w:rsidRPr="00E868A4" w:rsidRDefault="0004628D" w:rsidP="0025515D">
            <w:pPr>
              <w:widowControl w:val="0"/>
              <w:adjustRightInd w:val="0"/>
              <w:spacing w:line="400" w:lineRule="exact"/>
              <w:jc w:val="both"/>
              <w:rPr>
                <w:rFonts w:eastAsia="標楷體"/>
                <w:color w:val="000000" w:themeColor="text1"/>
                <w:sz w:val="24"/>
                <w:szCs w:val="24"/>
              </w:rPr>
            </w:pPr>
            <w:r w:rsidRPr="00E868A4">
              <w:rPr>
                <w:rFonts w:eastAsia="標楷體" w:hint="eastAsia"/>
                <w:color w:val="000000" w:themeColor="text1"/>
                <w:sz w:val="24"/>
                <w:szCs w:val="24"/>
              </w:rPr>
              <w:t>現役新住民生育保健通譯員計</w:t>
            </w:r>
            <w:r w:rsidRPr="00E868A4">
              <w:rPr>
                <w:rFonts w:eastAsia="標楷體" w:hint="eastAsia"/>
                <w:color w:val="000000" w:themeColor="text1"/>
                <w:sz w:val="24"/>
                <w:szCs w:val="24"/>
              </w:rPr>
              <w:t>17</w:t>
            </w:r>
            <w:r w:rsidRPr="00E868A4">
              <w:rPr>
                <w:rFonts w:eastAsia="標楷體" w:hint="eastAsia"/>
                <w:color w:val="000000" w:themeColor="text1"/>
                <w:sz w:val="24"/>
                <w:szCs w:val="24"/>
              </w:rPr>
              <w:t>人，男</w:t>
            </w:r>
            <w:r w:rsidRPr="00E868A4">
              <w:rPr>
                <w:rFonts w:eastAsia="標楷體" w:hint="eastAsia"/>
                <w:color w:val="000000" w:themeColor="text1"/>
                <w:sz w:val="24"/>
                <w:szCs w:val="24"/>
              </w:rPr>
              <w:t>0</w:t>
            </w:r>
            <w:r w:rsidRPr="00E868A4">
              <w:rPr>
                <w:rFonts w:eastAsia="標楷體" w:hint="eastAsia"/>
                <w:color w:val="000000" w:themeColor="text1"/>
                <w:sz w:val="24"/>
                <w:szCs w:val="24"/>
              </w:rPr>
              <w:t>人，女</w:t>
            </w:r>
            <w:r w:rsidRPr="00E868A4">
              <w:rPr>
                <w:rFonts w:eastAsia="標楷體" w:hint="eastAsia"/>
                <w:color w:val="000000" w:themeColor="text1"/>
                <w:sz w:val="24"/>
                <w:szCs w:val="24"/>
              </w:rPr>
              <w:t>17</w:t>
            </w:r>
            <w:r w:rsidRPr="00E868A4">
              <w:rPr>
                <w:rFonts w:eastAsia="標楷體" w:hint="eastAsia"/>
                <w:color w:val="000000" w:themeColor="text1"/>
                <w:sz w:val="24"/>
                <w:szCs w:val="24"/>
              </w:rPr>
              <w:t>人。持續協助各鄉鎮市衛生所提供通譯及衛生保健宣導。</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04628D" w:rsidRPr="00E868A4" w:rsidRDefault="0004628D" w:rsidP="00917D5D">
            <w:pPr>
              <w:widowControl w:val="0"/>
              <w:adjustRightInd w:val="0"/>
              <w:spacing w:line="400" w:lineRule="exact"/>
              <w:jc w:val="both"/>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培訓新住民通譯員，協助衛生所工作人員傳遞正確的衛生保健知識。</w:t>
            </w:r>
          </w:p>
        </w:tc>
      </w:tr>
      <w:tr w:rsidR="00011F8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醫療生育保健</w:t>
            </w: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一、輔導新住民加入全民健康保險。</w:t>
            </w:r>
          </w:p>
        </w:tc>
        <w:tc>
          <w:tcPr>
            <w:tcW w:w="457"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A867D2" w:rsidRPr="005C6AAD" w:rsidRDefault="005C6AAD" w:rsidP="005C6AAD">
            <w:pPr>
              <w:widowControl w:val="0"/>
              <w:spacing w:line="400" w:lineRule="exact"/>
              <w:rPr>
                <w:rFonts w:ascii="標楷體" w:eastAsia="標楷體" w:hAnsi="標楷體" w:cs="標楷體"/>
                <w:color w:val="000000" w:themeColor="text1"/>
                <w:sz w:val="22"/>
                <w:szCs w:val="22"/>
              </w:rPr>
            </w:pPr>
            <w:r w:rsidRPr="005C6AAD">
              <w:rPr>
                <w:rFonts w:ascii="標楷體" w:eastAsia="標楷體" w:hAnsi="標楷體" w:cs="標楷體" w:hint="eastAsia"/>
                <w:color w:val="000000" w:themeColor="text1"/>
                <w:sz w:val="22"/>
                <w:szCs w:val="22"/>
              </w:rPr>
              <w:t>衛生局</w:t>
            </w:r>
          </w:p>
        </w:tc>
        <w:tc>
          <w:tcPr>
            <w:tcW w:w="1078" w:type="pct"/>
            <w:tcBorders>
              <w:top w:val="single" w:sz="6" w:space="0" w:color="000000"/>
              <w:left w:val="single" w:sz="6" w:space="0" w:color="000000"/>
              <w:bottom w:val="single" w:sz="6" w:space="0" w:color="000000"/>
              <w:right w:val="single" w:sz="6" w:space="0" w:color="000000"/>
            </w:tcBorders>
          </w:tcPr>
          <w:p w:rsidR="00A867D2" w:rsidRPr="00E868A4" w:rsidRDefault="00A867D2" w:rsidP="0025515D">
            <w:pPr>
              <w:widowControl w:val="0"/>
              <w:adjustRightInd w:val="0"/>
              <w:spacing w:line="400" w:lineRule="exact"/>
              <w:jc w:val="both"/>
              <w:textAlignment w:val="baseline"/>
              <w:rPr>
                <w:rFonts w:eastAsia="標楷體"/>
                <w:color w:val="000000" w:themeColor="text1"/>
                <w:sz w:val="24"/>
                <w:szCs w:val="24"/>
              </w:rPr>
            </w:pPr>
            <w:r w:rsidRPr="00E868A4">
              <w:rPr>
                <w:rFonts w:eastAsia="標楷體" w:hint="eastAsia"/>
                <w:color w:val="000000" w:themeColor="text1"/>
                <w:sz w:val="24"/>
                <w:szCs w:val="24"/>
              </w:rPr>
              <w:t>配合衛生所健兒門診、預防注射及社區資源、民間團體，於轄區內辦理新住民加入全民健康</w:t>
            </w:r>
            <w:proofErr w:type="gramStart"/>
            <w:r w:rsidRPr="00E868A4">
              <w:rPr>
                <w:rFonts w:eastAsia="標楷體" w:hint="eastAsia"/>
                <w:color w:val="000000" w:themeColor="text1"/>
                <w:sz w:val="24"/>
                <w:szCs w:val="24"/>
              </w:rPr>
              <w:t>保險暨婦幼</w:t>
            </w:r>
            <w:proofErr w:type="gramEnd"/>
            <w:r w:rsidRPr="00E868A4">
              <w:rPr>
                <w:rFonts w:eastAsia="標楷體" w:hint="eastAsia"/>
                <w:color w:val="000000" w:themeColor="text1"/>
                <w:sz w:val="24"/>
                <w:szCs w:val="24"/>
              </w:rPr>
              <w:t>優生保健宣導活動，共完成</w:t>
            </w:r>
            <w:r w:rsidRPr="00E868A4">
              <w:rPr>
                <w:rFonts w:eastAsia="標楷體" w:hint="eastAsia"/>
                <w:color w:val="000000" w:themeColor="text1"/>
                <w:sz w:val="24"/>
                <w:szCs w:val="24"/>
              </w:rPr>
              <w:t>1</w:t>
            </w:r>
            <w:r w:rsidRPr="00E868A4">
              <w:rPr>
                <w:rFonts w:eastAsia="標楷體" w:hint="eastAsia"/>
                <w:color w:val="000000" w:themeColor="text1"/>
                <w:sz w:val="24"/>
                <w:szCs w:val="24"/>
              </w:rPr>
              <w:t>場次。</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A867D2" w:rsidRPr="00E868A4" w:rsidRDefault="00A867D2" w:rsidP="00917D5D">
            <w:pPr>
              <w:widowControl w:val="0"/>
              <w:suppressAutoHyphens/>
              <w:kinsoku w:val="0"/>
              <w:overflowPunct w:val="0"/>
              <w:autoSpaceDE w:val="0"/>
              <w:autoSpaceDN w:val="0"/>
              <w:adjustRightInd w:val="0"/>
              <w:spacing w:line="400" w:lineRule="exact"/>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各鄉鎮市衛生所配合健兒門診及其他宣導活動等，辦理新住民加入全民健康保險宣導活動，輔導新住民加入全民健康保險。</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360" w:hanging="360"/>
              <w:jc w:val="both"/>
              <w:rPr>
                <w:color w:val="000000" w:themeColor="text1"/>
                <w:sz w:val="24"/>
                <w:szCs w:val="24"/>
              </w:rPr>
            </w:pPr>
            <w:r w:rsidRPr="00E868A4">
              <w:rPr>
                <w:rFonts w:eastAsia="標楷體"/>
                <w:color w:val="000000" w:themeColor="text1"/>
                <w:sz w:val="24"/>
                <w:szCs w:val="24"/>
              </w:rPr>
              <w:t>二、提供周延之生育遺傳服務措施減免費用</w:t>
            </w:r>
            <w:r w:rsidRPr="00E868A4">
              <w:rPr>
                <w:rFonts w:eastAsia="標楷體"/>
                <w:color w:val="000000" w:themeColor="text1"/>
                <w:sz w:val="24"/>
                <w:szCs w:val="24"/>
              </w:rPr>
              <w:lastRenderedPageBreak/>
              <w:t>之補助。</w:t>
            </w:r>
          </w:p>
        </w:tc>
        <w:tc>
          <w:tcPr>
            <w:tcW w:w="457"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lastRenderedPageBreak/>
              <w:t>衛福部</w:t>
            </w:r>
            <w:proofErr w:type="gramEnd"/>
          </w:p>
        </w:tc>
        <w:tc>
          <w:tcPr>
            <w:tcW w:w="452"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4" w:space="0" w:color="auto"/>
              <w:right w:val="single" w:sz="6" w:space="0" w:color="000000"/>
            </w:tcBorders>
          </w:tcPr>
          <w:p w:rsidR="00A867D2" w:rsidRPr="005C6AAD" w:rsidRDefault="00A867D2" w:rsidP="00917D5D">
            <w:pPr>
              <w:widowControl w:val="0"/>
              <w:spacing w:line="400" w:lineRule="exact"/>
              <w:rPr>
                <w:rFonts w:ascii="標楷體" w:eastAsia="標楷體" w:hAnsi="標楷體" w:cs="標楷體"/>
                <w:color w:val="000000" w:themeColor="text1"/>
                <w:sz w:val="22"/>
                <w:szCs w:val="22"/>
              </w:rPr>
            </w:pPr>
            <w:r w:rsidRPr="005C6AAD">
              <w:rPr>
                <w:rFonts w:ascii="標楷體" w:eastAsia="標楷體" w:hAnsi="標楷體" w:cs="標楷體" w:hint="eastAsia"/>
                <w:color w:val="000000" w:themeColor="text1"/>
                <w:sz w:val="22"/>
                <w:szCs w:val="22"/>
              </w:rPr>
              <w:t>衛生局</w:t>
            </w:r>
          </w:p>
          <w:p w:rsidR="00A867D2" w:rsidRPr="00E868A4" w:rsidRDefault="00A867D2" w:rsidP="00917D5D">
            <w:pPr>
              <w:widowControl w:val="0"/>
              <w:spacing w:line="400" w:lineRule="exact"/>
              <w:rPr>
                <w:rFonts w:ascii="標楷體" w:eastAsia="標楷體" w:hAnsi="標楷體" w:cs="標楷體"/>
                <w:color w:val="000000" w:themeColor="text1"/>
                <w:sz w:val="24"/>
                <w:szCs w:val="24"/>
              </w:rPr>
            </w:pPr>
          </w:p>
        </w:tc>
        <w:tc>
          <w:tcPr>
            <w:tcW w:w="1078"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adjustRightInd w:val="0"/>
              <w:spacing w:line="400" w:lineRule="exact"/>
              <w:textAlignment w:val="baseline"/>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計完成新住民孕婦之新生兒先天性代謝篩檢66人。</w:t>
            </w:r>
          </w:p>
          <w:p w:rsidR="00A867D2" w:rsidRPr="00E868A4" w:rsidRDefault="00A867D2" w:rsidP="00917D5D">
            <w:pPr>
              <w:widowControl w:val="0"/>
              <w:adjustRightInd w:val="0"/>
              <w:spacing w:line="400" w:lineRule="exact"/>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lastRenderedPageBreak/>
              <w:t xml:space="preserve"> </w:t>
            </w:r>
          </w:p>
        </w:tc>
        <w:tc>
          <w:tcPr>
            <w:tcW w:w="1324" w:type="pct"/>
            <w:tcBorders>
              <w:top w:val="single" w:sz="6" w:space="0" w:color="000000"/>
              <w:left w:val="single" w:sz="6" w:space="0" w:color="000000"/>
              <w:bottom w:val="single" w:sz="4" w:space="0" w:color="auto"/>
              <w:right w:val="single" w:sz="6" w:space="0" w:color="000000"/>
            </w:tcBorders>
            <w:tcMar>
              <w:left w:w="10" w:type="dxa"/>
              <w:right w:w="10" w:type="dxa"/>
            </w:tcMar>
          </w:tcPr>
          <w:p w:rsidR="00A867D2" w:rsidRPr="00E868A4" w:rsidRDefault="00A867D2" w:rsidP="00917D5D">
            <w:pPr>
              <w:widowControl w:val="0"/>
              <w:suppressAutoHyphens/>
              <w:kinsoku w:val="0"/>
              <w:overflowPunct w:val="0"/>
              <w:autoSpaceDE w:val="0"/>
              <w:autoSpaceDN w:val="0"/>
              <w:adjustRightInd w:val="0"/>
              <w:spacing w:line="400" w:lineRule="exact"/>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lastRenderedPageBreak/>
              <w:t>新生兒代謝篩檢補助: 一般新生兒每案補助200元整，如為低收入戶、優生</w:t>
            </w:r>
            <w:r w:rsidRPr="00E868A4">
              <w:rPr>
                <w:rFonts w:ascii="標楷體" w:eastAsia="標楷體" w:hAnsi="標楷體" w:cs="標楷體" w:hint="eastAsia"/>
                <w:color w:val="000000" w:themeColor="text1"/>
                <w:sz w:val="24"/>
                <w:szCs w:val="24"/>
              </w:rPr>
              <w:lastRenderedPageBreak/>
              <w:t>保健措施醫療資源不足地區之醫療機構(助產所)出生者，每案補助550元。</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三、提供新住民孕婦一般性產前檢查服務及設籍前未納入健保者產前檢查之服務及補助。</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5C6AAD" w:rsidRDefault="00A867D2" w:rsidP="00917D5D">
            <w:pPr>
              <w:widowControl w:val="0"/>
              <w:spacing w:line="400" w:lineRule="exact"/>
              <w:textAlignment w:val="baseline"/>
              <w:rPr>
                <w:rFonts w:ascii="標楷體" w:eastAsia="標楷體" w:hAnsi="標楷體" w:cs="標楷體"/>
                <w:color w:val="000000" w:themeColor="text1"/>
                <w:sz w:val="22"/>
                <w:szCs w:val="22"/>
              </w:rPr>
            </w:pPr>
            <w:r w:rsidRPr="005C6AAD">
              <w:rPr>
                <w:rFonts w:ascii="標楷體" w:eastAsia="標楷體" w:hAnsi="標楷體" w:cs="標楷體" w:hint="eastAsia"/>
                <w:color w:val="000000" w:themeColor="text1"/>
                <w:sz w:val="22"/>
                <w:szCs w:val="22"/>
              </w:rPr>
              <w:t>衛生局</w:t>
            </w:r>
          </w:p>
          <w:p w:rsidR="00A867D2" w:rsidRPr="00E868A4" w:rsidRDefault="00A867D2" w:rsidP="00917D5D">
            <w:pPr>
              <w:widowControl w:val="0"/>
              <w:spacing w:line="400" w:lineRule="exact"/>
              <w:rPr>
                <w:rFonts w:ascii="標楷體" w:eastAsia="標楷體" w:hAnsi="標楷體" w:cs="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suppressAutoHyphens/>
              <w:kinsoku w:val="0"/>
              <w:overflowPunct w:val="0"/>
              <w:autoSpaceDE w:val="0"/>
              <w:autoSpaceDN w:val="0"/>
              <w:adjustRightInd w:val="0"/>
              <w:spacing w:line="400" w:lineRule="exact"/>
              <w:textAlignment w:val="baseline"/>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申請未納健保產前檢查補助計30</w:t>
            </w:r>
            <w:proofErr w:type="gramStart"/>
            <w:r w:rsidRPr="00E868A4">
              <w:rPr>
                <w:rFonts w:ascii="標楷體" w:eastAsia="標楷體" w:hAnsi="標楷體" w:cs="標楷體" w:hint="eastAsia"/>
                <w:color w:val="000000" w:themeColor="text1"/>
                <w:sz w:val="24"/>
                <w:szCs w:val="24"/>
              </w:rPr>
              <w:t>案次</w:t>
            </w:r>
            <w:proofErr w:type="gramEnd"/>
            <w:r w:rsidRPr="00E868A4">
              <w:rPr>
                <w:rFonts w:ascii="標楷體" w:eastAsia="標楷體" w:hAnsi="標楷體" w:cs="標楷體" w:hint="eastAsia"/>
                <w:color w:val="000000" w:themeColor="text1"/>
                <w:sz w:val="24"/>
                <w:szCs w:val="24"/>
              </w:rPr>
              <w:t>，計補助19,451元</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widowControl w:val="0"/>
              <w:suppressAutoHyphens/>
              <w:kinsoku w:val="0"/>
              <w:overflowPunct w:val="0"/>
              <w:autoSpaceDE w:val="0"/>
              <w:autoSpaceDN w:val="0"/>
              <w:adjustRightInd w:val="0"/>
              <w:spacing w:line="400" w:lineRule="exact"/>
              <w:textAlignment w:val="baseline"/>
              <w:rPr>
                <w:rFonts w:ascii="標楷體" w:eastAsia="標楷體" w:hAnsi="標楷體" w:cs="標楷體"/>
                <w:color w:val="000000" w:themeColor="text1"/>
                <w:sz w:val="24"/>
                <w:szCs w:val="24"/>
              </w:rPr>
            </w:pPr>
            <w:r w:rsidRPr="00E868A4">
              <w:rPr>
                <w:rFonts w:ascii="標楷體" w:eastAsia="標楷體" w:hAnsi="標楷體" w:cs="標楷體" w:hint="eastAsia"/>
                <w:color w:val="000000" w:themeColor="text1"/>
                <w:sz w:val="24"/>
                <w:szCs w:val="24"/>
              </w:rPr>
              <w:t>新住民設籍前懷孕未納入健保者，產前檢查補助，每胎補助產檢14次，另包括孕期衛教指導、乙型鏈球菌檢查、2次超音波檢查、</w:t>
            </w:r>
            <w:r w:rsidRPr="00E868A4">
              <w:rPr>
                <w:rFonts w:ascii="標楷體" w:eastAsia="標楷體" w:hAnsi="標楷體" w:cs="標楷體" w:hint="eastAsia"/>
                <w:bCs/>
                <w:color w:val="000000" w:themeColor="text1"/>
                <w:sz w:val="24"/>
                <w:szCs w:val="24"/>
              </w:rPr>
              <w:t>妊娠糖尿病篩檢及貧血檢驗</w:t>
            </w:r>
            <w:r w:rsidRPr="00E868A4">
              <w:rPr>
                <w:rFonts w:ascii="標楷體" w:eastAsia="標楷體" w:hAnsi="標楷體" w:cs="標楷體" w:hint="eastAsia"/>
                <w:color w:val="000000" w:themeColor="text1"/>
                <w:sz w:val="24"/>
                <w:szCs w:val="24"/>
              </w:rPr>
              <w:t>等，以確保母嬰健康。</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四、宣導國人及外籍配偶婚前進行健康檢查。</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外交部</w:t>
            </w:r>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5C6AAD" w:rsidP="00917D5D">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adjustRightInd w:val="0"/>
              <w:snapToGrid w:val="0"/>
              <w:spacing w:line="400" w:lineRule="exact"/>
              <w:ind w:left="475" w:hangingChars="216" w:hanging="475"/>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衛生局</w:t>
            </w:r>
          </w:p>
          <w:p w:rsidR="00A867D2" w:rsidRPr="00E868A4" w:rsidRDefault="00A867D2" w:rsidP="00917D5D">
            <w:pPr>
              <w:widowControl w:val="0"/>
              <w:spacing w:line="400" w:lineRule="exact"/>
              <w:rPr>
                <w:rFonts w:ascii="標楷體" w:eastAsia="標楷體" w:hAnsi="標楷體"/>
                <w:color w:val="000000" w:themeColor="text1"/>
                <w:spacing w:val="-20"/>
                <w:sz w:val="24"/>
                <w:szCs w:val="24"/>
              </w:rPr>
            </w:pP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suppressAutoHyphens/>
              <w:kinsoku w:val="0"/>
              <w:overflowPunct w:val="0"/>
              <w:autoSpaceDE w:val="0"/>
              <w:autoSpaceDN w:val="0"/>
              <w:adjustRightInd w:val="0"/>
              <w:snapToGrid w:val="0"/>
              <w:spacing w:line="400" w:lineRule="exact"/>
              <w:rPr>
                <w:rFonts w:ascii="標楷體" w:eastAsia="標楷體" w:hAnsi="標楷體"/>
                <w:color w:val="000000" w:themeColor="text1"/>
                <w:sz w:val="24"/>
                <w:szCs w:val="24"/>
              </w:rPr>
            </w:pPr>
            <w:r w:rsidRPr="00E868A4">
              <w:rPr>
                <w:rFonts w:ascii="標楷體" w:eastAsia="標楷體" w:hAnsi="標楷體" w:cs="標楷體" w:hint="eastAsia"/>
                <w:color w:val="000000" w:themeColor="text1"/>
                <w:sz w:val="24"/>
                <w:szCs w:val="24"/>
              </w:rPr>
              <w:t>竹山鎮衛生所</w:t>
            </w:r>
            <w:r w:rsidRPr="00E868A4">
              <w:rPr>
                <w:rFonts w:ascii="標楷體" w:eastAsia="標楷體" w:hAnsi="標楷體" w:hint="eastAsia"/>
                <w:color w:val="000000" w:themeColor="text1"/>
                <w:sz w:val="24"/>
                <w:szCs w:val="24"/>
              </w:rPr>
              <w:t>辦理1場次。</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suppressAutoHyphens/>
              <w:kinsoku w:val="0"/>
              <w:overflowPunct w:val="0"/>
              <w:autoSpaceDE w:val="0"/>
              <w:autoSpaceDN w:val="0"/>
              <w:adjustRightInd w:val="0"/>
              <w:snapToGrid w:val="0"/>
              <w:spacing w:line="400" w:lineRule="exact"/>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各鄉鎮衛生所辦理新住民生育保健及婚前健康檢查宣導。</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五、辦理新住民健康照護管理，促進身心健康環境之建立，製作多國語版衛生教育宣導教材，規劃辦理醫療人員多元文化教育研習與活動。</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adjustRightInd w:val="0"/>
              <w:snapToGri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衛生局</w:t>
            </w:r>
          </w:p>
          <w:p w:rsidR="00A867D2" w:rsidRPr="00E868A4" w:rsidRDefault="00A867D2" w:rsidP="00917D5D">
            <w:pPr>
              <w:widowControl w:val="0"/>
              <w:spacing w:line="400" w:lineRule="exact"/>
              <w:rPr>
                <w:rFonts w:ascii="標楷體" w:eastAsia="標楷體" w:hAnsi="標楷體"/>
                <w:color w:val="000000" w:themeColor="text1"/>
                <w:spacing w:val="-20"/>
                <w:sz w:val="24"/>
                <w:szCs w:val="24"/>
              </w:rPr>
            </w:pP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713C9F">
            <w:pPr>
              <w:adjustRightInd w:val="0"/>
              <w:snapToGrid w:val="0"/>
              <w:spacing w:line="400" w:lineRule="exact"/>
              <w:ind w:left="223" w:hangingChars="93" w:hanging="223"/>
              <w:textAlignment w:val="baseline"/>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1.新住民婦女結婚登記人數20人，轉入6人，扣除人在國外、遷出等16人，應關懷個案10人，已關懷個案10人。新住</w:t>
            </w:r>
            <w:proofErr w:type="gramStart"/>
            <w:r w:rsidRPr="00E868A4">
              <w:rPr>
                <w:rFonts w:ascii="標楷體" w:eastAsia="標楷體" w:hAnsi="標楷體" w:hint="eastAsia"/>
                <w:color w:val="000000" w:themeColor="text1"/>
                <w:sz w:val="24"/>
                <w:szCs w:val="24"/>
              </w:rPr>
              <w:t>民婦女建卡</w:t>
            </w:r>
            <w:proofErr w:type="gramEnd"/>
            <w:r w:rsidRPr="00E868A4">
              <w:rPr>
                <w:rFonts w:ascii="標楷體" w:eastAsia="標楷體" w:hAnsi="標楷體" w:hint="eastAsia"/>
                <w:color w:val="000000" w:themeColor="text1"/>
                <w:sz w:val="24"/>
                <w:szCs w:val="24"/>
              </w:rPr>
              <w:t>關懷率100%。</w:t>
            </w:r>
          </w:p>
          <w:p w:rsidR="00A867D2" w:rsidRPr="00E868A4" w:rsidRDefault="00A867D2" w:rsidP="00917D5D">
            <w:pPr>
              <w:tabs>
                <w:tab w:val="left" w:pos="176"/>
                <w:tab w:val="left" w:pos="317"/>
              </w:tabs>
              <w:suppressAutoHyphens/>
              <w:kinsoku w:val="0"/>
              <w:overflowPunct w:val="0"/>
              <w:autoSpaceDE w:val="0"/>
              <w:autoSpaceDN w:val="0"/>
              <w:adjustRightInd w:val="0"/>
              <w:snapToGrid w:val="0"/>
              <w:spacing w:line="400" w:lineRule="exact"/>
              <w:ind w:left="120" w:hangingChars="50" w:hanging="120"/>
              <w:textAlignment w:val="baseline"/>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2.新住民心理諮商服務人次計1人次，滿意度達100%。</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suppressAutoHyphens/>
              <w:kinsoku w:val="0"/>
              <w:overflowPunct w:val="0"/>
              <w:autoSpaceDE w:val="0"/>
              <w:autoSpaceDN w:val="0"/>
              <w:adjustRightInd w:val="0"/>
              <w:snapToGrid w:val="0"/>
              <w:spacing w:line="400" w:lineRule="exact"/>
              <w:ind w:left="240" w:hangingChars="100" w:hanging="240"/>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1.由各鄉鎮市公衛護士提供新婚登記之新住民生育指導、健康照護諮詢服務，並於系統中建卡列案關懷服務。另提供多國語版衛生教育教材，包括多國語版（中英、中越、中泰、中印、中</w:t>
            </w:r>
            <w:proofErr w:type="gramStart"/>
            <w:r w:rsidRPr="00E868A4">
              <w:rPr>
                <w:rFonts w:ascii="標楷體" w:eastAsia="標楷體" w:hAnsi="標楷體" w:hint="eastAsia"/>
                <w:color w:val="000000" w:themeColor="text1"/>
                <w:sz w:val="24"/>
                <w:szCs w:val="24"/>
              </w:rPr>
              <w:t>柬</w:t>
            </w:r>
            <w:proofErr w:type="gramEnd"/>
            <w:r w:rsidRPr="00E868A4">
              <w:rPr>
                <w:rFonts w:ascii="標楷體" w:eastAsia="標楷體" w:hAnsi="標楷體" w:hint="eastAsia"/>
                <w:color w:val="000000" w:themeColor="text1"/>
                <w:sz w:val="24"/>
                <w:szCs w:val="24"/>
              </w:rPr>
              <w:t>）孕婦健康手冊、多國語版兒童健康手冊等，以利新住民對於醫療保健資訊的運用。</w:t>
            </w:r>
          </w:p>
          <w:p w:rsidR="00A867D2" w:rsidRPr="00E868A4" w:rsidRDefault="00A867D2" w:rsidP="00917D5D">
            <w:pPr>
              <w:suppressAutoHyphens/>
              <w:kinsoku w:val="0"/>
              <w:overflowPunct w:val="0"/>
              <w:autoSpaceDE w:val="0"/>
              <w:autoSpaceDN w:val="0"/>
              <w:adjustRightInd w:val="0"/>
              <w:snapToGrid w:val="0"/>
              <w:spacing w:line="400" w:lineRule="exact"/>
              <w:ind w:left="240" w:hangingChars="100" w:hanging="240"/>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2.於縣內13鄉鎮市衛生所及2處社區心理衛生中心設置免費心理諮商服</w:t>
            </w:r>
            <w:r w:rsidRPr="00E868A4">
              <w:rPr>
                <w:rFonts w:ascii="標楷體" w:eastAsia="標楷體" w:hAnsi="標楷體" w:hint="eastAsia"/>
                <w:color w:val="000000" w:themeColor="text1"/>
                <w:sz w:val="24"/>
                <w:szCs w:val="24"/>
              </w:rPr>
              <w:lastRenderedPageBreak/>
              <w:t>務，讓有煩惱或心事的姐妹有一個地方可以聊聊天，透過專業心理諮商師的協助，解決困難，讓心情舒壓。</w:t>
            </w:r>
          </w:p>
          <w:p w:rsidR="00A867D2" w:rsidRPr="00E868A4" w:rsidRDefault="00A867D2" w:rsidP="00917D5D">
            <w:pPr>
              <w:adjustRightInd w:val="0"/>
              <w:snapToGrid w:val="0"/>
              <w:spacing w:line="400" w:lineRule="exact"/>
              <w:ind w:left="120" w:hangingChars="50" w:hanging="120"/>
              <w:textAlignment w:val="baseline"/>
              <w:rPr>
                <w:rFonts w:ascii="標楷體" w:eastAsia="標楷體" w:hAnsi="標楷體"/>
                <w:color w:val="000000" w:themeColor="text1"/>
                <w:sz w:val="24"/>
                <w:szCs w:val="24"/>
              </w:rPr>
            </w:pPr>
          </w:p>
        </w:tc>
      </w:tr>
      <w:tr w:rsidR="00011F8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lastRenderedPageBreak/>
              <w:t>保障就業權益</w:t>
            </w:r>
          </w:p>
        </w:tc>
        <w:tc>
          <w:tcPr>
            <w:tcW w:w="987" w:type="pct"/>
            <w:gridSpan w:val="2"/>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一、提供新住民就業服務，包含求職登記、就業諮詢、辦理就業促進研習及就業推</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勞動部</w:t>
            </w:r>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B14E91">
            <w:pPr>
              <w:pStyle w:val="ad"/>
              <w:widowControl w:val="0"/>
              <w:numPr>
                <w:ilvl w:val="0"/>
                <w:numId w:val="3"/>
              </w:numPr>
              <w:pBdr>
                <w:top w:val="nil"/>
                <w:left w:val="nil"/>
                <w:bottom w:val="nil"/>
                <w:right w:val="nil"/>
                <w:between w:val="nil"/>
              </w:pBdr>
              <w:spacing w:line="400" w:lineRule="exact"/>
              <w:ind w:leftChars="0" w:left="482" w:hanging="482"/>
              <w:jc w:val="both"/>
              <w:rPr>
                <w:rFonts w:eastAsia="標楷體"/>
                <w:color w:val="000000" w:themeColor="text1"/>
                <w:sz w:val="24"/>
                <w:szCs w:val="24"/>
              </w:rPr>
            </w:pPr>
            <w:r w:rsidRPr="00E868A4">
              <w:rPr>
                <w:rFonts w:eastAsia="標楷體"/>
                <w:color w:val="000000" w:themeColor="text1"/>
                <w:sz w:val="24"/>
                <w:szCs w:val="24"/>
              </w:rPr>
              <w:t>於</w:t>
            </w: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6</w:t>
            </w:r>
            <w:r w:rsidRPr="00E868A4">
              <w:rPr>
                <w:rFonts w:eastAsia="標楷體"/>
                <w:color w:val="000000" w:themeColor="text1"/>
                <w:sz w:val="24"/>
                <w:szCs w:val="24"/>
              </w:rPr>
              <w:t>月</w:t>
            </w:r>
            <w:r w:rsidRPr="00E868A4">
              <w:rPr>
                <w:rFonts w:eastAsia="標楷體"/>
                <w:color w:val="000000" w:themeColor="text1"/>
                <w:sz w:val="24"/>
                <w:szCs w:val="24"/>
              </w:rPr>
              <w:t>30</w:t>
            </w:r>
            <w:r w:rsidRPr="00E868A4">
              <w:rPr>
                <w:rFonts w:eastAsia="標楷體"/>
                <w:color w:val="000000" w:themeColor="text1"/>
                <w:sz w:val="24"/>
                <w:szCs w:val="24"/>
              </w:rPr>
              <w:t>日</w:t>
            </w:r>
            <w:r w:rsidRPr="00E868A4">
              <w:rPr>
                <w:rFonts w:eastAsia="新細明體"/>
                <w:color w:val="000000" w:themeColor="text1"/>
                <w:sz w:val="24"/>
                <w:szCs w:val="24"/>
              </w:rPr>
              <w:t>、</w:t>
            </w:r>
            <w:r w:rsidRPr="00E868A4">
              <w:rPr>
                <w:rFonts w:eastAsia="標楷體"/>
                <w:color w:val="000000" w:themeColor="text1"/>
                <w:sz w:val="24"/>
                <w:szCs w:val="24"/>
              </w:rPr>
              <w:t>7</w:t>
            </w:r>
            <w:r w:rsidRPr="00E868A4">
              <w:rPr>
                <w:rFonts w:eastAsia="標楷體"/>
                <w:color w:val="000000" w:themeColor="text1"/>
                <w:sz w:val="24"/>
                <w:szCs w:val="24"/>
              </w:rPr>
              <w:t>月</w:t>
            </w:r>
            <w:r w:rsidRPr="00E868A4">
              <w:rPr>
                <w:rFonts w:eastAsia="標楷體"/>
                <w:color w:val="000000" w:themeColor="text1"/>
                <w:sz w:val="24"/>
                <w:szCs w:val="24"/>
              </w:rPr>
              <w:t>14</w:t>
            </w:r>
            <w:r w:rsidRPr="00E868A4">
              <w:rPr>
                <w:rFonts w:eastAsia="標楷體"/>
                <w:color w:val="000000" w:themeColor="text1"/>
                <w:sz w:val="24"/>
                <w:szCs w:val="24"/>
              </w:rPr>
              <w:t>日及</w:t>
            </w:r>
            <w:r w:rsidRPr="00E868A4">
              <w:rPr>
                <w:rFonts w:eastAsia="標楷體"/>
                <w:color w:val="000000" w:themeColor="text1"/>
                <w:sz w:val="24"/>
                <w:szCs w:val="24"/>
              </w:rPr>
              <w:t>9</w:t>
            </w:r>
            <w:r w:rsidRPr="00E868A4">
              <w:rPr>
                <w:rFonts w:eastAsia="標楷體"/>
                <w:color w:val="000000" w:themeColor="text1"/>
                <w:sz w:val="24"/>
                <w:szCs w:val="24"/>
              </w:rPr>
              <w:t>月</w:t>
            </w:r>
            <w:r w:rsidRPr="00E868A4">
              <w:rPr>
                <w:rFonts w:eastAsia="標楷體"/>
                <w:color w:val="000000" w:themeColor="text1"/>
                <w:sz w:val="24"/>
                <w:szCs w:val="24"/>
              </w:rPr>
              <w:t>21</w:t>
            </w:r>
            <w:r w:rsidRPr="00E868A4">
              <w:rPr>
                <w:rFonts w:eastAsia="標楷體"/>
                <w:color w:val="000000" w:themeColor="text1"/>
                <w:sz w:val="24"/>
                <w:szCs w:val="24"/>
              </w:rPr>
              <w:t>日辦理促進新住民就業服務計畫活動共計</w:t>
            </w:r>
            <w:r w:rsidRPr="00E868A4">
              <w:rPr>
                <w:rFonts w:eastAsia="標楷體"/>
                <w:color w:val="000000" w:themeColor="text1"/>
                <w:sz w:val="24"/>
                <w:szCs w:val="24"/>
              </w:rPr>
              <w:t>3</w:t>
            </w:r>
            <w:r w:rsidRPr="00E868A4">
              <w:rPr>
                <w:rFonts w:eastAsia="標楷體"/>
                <w:color w:val="000000" w:themeColor="text1"/>
                <w:sz w:val="24"/>
                <w:szCs w:val="24"/>
              </w:rPr>
              <w:t>場次，受惠新住民</w:t>
            </w:r>
            <w:r w:rsidRPr="00E868A4">
              <w:rPr>
                <w:rFonts w:eastAsia="標楷體"/>
                <w:color w:val="000000" w:themeColor="text1"/>
                <w:sz w:val="24"/>
                <w:szCs w:val="24"/>
              </w:rPr>
              <w:t>112</w:t>
            </w:r>
            <w:r w:rsidRPr="00E868A4">
              <w:rPr>
                <w:rFonts w:eastAsia="標楷體"/>
                <w:color w:val="000000" w:themeColor="text1"/>
                <w:sz w:val="24"/>
                <w:szCs w:val="24"/>
              </w:rPr>
              <w:t>名。</w:t>
            </w:r>
          </w:p>
          <w:p w:rsidR="00A867D2" w:rsidRPr="00E868A4" w:rsidRDefault="00A867D2" w:rsidP="00B14E91">
            <w:pPr>
              <w:pStyle w:val="ad"/>
              <w:widowControl w:val="0"/>
              <w:numPr>
                <w:ilvl w:val="0"/>
                <w:numId w:val="3"/>
              </w:numPr>
              <w:pBdr>
                <w:top w:val="nil"/>
                <w:left w:val="nil"/>
                <w:bottom w:val="nil"/>
                <w:right w:val="nil"/>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w:t>
            </w:r>
            <w:r w:rsidRPr="00E868A4">
              <w:rPr>
                <w:rFonts w:eastAsia="標楷體"/>
                <w:color w:val="000000" w:themeColor="text1"/>
                <w:sz w:val="24"/>
                <w:szCs w:val="24"/>
              </w:rPr>
              <w:t>月至</w:t>
            </w:r>
            <w:r w:rsidRPr="00E868A4">
              <w:rPr>
                <w:rFonts w:eastAsia="標楷體"/>
                <w:color w:val="000000" w:themeColor="text1"/>
                <w:sz w:val="24"/>
                <w:szCs w:val="24"/>
              </w:rPr>
              <w:t>12</w:t>
            </w:r>
            <w:r w:rsidRPr="00E868A4">
              <w:rPr>
                <w:rFonts w:eastAsia="標楷體"/>
                <w:color w:val="000000" w:themeColor="text1"/>
                <w:sz w:val="24"/>
                <w:szCs w:val="24"/>
              </w:rPr>
              <w:t>月與南投就業服務台提供新住民及其他求職者就業服務成果：求職服務</w:t>
            </w:r>
            <w:r w:rsidRPr="00E868A4">
              <w:rPr>
                <w:rFonts w:eastAsia="標楷體"/>
                <w:color w:val="000000" w:themeColor="text1"/>
                <w:sz w:val="24"/>
                <w:szCs w:val="24"/>
              </w:rPr>
              <w:t>523</w:t>
            </w:r>
            <w:r w:rsidRPr="00E868A4">
              <w:rPr>
                <w:rFonts w:eastAsia="標楷體"/>
                <w:color w:val="000000" w:themeColor="text1"/>
                <w:sz w:val="24"/>
                <w:szCs w:val="24"/>
              </w:rPr>
              <w:t>人次、雇主求才服務</w:t>
            </w:r>
            <w:r w:rsidRPr="00E868A4">
              <w:rPr>
                <w:rFonts w:eastAsia="標楷體"/>
                <w:color w:val="000000" w:themeColor="text1"/>
                <w:sz w:val="24"/>
                <w:szCs w:val="24"/>
              </w:rPr>
              <w:t>97</w:t>
            </w:r>
            <w:r w:rsidRPr="00E868A4">
              <w:rPr>
                <w:rFonts w:eastAsia="標楷體"/>
                <w:color w:val="000000" w:themeColor="text1"/>
                <w:sz w:val="24"/>
                <w:szCs w:val="24"/>
              </w:rPr>
              <w:t>家次、詢問職訓資訊</w:t>
            </w:r>
            <w:r w:rsidRPr="00E868A4">
              <w:rPr>
                <w:rFonts w:eastAsia="標楷體"/>
                <w:color w:val="000000" w:themeColor="text1"/>
                <w:sz w:val="24"/>
                <w:szCs w:val="24"/>
              </w:rPr>
              <w:t>132</w:t>
            </w:r>
            <w:r w:rsidRPr="00E868A4">
              <w:rPr>
                <w:rFonts w:eastAsia="標楷體"/>
                <w:color w:val="000000" w:themeColor="text1"/>
                <w:sz w:val="24"/>
                <w:szCs w:val="24"/>
              </w:rPr>
              <w:t>人次。</w:t>
            </w:r>
          </w:p>
          <w:p w:rsidR="00A867D2" w:rsidRPr="00E868A4" w:rsidRDefault="00A867D2" w:rsidP="00B14E91">
            <w:pPr>
              <w:pStyle w:val="ad"/>
              <w:widowControl w:val="0"/>
              <w:numPr>
                <w:ilvl w:val="0"/>
                <w:numId w:val="3"/>
              </w:numPr>
              <w:pBdr>
                <w:top w:val="nil"/>
                <w:left w:val="nil"/>
                <w:bottom w:val="nil"/>
                <w:right w:val="nil"/>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本府每年定期舉辦大型就業博覽會，於徵才活動中提供新住民諮詢與就業服務。</w:t>
            </w:r>
            <w:r w:rsidRPr="00E868A4">
              <w:rPr>
                <w:rFonts w:eastAsia="標楷體"/>
                <w:color w:val="000000" w:themeColor="text1"/>
                <w:sz w:val="24"/>
                <w:szCs w:val="24"/>
              </w:rPr>
              <w:lastRenderedPageBreak/>
              <w:t>113</w:t>
            </w:r>
            <w:r w:rsidRPr="00E868A4">
              <w:rPr>
                <w:rFonts w:eastAsia="標楷體"/>
                <w:color w:val="000000" w:themeColor="text1"/>
                <w:sz w:val="24"/>
                <w:szCs w:val="24"/>
              </w:rPr>
              <w:t>年辦理就業博覽會計</w:t>
            </w:r>
            <w:r w:rsidRPr="00E868A4">
              <w:rPr>
                <w:rFonts w:eastAsia="標楷體"/>
                <w:color w:val="000000" w:themeColor="text1"/>
                <w:sz w:val="24"/>
                <w:szCs w:val="24"/>
              </w:rPr>
              <w:t>1</w:t>
            </w:r>
            <w:r w:rsidRPr="00E868A4">
              <w:rPr>
                <w:rFonts w:eastAsia="標楷體"/>
                <w:color w:val="000000" w:themeColor="text1"/>
                <w:sz w:val="24"/>
                <w:szCs w:val="24"/>
              </w:rPr>
              <w:t>場次，在</w:t>
            </w: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6</w:t>
            </w:r>
            <w:r w:rsidRPr="00E868A4">
              <w:rPr>
                <w:rFonts w:eastAsia="標楷體"/>
                <w:color w:val="000000" w:themeColor="text1"/>
                <w:sz w:val="24"/>
                <w:szCs w:val="24"/>
              </w:rPr>
              <w:t>月</w:t>
            </w:r>
            <w:r w:rsidRPr="00E868A4">
              <w:rPr>
                <w:rFonts w:eastAsia="標楷體"/>
                <w:color w:val="000000" w:themeColor="text1"/>
                <w:sz w:val="24"/>
                <w:szCs w:val="24"/>
              </w:rPr>
              <w:t>29</w:t>
            </w:r>
            <w:r w:rsidRPr="00E868A4">
              <w:rPr>
                <w:rFonts w:eastAsia="標楷體"/>
                <w:color w:val="000000" w:themeColor="text1"/>
                <w:sz w:val="24"/>
                <w:szCs w:val="24"/>
              </w:rPr>
              <w:t>日於南投會展中心辧理，計有</w:t>
            </w:r>
            <w:r w:rsidRPr="00E868A4">
              <w:rPr>
                <w:rFonts w:eastAsia="標楷體"/>
                <w:color w:val="000000" w:themeColor="text1"/>
                <w:sz w:val="24"/>
                <w:szCs w:val="24"/>
              </w:rPr>
              <w:t>2,264</w:t>
            </w:r>
            <w:r w:rsidRPr="00E868A4">
              <w:rPr>
                <w:rFonts w:eastAsia="標楷體"/>
                <w:color w:val="000000" w:themeColor="text1"/>
                <w:sz w:val="24"/>
                <w:szCs w:val="24"/>
              </w:rPr>
              <w:t>人次參加。</w:t>
            </w:r>
          </w:p>
          <w:p w:rsidR="00A867D2" w:rsidRPr="00E868A4" w:rsidRDefault="00A867D2" w:rsidP="00B14E91">
            <w:pPr>
              <w:pStyle w:val="ad"/>
              <w:widowControl w:val="0"/>
              <w:numPr>
                <w:ilvl w:val="0"/>
                <w:numId w:val="3"/>
              </w:numPr>
              <w:pBdr>
                <w:top w:val="nil"/>
                <w:left w:val="nil"/>
                <w:bottom w:val="nil"/>
                <w:right w:val="nil"/>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本府自辦及結合南投就業中心辦理徵才活動，提供新住民以及其他求職者就業媒合，計</w:t>
            </w:r>
            <w:r w:rsidRPr="00E868A4">
              <w:rPr>
                <w:rFonts w:eastAsia="標楷體"/>
                <w:color w:val="000000" w:themeColor="text1"/>
                <w:sz w:val="24"/>
                <w:szCs w:val="24"/>
              </w:rPr>
              <w:t>3</w:t>
            </w:r>
            <w:r w:rsidRPr="00E868A4">
              <w:rPr>
                <w:rFonts w:eastAsia="標楷體"/>
                <w:color w:val="000000" w:themeColor="text1"/>
                <w:sz w:val="24"/>
                <w:szCs w:val="24"/>
              </w:rPr>
              <w:t>場次，參加</w:t>
            </w:r>
            <w:r w:rsidRPr="00E868A4">
              <w:rPr>
                <w:rFonts w:eastAsia="標楷體"/>
                <w:color w:val="000000" w:themeColor="text1"/>
                <w:sz w:val="24"/>
                <w:szCs w:val="24"/>
              </w:rPr>
              <w:t>135</w:t>
            </w:r>
            <w:r w:rsidRPr="00E868A4">
              <w:rPr>
                <w:rFonts w:eastAsia="標楷體"/>
                <w:color w:val="000000" w:themeColor="text1"/>
                <w:sz w:val="24"/>
                <w:szCs w:val="24"/>
              </w:rPr>
              <w:t>人次。</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lastRenderedPageBreak/>
              <w:t>便捷就業服務窗口：本府特別向勞動力發展署中彰投分署爭取在本府一樓中庭設置「南投就業服務台」，提供新住民便利就業與諮詢服務。針對親自到台者，先做簡易諮詢，配合開發</w:t>
            </w:r>
            <w:proofErr w:type="gramStart"/>
            <w:r w:rsidRPr="00E868A4">
              <w:rPr>
                <w:rFonts w:eastAsia="標楷體"/>
                <w:color w:val="000000" w:themeColor="text1"/>
                <w:sz w:val="24"/>
                <w:szCs w:val="24"/>
              </w:rPr>
              <w:t>適性職缺</w:t>
            </w:r>
            <w:proofErr w:type="gramEnd"/>
            <w:r w:rsidRPr="00E868A4">
              <w:rPr>
                <w:rFonts w:eastAsia="標楷體"/>
                <w:color w:val="000000" w:themeColor="text1"/>
                <w:sz w:val="24"/>
                <w:szCs w:val="24"/>
              </w:rPr>
              <w:t>，以利推</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就業。提供服務有就業服務、職業訓練、就業促進研習課程、創業諮詢、雇用獎助、臨時工作津貼、提供轉</w:t>
            </w:r>
            <w:proofErr w:type="gramStart"/>
            <w:r w:rsidRPr="00E868A4">
              <w:rPr>
                <w:rFonts w:eastAsia="標楷體"/>
                <w:color w:val="000000" w:themeColor="text1"/>
                <w:sz w:val="24"/>
                <w:szCs w:val="24"/>
              </w:rPr>
              <w:t>介</w:t>
            </w:r>
            <w:proofErr w:type="gramEnd"/>
            <w:r w:rsidRPr="00E868A4">
              <w:rPr>
                <w:rFonts w:eastAsia="標楷體"/>
                <w:color w:val="000000" w:themeColor="text1"/>
                <w:sz w:val="24"/>
                <w:szCs w:val="24"/>
              </w:rPr>
              <w:t>服務。</w:t>
            </w:r>
          </w:p>
          <w:p w:rsidR="00A867D2" w:rsidRPr="00E868A4" w:rsidRDefault="00A867D2"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依個案需求提供就服站及就業相關訊息及宣導。</w:t>
            </w:r>
          </w:p>
          <w:p w:rsidR="00A867D2" w:rsidRPr="00E868A4" w:rsidRDefault="00A867D2"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印製或轉發新住民就業文宣品，結合南投就業中心製作文宣資料，提供給新住民求職者參閱。</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95" w:hanging="595"/>
              <w:jc w:val="both"/>
              <w:rPr>
                <w:color w:val="000000" w:themeColor="text1"/>
                <w:sz w:val="24"/>
                <w:szCs w:val="24"/>
              </w:rPr>
            </w:pPr>
            <w:r w:rsidRPr="00E868A4">
              <w:rPr>
                <w:rFonts w:eastAsia="標楷體"/>
                <w:color w:val="000000" w:themeColor="text1"/>
                <w:sz w:val="24"/>
                <w:szCs w:val="24"/>
              </w:rPr>
              <w:t>二、提供職業訓練，協助新住民提升就業及創業能力。</w:t>
            </w:r>
          </w:p>
        </w:tc>
        <w:tc>
          <w:tcPr>
            <w:tcW w:w="457"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勞動部</w:t>
            </w:r>
          </w:p>
        </w:tc>
        <w:tc>
          <w:tcPr>
            <w:tcW w:w="452"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4" w:space="0" w:color="auto"/>
              <w:left w:val="single" w:sz="6" w:space="0" w:color="000000"/>
              <w:bottom w:val="single" w:sz="6" w:space="0" w:color="000000"/>
              <w:right w:val="single" w:sz="6" w:space="0" w:color="000000"/>
            </w:tcBorders>
          </w:tcPr>
          <w:p w:rsidR="00A867D2" w:rsidRPr="00E868A4" w:rsidRDefault="00A867D2" w:rsidP="00B14E91">
            <w:pPr>
              <w:pStyle w:val="ad"/>
              <w:widowControl w:val="0"/>
              <w:numPr>
                <w:ilvl w:val="0"/>
                <w:numId w:val="4"/>
              </w:numPr>
              <w:pBdr>
                <w:top w:val="nil"/>
                <w:left w:val="nil"/>
                <w:bottom w:val="nil"/>
                <w:right w:val="nil"/>
                <w:between w:val="nil"/>
              </w:pBdr>
              <w:spacing w:line="400" w:lineRule="exact"/>
              <w:ind w:leftChars="0"/>
              <w:jc w:val="both"/>
              <w:rPr>
                <w:rFonts w:eastAsia="標楷體"/>
                <w:color w:val="000000" w:themeColor="text1"/>
                <w:sz w:val="24"/>
                <w:szCs w:val="24"/>
              </w:rPr>
            </w:pP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w:t>
            </w:r>
            <w:r w:rsidRPr="00E868A4">
              <w:rPr>
                <w:rFonts w:eastAsia="標楷體"/>
                <w:color w:val="000000" w:themeColor="text1"/>
                <w:sz w:val="24"/>
                <w:szCs w:val="24"/>
              </w:rPr>
              <w:t>月至</w:t>
            </w:r>
            <w:r w:rsidRPr="00E868A4">
              <w:rPr>
                <w:rFonts w:eastAsia="標楷體"/>
                <w:color w:val="000000" w:themeColor="text1"/>
                <w:sz w:val="24"/>
                <w:szCs w:val="24"/>
              </w:rPr>
              <w:t>12</w:t>
            </w:r>
            <w:r w:rsidRPr="00E868A4">
              <w:rPr>
                <w:rFonts w:eastAsia="標楷體"/>
                <w:color w:val="000000" w:themeColor="text1"/>
                <w:sz w:val="24"/>
                <w:szCs w:val="24"/>
              </w:rPr>
              <w:t>月失業者職業訓練開辦</w:t>
            </w:r>
            <w:r w:rsidRPr="00E868A4">
              <w:rPr>
                <w:rFonts w:eastAsia="標楷體"/>
                <w:color w:val="000000" w:themeColor="text1"/>
                <w:sz w:val="24"/>
                <w:szCs w:val="24"/>
              </w:rPr>
              <w:t>7</w:t>
            </w:r>
            <w:r w:rsidRPr="00E868A4">
              <w:rPr>
                <w:rFonts w:eastAsia="標楷體"/>
                <w:color w:val="000000" w:themeColor="text1"/>
                <w:sz w:val="24"/>
                <w:szCs w:val="24"/>
              </w:rPr>
              <w:t>班，</w:t>
            </w:r>
            <w:proofErr w:type="gramStart"/>
            <w:r w:rsidRPr="00E868A4">
              <w:rPr>
                <w:rFonts w:eastAsia="標楷體"/>
                <w:color w:val="000000" w:themeColor="text1"/>
                <w:sz w:val="24"/>
                <w:szCs w:val="24"/>
              </w:rPr>
              <w:t>參訓新</w:t>
            </w:r>
            <w:proofErr w:type="gramEnd"/>
            <w:r w:rsidRPr="00E868A4">
              <w:rPr>
                <w:rFonts w:eastAsia="標楷體"/>
                <w:color w:val="000000" w:themeColor="text1"/>
                <w:sz w:val="24"/>
                <w:szCs w:val="24"/>
              </w:rPr>
              <w:t>住民人數</w:t>
            </w:r>
            <w:r w:rsidRPr="00E868A4">
              <w:rPr>
                <w:rFonts w:eastAsia="標楷體"/>
                <w:color w:val="000000" w:themeColor="text1"/>
                <w:sz w:val="24"/>
                <w:szCs w:val="24"/>
              </w:rPr>
              <w:t>11</w:t>
            </w:r>
            <w:r w:rsidRPr="00E868A4">
              <w:rPr>
                <w:rFonts w:eastAsia="標楷體"/>
                <w:color w:val="000000" w:themeColor="text1"/>
                <w:sz w:val="24"/>
                <w:szCs w:val="24"/>
              </w:rPr>
              <w:t>人。</w:t>
            </w:r>
          </w:p>
          <w:p w:rsidR="00A867D2" w:rsidRPr="00E868A4" w:rsidRDefault="00A867D2" w:rsidP="00B14E91">
            <w:pPr>
              <w:pStyle w:val="ad"/>
              <w:widowControl w:val="0"/>
              <w:numPr>
                <w:ilvl w:val="0"/>
                <w:numId w:val="4"/>
              </w:numPr>
              <w:pBdr>
                <w:top w:val="nil"/>
                <w:left w:val="nil"/>
                <w:bottom w:val="nil"/>
                <w:right w:val="nil"/>
                <w:between w:val="nil"/>
              </w:pBdr>
              <w:spacing w:line="400" w:lineRule="exact"/>
              <w:ind w:leftChars="0"/>
              <w:jc w:val="both"/>
              <w:rPr>
                <w:rFonts w:eastAsia="標楷體"/>
                <w:color w:val="000000" w:themeColor="text1"/>
                <w:sz w:val="24"/>
                <w:szCs w:val="24"/>
              </w:rPr>
            </w:pPr>
            <w:proofErr w:type="gramStart"/>
            <w:r w:rsidRPr="00E868A4">
              <w:rPr>
                <w:rFonts w:eastAsia="標楷體"/>
                <w:color w:val="000000" w:themeColor="text1"/>
                <w:sz w:val="24"/>
                <w:szCs w:val="24"/>
              </w:rPr>
              <w:t>113</w:t>
            </w:r>
            <w:proofErr w:type="gramEnd"/>
            <w:r w:rsidRPr="00E868A4">
              <w:rPr>
                <w:rFonts w:eastAsia="標楷體"/>
                <w:color w:val="000000" w:themeColor="text1"/>
                <w:sz w:val="24"/>
                <w:szCs w:val="24"/>
              </w:rPr>
              <w:t>年度</w:t>
            </w:r>
            <w:r w:rsidRPr="00E868A4">
              <w:rPr>
                <w:rFonts w:eastAsia="標楷體"/>
                <w:color w:val="000000" w:themeColor="text1"/>
                <w:sz w:val="24"/>
                <w:szCs w:val="24"/>
              </w:rPr>
              <w:t>7</w:t>
            </w:r>
            <w:r w:rsidRPr="00E868A4">
              <w:rPr>
                <w:rFonts w:eastAsia="標楷體"/>
                <w:color w:val="000000" w:themeColor="text1"/>
                <w:sz w:val="24"/>
                <w:szCs w:val="24"/>
              </w:rPr>
              <w:t>月至</w:t>
            </w:r>
            <w:r w:rsidRPr="00E868A4">
              <w:rPr>
                <w:rFonts w:eastAsia="標楷體"/>
                <w:color w:val="000000" w:themeColor="text1"/>
                <w:sz w:val="24"/>
                <w:szCs w:val="24"/>
              </w:rPr>
              <w:t>12</w:t>
            </w:r>
            <w:r w:rsidRPr="00E868A4">
              <w:rPr>
                <w:rFonts w:eastAsia="標楷體"/>
                <w:color w:val="000000" w:themeColor="text1"/>
                <w:sz w:val="24"/>
                <w:szCs w:val="24"/>
              </w:rPr>
              <w:t>月照顧服務員專班訓練開辦</w:t>
            </w:r>
            <w:r w:rsidRPr="00E868A4">
              <w:rPr>
                <w:rFonts w:eastAsia="標楷體"/>
                <w:color w:val="000000" w:themeColor="text1"/>
                <w:sz w:val="24"/>
                <w:szCs w:val="24"/>
              </w:rPr>
              <w:t>15</w:t>
            </w:r>
            <w:r w:rsidRPr="00E868A4">
              <w:rPr>
                <w:rFonts w:eastAsia="標楷體"/>
                <w:color w:val="000000" w:themeColor="text1"/>
                <w:sz w:val="24"/>
                <w:szCs w:val="24"/>
              </w:rPr>
              <w:t>班，新住民參加人數計</w:t>
            </w:r>
            <w:r w:rsidRPr="00E868A4">
              <w:rPr>
                <w:rFonts w:eastAsia="標楷體"/>
                <w:color w:val="000000" w:themeColor="text1"/>
                <w:sz w:val="24"/>
                <w:szCs w:val="24"/>
              </w:rPr>
              <w:t>35</w:t>
            </w:r>
            <w:r w:rsidRPr="00E868A4">
              <w:rPr>
                <w:rFonts w:eastAsia="標楷體"/>
                <w:color w:val="000000" w:themeColor="text1"/>
                <w:sz w:val="24"/>
                <w:szCs w:val="24"/>
              </w:rPr>
              <w:t>人。</w:t>
            </w:r>
          </w:p>
        </w:tc>
        <w:tc>
          <w:tcPr>
            <w:tcW w:w="1324" w:type="pct"/>
            <w:tcBorders>
              <w:top w:val="single" w:sz="4" w:space="0" w:color="auto"/>
              <w:left w:val="single" w:sz="6" w:space="0" w:color="000000"/>
              <w:bottom w:val="single" w:sz="6" w:space="0" w:color="000000"/>
              <w:right w:val="single" w:sz="6" w:space="0" w:color="000000"/>
            </w:tcBorders>
            <w:tcMar>
              <w:left w:w="10" w:type="dxa"/>
              <w:right w:w="10" w:type="dxa"/>
            </w:tcMar>
          </w:tcPr>
          <w:p w:rsidR="00A867D2" w:rsidRPr="00E868A4" w:rsidRDefault="00A867D2" w:rsidP="00917D5D">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kern w:val="3"/>
                <w:sz w:val="24"/>
                <w:szCs w:val="24"/>
                <w:shd w:val="clear" w:color="auto" w:fill="FFFFFF"/>
              </w:rPr>
              <w:t>為利新住民參加職業訓練機會，招生訊息以透過多元管道宣導，包括請本府新聞及行政處及本府相關單位、公所、勞動部勞動力發展署中彰投分署、就業中心、各就業服務</w:t>
            </w:r>
            <w:proofErr w:type="gramStart"/>
            <w:r w:rsidRPr="00E868A4">
              <w:rPr>
                <w:rFonts w:eastAsia="標楷體"/>
                <w:color w:val="000000" w:themeColor="text1"/>
                <w:kern w:val="3"/>
                <w:sz w:val="24"/>
                <w:szCs w:val="24"/>
                <w:shd w:val="clear" w:color="auto" w:fill="FFFFFF"/>
              </w:rPr>
              <w:t>臺</w:t>
            </w:r>
            <w:proofErr w:type="gramEnd"/>
            <w:r w:rsidRPr="00E868A4">
              <w:rPr>
                <w:rFonts w:eastAsia="標楷體"/>
                <w:color w:val="000000" w:themeColor="text1"/>
                <w:kern w:val="3"/>
                <w:sz w:val="24"/>
                <w:szCs w:val="24"/>
                <w:shd w:val="clear" w:color="auto" w:fill="FFFFFF"/>
              </w:rPr>
              <w:t>等廣為宣傳</w:t>
            </w:r>
            <w:r w:rsidRPr="00E868A4">
              <w:rPr>
                <w:rFonts w:eastAsia="標楷體"/>
                <w:color w:val="000000" w:themeColor="text1"/>
                <w:sz w:val="24"/>
                <w:szCs w:val="24"/>
              </w:rPr>
              <w:t>，並</w:t>
            </w:r>
            <w:r w:rsidRPr="00E868A4">
              <w:rPr>
                <w:rFonts w:eastAsia="標楷體"/>
                <w:color w:val="000000" w:themeColor="text1"/>
                <w:kern w:val="3"/>
                <w:sz w:val="24"/>
                <w:szCs w:val="24"/>
                <w:shd w:val="clear" w:color="auto" w:fill="FFFFFF"/>
              </w:rPr>
              <w:t>公告本府網站、台灣就業通網頁、南投縣新住民關懷資訊網及公所資訊網提供新住</w:t>
            </w:r>
            <w:proofErr w:type="gramStart"/>
            <w:r w:rsidRPr="00E868A4">
              <w:rPr>
                <w:rFonts w:eastAsia="標楷體"/>
                <w:color w:val="000000" w:themeColor="text1"/>
                <w:kern w:val="3"/>
                <w:sz w:val="24"/>
                <w:szCs w:val="24"/>
                <w:shd w:val="clear" w:color="auto" w:fill="FFFFFF"/>
              </w:rPr>
              <w:t>民參訓</w:t>
            </w:r>
            <w:proofErr w:type="gramEnd"/>
            <w:r w:rsidRPr="00E868A4">
              <w:rPr>
                <w:rFonts w:eastAsia="標楷體"/>
                <w:color w:val="000000" w:themeColor="text1"/>
                <w:kern w:val="3"/>
                <w:sz w:val="24"/>
                <w:szCs w:val="24"/>
                <w:shd w:val="clear" w:color="auto" w:fill="FFFFFF"/>
              </w:rPr>
              <w:t>，且配合新住民相關活動發放簡章宣傳。</w:t>
            </w:r>
          </w:p>
        </w:tc>
      </w:tr>
      <w:tr w:rsidR="00011F84" w:rsidRPr="00E868A4" w:rsidTr="0000735C">
        <w:trPr>
          <w:trHeight w:val="1067"/>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rFonts w:eastAsia="標楷體"/>
                <w:color w:val="000000" w:themeColor="text1"/>
                <w:sz w:val="24"/>
                <w:szCs w:val="24"/>
              </w:rPr>
            </w:pPr>
            <w:r w:rsidRPr="00E868A4">
              <w:rPr>
                <w:rFonts w:eastAsia="標楷體"/>
                <w:color w:val="000000" w:themeColor="text1"/>
                <w:sz w:val="24"/>
                <w:szCs w:val="24"/>
              </w:rPr>
              <w:t>三、營造友善新</w:t>
            </w:r>
            <w:proofErr w:type="gramStart"/>
            <w:r w:rsidRPr="00E868A4">
              <w:rPr>
                <w:rFonts w:eastAsia="標楷體"/>
                <w:color w:val="000000" w:themeColor="text1"/>
                <w:sz w:val="24"/>
                <w:szCs w:val="24"/>
              </w:rPr>
              <w:t>住民職場</w:t>
            </w:r>
            <w:proofErr w:type="gramEnd"/>
            <w:r w:rsidRPr="00E868A4">
              <w:rPr>
                <w:rFonts w:eastAsia="標楷體"/>
                <w:color w:val="000000" w:themeColor="text1"/>
                <w:sz w:val="24"/>
                <w:szCs w:val="24"/>
              </w:rPr>
              <w:t>環境以消除就業歧視。</w:t>
            </w:r>
          </w:p>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勞動部</w:t>
            </w:r>
          </w:p>
        </w:tc>
        <w:tc>
          <w:tcPr>
            <w:tcW w:w="452"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6" w:space="0" w:color="000000"/>
              <w:left w:val="single" w:sz="6" w:space="0" w:color="000000"/>
              <w:bottom w:val="single" w:sz="4" w:space="0" w:color="auto"/>
              <w:right w:val="single" w:sz="6" w:space="0" w:color="000000"/>
            </w:tcBorders>
          </w:tcPr>
          <w:p w:rsidR="00A867D2" w:rsidRPr="00E868A4" w:rsidRDefault="00A867D2" w:rsidP="00B14E91">
            <w:pPr>
              <w:pStyle w:val="Web"/>
              <w:numPr>
                <w:ilvl w:val="0"/>
                <w:numId w:val="5"/>
              </w:numPr>
              <w:spacing w:line="400" w:lineRule="exact"/>
              <w:rPr>
                <w:rFonts w:ascii="Times New Roman" w:eastAsia="標楷體" w:hAnsi="Times New Roman" w:cs="Times New Roman"/>
                <w:color w:val="000000" w:themeColor="text1"/>
                <w:shd w:val="clear" w:color="auto" w:fill="FFFFFF"/>
              </w:rPr>
            </w:pPr>
            <w:r w:rsidRPr="00E868A4">
              <w:rPr>
                <w:rFonts w:ascii="Times New Roman" w:eastAsia="標楷體" w:hAnsi="Times New Roman" w:cs="Times New Roman"/>
                <w:color w:val="000000" w:themeColor="text1"/>
                <w:shd w:val="clear" w:color="auto" w:fill="FFFFFF"/>
              </w:rPr>
              <w:t>113</w:t>
            </w:r>
            <w:r w:rsidRPr="00E868A4">
              <w:rPr>
                <w:rFonts w:ascii="Times New Roman" w:eastAsia="標楷體" w:hAnsi="Times New Roman" w:cs="Times New Roman"/>
                <w:color w:val="000000" w:themeColor="text1"/>
                <w:shd w:val="clear" w:color="auto" w:fill="FFFFFF"/>
              </w:rPr>
              <w:t>年</w:t>
            </w:r>
            <w:r w:rsidRPr="00E868A4">
              <w:rPr>
                <w:rFonts w:ascii="Times New Roman" w:eastAsia="標楷體" w:hAnsi="Times New Roman" w:cs="Times New Roman"/>
                <w:color w:val="000000" w:themeColor="text1"/>
                <w:shd w:val="clear" w:color="auto" w:fill="FFFFFF"/>
              </w:rPr>
              <w:t>7</w:t>
            </w:r>
            <w:r w:rsidRPr="00E868A4">
              <w:rPr>
                <w:rFonts w:ascii="Times New Roman" w:eastAsia="標楷體" w:hAnsi="Times New Roman" w:cs="Times New Roman"/>
                <w:color w:val="000000" w:themeColor="text1"/>
                <w:shd w:val="clear" w:color="auto" w:fill="FFFFFF"/>
              </w:rPr>
              <w:t>月至</w:t>
            </w:r>
            <w:r w:rsidRPr="00E868A4">
              <w:rPr>
                <w:rFonts w:ascii="Times New Roman" w:eastAsia="標楷體" w:hAnsi="Times New Roman" w:cs="Times New Roman"/>
                <w:color w:val="000000" w:themeColor="text1"/>
                <w:shd w:val="clear" w:color="auto" w:fill="FFFFFF"/>
              </w:rPr>
              <w:t>12</w:t>
            </w:r>
            <w:r w:rsidRPr="00E868A4">
              <w:rPr>
                <w:rFonts w:ascii="Times New Roman" w:eastAsia="標楷體" w:hAnsi="Times New Roman" w:cs="Times New Roman"/>
                <w:color w:val="000000" w:themeColor="text1"/>
                <w:shd w:val="clear" w:color="auto" w:fill="FFFFFF"/>
              </w:rPr>
              <w:t>月查核事業單位或雇主徵才廣告計</w:t>
            </w:r>
            <w:r w:rsidRPr="00E868A4">
              <w:rPr>
                <w:rFonts w:ascii="Times New Roman" w:eastAsia="標楷體" w:hAnsi="Times New Roman" w:cs="Times New Roman"/>
                <w:color w:val="000000" w:themeColor="text1"/>
                <w:shd w:val="clear" w:color="auto" w:fill="FFFFFF"/>
              </w:rPr>
              <w:t>1,005</w:t>
            </w:r>
            <w:r w:rsidRPr="00E868A4">
              <w:rPr>
                <w:rFonts w:ascii="Times New Roman" w:eastAsia="標楷體" w:hAnsi="Times New Roman" w:cs="Times New Roman"/>
                <w:color w:val="000000" w:themeColor="text1"/>
                <w:shd w:val="clear" w:color="auto" w:fill="FFFFFF"/>
              </w:rPr>
              <w:t>則。</w:t>
            </w:r>
          </w:p>
          <w:p w:rsidR="00A867D2" w:rsidRPr="00E868A4" w:rsidRDefault="00A867D2" w:rsidP="00B14E91">
            <w:pPr>
              <w:pStyle w:val="Web"/>
              <w:numPr>
                <w:ilvl w:val="0"/>
                <w:numId w:val="5"/>
              </w:numPr>
              <w:spacing w:line="400" w:lineRule="exact"/>
              <w:rPr>
                <w:rFonts w:ascii="Times New Roman" w:eastAsia="標楷體" w:hAnsi="Times New Roman" w:cs="Times New Roman"/>
                <w:color w:val="000000" w:themeColor="text1"/>
                <w:shd w:val="clear" w:color="auto" w:fill="FFFFFF"/>
              </w:rPr>
            </w:pPr>
            <w:r w:rsidRPr="00E868A4">
              <w:rPr>
                <w:rFonts w:ascii="Times New Roman" w:eastAsia="標楷體" w:hAnsi="Times New Roman" w:cs="Times New Roman"/>
                <w:color w:val="000000" w:themeColor="text1"/>
                <w:shd w:val="clear" w:color="auto" w:fill="FFFFFF"/>
              </w:rPr>
              <w:t>113</w:t>
            </w:r>
            <w:r w:rsidRPr="00E868A4">
              <w:rPr>
                <w:rFonts w:ascii="Times New Roman" w:eastAsia="標楷體" w:hAnsi="Times New Roman" w:cs="Times New Roman"/>
                <w:color w:val="000000" w:themeColor="text1"/>
                <w:shd w:val="clear" w:color="auto" w:fill="FFFFFF"/>
              </w:rPr>
              <w:t>年</w:t>
            </w:r>
            <w:r w:rsidRPr="00E868A4">
              <w:rPr>
                <w:rFonts w:ascii="Times New Roman" w:eastAsia="標楷體" w:hAnsi="Times New Roman" w:cs="Times New Roman"/>
                <w:color w:val="000000" w:themeColor="text1"/>
                <w:shd w:val="clear" w:color="auto" w:fill="FFFFFF"/>
              </w:rPr>
              <w:t>10</w:t>
            </w:r>
            <w:r w:rsidRPr="00E868A4">
              <w:rPr>
                <w:rFonts w:ascii="Times New Roman" w:eastAsia="標楷體" w:hAnsi="Times New Roman" w:cs="Times New Roman"/>
                <w:color w:val="000000" w:themeColor="text1"/>
                <w:shd w:val="clear" w:color="auto" w:fill="FFFFFF"/>
              </w:rPr>
              <w:t>月</w:t>
            </w:r>
            <w:r w:rsidRPr="00E868A4">
              <w:rPr>
                <w:rFonts w:ascii="Times New Roman" w:eastAsia="標楷體" w:hAnsi="Times New Roman" w:cs="Times New Roman"/>
                <w:color w:val="000000" w:themeColor="text1"/>
                <w:shd w:val="clear" w:color="auto" w:fill="FFFFFF"/>
              </w:rPr>
              <w:t>1</w:t>
            </w:r>
            <w:r w:rsidRPr="00E868A4">
              <w:rPr>
                <w:rFonts w:ascii="Times New Roman" w:eastAsia="標楷體" w:hAnsi="Times New Roman" w:cs="Times New Roman"/>
                <w:color w:val="000000" w:themeColor="text1"/>
                <w:shd w:val="clear" w:color="auto" w:fill="FFFFFF"/>
              </w:rPr>
              <w:t>日於南投縣婦幼館辦理</w:t>
            </w:r>
            <w:r w:rsidRPr="00E868A4">
              <w:rPr>
                <w:rFonts w:ascii="Times New Roman" w:eastAsia="標楷體" w:hAnsi="Times New Roman" w:cs="Times New Roman"/>
                <w:color w:val="000000" w:themeColor="text1"/>
                <w:shd w:val="clear" w:color="auto" w:fill="FFFFFF"/>
              </w:rPr>
              <w:t>4</w:t>
            </w:r>
            <w:r w:rsidRPr="00E868A4">
              <w:rPr>
                <w:rFonts w:ascii="Times New Roman" w:eastAsia="標楷體" w:hAnsi="Times New Roman" w:cs="Times New Roman"/>
                <w:color w:val="000000" w:themeColor="text1"/>
                <w:shd w:val="clear" w:color="auto" w:fill="FFFFFF"/>
              </w:rPr>
              <w:t>小時防制就業歧視宣導專題講座，各機關、學校及事業單位計</w:t>
            </w:r>
            <w:r w:rsidRPr="00E868A4">
              <w:rPr>
                <w:rFonts w:ascii="Times New Roman" w:eastAsia="標楷體" w:hAnsi="Times New Roman" w:cs="Times New Roman"/>
                <w:color w:val="000000" w:themeColor="text1"/>
                <w:shd w:val="clear" w:color="auto" w:fill="FFFFFF"/>
              </w:rPr>
              <w:t>100</w:t>
            </w:r>
            <w:r w:rsidRPr="00E868A4">
              <w:rPr>
                <w:rFonts w:ascii="Times New Roman" w:eastAsia="標楷體" w:hAnsi="Times New Roman" w:cs="Times New Roman"/>
                <w:color w:val="000000" w:themeColor="text1"/>
                <w:shd w:val="clear" w:color="auto" w:fill="FFFFFF"/>
              </w:rPr>
              <w:t>人參與。</w:t>
            </w:r>
          </w:p>
        </w:tc>
        <w:tc>
          <w:tcPr>
            <w:tcW w:w="1324" w:type="pct"/>
            <w:tcBorders>
              <w:top w:val="single" w:sz="6" w:space="0" w:color="000000"/>
              <w:left w:val="single" w:sz="6" w:space="0" w:color="000000"/>
              <w:bottom w:val="single" w:sz="4" w:space="0" w:color="auto"/>
              <w:right w:val="single" w:sz="6" w:space="0" w:color="000000"/>
            </w:tcBorders>
            <w:tcMar>
              <w:left w:w="10" w:type="dxa"/>
              <w:right w:w="10" w:type="dxa"/>
            </w:tcMar>
          </w:tcPr>
          <w:p w:rsidR="00A867D2" w:rsidRPr="00E868A4" w:rsidRDefault="00A867D2" w:rsidP="00917D5D">
            <w:pPr>
              <w:pStyle w:val="Standard"/>
              <w:snapToGrid w:val="0"/>
              <w:spacing w:line="400" w:lineRule="exact"/>
              <w:jc w:val="both"/>
              <w:rPr>
                <w:rFonts w:eastAsia="標楷體"/>
                <w:color w:val="000000" w:themeColor="text1"/>
                <w:kern w:val="3"/>
                <w:sz w:val="24"/>
                <w:szCs w:val="24"/>
                <w:shd w:val="clear" w:color="auto" w:fill="FFFFFF"/>
              </w:rPr>
            </w:pPr>
            <w:r w:rsidRPr="00E868A4">
              <w:rPr>
                <w:rFonts w:eastAsia="標楷體"/>
                <w:color w:val="000000" w:themeColor="text1"/>
                <w:kern w:val="3"/>
                <w:sz w:val="24"/>
                <w:szCs w:val="24"/>
                <w:shd w:val="clear" w:color="auto" w:fill="FFFFFF"/>
              </w:rPr>
              <w:t>為營造友善職場，除加強事業單位防制就業歧視宣導，並查核事業單位或雇主徵才廣告。</w:t>
            </w:r>
          </w:p>
        </w:tc>
      </w:tr>
      <w:tr w:rsidR="00011F8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提升教育文化</w:t>
            </w: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一、加強新住民及其子女教育規劃，培育多元文化課程師資。</w:t>
            </w:r>
          </w:p>
        </w:tc>
        <w:tc>
          <w:tcPr>
            <w:tcW w:w="457" w:type="pct"/>
            <w:tcBorders>
              <w:top w:val="single" w:sz="6" w:space="0" w:color="000000"/>
              <w:left w:val="single" w:sz="6" w:space="0" w:color="000000"/>
              <w:bottom w:val="single" w:sz="6" w:space="0" w:color="000000"/>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B14E91">
            <w:pPr>
              <w:pStyle w:val="Web"/>
              <w:numPr>
                <w:ilvl w:val="0"/>
                <w:numId w:val="11"/>
              </w:numPr>
              <w:spacing w:before="0" w:beforeAutospacing="0" w:after="0" w:afterAutospacing="0" w:line="400" w:lineRule="exact"/>
              <w:ind w:left="333" w:hanging="333"/>
              <w:jc w:val="both"/>
              <w:rPr>
                <w:rFonts w:ascii="標楷體" w:eastAsia="標楷體" w:hAnsi="標楷體"/>
                <w:color w:val="000000" w:themeColor="text1"/>
              </w:rPr>
            </w:pPr>
            <w:r w:rsidRPr="00E868A4">
              <w:rPr>
                <w:rFonts w:ascii="標楷體" w:eastAsia="標楷體" w:hAnsi="標楷體" w:hint="eastAsia"/>
                <w:color w:val="000000" w:themeColor="text1"/>
              </w:rPr>
              <w:t>辦理新住民成人教育基本班11班，共有17名教師，學歷碩士</w:t>
            </w:r>
            <w:proofErr w:type="gramStart"/>
            <w:r w:rsidRPr="00E868A4">
              <w:rPr>
                <w:rFonts w:ascii="標楷體" w:eastAsia="標楷體" w:hAnsi="標楷體" w:hint="eastAsia"/>
                <w:color w:val="000000" w:themeColor="text1"/>
              </w:rPr>
              <w:t>佔</w:t>
            </w:r>
            <w:proofErr w:type="gramEnd"/>
            <w:r w:rsidRPr="00E868A4">
              <w:rPr>
                <w:rFonts w:ascii="標楷體" w:eastAsia="標楷體" w:hAnsi="標楷體" w:hint="eastAsia"/>
                <w:color w:val="000000" w:themeColor="text1"/>
              </w:rPr>
              <w:t>35%，大學59%，專科6%，平均年資11年。師資優良，教學經驗豐富。</w:t>
            </w:r>
          </w:p>
          <w:p w:rsidR="00A867D2" w:rsidRPr="00E868A4" w:rsidRDefault="00A867D2" w:rsidP="00B14E91">
            <w:pPr>
              <w:pStyle w:val="Web"/>
              <w:numPr>
                <w:ilvl w:val="0"/>
                <w:numId w:val="11"/>
              </w:numPr>
              <w:spacing w:before="0" w:beforeAutospacing="0" w:after="0" w:afterAutospacing="0" w:line="400" w:lineRule="exact"/>
              <w:ind w:left="333" w:hanging="333"/>
              <w:jc w:val="both"/>
              <w:rPr>
                <w:rFonts w:ascii="標楷體" w:eastAsia="標楷體" w:hAnsi="標楷體"/>
                <w:color w:val="000000" w:themeColor="text1"/>
              </w:rPr>
            </w:pPr>
            <w:r w:rsidRPr="00E868A4">
              <w:rPr>
                <w:rFonts w:ascii="標楷體" w:eastAsia="標楷體" w:hAnsi="標楷體" w:hint="eastAsia"/>
                <w:color w:val="000000" w:themeColor="text1"/>
              </w:rPr>
              <w:t>辦理教師新住民多元文化研習，培育多元文化課程師資，共計服務100人。</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B14E91">
            <w:pPr>
              <w:pStyle w:val="Web"/>
              <w:numPr>
                <w:ilvl w:val="0"/>
                <w:numId w:val="12"/>
              </w:numPr>
              <w:spacing w:before="0" w:beforeAutospacing="0" w:after="0" w:afterAutospacing="0" w:line="400" w:lineRule="exact"/>
              <w:ind w:left="335" w:hanging="335"/>
              <w:jc w:val="both"/>
              <w:rPr>
                <w:rFonts w:ascii="標楷體" w:eastAsia="標楷體" w:hAnsi="標楷體"/>
                <w:color w:val="000000" w:themeColor="text1"/>
              </w:rPr>
            </w:pPr>
            <w:r w:rsidRPr="00E868A4">
              <w:rPr>
                <w:rFonts w:ascii="標楷體" w:eastAsia="標楷體" w:hAnsi="標楷體" w:hint="eastAsia"/>
                <w:color w:val="000000" w:themeColor="text1"/>
              </w:rPr>
              <w:t>透過公開</w:t>
            </w:r>
            <w:proofErr w:type="gramStart"/>
            <w:r w:rsidRPr="00E868A4">
              <w:rPr>
                <w:rFonts w:ascii="標楷體" w:eastAsia="標楷體" w:hAnsi="標楷體" w:hint="eastAsia"/>
                <w:color w:val="000000" w:themeColor="text1"/>
              </w:rPr>
              <w:t>觀議課</w:t>
            </w:r>
            <w:proofErr w:type="gramEnd"/>
            <w:r w:rsidRPr="00E868A4">
              <w:rPr>
                <w:rFonts w:ascii="標楷體" w:eastAsia="標楷體" w:hAnsi="標楷體" w:hint="eastAsia"/>
                <w:color w:val="000000" w:themeColor="text1"/>
              </w:rPr>
              <w:t>及師徒制的方式，培育更多優質的教師。</w:t>
            </w:r>
          </w:p>
          <w:p w:rsidR="00A867D2" w:rsidRPr="00E868A4" w:rsidRDefault="00A867D2" w:rsidP="00B14E91">
            <w:pPr>
              <w:pStyle w:val="Web"/>
              <w:numPr>
                <w:ilvl w:val="0"/>
                <w:numId w:val="12"/>
              </w:numPr>
              <w:spacing w:before="0" w:beforeAutospacing="0" w:after="0" w:afterAutospacing="0" w:line="400" w:lineRule="exact"/>
              <w:ind w:left="335" w:hanging="335"/>
              <w:jc w:val="both"/>
              <w:rPr>
                <w:rFonts w:ascii="標楷體" w:eastAsia="標楷體" w:hAnsi="標楷體"/>
                <w:color w:val="000000" w:themeColor="text1"/>
              </w:rPr>
            </w:pPr>
            <w:r w:rsidRPr="00E868A4">
              <w:rPr>
                <w:rFonts w:ascii="標楷體" w:eastAsia="標楷體" w:hAnsi="標楷體" w:hint="eastAsia"/>
                <w:color w:val="000000" w:themeColor="text1"/>
                <w:spacing w:val="-20"/>
              </w:rPr>
              <w:t>教師對於多元文化有更廣的視野，益於平日授課。</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二、強化新住民家庭教育以提升其教育子女之知能，並將跨國婚姻、多元家庭及性別平等</w:t>
            </w:r>
            <w:r w:rsidR="000365D0" w:rsidRPr="00E868A4">
              <w:rPr>
                <w:rFonts w:eastAsia="標楷體"/>
                <w:color w:val="000000" w:themeColor="text1"/>
                <w:sz w:val="24"/>
                <w:szCs w:val="24"/>
              </w:rPr>
              <w:t>水</w:t>
            </w:r>
            <w:r w:rsidRPr="00E868A4">
              <w:rPr>
                <w:rFonts w:eastAsia="標楷體"/>
                <w:color w:val="000000" w:themeColor="text1"/>
                <w:sz w:val="24"/>
                <w:szCs w:val="24"/>
              </w:rPr>
              <w:t>納入家庭教育宣導。</w:t>
            </w:r>
          </w:p>
        </w:tc>
        <w:tc>
          <w:tcPr>
            <w:tcW w:w="457"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教育處、家教中心</w:t>
            </w:r>
          </w:p>
        </w:tc>
        <w:tc>
          <w:tcPr>
            <w:tcW w:w="1078" w:type="pct"/>
            <w:tcBorders>
              <w:top w:val="single" w:sz="4" w:space="0" w:color="auto"/>
              <w:left w:val="single" w:sz="6" w:space="0" w:color="000000"/>
              <w:bottom w:val="single" w:sz="6" w:space="0" w:color="000000"/>
              <w:right w:val="single" w:sz="6" w:space="0" w:color="000000"/>
            </w:tcBorders>
          </w:tcPr>
          <w:p w:rsidR="00A867D2" w:rsidRPr="00E868A4" w:rsidRDefault="00A867D2" w:rsidP="00B14E91">
            <w:pPr>
              <w:pStyle w:val="ae"/>
              <w:numPr>
                <w:ilvl w:val="0"/>
                <w:numId w:val="13"/>
              </w:numPr>
              <w:snapToGrid w:val="0"/>
              <w:spacing w:line="400" w:lineRule="exact"/>
              <w:ind w:left="333" w:hanging="333"/>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年度辦理新住民多元文化或國際日活動共4場，提供新住民多元文化認知。計1</w:t>
            </w:r>
            <w:r w:rsidR="005626DA">
              <w:rPr>
                <w:rFonts w:ascii="標楷體" w:eastAsia="標楷體" w:hAnsi="標楷體"/>
                <w:color w:val="000000" w:themeColor="text1"/>
              </w:rPr>
              <w:t>,</w:t>
            </w:r>
            <w:r w:rsidRPr="00E868A4">
              <w:rPr>
                <w:rFonts w:ascii="標楷體" w:eastAsia="標楷體" w:hAnsi="標楷體" w:hint="eastAsia"/>
                <w:color w:val="000000" w:themeColor="text1"/>
              </w:rPr>
              <w:t>100人次受惠。</w:t>
            </w:r>
          </w:p>
          <w:p w:rsidR="00A867D2" w:rsidRPr="00E868A4" w:rsidRDefault="00A867D2" w:rsidP="00B14E91">
            <w:pPr>
              <w:pStyle w:val="ae"/>
              <w:numPr>
                <w:ilvl w:val="0"/>
                <w:numId w:val="13"/>
              </w:numPr>
              <w:snapToGrid w:val="0"/>
              <w:spacing w:line="400" w:lineRule="exact"/>
              <w:ind w:left="333" w:hanging="333"/>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年度辦理新住民活動共6場，提供新住民家庭及性別平等觀念。計243人次受惠。</w:t>
            </w:r>
          </w:p>
        </w:tc>
        <w:tc>
          <w:tcPr>
            <w:tcW w:w="1324" w:type="pct"/>
            <w:tcBorders>
              <w:top w:val="single" w:sz="4" w:space="0" w:color="auto"/>
              <w:left w:val="single" w:sz="6" w:space="0" w:color="000000"/>
              <w:bottom w:val="single" w:sz="6" w:space="0" w:color="000000"/>
              <w:right w:val="single" w:sz="6" w:space="0" w:color="000000"/>
            </w:tcBorders>
            <w:tcMar>
              <w:left w:w="10" w:type="dxa"/>
              <w:right w:w="10" w:type="dxa"/>
            </w:tcMar>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辦理新住民家庭教育活動，藉由參與活動機會提升新住民及國人多元文化及家庭及性別平等認知。</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三、辦理新住民之成人基本教育研習班，以培養文化適應及生活所需之語文能力，並進一步作為進入各種學習管道，取得正式學歷之基礎。</w:t>
            </w:r>
          </w:p>
        </w:tc>
        <w:tc>
          <w:tcPr>
            <w:tcW w:w="457"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6" w:space="0" w:color="000000"/>
              <w:left w:val="single" w:sz="6" w:space="0" w:color="000000"/>
              <w:bottom w:val="single" w:sz="6" w:space="0" w:color="000000"/>
              <w:right w:val="single" w:sz="6" w:space="0" w:color="000000"/>
            </w:tcBorders>
          </w:tcPr>
          <w:p w:rsidR="00A867D2" w:rsidRPr="00E868A4" w:rsidRDefault="00A867D2" w:rsidP="00B14E91">
            <w:pPr>
              <w:pStyle w:val="Web"/>
              <w:numPr>
                <w:ilvl w:val="0"/>
                <w:numId w:val="14"/>
              </w:numPr>
              <w:spacing w:before="0" w:beforeAutospacing="0" w:after="0" w:afterAutospacing="0" w:line="400" w:lineRule="exact"/>
              <w:ind w:left="331" w:hanging="325"/>
              <w:jc w:val="both"/>
              <w:rPr>
                <w:rFonts w:ascii="標楷體" w:eastAsia="標楷體" w:hAnsi="標楷體"/>
                <w:color w:val="000000" w:themeColor="text1"/>
              </w:rPr>
            </w:pPr>
            <w:r w:rsidRPr="00E868A4">
              <w:rPr>
                <w:rFonts w:ascii="標楷體" w:eastAsia="標楷體" w:hAnsi="標楷體" w:hint="eastAsia"/>
                <w:color w:val="000000" w:themeColor="text1"/>
              </w:rPr>
              <w:t>辦理新住民成人基本教育研習班11班，150人次參與(男性21人，14%；女性129人，86%)。</w:t>
            </w:r>
          </w:p>
          <w:p w:rsidR="00A867D2" w:rsidRPr="00E868A4" w:rsidRDefault="00A867D2" w:rsidP="00B14E91">
            <w:pPr>
              <w:pStyle w:val="Web"/>
              <w:numPr>
                <w:ilvl w:val="0"/>
                <w:numId w:val="14"/>
              </w:numPr>
              <w:spacing w:before="0" w:beforeAutospacing="0" w:after="0" w:afterAutospacing="0" w:line="400" w:lineRule="exact"/>
              <w:ind w:left="331" w:hanging="325"/>
              <w:jc w:val="both"/>
              <w:rPr>
                <w:rFonts w:ascii="標楷體" w:eastAsia="標楷體" w:hAnsi="標楷體"/>
                <w:color w:val="000000" w:themeColor="text1"/>
              </w:rPr>
            </w:pPr>
            <w:r w:rsidRPr="00E868A4">
              <w:rPr>
                <w:rFonts w:ascii="標楷體" w:eastAsia="標楷體" w:hAnsi="標楷體" w:hint="eastAsia"/>
                <w:color w:val="000000" w:themeColor="text1"/>
              </w:rPr>
              <w:t>平和國小等5所補校，計有86人就讀(男性5人，5.8%；女性81人，94.2%)。南投國中等5所補校計有就讀(男性0人；女45人，100%)。</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A867D2" w:rsidRPr="00E868A4" w:rsidRDefault="00A867D2" w:rsidP="00B14E91">
            <w:pPr>
              <w:pStyle w:val="Web"/>
              <w:numPr>
                <w:ilvl w:val="0"/>
                <w:numId w:val="15"/>
              </w:numPr>
              <w:spacing w:before="0" w:beforeAutospacing="0" w:after="0" w:afterAutospacing="0" w:line="400" w:lineRule="exact"/>
              <w:ind w:left="327" w:hanging="327"/>
              <w:jc w:val="both"/>
              <w:rPr>
                <w:rFonts w:ascii="標楷體" w:eastAsia="標楷體" w:hAnsi="標楷體"/>
                <w:color w:val="000000" w:themeColor="text1"/>
              </w:rPr>
            </w:pPr>
            <w:r w:rsidRPr="00E868A4">
              <w:rPr>
                <w:rFonts w:ascii="標楷體" w:eastAsia="標楷體" w:hAnsi="標楷體" w:hint="eastAsia"/>
                <w:color w:val="000000" w:themeColor="text1"/>
              </w:rPr>
              <w:t>於南投市、草屯鎮、名間鄉、竹山鎮、埔里鎮、國姓鄉及中寮鄉等7鄉鎮市辦理，培育新住</w:t>
            </w:r>
            <w:proofErr w:type="gramStart"/>
            <w:r w:rsidRPr="00E868A4">
              <w:rPr>
                <w:rFonts w:ascii="標楷體" w:eastAsia="標楷體" w:hAnsi="標楷體" w:hint="eastAsia"/>
                <w:color w:val="000000" w:themeColor="text1"/>
              </w:rPr>
              <w:t>民具聽</w:t>
            </w:r>
            <w:proofErr w:type="gramEnd"/>
            <w:r w:rsidRPr="00E868A4">
              <w:rPr>
                <w:rFonts w:ascii="標楷體" w:eastAsia="標楷體" w:hAnsi="標楷體" w:hint="eastAsia"/>
                <w:color w:val="000000" w:themeColor="text1"/>
              </w:rPr>
              <w:t>、說、讀、寫、算能力，以充實基本生活之能力。</w:t>
            </w:r>
          </w:p>
          <w:p w:rsidR="00A867D2" w:rsidRPr="00E868A4" w:rsidRDefault="00A867D2" w:rsidP="00B14E91">
            <w:pPr>
              <w:pStyle w:val="Web"/>
              <w:numPr>
                <w:ilvl w:val="0"/>
                <w:numId w:val="15"/>
              </w:numPr>
              <w:spacing w:before="0" w:beforeAutospacing="0" w:after="0" w:afterAutospacing="0" w:line="400" w:lineRule="exact"/>
              <w:ind w:left="327" w:hanging="327"/>
              <w:jc w:val="both"/>
              <w:rPr>
                <w:rFonts w:ascii="標楷體" w:eastAsia="標楷體" w:hAnsi="標楷體"/>
                <w:color w:val="000000" w:themeColor="text1"/>
              </w:rPr>
            </w:pPr>
            <w:r w:rsidRPr="00E868A4">
              <w:rPr>
                <w:rFonts w:ascii="標楷體" w:eastAsia="標楷體" w:hAnsi="標楷體" w:hint="eastAsia"/>
                <w:color w:val="000000" w:themeColor="text1"/>
              </w:rPr>
              <w:t>開設補校以提供新住民取得正式學歷之管道。並鼓勵自學進修，使經由鑑定考試具有國民中、小學級畢業程度之學歷。</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四、辦理新住民成人基本教育師資研習及補充教材研發，並將教材上網資源分享，以提升教學品質。</w:t>
            </w:r>
          </w:p>
        </w:tc>
        <w:tc>
          <w:tcPr>
            <w:tcW w:w="457"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4" w:space="0" w:color="auto"/>
              <w:right w:val="single" w:sz="6" w:space="0" w:color="000000"/>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6" w:space="0" w:color="000000"/>
              <w:left w:val="single" w:sz="6" w:space="0" w:color="000000"/>
              <w:bottom w:val="single" w:sz="4" w:space="0" w:color="auto"/>
              <w:right w:val="single" w:sz="6" w:space="0" w:color="000000"/>
            </w:tcBorders>
          </w:tcPr>
          <w:p w:rsidR="00A867D2" w:rsidRPr="00E868A4" w:rsidRDefault="00A867D2" w:rsidP="00B14E91">
            <w:pPr>
              <w:pStyle w:val="Web"/>
              <w:numPr>
                <w:ilvl w:val="0"/>
                <w:numId w:val="16"/>
              </w:numPr>
              <w:spacing w:before="0" w:beforeAutospacing="0" w:after="0" w:afterAutospacing="0" w:line="400" w:lineRule="exact"/>
              <w:ind w:left="331" w:hanging="331"/>
              <w:jc w:val="both"/>
              <w:rPr>
                <w:rFonts w:ascii="標楷體" w:eastAsia="標楷體" w:hAnsi="標楷體"/>
                <w:color w:val="000000" w:themeColor="text1"/>
              </w:rPr>
            </w:pPr>
            <w:r w:rsidRPr="00E868A4">
              <w:rPr>
                <w:rFonts w:ascii="標楷體" w:eastAsia="標楷體" w:hAnsi="標楷體" w:hint="eastAsia"/>
                <w:color w:val="000000" w:themeColor="text1"/>
              </w:rPr>
              <w:t>鼓勵新住</w:t>
            </w:r>
            <w:proofErr w:type="gramStart"/>
            <w:r w:rsidRPr="00E868A4">
              <w:rPr>
                <w:rFonts w:ascii="標楷體" w:eastAsia="標楷體" w:hAnsi="標楷體" w:hint="eastAsia"/>
                <w:color w:val="000000" w:themeColor="text1"/>
              </w:rPr>
              <w:t>民成教班</w:t>
            </w:r>
            <w:proofErr w:type="gramEnd"/>
            <w:r w:rsidRPr="00E868A4">
              <w:rPr>
                <w:rFonts w:ascii="標楷體" w:eastAsia="標楷體" w:hAnsi="標楷體" w:hint="eastAsia"/>
                <w:color w:val="000000" w:themeColor="text1"/>
              </w:rPr>
              <w:t>單位講師參加教育部辦理「新住民成人基本教育師資班研習班」。</w:t>
            </w:r>
          </w:p>
          <w:p w:rsidR="00A867D2" w:rsidRPr="00E868A4" w:rsidRDefault="00A867D2" w:rsidP="00B14E91">
            <w:pPr>
              <w:pStyle w:val="Web"/>
              <w:numPr>
                <w:ilvl w:val="0"/>
                <w:numId w:val="16"/>
              </w:numPr>
              <w:spacing w:before="0" w:beforeAutospacing="0" w:after="0" w:afterAutospacing="0" w:line="400" w:lineRule="exact"/>
              <w:ind w:left="331" w:hanging="331"/>
              <w:jc w:val="both"/>
              <w:rPr>
                <w:rFonts w:ascii="標楷體" w:eastAsia="標楷體" w:hAnsi="標楷體"/>
                <w:color w:val="000000" w:themeColor="text1"/>
              </w:rPr>
            </w:pPr>
            <w:r w:rsidRPr="00E868A4">
              <w:rPr>
                <w:rFonts w:ascii="標楷體" w:eastAsia="標楷體" w:hAnsi="標楷體" w:hint="eastAsia"/>
                <w:color w:val="000000" w:themeColor="text1"/>
              </w:rPr>
              <w:t>使用教育部編印教材「成人基本識字教材」。</w:t>
            </w:r>
          </w:p>
        </w:tc>
        <w:tc>
          <w:tcPr>
            <w:tcW w:w="1324" w:type="pct"/>
            <w:tcBorders>
              <w:top w:val="single" w:sz="6" w:space="0" w:color="000000"/>
              <w:left w:val="single" w:sz="6" w:space="0" w:color="000000"/>
              <w:bottom w:val="single" w:sz="4" w:space="0" w:color="auto"/>
              <w:right w:val="single" w:sz="6" w:space="0" w:color="000000"/>
            </w:tcBorders>
            <w:tcMar>
              <w:left w:w="10" w:type="dxa"/>
              <w:right w:w="10" w:type="dxa"/>
            </w:tcMar>
          </w:tcPr>
          <w:p w:rsidR="00A867D2" w:rsidRPr="00E868A4" w:rsidRDefault="00A867D2" w:rsidP="00917D5D">
            <w:pPr>
              <w:pStyle w:val="Web"/>
              <w:spacing w:before="0" w:beforeAutospacing="0" w:after="0" w:afterAutospacing="0" w:line="400" w:lineRule="exact"/>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年度開辦新住民識字班11班，教材提供新住</w:t>
            </w:r>
            <w:proofErr w:type="gramStart"/>
            <w:r w:rsidRPr="00E868A4">
              <w:rPr>
                <w:rFonts w:ascii="標楷體" w:eastAsia="標楷體" w:hAnsi="標楷體" w:hint="eastAsia"/>
                <w:color w:val="000000" w:themeColor="text1"/>
              </w:rPr>
              <w:t>民認讀</w:t>
            </w:r>
            <w:proofErr w:type="gramEnd"/>
            <w:r w:rsidRPr="00E868A4">
              <w:rPr>
                <w:rFonts w:ascii="標楷體" w:eastAsia="標楷體" w:hAnsi="標楷體" w:hint="eastAsia"/>
                <w:color w:val="000000" w:themeColor="text1"/>
              </w:rPr>
              <w:t>、識字、新住民權益、健康、人際關係、婚姻及親子教養等內容，幫助新住民適應臺灣生活能力。</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五、補助地方政府成立新住民學習中心，辦理家庭教育活動或多元文化學習課程等相關學習課程，提供近便性學習。</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家教中心</w:t>
            </w: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pStyle w:val="ae"/>
              <w:snapToGrid w:val="0"/>
              <w:spacing w:line="400" w:lineRule="exact"/>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年度辦理家庭教育活動或多元文化學習課程共13場。計554人次受惠。</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提升新住民及其家屬、學校師生家庭教育觀點、多元文化素養，增進新住民家長參與校園活動，藉由文化交流及觀摩學習，建構豐富的多元文化社會。</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4" w:space="0" w:color="auto"/>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六、結合地方政府與學校特色，於寒暑假辦理東南亞語言樂學計畫，鼓勵學生學習及體驗東南亞語文。</w:t>
            </w:r>
          </w:p>
        </w:tc>
        <w:tc>
          <w:tcPr>
            <w:tcW w:w="457"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4" w:space="0" w:color="auto"/>
              <w:left w:val="single" w:sz="4" w:space="0" w:color="auto"/>
              <w:bottom w:val="single" w:sz="4" w:space="0" w:color="auto"/>
              <w:right w:val="single" w:sz="4" w:space="0" w:color="auto"/>
            </w:tcBorders>
          </w:tcPr>
          <w:p w:rsidR="00A867D2" w:rsidRPr="00E868A4" w:rsidRDefault="00A867D2" w:rsidP="00917D5D">
            <w:pPr>
              <w:pStyle w:val="ae"/>
              <w:snapToGrid w:val="0"/>
              <w:spacing w:line="400" w:lineRule="exact"/>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年度開辦語文樂學課程1班，提供新住民子女以輕鬆活潑的方式獲得教育知能。計20人次受惠。</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參與學生獲得東南亞七國語言基礎會話及文化知能，並藉由此活動，增強學生學習動機。</w:t>
            </w:r>
          </w:p>
        </w:tc>
      </w:tr>
      <w:tr w:rsidR="00011F8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七、編製新住民語文學習內容教科書。</w:t>
            </w:r>
          </w:p>
        </w:tc>
        <w:tc>
          <w:tcPr>
            <w:tcW w:w="457"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4" w:space="0" w:color="auto"/>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國教署委託新北市教育局編纂新住民語文學習教材，提供全台申請新住民語文課程之學校教材試教。</w:t>
            </w:r>
          </w:p>
        </w:tc>
        <w:tc>
          <w:tcPr>
            <w:tcW w:w="1324" w:type="pct"/>
            <w:tcBorders>
              <w:top w:val="single" w:sz="4" w:space="0" w:color="auto"/>
              <w:left w:val="single" w:sz="6" w:space="0" w:color="000000"/>
              <w:bottom w:val="single" w:sz="6" w:space="0" w:color="000000"/>
              <w:right w:val="single" w:sz="6" w:space="0" w:color="000000"/>
            </w:tcBorders>
            <w:tcMar>
              <w:left w:w="10" w:type="dxa"/>
              <w:right w:w="10" w:type="dxa"/>
            </w:tcMar>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積極鼓勵學校申請語文課程試辦計畫，補助經費並獲得教材回饋以利改善。</w:t>
            </w:r>
          </w:p>
        </w:tc>
      </w:tr>
      <w:tr w:rsidR="00011F84" w:rsidRPr="00E868A4" w:rsidTr="0000735C">
        <w:trPr>
          <w:trHeight w:val="1105"/>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A867D2" w:rsidRPr="00E868A4" w:rsidRDefault="00A867D2" w:rsidP="00917D5D">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八、對新住民及其子女頒發獎助學金，鼓勵積極努力向學。</w:t>
            </w:r>
          </w:p>
        </w:tc>
        <w:tc>
          <w:tcPr>
            <w:tcW w:w="457"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tc>
        <w:tc>
          <w:tcPr>
            <w:tcW w:w="452"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A867D2" w:rsidRPr="00E868A4" w:rsidRDefault="00A867D2" w:rsidP="00917D5D">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6" w:space="0" w:color="000000"/>
              <w:left w:val="single" w:sz="6" w:space="0" w:color="000000"/>
              <w:bottom w:val="single" w:sz="6" w:space="0" w:color="000000"/>
              <w:right w:val="single" w:sz="6" w:space="0" w:color="000000"/>
            </w:tcBorders>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內政部移民署開辦新住民子女培力計畫，提供獎助學金給予全台新住民子女，112學年度南投縣新住民及新住民子女共計130人受惠。</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A867D2" w:rsidRPr="00E868A4" w:rsidRDefault="00A867D2" w:rsidP="00917D5D">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補助清寒家庭、體能表現優良、學業成績優良之新住民及新住民子女，鼓勵學生向學。</w:t>
            </w:r>
          </w:p>
        </w:tc>
      </w:tr>
      <w:tr w:rsidR="00DD109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協助子女教養</w:t>
            </w:r>
          </w:p>
        </w:tc>
        <w:tc>
          <w:tcPr>
            <w:tcW w:w="987" w:type="pct"/>
            <w:gridSpan w:val="2"/>
            <w:tcBorders>
              <w:top w:val="single" w:sz="6" w:space="0" w:color="000000"/>
              <w:left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一、將新住民子女全面納入嬰幼兒健康保障系統。</w:t>
            </w:r>
          </w:p>
        </w:tc>
        <w:tc>
          <w:tcPr>
            <w:tcW w:w="457" w:type="pct"/>
            <w:tcBorders>
              <w:top w:val="single" w:sz="6" w:space="0" w:color="000000"/>
              <w:left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6" w:space="0" w:color="000000"/>
              <w:left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adjustRightInd w:val="0"/>
              <w:snapToGri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衛生局</w:t>
            </w:r>
          </w:p>
          <w:p w:rsidR="00DD1094" w:rsidRPr="00E868A4" w:rsidRDefault="00DD1094" w:rsidP="00DD1094">
            <w:pPr>
              <w:widowControl w:val="0"/>
              <w:adjustRightInd w:val="0"/>
              <w:snapToGrid w:val="0"/>
              <w:spacing w:line="400" w:lineRule="exact"/>
              <w:rPr>
                <w:rFonts w:ascii="標楷體" w:eastAsia="標楷體" w:hAnsi="標楷體"/>
                <w:color w:val="000000" w:themeColor="text1"/>
                <w:spacing w:val="-20"/>
                <w:sz w:val="24"/>
                <w:szCs w:val="24"/>
              </w:rPr>
            </w:pP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adjustRightInd w:val="0"/>
              <w:snapToGrid w:val="0"/>
              <w:spacing w:line="400" w:lineRule="exact"/>
              <w:ind w:leftChars="-33" w:left="-66"/>
              <w:textAlignment w:val="baseline"/>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新住民新生兒出生通報人數75人，新生兒代謝篩檢人數66人</w:t>
            </w:r>
            <w:proofErr w:type="gramStart"/>
            <w:r w:rsidRPr="00E868A4">
              <w:rPr>
                <w:rFonts w:ascii="標楷體" w:eastAsia="標楷體" w:hAnsi="標楷體" w:hint="eastAsia"/>
                <w:color w:val="000000" w:themeColor="text1"/>
                <w:sz w:val="24"/>
                <w:szCs w:val="24"/>
              </w:rPr>
              <w:t>疑</w:t>
            </w:r>
            <w:proofErr w:type="gramEnd"/>
            <w:r w:rsidRPr="00E868A4">
              <w:rPr>
                <w:rFonts w:ascii="標楷體" w:eastAsia="標楷體" w:hAnsi="標楷體" w:hint="eastAsia"/>
                <w:color w:val="000000" w:themeColor="text1"/>
                <w:sz w:val="24"/>
                <w:szCs w:val="24"/>
              </w:rPr>
              <w:t>陽性個案10人，完成</w:t>
            </w:r>
            <w:proofErr w:type="gramStart"/>
            <w:r w:rsidRPr="00E868A4">
              <w:rPr>
                <w:rFonts w:ascii="標楷體" w:eastAsia="標楷體" w:hAnsi="標楷體" w:hint="eastAsia"/>
                <w:color w:val="000000" w:themeColor="text1"/>
                <w:sz w:val="24"/>
                <w:szCs w:val="24"/>
              </w:rPr>
              <w:t>複</w:t>
            </w:r>
            <w:proofErr w:type="gramEnd"/>
            <w:r w:rsidRPr="00E868A4">
              <w:rPr>
                <w:rFonts w:ascii="標楷體" w:eastAsia="標楷體" w:hAnsi="標楷體" w:hint="eastAsia"/>
                <w:color w:val="000000" w:themeColor="text1"/>
                <w:sz w:val="24"/>
                <w:szCs w:val="24"/>
              </w:rPr>
              <w:t>檢個案10人</w:t>
            </w:r>
            <w:proofErr w:type="gramStart"/>
            <w:r w:rsidRPr="00E868A4">
              <w:rPr>
                <w:rFonts w:ascii="標楷體" w:eastAsia="標楷體" w:hAnsi="標楷體" w:hint="eastAsia"/>
                <w:color w:val="000000" w:themeColor="text1"/>
                <w:sz w:val="24"/>
                <w:szCs w:val="24"/>
              </w:rPr>
              <w:t>複</w:t>
            </w:r>
            <w:proofErr w:type="gramEnd"/>
            <w:r w:rsidRPr="00E868A4">
              <w:rPr>
                <w:rFonts w:ascii="標楷體" w:eastAsia="標楷體" w:hAnsi="標楷體" w:hint="eastAsia"/>
                <w:color w:val="000000" w:themeColor="text1"/>
                <w:sz w:val="24"/>
                <w:szCs w:val="24"/>
              </w:rPr>
              <w:t>檢追蹤完成率100%。</w:t>
            </w:r>
          </w:p>
          <w:p w:rsidR="00DD1094" w:rsidRPr="00E868A4" w:rsidRDefault="00DD1094" w:rsidP="00DD1094">
            <w:pPr>
              <w:adjustRightInd w:val="0"/>
              <w:snapToGrid w:val="0"/>
              <w:spacing w:line="400" w:lineRule="exact"/>
              <w:ind w:leftChars="-33" w:left="-66"/>
              <w:textAlignment w:val="baseline"/>
              <w:rPr>
                <w:rFonts w:ascii="標楷體" w:eastAsia="標楷體" w:hAnsi="標楷體" w:cs="@新細明體"/>
                <w:strike/>
                <w:color w:val="000000" w:themeColor="text1"/>
                <w:sz w:val="24"/>
                <w:szCs w:val="24"/>
              </w:rPr>
            </w:pPr>
            <w:r w:rsidRPr="00E868A4">
              <w:rPr>
                <w:rFonts w:ascii="標楷體" w:eastAsia="標楷體" w:hAnsi="標楷體" w:hint="eastAsia"/>
                <w:color w:val="000000" w:themeColor="text1"/>
                <w:sz w:val="24"/>
                <w:szCs w:val="24"/>
              </w:rPr>
              <w:t>新生兒聽力篩檢人數60人，疑似異常9人，</w:t>
            </w:r>
            <w:r w:rsidRPr="00E868A4">
              <w:rPr>
                <w:rFonts w:ascii="標楷體" w:eastAsia="標楷體" w:hAnsi="標楷體" w:cs="標楷體" w:hint="eastAsia"/>
                <w:color w:val="000000" w:themeColor="text1"/>
                <w:sz w:val="24"/>
                <w:szCs w:val="24"/>
              </w:rPr>
              <w:t>男3人，女6人。</w:t>
            </w:r>
          </w:p>
          <w:p w:rsidR="00DD1094" w:rsidRPr="00E868A4" w:rsidRDefault="00DD1094" w:rsidP="00DD1094">
            <w:pPr>
              <w:adjustRightInd w:val="0"/>
              <w:snapToGrid w:val="0"/>
              <w:spacing w:line="400" w:lineRule="exact"/>
              <w:rPr>
                <w:rFonts w:ascii="標楷體" w:eastAsia="標楷體" w:hAnsi="標楷體"/>
                <w:color w:val="000000" w:themeColor="text1"/>
                <w:sz w:val="24"/>
                <w:szCs w:val="24"/>
              </w:rPr>
            </w:pPr>
          </w:p>
        </w:tc>
        <w:tc>
          <w:tcPr>
            <w:tcW w:w="1324" w:type="pct"/>
            <w:tcBorders>
              <w:top w:val="single" w:sz="6" w:space="0" w:color="000000"/>
              <w:left w:val="single" w:sz="6" w:space="0" w:color="000000"/>
              <w:right w:val="single" w:sz="6" w:space="0" w:color="000000"/>
            </w:tcBorders>
            <w:tcMar>
              <w:left w:w="10" w:type="dxa"/>
              <w:right w:w="10" w:type="dxa"/>
            </w:tcMar>
          </w:tcPr>
          <w:p w:rsidR="00DD1094" w:rsidRPr="00E868A4" w:rsidRDefault="00DD1094" w:rsidP="00DD1094">
            <w:pPr>
              <w:suppressAutoHyphens/>
              <w:kinsoku w:val="0"/>
              <w:overflowPunct w:val="0"/>
              <w:autoSpaceDE w:val="0"/>
              <w:autoSpaceDN w:val="0"/>
              <w:adjustRightInd w:val="0"/>
              <w:snapToGrid w:val="0"/>
              <w:spacing w:line="400" w:lineRule="exact"/>
              <w:rPr>
                <w:rFonts w:eastAsia="標楷體"/>
                <w:color w:val="000000" w:themeColor="text1"/>
                <w:sz w:val="24"/>
                <w:szCs w:val="24"/>
              </w:rPr>
            </w:pPr>
            <w:r w:rsidRPr="00DD1094">
              <w:rPr>
                <w:rFonts w:eastAsia="標楷體" w:hint="eastAsia"/>
                <w:color w:val="000000" w:themeColor="text1"/>
                <w:sz w:val="24"/>
                <w:szCs w:val="24"/>
              </w:rPr>
              <w:t>運用衛生福利部國民</w:t>
            </w:r>
            <w:proofErr w:type="gramStart"/>
            <w:r w:rsidRPr="00DD1094">
              <w:rPr>
                <w:rFonts w:eastAsia="標楷體" w:hint="eastAsia"/>
                <w:color w:val="000000" w:themeColor="text1"/>
                <w:sz w:val="24"/>
                <w:szCs w:val="24"/>
              </w:rPr>
              <w:t>健康署婦</w:t>
            </w:r>
            <w:proofErr w:type="gramEnd"/>
            <w:r w:rsidRPr="00DD1094">
              <w:rPr>
                <w:rFonts w:eastAsia="標楷體" w:hint="eastAsia"/>
                <w:color w:val="000000" w:themeColor="text1"/>
                <w:sz w:val="24"/>
                <w:szCs w:val="24"/>
              </w:rPr>
              <w:t>幼健康管理系統、兒童健康管理系統</w:t>
            </w:r>
            <w:proofErr w:type="gramStart"/>
            <w:r w:rsidRPr="00DD1094">
              <w:rPr>
                <w:rFonts w:eastAsia="標楷體" w:hint="eastAsia"/>
                <w:color w:val="000000" w:themeColor="text1"/>
                <w:sz w:val="24"/>
                <w:szCs w:val="24"/>
              </w:rPr>
              <w:t>匯</w:t>
            </w:r>
            <w:proofErr w:type="gramEnd"/>
            <w:r w:rsidRPr="00DD1094">
              <w:rPr>
                <w:rFonts w:eastAsia="標楷體" w:hint="eastAsia"/>
                <w:color w:val="000000" w:themeColor="text1"/>
                <w:sz w:val="24"/>
                <w:szCs w:val="24"/>
              </w:rPr>
              <w:t>整新住民</w:t>
            </w:r>
            <w:r w:rsidRPr="00DD1094">
              <w:rPr>
                <w:rFonts w:eastAsia="標楷體" w:hint="eastAsia"/>
                <w:color w:val="000000" w:themeColor="text1"/>
                <w:sz w:val="24"/>
                <w:szCs w:val="24"/>
              </w:rPr>
              <w:t>0-6</w:t>
            </w:r>
            <w:r w:rsidRPr="00DD1094">
              <w:rPr>
                <w:rFonts w:eastAsia="標楷體" w:hint="eastAsia"/>
                <w:color w:val="000000" w:themeColor="text1"/>
                <w:sz w:val="24"/>
                <w:szCs w:val="24"/>
              </w:rPr>
              <w:t>歲子女健康管理資料，以系統化管理全面掌握新住民子女健康資訊。</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二、加強辦理新住民子女之兒童發展篩檢工作。</w:t>
            </w:r>
          </w:p>
        </w:tc>
        <w:tc>
          <w:tcPr>
            <w:tcW w:w="457"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r w:rsidRPr="00E868A4">
              <w:rPr>
                <w:rFonts w:eastAsia="標楷體"/>
                <w:color w:val="000000" w:themeColor="text1"/>
                <w:sz w:val="24"/>
                <w:szCs w:val="24"/>
              </w:rPr>
              <w:t>社會及勞動</w:t>
            </w:r>
            <w:r w:rsidR="00973F47">
              <w:rPr>
                <w:rFonts w:eastAsia="標楷體"/>
                <w:color w:val="000000" w:themeColor="text1"/>
                <w:sz w:val="24"/>
                <w:szCs w:val="24"/>
              </w:rPr>
              <w:t>處</w:t>
            </w: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w:t>
            </w:r>
            <w:r w:rsidRPr="00E868A4">
              <w:rPr>
                <w:rFonts w:eastAsia="標楷體"/>
                <w:color w:val="000000" w:themeColor="text1"/>
                <w:sz w:val="24"/>
                <w:szCs w:val="24"/>
              </w:rPr>
              <w:t>至</w:t>
            </w:r>
            <w:r w:rsidRPr="00E868A4">
              <w:rPr>
                <w:rFonts w:eastAsia="標楷體"/>
                <w:color w:val="000000" w:themeColor="text1"/>
                <w:sz w:val="24"/>
                <w:szCs w:val="24"/>
              </w:rPr>
              <w:t>12</w:t>
            </w:r>
            <w:r w:rsidRPr="00E868A4">
              <w:rPr>
                <w:rFonts w:eastAsia="標楷體"/>
                <w:color w:val="000000" w:themeColor="text1"/>
                <w:sz w:val="24"/>
                <w:szCs w:val="24"/>
              </w:rPr>
              <w:t>月新住民子女篩檢</w:t>
            </w:r>
            <w:r w:rsidRPr="00E868A4">
              <w:rPr>
                <w:rFonts w:eastAsia="標楷體"/>
                <w:color w:val="000000" w:themeColor="text1"/>
                <w:sz w:val="24"/>
                <w:szCs w:val="24"/>
              </w:rPr>
              <w:t>5</w:t>
            </w:r>
            <w:r w:rsidRPr="00E868A4">
              <w:rPr>
                <w:rFonts w:eastAsia="標楷體"/>
                <w:color w:val="000000" w:themeColor="text1"/>
                <w:sz w:val="24"/>
                <w:szCs w:val="24"/>
              </w:rPr>
              <w:t>人</w:t>
            </w:r>
            <w:r w:rsidRPr="00E868A4">
              <w:rPr>
                <w:rFonts w:eastAsia="標楷體"/>
                <w:color w:val="000000" w:themeColor="text1"/>
                <w:sz w:val="24"/>
                <w:szCs w:val="24"/>
              </w:rPr>
              <w:t>(4</w:t>
            </w:r>
            <w:r w:rsidRPr="00E868A4">
              <w:rPr>
                <w:rFonts w:eastAsia="標楷體"/>
                <w:color w:val="000000" w:themeColor="text1"/>
                <w:sz w:val="24"/>
                <w:szCs w:val="24"/>
              </w:rPr>
              <w:t>男</w:t>
            </w:r>
            <w:r w:rsidRPr="00E868A4">
              <w:rPr>
                <w:rFonts w:eastAsia="標楷體"/>
                <w:color w:val="000000" w:themeColor="text1"/>
                <w:sz w:val="24"/>
                <w:szCs w:val="24"/>
              </w:rPr>
              <w:t>1</w:t>
            </w:r>
            <w:r w:rsidRPr="00E868A4">
              <w:rPr>
                <w:rFonts w:eastAsia="標楷體"/>
                <w:color w:val="000000" w:themeColor="text1"/>
                <w:sz w:val="24"/>
                <w:szCs w:val="24"/>
              </w:rPr>
              <w:t>女</w:t>
            </w:r>
            <w:r w:rsidRPr="00E868A4">
              <w:rPr>
                <w:rFonts w:eastAsia="標楷體"/>
                <w:color w:val="000000" w:themeColor="text1"/>
                <w:sz w:val="24"/>
                <w:szCs w:val="24"/>
              </w:rPr>
              <w:t>)</w:t>
            </w:r>
            <w:r w:rsidRPr="00E868A4">
              <w:rPr>
                <w:rFonts w:eastAsia="標楷體"/>
                <w:color w:val="000000" w:themeColor="text1"/>
                <w:sz w:val="24"/>
                <w:szCs w:val="24"/>
              </w:rPr>
              <w:t>。</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Pr>
                <w:rFonts w:ascii="標楷體" w:eastAsia="標楷體" w:hAnsi="標楷體" w:cs="標楷體" w:hint="eastAsia"/>
                <w:sz w:val="24"/>
                <w:szCs w:val="24"/>
              </w:rPr>
              <w:t>由本縣早期療育通報轉</w:t>
            </w:r>
            <w:proofErr w:type="gramStart"/>
            <w:r>
              <w:rPr>
                <w:rFonts w:ascii="標楷體" w:eastAsia="標楷體" w:hAnsi="標楷體" w:cs="標楷體" w:hint="eastAsia"/>
                <w:sz w:val="24"/>
                <w:szCs w:val="24"/>
              </w:rPr>
              <w:t>介</w:t>
            </w:r>
            <w:proofErr w:type="gramEnd"/>
            <w:r>
              <w:rPr>
                <w:rFonts w:ascii="標楷體" w:eastAsia="標楷體" w:hAnsi="標楷體" w:cs="標楷體" w:hint="eastAsia"/>
                <w:sz w:val="24"/>
                <w:szCs w:val="24"/>
              </w:rPr>
              <w:t>暨個案管理中心於自行通報</w:t>
            </w:r>
            <w:proofErr w:type="gramStart"/>
            <w:r>
              <w:rPr>
                <w:rFonts w:ascii="標楷體" w:eastAsia="標楷體" w:hAnsi="標楷體" w:cs="標楷體" w:hint="eastAsia"/>
                <w:sz w:val="24"/>
                <w:szCs w:val="24"/>
              </w:rPr>
              <w:t>或各網絡</w:t>
            </w:r>
            <w:proofErr w:type="gramEnd"/>
            <w:r>
              <w:rPr>
                <w:rFonts w:ascii="標楷體" w:eastAsia="標楷體" w:hAnsi="標楷體" w:cs="標楷體" w:hint="eastAsia"/>
                <w:sz w:val="24"/>
                <w:szCs w:val="24"/>
              </w:rPr>
              <w:t>間通報進案之疑似發展遲緩個案，進行篩檢工作。</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三、對有發展遲緩之新住民子女，提供早期療育服務。</w:t>
            </w:r>
          </w:p>
        </w:tc>
        <w:tc>
          <w:tcPr>
            <w:tcW w:w="457"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tc>
        <w:tc>
          <w:tcPr>
            <w:tcW w:w="452" w:type="pct"/>
            <w:tcBorders>
              <w:top w:val="single" w:sz="6" w:space="0" w:color="000000"/>
              <w:left w:val="single" w:sz="6" w:space="0" w:color="000000"/>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eastAsia="標楷體"/>
                <w:color w:val="000000" w:themeColor="text1"/>
                <w:sz w:val="24"/>
                <w:szCs w:val="24"/>
              </w:rPr>
              <w:t>社會及勞動</w:t>
            </w:r>
            <w:r w:rsidR="00973F47">
              <w:rPr>
                <w:rFonts w:eastAsia="標楷體"/>
                <w:color w:val="000000" w:themeColor="text1"/>
                <w:sz w:val="24"/>
                <w:szCs w:val="24"/>
              </w:rPr>
              <w:t>處</w:t>
            </w:r>
          </w:p>
        </w:tc>
        <w:tc>
          <w:tcPr>
            <w:tcW w:w="1078" w:type="pct"/>
            <w:tcBorders>
              <w:top w:val="single" w:sz="6" w:space="0" w:color="000000"/>
              <w:left w:val="single" w:sz="6" w:space="0" w:color="000000"/>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113</w:t>
            </w:r>
            <w:r w:rsidRPr="00E868A4">
              <w:rPr>
                <w:rFonts w:eastAsia="標楷體"/>
                <w:color w:val="000000" w:themeColor="text1"/>
                <w:sz w:val="24"/>
                <w:szCs w:val="24"/>
              </w:rPr>
              <w:t>年</w:t>
            </w:r>
            <w:r w:rsidRPr="00E868A4">
              <w:rPr>
                <w:rFonts w:eastAsia="標楷體"/>
                <w:color w:val="000000" w:themeColor="text1"/>
                <w:sz w:val="24"/>
                <w:szCs w:val="24"/>
              </w:rPr>
              <w:t>7</w:t>
            </w:r>
            <w:r w:rsidRPr="00E868A4">
              <w:rPr>
                <w:rFonts w:eastAsia="標楷體"/>
                <w:color w:val="000000" w:themeColor="text1"/>
                <w:sz w:val="24"/>
                <w:szCs w:val="24"/>
              </w:rPr>
              <w:t>至</w:t>
            </w:r>
            <w:r w:rsidRPr="00E868A4">
              <w:rPr>
                <w:rFonts w:eastAsia="標楷體"/>
                <w:color w:val="000000" w:themeColor="text1"/>
                <w:sz w:val="24"/>
                <w:szCs w:val="24"/>
              </w:rPr>
              <w:t>12</w:t>
            </w:r>
            <w:r w:rsidRPr="00E868A4">
              <w:rPr>
                <w:rFonts w:eastAsia="標楷體"/>
                <w:color w:val="000000" w:themeColor="text1"/>
                <w:sz w:val="24"/>
                <w:szCs w:val="24"/>
              </w:rPr>
              <w:t>月提供新住民家庭服務數計</w:t>
            </w:r>
            <w:r w:rsidRPr="00E868A4">
              <w:rPr>
                <w:rFonts w:eastAsia="標楷體"/>
                <w:color w:val="000000" w:themeColor="text1"/>
                <w:sz w:val="24"/>
                <w:szCs w:val="24"/>
              </w:rPr>
              <w:t>62</w:t>
            </w:r>
            <w:r w:rsidRPr="00E868A4">
              <w:rPr>
                <w:rFonts w:eastAsia="標楷體"/>
                <w:color w:val="000000" w:themeColor="text1"/>
                <w:sz w:val="24"/>
                <w:szCs w:val="24"/>
              </w:rPr>
              <w:t>案</w:t>
            </w:r>
            <w:r w:rsidRPr="00E868A4">
              <w:rPr>
                <w:rFonts w:eastAsia="標楷體"/>
                <w:color w:val="000000" w:themeColor="text1"/>
                <w:sz w:val="24"/>
                <w:szCs w:val="24"/>
              </w:rPr>
              <w:t>(</w:t>
            </w:r>
            <w:r w:rsidRPr="00E868A4">
              <w:rPr>
                <w:rFonts w:eastAsia="標楷體"/>
                <w:color w:val="000000" w:themeColor="text1"/>
                <w:sz w:val="24"/>
                <w:szCs w:val="24"/>
              </w:rPr>
              <w:t>男</w:t>
            </w:r>
            <w:r w:rsidRPr="00E868A4">
              <w:rPr>
                <w:rFonts w:eastAsia="標楷體"/>
                <w:color w:val="000000" w:themeColor="text1"/>
                <w:sz w:val="24"/>
                <w:szCs w:val="24"/>
              </w:rPr>
              <w:t>33</w:t>
            </w:r>
            <w:r w:rsidRPr="00E868A4">
              <w:rPr>
                <w:rFonts w:eastAsia="標楷體"/>
                <w:color w:val="000000" w:themeColor="text1"/>
                <w:sz w:val="24"/>
                <w:szCs w:val="24"/>
              </w:rPr>
              <w:t>人、女</w:t>
            </w:r>
            <w:r w:rsidRPr="00E868A4">
              <w:rPr>
                <w:rFonts w:eastAsia="標楷體"/>
                <w:color w:val="000000" w:themeColor="text1"/>
                <w:sz w:val="24"/>
                <w:szCs w:val="24"/>
              </w:rPr>
              <w:t>29</w:t>
            </w:r>
            <w:r w:rsidRPr="00E868A4">
              <w:rPr>
                <w:rFonts w:eastAsia="標楷體"/>
                <w:color w:val="000000" w:themeColor="text1"/>
                <w:sz w:val="24"/>
                <w:szCs w:val="24"/>
              </w:rPr>
              <w:t>人</w:t>
            </w:r>
            <w:r w:rsidRPr="00E868A4">
              <w:rPr>
                <w:rFonts w:eastAsia="標楷體"/>
                <w:color w:val="000000" w:themeColor="text1"/>
                <w:sz w:val="24"/>
                <w:szCs w:val="24"/>
              </w:rPr>
              <w:t>)</w:t>
            </w:r>
          </w:p>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提供</w:t>
            </w:r>
            <w:proofErr w:type="gramStart"/>
            <w:r w:rsidRPr="00E868A4">
              <w:rPr>
                <w:rFonts w:eastAsia="標楷體"/>
                <w:color w:val="000000" w:themeColor="text1"/>
                <w:sz w:val="24"/>
                <w:szCs w:val="24"/>
              </w:rPr>
              <w:t>時段式療育</w:t>
            </w:r>
            <w:proofErr w:type="gramEnd"/>
            <w:r w:rsidRPr="00E868A4">
              <w:rPr>
                <w:rFonts w:eastAsia="標楷體"/>
                <w:color w:val="000000" w:themeColor="text1"/>
                <w:sz w:val="24"/>
                <w:szCs w:val="24"/>
              </w:rPr>
              <w:t>：男</w:t>
            </w:r>
            <w:r w:rsidRPr="00E868A4">
              <w:rPr>
                <w:rFonts w:eastAsia="標楷體"/>
                <w:color w:val="000000" w:themeColor="text1"/>
                <w:sz w:val="24"/>
                <w:szCs w:val="24"/>
              </w:rPr>
              <w:t>5</w:t>
            </w:r>
            <w:r w:rsidRPr="00E868A4">
              <w:rPr>
                <w:rFonts w:eastAsia="標楷體"/>
                <w:color w:val="000000" w:themeColor="text1"/>
                <w:sz w:val="24"/>
                <w:szCs w:val="24"/>
              </w:rPr>
              <w:t>人、女</w:t>
            </w:r>
            <w:r w:rsidRPr="00E868A4">
              <w:rPr>
                <w:rFonts w:eastAsia="標楷體"/>
                <w:color w:val="000000" w:themeColor="text1"/>
                <w:sz w:val="24"/>
                <w:szCs w:val="24"/>
              </w:rPr>
              <w:t>2</w:t>
            </w:r>
            <w:r w:rsidRPr="00E868A4">
              <w:rPr>
                <w:rFonts w:eastAsia="標楷體"/>
                <w:color w:val="000000" w:themeColor="text1"/>
                <w:sz w:val="24"/>
                <w:szCs w:val="24"/>
              </w:rPr>
              <w:t>人，共計男</w:t>
            </w:r>
            <w:r w:rsidRPr="00E868A4">
              <w:rPr>
                <w:rFonts w:eastAsia="標楷體"/>
                <w:color w:val="000000" w:themeColor="text1"/>
                <w:sz w:val="24"/>
                <w:szCs w:val="24"/>
              </w:rPr>
              <w:t>27</w:t>
            </w:r>
            <w:r w:rsidRPr="00E868A4">
              <w:rPr>
                <w:rFonts w:eastAsia="標楷體"/>
                <w:color w:val="000000" w:themeColor="text1"/>
                <w:sz w:val="24"/>
                <w:szCs w:val="24"/>
              </w:rPr>
              <w:t>人次、女</w:t>
            </w:r>
            <w:r w:rsidRPr="00E868A4">
              <w:rPr>
                <w:rFonts w:eastAsia="標楷體"/>
                <w:color w:val="000000" w:themeColor="text1"/>
                <w:sz w:val="24"/>
                <w:szCs w:val="24"/>
              </w:rPr>
              <w:t>21</w:t>
            </w:r>
            <w:r w:rsidRPr="00E868A4">
              <w:rPr>
                <w:rFonts w:eastAsia="標楷體"/>
                <w:color w:val="000000" w:themeColor="text1"/>
                <w:sz w:val="24"/>
                <w:szCs w:val="24"/>
              </w:rPr>
              <w:t>人次。</w:t>
            </w:r>
          </w:p>
          <w:p w:rsidR="00DD1094" w:rsidRPr="00DD1094" w:rsidRDefault="00DD1094" w:rsidP="00DD1094">
            <w:pPr>
              <w:widowControl w:val="0"/>
              <w:jc w:val="both"/>
              <w:rPr>
                <w:rFonts w:ascii="標楷體" w:eastAsia="標楷體" w:hAnsi="標楷體" w:cs="標楷體"/>
                <w:sz w:val="24"/>
                <w:szCs w:val="24"/>
              </w:rPr>
            </w:pPr>
            <w:r w:rsidRPr="00E868A4">
              <w:rPr>
                <w:rFonts w:eastAsia="標楷體"/>
                <w:color w:val="000000" w:themeColor="text1"/>
                <w:sz w:val="24"/>
                <w:szCs w:val="24"/>
              </w:rPr>
              <w:t>提供到</w:t>
            </w:r>
            <w:proofErr w:type="gramStart"/>
            <w:r w:rsidRPr="00E868A4">
              <w:rPr>
                <w:rFonts w:eastAsia="標楷體"/>
                <w:color w:val="000000" w:themeColor="text1"/>
                <w:sz w:val="24"/>
                <w:szCs w:val="24"/>
              </w:rPr>
              <w:t>宅式療育</w:t>
            </w:r>
            <w:proofErr w:type="gramEnd"/>
            <w:r w:rsidRPr="00E868A4">
              <w:rPr>
                <w:rFonts w:eastAsia="標楷體"/>
                <w:color w:val="000000" w:themeColor="text1"/>
                <w:sz w:val="24"/>
                <w:szCs w:val="24"/>
              </w:rPr>
              <w:t>:</w:t>
            </w:r>
            <w:r w:rsidRPr="00E868A4">
              <w:rPr>
                <w:rFonts w:eastAsia="標楷體"/>
                <w:color w:val="000000" w:themeColor="text1"/>
                <w:sz w:val="24"/>
                <w:szCs w:val="24"/>
              </w:rPr>
              <w:t>男</w:t>
            </w:r>
            <w:r w:rsidRPr="00E868A4">
              <w:rPr>
                <w:rFonts w:eastAsia="標楷體"/>
                <w:color w:val="000000" w:themeColor="text1"/>
                <w:sz w:val="24"/>
                <w:szCs w:val="24"/>
              </w:rPr>
              <w:t>6</w:t>
            </w:r>
            <w:r w:rsidRPr="00E868A4">
              <w:rPr>
                <w:rFonts w:eastAsia="標楷體"/>
                <w:color w:val="000000" w:themeColor="text1"/>
                <w:sz w:val="24"/>
                <w:szCs w:val="24"/>
              </w:rPr>
              <w:t>人、女</w:t>
            </w:r>
            <w:r w:rsidRPr="00E868A4">
              <w:rPr>
                <w:rFonts w:eastAsia="標楷體"/>
                <w:color w:val="000000" w:themeColor="text1"/>
                <w:sz w:val="24"/>
                <w:szCs w:val="24"/>
              </w:rPr>
              <w:t xml:space="preserve"> 4</w:t>
            </w:r>
            <w:r w:rsidRPr="00E868A4">
              <w:rPr>
                <w:rFonts w:eastAsia="標楷體"/>
                <w:color w:val="000000" w:themeColor="text1"/>
                <w:sz w:val="24"/>
                <w:szCs w:val="24"/>
              </w:rPr>
              <w:t>人，共計男</w:t>
            </w:r>
            <w:r w:rsidRPr="00E868A4">
              <w:rPr>
                <w:rFonts w:eastAsia="標楷體"/>
                <w:color w:val="000000" w:themeColor="text1"/>
                <w:sz w:val="24"/>
                <w:szCs w:val="24"/>
              </w:rPr>
              <w:t>30</w:t>
            </w:r>
            <w:r w:rsidRPr="00E868A4">
              <w:rPr>
                <w:rFonts w:eastAsia="標楷體"/>
                <w:color w:val="000000" w:themeColor="text1"/>
                <w:sz w:val="24"/>
                <w:szCs w:val="24"/>
              </w:rPr>
              <w:t>人次、女</w:t>
            </w:r>
            <w:r w:rsidRPr="00E868A4">
              <w:rPr>
                <w:rFonts w:eastAsia="標楷體"/>
                <w:color w:val="000000" w:themeColor="text1"/>
                <w:sz w:val="24"/>
                <w:szCs w:val="24"/>
              </w:rPr>
              <w:t>23</w:t>
            </w:r>
            <w:r w:rsidRPr="00E868A4">
              <w:rPr>
                <w:rFonts w:eastAsia="標楷體"/>
                <w:color w:val="000000" w:themeColor="text1"/>
                <w:sz w:val="24"/>
                <w:szCs w:val="24"/>
              </w:rPr>
              <w:t>人次。</w:t>
            </w:r>
          </w:p>
        </w:tc>
        <w:tc>
          <w:tcPr>
            <w:tcW w:w="1324" w:type="pct"/>
            <w:tcBorders>
              <w:top w:val="single" w:sz="6" w:space="0" w:color="000000"/>
              <w:left w:val="single" w:sz="6" w:space="0" w:color="000000"/>
              <w:bottom w:val="single" w:sz="4" w:space="0" w:color="auto"/>
              <w:right w:val="single" w:sz="6" w:space="0" w:color="000000"/>
            </w:tcBorders>
            <w:tcMar>
              <w:left w:w="10" w:type="dxa"/>
              <w:right w:w="10" w:type="dxa"/>
            </w:tcMar>
          </w:tcPr>
          <w:p w:rsidR="00DD1094" w:rsidRDefault="00DD1094" w:rsidP="00DD1094">
            <w:pPr>
              <w:widowControl w:val="0"/>
              <w:jc w:val="both"/>
              <w:rPr>
                <w:rFonts w:ascii="標楷體" w:eastAsia="標楷體" w:hAnsi="標楷體" w:cs="標楷體"/>
                <w:sz w:val="24"/>
                <w:szCs w:val="24"/>
              </w:rPr>
            </w:pPr>
            <w:r>
              <w:rPr>
                <w:rFonts w:ascii="標楷體" w:eastAsia="標楷體" w:hAnsi="標楷體" w:cs="標楷體" w:hint="eastAsia"/>
                <w:sz w:val="24"/>
                <w:szCs w:val="24"/>
              </w:rPr>
              <w:t>本縣早期療育中心提供</w:t>
            </w:r>
            <w:proofErr w:type="gramStart"/>
            <w:r>
              <w:rPr>
                <w:rFonts w:ascii="標楷體" w:eastAsia="標楷體" w:hAnsi="標楷體" w:cs="標楷體" w:hint="eastAsia"/>
                <w:sz w:val="24"/>
                <w:szCs w:val="24"/>
              </w:rPr>
              <w:t>時段式療育</w:t>
            </w:r>
            <w:proofErr w:type="gramEnd"/>
            <w:r>
              <w:rPr>
                <w:rFonts w:ascii="標楷體" w:eastAsia="標楷體" w:hAnsi="標楷體" w:cs="標楷體" w:hint="eastAsia"/>
                <w:sz w:val="24"/>
                <w:szCs w:val="24"/>
              </w:rPr>
              <w:t>服務，如經社工評估有</w:t>
            </w:r>
            <w:proofErr w:type="gramStart"/>
            <w:r>
              <w:rPr>
                <w:rFonts w:ascii="標楷體" w:eastAsia="標楷體" w:hAnsi="標楷體" w:cs="標楷體" w:hint="eastAsia"/>
                <w:sz w:val="24"/>
                <w:szCs w:val="24"/>
              </w:rPr>
              <w:t>到宅療育</w:t>
            </w:r>
            <w:proofErr w:type="gramEnd"/>
            <w:r>
              <w:rPr>
                <w:rFonts w:ascii="標楷體" w:eastAsia="標楷體" w:hAnsi="標楷體" w:cs="標楷體" w:hint="eastAsia"/>
                <w:sz w:val="24"/>
                <w:szCs w:val="24"/>
              </w:rPr>
              <w:t>需求之個案，則提供到</w:t>
            </w:r>
            <w:proofErr w:type="gramStart"/>
            <w:r>
              <w:rPr>
                <w:rFonts w:ascii="標楷體" w:eastAsia="標楷體" w:hAnsi="標楷體" w:cs="標楷體" w:hint="eastAsia"/>
                <w:sz w:val="24"/>
                <w:szCs w:val="24"/>
              </w:rPr>
              <w:t>宅式療育</w:t>
            </w:r>
            <w:proofErr w:type="gramEnd"/>
            <w:r>
              <w:rPr>
                <w:rFonts w:ascii="標楷體" w:eastAsia="標楷體" w:hAnsi="標楷體" w:cs="標楷體" w:hint="eastAsia"/>
                <w:sz w:val="24"/>
                <w:szCs w:val="24"/>
              </w:rPr>
              <w:t>服務。</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四、加強輔導新住民子女之語言及社會文化學習，提供其課後學習輔導，增加其適應環境與學習能力。</w:t>
            </w:r>
          </w:p>
        </w:tc>
        <w:tc>
          <w:tcPr>
            <w:tcW w:w="457" w:type="pct"/>
            <w:tcBorders>
              <w:top w:val="single" w:sz="6" w:space="0" w:color="000000"/>
              <w:left w:val="single" w:sz="6" w:space="0" w:color="000000"/>
              <w:bottom w:val="single" w:sz="6" w:space="0" w:color="000000"/>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pStyle w:val="ae"/>
              <w:snapToGrid w:val="0"/>
              <w:spacing w:line="400" w:lineRule="exact"/>
              <w:jc w:val="both"/>
              <w:rPr>
                <w:rFonts w:ascii="標楷體" w:eastAsia="標楷體" w:hAnsi="標楷體"/>
                <w:color w:val="000000" w:themeColor="text1"/>
              </w:rPr>
            </w:pPr>
            <w:proofErr w:type="gramStart"/>
            <w:r w:rsidRPr="00E868A4">
              <w:rPr>
                <w:rFonts w:ascii="標楷體" w:eastAsia="標楷體" w:hAnsi="標楷體" w:hint="eastAsia"/>
                <w:color w:val="000000" w:themeColor="text1"/>
              </w:rPr>
              <w:t>113</w:t>
            </w:r>
            <w:proofErr w:type="gramEnd"/>
            <w:r w:rsidRPr="00E868A4">
              <w:rPr>
                <w:rFonts w:ascii="標楷體" w:eastAsia="標楷體" w:hAnsi="標楷體" w:hint="eastAsia"/>
                <w:color w:val="000000" w:themeColor="text1"/>
              </w:rPr>
              <w:t>年度開辦華語文學習扶助，以華語文學習為主，學習華語文字與語法，加強拼音及口語表達，本年度共6校辦理，7位學生受惠。</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DD1094">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讓學生能流利使用華語文與人交談，完成短篇作文寫作。</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五、辦理教師新住民多元文化研習，提升教師多元文化素養。</w:t>
            </w:r>
          </w:p>
        </w:tc>
        <w:tc>
          <w:tcPr>
            <w:tcW w:w="457"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pStyle w:val="ae"/>
              <w:snapToGrid w:val="0"/>
              <w:spacing w:line="400" w:lineRule="exact"/>
              <w:jc w:val="center"/>
              <w:rPr>
                <w:rFonts w:ascii="標楷體" w:eastAsia="標楷體" w:hAnsi="標楷體"/>
                <w:color w:val="000000" w:themeColor="text1"/>
              </w:rPr>
            </w:pPr>
            <w:r w:rsidRPr="00E868A4">
              <w:rPr>
                <w:rFonts w:ascii="標楷體" w:eastAsia="標楷體" w:hAnsi="標楷體" w:hint="eastAsia"/>
                <w:color w:val="000000" w:themeColor="text1"/>
              </w:rPr>
              <w:t>教育處</w:t>
            </w: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辦理教師新住民多元文化研習，培育多元文化課程師資，共計服務100人。</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DD1094" w:rsidRPr="00E868A4" w:rsidRDefault="00DD1094" w:rsidP="00DD1094">
            <w:pPr>
              <w:pStyle w:val="ae"/>
              <w:snapToGrid w:val="0"/>
              <w:spacing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教師對於多元文化有更廣的視野，益於平日授課。</w:t>
            </w:r>
          </w:p>
        </w:tc>
      </w:tr>
      <w:tr w:rsidR="00DD1094" w:rsidRPr="00E868A4" w:rsidTr="0000735C">
        <w:trPr>
          <w:trHeight w:val="1309"/>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人身安全保</w:t>
            </w:r>
            <w:r w:rsidRPr="00E868A4">
              <w:rPr>
                <w:rFonts w:eastAsia="標楷體"/>
                <w:color w:val="000000" w:themeColor="text1"/>
                <w:sz w:val="24"/>
                <w:szCs w:val="24"/>
              </w:rPr>
              <w:lastRenderedPageBreak/>
              <w:t>護</w:t>
            </w:r>
          </w:p>
        </w:tc>
        <w:tc>
          <w:tcPr>
            <w:tcW w:w="987" w:type="pct"/>
            <w:gridSpan w:val="2"/>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lastRenderedPageBreak/>
              <w:t>一、整合相關服務資源，加強</w:t>
            </w:r>
            <w:proofErr w:type="gramStart"/>
            <w:r w:rsidRPr="00E868A4">
              <w:rPr>
                <w:rFonts w:eastAsia="標楷體"/>
                <w:color w:val="000000" w:themeColor="text1"/>
                <w:sz w:val="24"/>
                <w:szCs w:val="24"/>
              </w:rPr>
              <w:t>受暴新住</w:t>
            </w:r>
            <w:proofErr w:type="gramEnd"/>
            <w:r w:rsidRPr="00E868A4">
              <w:rPr>
                <w:rFonts w:eastAsia="標楷體"/>
                <w:color w:val="000000" w:themeColor="text1"/>
                <w:sz w:val="24"/>
                <w:szCs w:val="24"/>
              </w:rPr>
              <w:t>民之保護扶助措施及通</w:t>
            </w:r>
            <w:r w:rsidRPr="00E868A4">
              <w:rPr>
                <w:rFonts w:eastAsia="標楷體"/>
                <w:color w:val="000000" w:themeColor="text1"/>
                <w:sz w:val="24"/>
                <w:szCs w:val="24"/>
              </w:rPr>
              <w:lastRenderedPageBreak/>
              <w:t>譯服務。</w:t>
            </w:r>
          </w:p>
        </w:tc>
        <w:tc>
          <w:tcPr>
            <w:tcW w:w="457"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內政部</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外交部</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地方</w:t>
            </w:r>
          </w:p>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lastRenderedPageBreak/>
              <w:t>政府</w:t>
            </w:r>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法務部</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snapToGri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衛生局</w:t>
            </w:r>
          </w:p>
          <w:p w:rsidR="00DD1094" w:rsidRPr="00E868A4" w:rsidRDefault="00DD1094" w:rsidP="00DD1094">
            <w:pPr>
              <w:widowControl w:val="0"/>
              <w:spacing w:line="400" w:lineRule="exact"/>
              <w:rPr>
                <w:rFonts w:ascii="標楷體" w:eastAsia="標楷體" w:hAnsi="標楷體" w:cs="標楷體"/>
                <w:color w:val="000000" w:themeColor="text1"/>
                <w:sz w:val="24"/>
                <w:szCs w:val="24"/>
                <w:shd w:val="pct15" w:color="auto" w:fill="FFFFFF"/>
              </w:rPr>
            </w:pPr>
          </w:p>
          <w:p w:rsidR="00DD1094" w:rsidRPr="00E868A4" w:rsidRDefault="00DD1094" w:rsidP="00DD1094">
            <w:pPr>
              <w:snapToGrid w:val="0"/>
              <w:spacing w:line="400" w:lineRule="exact"/>
              <w:rPr>
                <w:rFonts w:ascii="標楷體" w:eastAsia="標楷體" w:hAnsi="標楷體"/>
                <w:color w:val="000000" w:themeColor="text1"/>
                <w:spacing w:val="-20"/>
                <w:sz w:val="24"/>
                <w:szCs w:val="24"/>
              </w:rPr>
            </w:pP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B14E91">
            <w:pPr>
              <w:pStyle w:val="ad"/>
              <w:numPr>
                <w:ilvl w:val="0"/>
                <w:numId w:val="21"/>
              </w:numPr>
              <w:adjustRightInd w:val="0"/>
              <w:spacing w:line="400" w:lineRule="exact"/>
              <w:ind w:leftChars="0"/>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113年家庭暴力加害人處遇單位，共有3家，分別為衛生福利部草屯</w:t>
            </w:r>
            <w:r w:rsidRPr="00E868A4">
              <w:rPr>
                <w:rFonts w:ascii="標楷體" w:eastAsia="標楷體" w:hAnsi="標楷體" w:hint="eastAsia"/>
                <w:color w:val="000000" w:themeColor="text1"/>
                <w:sz w:val="24"/>
                <w:szCs w:val="24"/>
              </w:rPr>
              <w:lastRenderedPageBreak/>
              <w:t>療養院、衛生福利部南投醫院、巫淑君社會工作師事務所。</w:t>
            </w:r>
          </w:p>
          <w:p w:rsidR="00DD1094" w:rsidRPr="00E868A4" w:rsidRDefault="00DD1094" w:rsidP="00B14E91">
            <w:pPr>
              <w:pStyle w:val="ad"/>
              <w:numPr>
                <w:ilvl w:val="0"/>
                <w:numId w:val="21"/>
              </w:numPr>
              <w:adjustRightInd w:val="0"/>
              <w:spacing w:line="400" w:lineRule="exact"/>
              <w:ind w:leftChars="0"/>
              <w:rPr>
                <w:rFonts w:ascii="標楷體" w:eastAsia="標楷體" w:hAnsi="標楷體"/>
                <w:color w:val="000000" w:themeColor="text1"/>
                <w:sz w:val="24"/>
                <w:szCs w:val="24"/>
              </w:rPr>
            </w:pPr>
            <w:r w:rsidRPr="00E868A4">
              <w:rPr>
                <w:rFonts w:ascii="標楷體" w:eastAsia="標楷體" w:hAnsi="標楷體" w:hint="eastAsia"/>
                <w:color w:val="000000" w:themeColor="text1"/>
                <w:sz w:val="24"/>
                <w:szCs w:val="24"/>
              </w:rPr>
              <w:t>為增加本縣家庭暴力加害人處遇人力，防治其暴力再犯，本局於113年11月2日、11月9日及11月10日辦理「家庭暴力加害人處遇人員認知教育輔導必修課程」3日課程計166人次參加。</w:t>
            </w:r>
          </w:p>
          <w:p w:rsidR="00DD1094" w:rsidRPr="00E868A4" w:rsidRDefault="00DD1094" w:rsidP="00B14E91">
            <w:pPr>
              <w:pStyle w:val="ad"/>
              <w:numPr>
                <w:ilvl w:val="0"/>
                <w:numId w:val="21"/>
              </w:numPr>
              <w:adjustRightInd w:val="0"/>
              <w:spacing w:line="400" w:lineRule="exact"/>
              <w:ind w:leftChars="0"/>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z w:val="24"/>
                <w:szCs w:val="24"/>
              </w:rPr>
              <w:t>為提升本縣驗傷</w:t>
            </w:r>
            <w:proofErr w:type="gramStart"/>
            <w:r w:rsidRPr="00E868A4">
              <w:rPr>
                <w:rFonts w:ascii="標楷體" w:eastAsia="標楷體" w:hAnsi="標楷體" w:hint="eastAsia"/>
                <w:color w:val="000000" w:themeColor="text1"/>
                <w:sz w:val="24"/>
                <w:szCs w:val="24"/>
              </w:rPr>
              <w:t>採</w:t>
            </w:r>
            <w:proofErr w:type="gramEnd"/>
            <w:r w:rsidRPr="00E868A4">
              <w:rPr>
                <w:rFonts w:ascii="標楷體" w:eastAsia="標楷體" w:hAnsi="標楷體" w:hint="eastAsia"/>
                <w:color w:val="000000" w:themeColor="text1"/>
                <w:sz w:val="24"/>
                <w:szCs w:val="24"/>
              </w:rPr>
              <w:t>證責任醫院相關專業人員之工作敏感度，本局於113年9月18日及10月16日辦理「兒少保護暨家庭暴力、性侵害案件被害人驗傷</w:t>
            </w:r>
            <w:proofErr w:type="gramStart"/>
            <w:r w:rsidRPr="00E868A4">
              <w:rPr>
                <w:rFonts w:ascii="標楷體" w:eastAsia="標楷體" w:hAnsi="標楷體" w:hint="eastAsia"/>
                <w:color w:val="000000" w:themeColor="text1"/>
                <w:sz w:val="24"/>
                <w:szCs w:val="24"/>
              </w:rPr>
              <w:lastRenderedPageBreak/>
              <w:t>採</w:t>
            </w:r>
            <w:proofErr w:type="gramEnd"/>
            <w:r w:rsidRPr="00E868A4">
              <w:rPr>
                <w:rFonts w:ascii="標楷體" w:eastAsia="標楷體" w:hAnsi="標楷體" w:hint="eastAsia"/>
                <w:color w:val="000000" w:themeColor="text1"/>
                <w:sz w:val="24"/>
                <w:szCs w:val="24"/>
              </w:rPr>
              <w:t>證專業人員教育訓練」2場次、計43人次參加。</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DD1094" w:rsidRPr="00E868A4" w:rsidRDefault="00DD1094" w:rsidP="00DD1094">
            <w:pPr>
              <w:adjustRightInd w:val="0"/>
              <w:spacing w:line="400" w:lineRule="exact"/>
              <w:ind w:left="480" w:hangingChars="200" w:hanging="48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lastRenderedPageBreak/>
              <w:t>1</w:t>
            </w:r>
            <w:r>
              <w:rPr>
                <w:rFonts w:ascii="標楷體" w:eastAsia="標楷體" w:hAnsi="標楷體"/>
                <w:color w:val="000000" w:themeColor="text1"/>
                <w:sz w:val="24"/>
                <w:szCs w:val="24"/>
              </w:rPr>
              <w:t xml:space="preserve">.  </w:t>
            </w:r>
            <w:r w:rsidRPr="00E868A4">
              <w:rPr>
                <w:rFonts w:ascii="標楷體" w:eastAsia="標楷體" w:hAnsi="標楷體" w:hint="eastAsia"/>
                <w:color w:val="000000" w:themeColor="text1"/>
                <w:sz w:val="24"/>
                <w:szCs w:val="24"/>
              </w:rPr>
              <w:t>為加強家庭暴力加害人處遇專業人員對於處遇問題之技巧，本期辦理2場次家庭暴力加害人處遇團體督</w:t>
            </w:r>
            <w:r w:rsidRPr="00E868A4">
              <w:rPr>
                <w:rFonts w:ascii="標楷體" w:eastAsia="標楷體" w:hAnsi="標楷體" w:hint="eastAsia"/>
                <w:color w:val="000000" w:themeColor="text1"/>
                <w:sz w:val="24"/>
                <w:szCs w:val="24"/>
              </w:rPr>
              <w:lastRenderedPageBreak/>
              <w:t>導及個案研討會，計26人次。</w:t>
            </w:r>
          </w:p>
          <w:p w:rsidR="00DD1094" w:rsidRPr="00E868A4" w:rsidRDefault="00DD1094" w:rsidP="00DD1094">
            <w:pPr>
              <w:adjustRightInd w:val="0"/>
              <w:spacing w:line="400" w:lineRule="exact"/>
              <w:ind w:left="480" w:hangingChars="200" w:hanging="480"/>
              <w:rPr>
                <w:rFonts w:ascii="標楷體" w:eastAsia="標楷體" w:hAnsi="標楷體"/>
                <w:color w:val="000000" w:themeColor="text1"/>
                <w:spacing w:val="-20"/>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 xml:space="preserve">.  </w:t>
            </w:r>
            <w:r w:rsidRPr="00E868A4">
              <w:rPr>
                <w:rFonts w:ascii="標楷體" w:eastAsia="標楷體" w:hAnsi="標楷體" w:hint="eastAsia"/>
                <w:color w:val="000000" w:themeColor="text1"/>
                <w:sz w:val="24"/>
                <w:szCs w:val="24"/>
              </w:rPr>
              <w:t>113年下半年針對民事通常保護令裁處應執行處遇計畫家庭暴力加害人執行25人次。</w:t>
            </w:r>
          </w:p>
        </w:tc>
      </w:tr>
      <w:tr w:rsidR="00DD1094" w:rsidRPr="00E868A4" w:rsidTr="0000735C">
        <w:trPr>
          <w:trHeight w:val="1309"/>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6" w:space="0" w:color="000000"/>
              <w:left w:val="single" w:sz="4" w:space="0" w:color="auto"/>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二、參與保護性案件服務之相關人員，應加強並落實家庭暴力防治教育訓練。</w:t>
            </w:r>
          </w:p>
        </w:tc>
        <w:tc>
          <w:tcPr>
            <w:tcW w:w="457"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外交部</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教育部</w:t>
            </w:r>
          </w:p>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地方</w:t>
            </w:r>
          </w:p>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政府</w:t>
            </w:r>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法務部</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r w:rsidRPr="00E868A4">
              <w:rPr>
                <w:rFonts w:eastAsia="標楷體"/>
                <w:color w:val="000000" w:themeColor="text1"/>
                <w:sz w:val="24"/>
                <w:szCs w:val="24"/>
              </w:rPr>
              <w:t>社會及勞動處</w:t>
            </w: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113</w:t>
            </w:r>
            <w:r w:rsidRPr="00E868A4">
              <w:rPr>
                <w:rFonts w:eastAsia="標楷體"/>
                <w:color w:val="000000" w:themeColor="text1"/>
                <w:sz w:val="24"/>
                <w:szCs w:val="24"/>
              </w:rPr>
              <w:t>年辦理新住民社工專業服務對遭受家暴案主創傷協助策略，計</w:t>
            </w:r>
            <w:r w:rsidRPr="00E868A4">
              <w:rPr>
                <w:rFonts w:eastAsia="標楷體"/>
                <w:color w:val="000000" w:themeColor="text1"/>
                <w:sz w:val="24"/>
                <w:szCs w:val="24"/>
              </w:rPr>
              <w:t>1</w:t>
            </w:r>
            <w:r w:rsidRPr="00E868A4">
              <w:rPr>
                <w:rFonts w:eastAsia="標楷體"/>
                <w:color w:val="000000" w:themeColor="text1"/>
                <w:sz w:val="24"/>
                <w:szCs w:val="24"/>
              </w:rPr>
              <w:t>場次</w:t>
            </w:r>
            <w:r w:rsidRPr="00E868A4">
              <w:rPr>
                <w:rFonts w:eastAsia="標楷體"/>
                <w:color w:val="000000" w:themeColor="text1"/>
                <w:sz w:val="24"/>
                <w:szCs w:val="24"/>
              </w:rPr>
              <w:t>25</w:t>
            </w:r>
            <w:r w:rsidRPr="00E868A4">
              <w:rPr>
                <w:rFonts w:eastAsia="標楷體"/>
                <w:color w:val="000000" w:themeColor="text1"/>
                <w:sz w:val="24"/>
                <w:szCs w:val="24"/>
              </w:rPr>
              <w:t>人參加。</w:t>
            </w: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r w:rsidRPr="00E868A4">
              <w:rPr>
                <w:rFonts w:eastAsia="標楷體"/>
                <w:color w:val="000000" w:themeColor="text1"/>
                <w:sz w:val="24"/>
                <w:szCs w:val="24"/>
              </w:rPr>
              <w:t>增強新住民社工專業人員對遭受家暴案主創傷協助與增能策略更加之認識與運用。</w:t>
            </w:r>
          </w:p>
        </w:tc>
      </w:tr>
      <w:tr w:rsidR="00DD1094" w:rsidRPr="00E868A4" w:rsidTr="0000735C">
        <w:trPr>
          <w:trHeight w:val="1015"/>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三</w:t>
            </w:r>
            <w:r w:rsidRPr="00E868A4">
              <w:rPr>
                <w:rFonts w:eastAsia="標楷體"/>
                <w:color w:val="000000" w:themeColor="text1"/>
                <w:sz w:val="24"/>
                <w:szCs w:val="24"/>
              </w:rPr>
              <w:t>、加強新住民人身安全預防宣導。</w:t>
            </w:r>
          </w:p>
        </w:tc>
        <w:tc>
          <w:tcPr>
            <w:tcW w:w="457" w:type="pct"/>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roofErr w:type="gramStart"/>
            <w:r w:rsidRPr="00E868A4">
              <w:rPr>
                <w:rFonts w:eastAsia="標楷體"/>
                <w:color w:val="000000" w:themeColor="text1"/>
                <w:sz w:val="24"/>
                <w:szCs w:val="24"/>
              </w:rPr>
              <w:t>衛福部</w:t>
            </w:r>
            <w:proofErr w:type="gramEnd"/>
          </w:p>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t>地方政府</w:t>
            </w:r>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377" w:right="-120" w:hanging="497"/>
              <w:jc w:val="center"/>
              <w:rPr>
                <w:rFonts w:eastAsia="標楷體"/>
                <w:color w:val="000000" w:themeColor="text1"/>
                <w:sz w:val="24"/>
                <w:szCs w:val="24"/>
              </w:rPr>
            </w:pP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pStyle w:val="Web"/>
              <w:spacing w:line="400" w:lineRule="exact"/>
              <w:rPr>
                <w:color w:val="000000" w:themeColor="text1"/>
              </w:rPr>
            </w:pPr>
            <w:r w:rsidRPr="00E868A4">
              <w:rPr>
                <w:rFonts w:ascii="標楷體" w:eastAsia="標楷體" w:hAnsi="標楷體" w:cs="Times New Roman"/>
                <w:color w:val="000000" w:themeColor="text1"/>
              </w:rPr>
              <w:t>警察局</w:t>
            </w: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pStyle w:val="Web"/>
              <w:spacing w:line="400" w:lineRule="exact"/>
              <w:rPr>
                <w:color w:val="000000" w:themeColor="text1"/>
              </w:rPr>
            </w:pPr>
            <w:r w:rsidRPr="00E868A4">
              <w:rPr>
                <w:rFonts w:ascii="標楷體" w:eastAsia="標楷體" w:hAnsi="標楷體" w:cs="Times New Roman"/>
                <w:color w:val="000000" w:themeColor="text1"/>
              </w:rPr>
              <w:t>113年7至12月舉辦校園及社區婦幼人身安全預防宣導，校園宣導(含國小、國中及高中)15場次、社區宣導11場次。</w:t>
            </w:r>
          </w:p>
        </w:tc>
        <w:tc>
          <w:tcPr>
            <w:tcW w:w="1324" w:type="pct"/>
            <w:tcBorders>
              <w:top w:val="single" w:sz="6" w:space="0" w:color="000000"/>
              <w:left w:val="single" w:sz="6" w:space="0" w:color="000000"/>
              <w:bottom w:val="single" w:sz="6" w:space="0" w:color="000000"/>
              <w:right w:val="single" w:sz="12" w:space="0" w:color="000000"/>
            </w:tcBorders>
            <w:tcMar>
              <w:left w:w="10" w:type="dxa"/>
              <w:right w:w="10" w:type="dxa"/>
            </w:tcMar>
          </w:tcPr>
          <w:p w:rsidR="00DD1094" w:rsidRPr="00E868A4" w:rsidRDefault="00DD1094" w:rsidP="00DD1094">
            <w:pPr>
              <w:pStyle w:val="Web"/>
              <w:spacing w:line="400" w:lineRule="exact"/>
              <w:rPr>
                <w:color w:val="000000" w:themeColor="text1"/>
              </w:rPr>
            </w:pPr>
            <w:r w:rsidRPr="00E868A4">
              <w:rPr>
                <w:rFonts w:ascii="標楷體" w:eastAsia="標楷體" w:hAnsi="標楷體"/>
                <w:color w:val="000000" w:themeColor="text1"/>
              </w:rPr>
              <w:t>配合社會及勞動局、教育處及其他民間團體，於本縣校園及各項集會活動，由本局加強執行新住民人身安宣導。</w:t>
            </w:r>
          </w:p>
        </w:tc>
      </w:tr>
      <w:tr w:rsidR="00DD109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right="45"/>
              <w:jc w:val="center"/>
              <w:rPr>
                <w:color w:val="000000" w:themeColor="text1"/>
                <w:sz w:val="24"/>
                <w:szCs w:val="24"/>
              </w:rPr>
            </w:pPr>
            <w:r w:rsidRPr="00E868A4">
              <w:rPr>
                <w:rFonts w:eastAsia="標楷體"/>
                <w:color w:val="000000" w:themeColor="text1"/>
                <w:sz w:val="24"/>
                <w:szCs w:val="24"/>
              </w:rPr>
              <w:t>健全法令制度</w:t>
            </w: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一、加強查處違法跨國（境）婚姻媒合之營利行為及廣告。</w:t>
            </w:r>
          </w:p>
        </w:tc>
        <w:tc>
          <w:tcPr>
            <w:tcW w:w="457" w:type="pct"/>
            <w:tcBorders>
              <w:top w:val="single" w:sz="6" w:space="0" w:color="000000"/>
              <w:left w:val="single" w:sz="4" w:space="0" w:color="auto"/>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tc>
        <w:tc>
          <w:tcPr>
            <w:tcW w:w="452"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通傳會</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陸委會</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公平會</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消保會</w:t>
            </w:r>
          </w:p>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經濟部</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center"/>
              <w:rPr>
                <w:rFonts w:eastAsia="標楷體"/>
                <w:color w:val="000000" w:themeColor="text1"/>
                <w:sz w:val="24"/>
                <w:szCs w:val="24"/>
              </w:rPr>
            </w:pPr>
          </w:p>
        </w:tc>
        <w:tc>
          <w:tcPr>
            <w:tcW w:w="1078"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p>
        </w:tc>
        <w:tc>
          <w:tcPr>
            <w:tcW w:w="1324" w:type="pct"/>
            <w:tcBorders>
              <w:top w:val="single" w:sz="6" w:space="0" w:color="000000"/>
              <w:left w:val="single" w:sz="6" w:space="0" w:color="000000"/>
              <w:bottom w:val="single" w:sz="6" w:space="0" w:color="000000"/>
              <w:right w:val="single" w:sz="6" w:space="0" w:color="000000"/>
            </w:tcBorders>
            <w:tcMar>
              <w:left w:w="10" w:type="dxa"/>
              <w:right w:w="10" w:type="dxa"/>
            </w:tcMar>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p>
        </w:tc>
      </w:tr>
      <w:tr w:rsidR="00DD1094" w:rsidRPr="00E868A4" w:rsidTr="0000735C">
        <w:trPr>
          <w:trHeight w:val="1326"/>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00735C"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二</w:t>
            </w:r>
            <w:r w:rsidR="00DD1094" w:rsidRPr="00E868A4">
              <w:rPr>
                <w:rFonts w:eastAsia="標楷體"/>
                <w:color w:val="000000" w:themeColor="text1"/>
                <w:sz w:val="24"/>
                <w:szCs w:val="24"/>
              </w:rPr>
              <w:t>、每半年檢討各機關辦理情形，並規劃辦理整體績效評估。</w:t>
            </w:r>
          </w:p>
        </w:tc>
        <w:tc>
          <w:tcPr>
            <w:tcW w:w="457" w:type="pct"/>
            <w:tcBorders>
              <w:top w:val="single" w:sz="6" w:space="0" w:color="000000"/>
              <w:left w:val="single" w:sz="4" w:space="0" w:color="auto"/>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tc>
        <w:tc>
          <w:tcPr>
            <w:tcW w:w="452" w:type="pct"/>
            <w:tcBorders>
              <w:top w:val="single" w:sz="6" w:space="0" w:color="000000"/>
              <w:left w:val="single" w:sz="6" w:space="0" w:color="000000"/>
              <w:bottom w:val="single" w:sz="4" w:space="0" w:color="auto"/>
              <w:right w:val="single" w:sz="6" w:space="0" w:color="000000"/>
            </w:tcBorders>
          </w:tcPr>
          <w:p w:rsidR="00DD1094" w:rsidRPr="00E868A4" w:rsidRDefault="00DD1094" w:rsidP="00DD1094">
            <w:pPr>
              <w:widowControl w:val="0"/>
              <w:pBdr>
                <w:top w:val="nil"/>
                <w:left w:val="nil"/>
                <w:bottom w:val="nil"/>
                <w:right w:val="nil"/>
                <w:between w:val="nil"/>
              </w:pBdr>
              <w:spacing w:line="400" w:lineRule="exact"/>
              <w:jc w:val="both"/>
              <w:rPr>
                <w:color w:val="000000" w:themeColor="text1"/>
                <w:sz w:val="24"/>
                <w:szCs w:val="24"/>
              </w:rPr>
            </w:pPr>
            <w:proofErr w:type="gramStart"/>
            <w:r w:rsidRPr="00E868A4">
              <w:rPr>
                <w:rFonts w:eastAsia="標楷體"/>
                <w:color w:val="000000" w:themeColor="text1"/>
                <w:sz w:val="24"/>
                <w:szCs w:val="24"/>
              </w:rPr>
              <w:t>各主</w:t>
            </w:r>
            <w:proofErr w:type="gramEnd"/>
            <w:r w:rsidRPr="00E868A4">
              <w:rPr>
                <w:rFonts w:eastAsia="標楷體"/>
                <w:color w:val="000000" w:themeColor="text1"/>
                <w:sz w:val="24"/>
                <w:szCs w:val="24"/>
              </w:rPr>
              <w:t>、協辦機關</w:t>
            </w:r>
          </w:p>
        </w:tc>
        <w:tc>
          <w:tcPr>
            <w:tcW w:w="445" w:type="pct"/>
            <w:tcBorders>
              <w:top w:val="single" w:sz="6" w:space="0" w:color="000000"/>
              <w:left w:val="single" w:sz="6" w:space="0" w:color="000000"/>
              <w:bottom w:val="single" w:sz="6" w:space="0" w:color="000000"/>
              <w:right w:val="single" w:sz="6" w:space="0" w:color="000000"/>
            </w:tcBorders>
          </w:tcPr>
          <w:p w:rsidR="00DD1094" w:rsidRPr="00E868A4" w:rsidRDefault="00DD1094" w:rsidP="00DD1094">
            <w:pPr>
              <w:widowControl w:val="0"/>
              <w:spacing w:line="400" w:lineRule="exact"/>
              <w:jc w:val="center"/>
              <w:rPr>
                <w:rFonts w:ascii="標楷體" w:eastAsia="標楷體" w:hAnsi="標楷體" w:cs="標楷體"/>
                <w:sz w:val="24"/>
                <w:szCs w:val="24"/>
              </w:rPr>
            </w:pPr>
            <w:r w:rsidRPr="00E868A4">
              <w:rPr>
                <w:rFonts w:ascii="標楷體" w:eastAsia="標楷體" w:hAnsi="標楷體" w:cs="標楷體" w:hint="eastAsia"/>
                <w:sz w:val="24"/>
                <w:szCs w:val="24"/>
              </w:rPr>
              <w:t>民政處</w:t>
            </w:r>
          </w:p>
        </w:tc>
        <w:tc>
          <w:tcPr>
            <w:tcW w:w="1078" w:type="pct"/>
            <w:tcBorders>
              <w:top w:val="single" w:sz="4" w:space="0" w:color="auto"/>
              <w:left w:val="single" w:sz="6" w:space="0" w:color="00000A"/>
              <w:bottom w:val="single" w:sz="4" w:space="0" w:color="auto"/>
              <w:right w:val="single" w:sz="6" w:space="0" w:color="00000A"/>
            </w:tcBorders>
          </w:tcPr>
          <w:p w:rsidR="00DD1094" w:rsidRPr="00E868A4" w:rsidRDefault="00DD1094" w:rsidP="00DD1094">
            <w:pPr>
              <w:snapToGrid w:val="0"/>
              <w:spacing w:line="400" w:lineRule="exact"/>
              <w:jc w:val="both"/>
              <w:rPr>
                <w:rFonts w:ascii="標楷體" w:eastAsia="標楷體" w:hAnsi="標楷體"/>
                <w:spacing w:val="-20"/>
                <w:sz w:val="24"/>
                <w:szCs w:val="24"/>
              </w:rPr>
            </w:pPr>
            <w:r w:rsidRPr="00E868A4">
              <w:rPr>
                <w:rFonts w:ascii="標楷體" w:eastAsia="標楷體" w:hAnsi="標楷體" w:hint="eastAsia"/>
                <w:sz w:val="24"/>
                <w:szCs w:val="24"/>
              </w:rPr>
              <w:t>本府於</w:t>
            </w:r>
            <w:r w:rsidR="0000735C">
              <w:rPr>
                <w:rFonts w:ascii="標楷體" w:eastAsia="標楷體" w:hAnsi="標楷體" w:hint="eastAsia"/>
                <w:sz w:val="24"/>
                <w:szCs w:val="24"/>
              </w:rPr>
              <w:t>1</w:t>
            </w:r>
            <w:r w:rsidR="0000735C">
              <w:rPr>
                <w:rFonts w:ascii="標楷體" w:eastAsia="標楷體" w:hAnsi="標楷體"/>
                <w:sz w:val="24"/>
                <w:szCs w:val="24"/>
              </w:rPr>
              <w:t>13年</w:t>
            </w:r>
            <w:r w:rsidRPr="00E868A4">
              <w:rPr>
                <w:rFonts w:ascii="標楷體" w:eastAsia="標楷體" w:hAnsi="標楷體" w:hint="eastAsia"/>
                <w:sz w:val="24"/>
                <w:szCs w:val="24"/>
              </w:rPr>
              <w:t>11月25日在C棟2樓小會議室召開113年第2次「新住民照顧輔導專案小組」會議，會中邀集教</w:t>
            </w:r>
            <w:r w:rsidRPr="00E868A4">
              <w:rPr>
                <w:rFonts w:ascii="標楷體" w:eastAsia="標楷體" w:hAnsi="標楷體" w:hint="eastAsia"/>
                <w:sz w:val="24"/>
                <w:szCs w:val="24"/>
              </w:rPr>
              <w:lastRenderedPageBreak/>
              <w:t>育處等局處及新住民協會共同</w:t>
            </w:r>
            <w:proofErr w:type="gramStart"/>
            <w:r w:rsidRPr="00E868A4">
              <w:rPr>
                <w:rFonts w:ascii="標楷體" w:eastAsia="標楷體" w:hAnsi="標楷體" w:hint="eastAsia"/>
                <w:sz w:val="24"/>
                <w:szCs w:val="24"/>
              </w:rPr>
              <w:t>研</w:t>
            </w:r>
            <w:proofErr w:type="gramEnd"/>
            <w:r w:rsidRPr="00E868A4">
              <w:rPr>
                <w:rFonts w:ascii="標楷體" w:eastAsia="標楷體" w:hAnsi="標楷體" w:hint="eastAsia"/>
                <w:sz w:val="24"/>
                <w:szCs w:val="24"/>
              </w:rPr>
              <w:t>商新住民生活適應輔導、醫療優生保健、保障就業權益、提升教育文化、協助子女教養、人身安全保護、健全法令制度及落實觀念宣導等8大政策，參與人數計</w:t>
            </w:r>
            <w:r>
              <w:rPr>
                <w:rFonts w:ascii="標楷體" w:eastAsia="標楷體" w:hAnsi="標楷體"/>
                <w:sz w:val="24"/>
                <w:szCs w:val="24"/>
              </w:rPr>
              <w:t>28</w:t>
            </w:r>
            <w:r w:rsidRPr="00E868A4">
              <w:rPr>
                <w:rFonts w:ascii="標楷體" w:eastAsia="標楷體" w:hAnsi="標楷體"/>
                <w:sz w:val="24"/>
                <w:szCs w:val="24"/>
              </w:rPr>
              <w:t>人</w:t>
            </w:r>
            <w:r w:rsidRPr="00E868A4">
              <w:rPr>
                <w:rFonts w:ascii="標楷體" w:eastAsia="標楷體" w:hAnsi="標楷體" w:hint="eastAsia"/>
                <w:sz w:val="24"/>
                <w:szCs w:val="24"/>
              </w:rPr>
              <w:t>。</w:t>
            </w:r>
          </w:p>
        </w:tc>
        <w:tc>
          <w:tcPr>
            <w:tcW w:w="1324" w:type="pct"/>
            <w:tcBorders>
              <w:top w:val="single" w:sz="4" w:space="0" w:color="auto"/>
              <w:left w:val="single" w:sz="6" w:space="0" w:color="00000A"/>
              <w:bottom w:val="single" w:sz="4" w:space="0" w:color="auto"/>
              <w:right w:val="single" w:sz="12" w:space="0" w:color="00000A"/>
            </w:tcBorders>
            <w:shd w:val="clear" w:color="auto" w:fill="FFFFFF"/>
            <w:tcMar>
              <w:left w:w="10" w:type="dxa"/>
              <w:right w:w="10" w:type="dxa"/>
            </w:tcMar>
          </w:tcPr>
          <w:p w:rsidR="00DD1094" w:rsidRPr="00E868A4" w:rsidRDefault="00DD1094" w:rsidP="00DD1094">
            <w:pPr>
              <w:snapToGrid w:val="0"/>
              <w:spacing w:line="400" w:lineRule="exact"/>
              <w:ind w:left="198" w:hanging="198"/>
              <w:jc w:val="both"/>
              <w:rPr>
                <w:rFonts w:ascii="標楷體" w:eastAsia="標楷體" w:hAnsi="標楷體"/>
                <w:spacing w:val="-20"/>
                <w:sz w:val="24"/>
                <w:szCs w:val="24"/>
              </w:rPr>
            </w:pPr>
            <w:r w:rsidRPr="00E868A4">
              <w:rPr>
                <w:rFonts w:ascii="標楷體" w:eastAsia="標楷體" w:hAnsi="標楷體" w:hint="eastAsia"/>
                <w:spacing w:val="-20"/>
                <w:sz w:val="24"/>
                <w:szCs w:val="24"/>
              </w:rPr>
              <w:lastRenderedPageBreak/>
              <w:t>1.每半年辦理專案小組會議1次，檢討各機關辦理情形。</w:t>
            </w:r>
          </w:p>
          <w:p w:rsidR="00DD1094" w:rsidRPr="00E868A4" w:rsidRDefault="00DD1094" w:rsidP="00DD1094">
            <w:pPr>
              <w:snapToGrid w:val="0"/>
              <w:spacing w:line="400" w:lineRule="exact"/>
              <w:ind w:left="200" w:hanging="200"/>
              <w:jc w:val="both"/>
              <w:rPr>
                <w:rFonts w:ascii="標楷體" w:eastAsia="標楷體" w:hAnsi="標楷體"/>
                <w:spacing w:val="-20"/>
                <w:sz w:val="24"/>
                <w:szCs w:val="24"/>
              </w:rPr>
            </w:pPr>
            <w:r w:rsidRPr="00E868A4">
              <w:rPr>
                <w:rFonts w:ascii="標楷體" w:eastAsia="標楷體" w:hAnsi="標楷體" w:hint="eastAsia"/>
                <w:spacing w:val="-20"/>
                <w:sz w:val="24"/>
                <w:szCs w:val="24"/>
              </w:rPr>
              <w:t>2.蒐集各機關(單位)意見，作為施政參考。</w:t>
            </w:r>
          </w:p>
          <w:p w:rsidR="00DD1094" w:rsidRPr="00E868A4" w:rsidRDefault="00DD1094" w:rsidP="00DD1094">
            <w:pPr>
              <w:snapToGrid w:val="0"/>
              <w:spacing w:line="400" w:lineRule="exact"/>
              <w:ind w:left="200" w:hanging="200"/>
              <w:jc w:val="both"/>
              <w:rPr>
                <w:rFonts w:ascii="標楷體" w:eastAsia="標楷體" w:hAnsi="標楷體"/>
                <w:spacing w:val="-20"/>
                <w:sz w:val="24"/>
                <w:szCs w:val="24"/>
              </w:rPr>
            </w:pPr>
            <w:r w:rsidRPr="00E868A4">
              <w:rPr>
                <w:rFonts w:ascii="標楷體" w:eastAsia="標楷體" w:hAnsi="標楷體" w:hint="eastAsia"/>
                <w:spacing w:val="-20"/>
                <w:sz w:val="24"/>
                <w:szCs w:val="24"/>
              </w:rPr>
              <w:lastRenderedPageBreak/>
              <w:t>3.召開聯繫會報，蒐集民情輿情，並將相關意見反映，作為施政參考。</w:t>
            </w:r>
          </w:p>
        </w:tc>
      </w:tr>
      <w:tr w:rsidR="00DD1094" w:rsidRPr="00E868A4" w:rsidTr="0000735C">
        <w:trPr>
          <w:jc w:val="center"/>
        </w:trPr>
        <w:tc>
          <w:tcPr>
            <w:tcW w:w="257" w:type="pct"/>
            <w:gridSpan w:val="2"/>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color w:val="000000" w:themeColor="text1"/>
                <w:sz w:val="24"/>
                <w:szCs w:val="24"/>
              </w:rPr>
            </w:pPr>
            <w:r w:rsidRPr="00E868A4">
              <w:rPr>
                <w:rFonts w:eastAsia="標楷體"/>
                <w:color w:val="000000" w:themeColor="text1"/>
                <w:sz w:val="24"/>
                <w:szCs w:val="24"/>
              </w:rPr>
              <w:lastRenderedPageBreak/>
              <w:t>落實觀念宣導</w:t>
            </w: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sidRPr="00E868A4">
              <w:rPr>
                <w:rFonts w:eastAsia="標楷體"/>
                <w:color w:val="000000" w:themeColor="text1"/>
                <w:sz w:val="24"/>
                <w:szCs w:val="24"/>
              </w:rPr>
              <w:t>一、加強外籍配偶申請來</w:t>
            </w:r>
            <w:proofErr w:type="gramStart"/>
            <w:r w:rsidRPr="00E868A4">
              <w:rPr>
                <w:rFonts w:eastAsia="標楷體"/>
                <w:color w:val="000000" w:themeColor="text1"/>
                <w:sz w:val="24"/>
                <w:szCs w:val="24"/>
              </w:rPr>
              <w:t>臺</w:t>
            </w:r>
            <w:proofErr w:type="gramEnd"/>
            <w:r w:rsidRPr="00E868A4">
              <w:rPr>
                <w:rFonts w:eastAsia="標楷體"/>
                <w:color w:val="000000" w:themeColor="text1"/>
                <w:sz w:val="24"/>
                <w:szCs w:val="24"/>
              </w:rPr>
              <w:t>審查機制，推動面談、追蹤、通報及家戶訪查機制，並提供及時服務資訊。</w:t>
            </w:r>
          </w:p>
        </w:tc>
        <w:tc>
          <w:tcPr>
            <w:tcW w:w="457"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外交部</w:t>
            </w: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內政部</w:t>
            </w: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rFonts w:eastAsia="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DD1094">
            <w:pPr>
              <w:widowControl w:val="0"/>
              <w:pBdr>
                <w:top w:val="nil"/>
                <w:left w:val="nil"/>
                <w:bottom w:val="nil"/>
                <w:right w:val="nil"/>
                <w:between w:val="nil"/>
              </w:pBdr>
              <w:spacing w:line="400" w:lineRule="exact"/>
              <w:jc w:val="both"/>
              <w:rPr>
                <w:rFonts w:eastAsia="標楷體"/>
                <w:color w:val="000000" w:themeColor="text1"/>
                <w:sz w:val="24"/>
                <w:szCs w:val="24"/>
              </w:rPr>
            </w:pP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val="restart"/>
            <w:tcBorders>
              <w:top w:val="single" w:sz="4" w:space="0" w:color="auto"/>
              <w:left w:val="single" w:sz="4" w:space="0" w:color="auto"/>
              <w:bottom w:val="single" w:sz="4" w:space="0" w:color="auto"/>
              <w:right w:val="single" w:sz="4" w:space="0" w:color="auto"/>
            </w:tcBorders>
          </w:tcPr>
          <w:p w:rsidR="00DD1094" w:rsidRPr="000E1729" w:rsidRDefault="000E1729" w:rsidP="000E1729">
            <w:pPr>
              <w:widowControl w:val="0"/>
              <w:pBdr>
                <w:top w:val="nil"/>
                <w:left w:val="nil"/>
                <w:bottom w:val="nil"/>
                <w:right w:val="nil"/>
                <w:between w:val="nil"/>
              </w:pBdr>
              <w:spacing w:after="180" w:line="400" w:lineRule="exact"/>
              <w:ind w:left="480" w:hangingChars="200" w:hanging="480"/>
              <w:jc w:val="both"/>
              <w:rPr>
                <w:rFonts w:eastAsia="標楷體"/>
                <w:color w:val="000000" w:themeColor="text1"/>
                <w:sz w:val="24"/>
                <w:szCs w:val="24"/>
              </w:rPr>
            </w:pPr>
            <w:r>
              <w:rPr>
                <w:rFonts w:eastAsia="標楷體"/>
                <w:color w:val="000000" w:themeColor="text1"/>
                <w:sz w:val="24"/>
                <w:szCs w:val="24"/>
              </w:rPr>
              <w:t>二</w:t>
            </w:r>
            <w:r>
              <w:rPr>
                <w:rFonts w:ascii="Microsoft JhengHei UI" w:eastAsia="Microsoft JhengHei UI" w:hAnsi="Microsoft JhengHei UI" w:hint="eastAsia"/>
                <w:color w:val="000000" w:themeColor="text1"/>
                <w:sz w:val="24"/>
                <w:szCs w:val="24"/>
              </w:rPr>
              <w:t>、</w:t>
            </w:r>
            <w:r w:rsidR="00DD1094" w:rsidRPr="000E1729">
              <w:rPr>
                <w:rFonts w:eastAsia="標楷體"/>
                <w:color w:val="000000" w:themeColor="text1"/>
                <w:sz w:val="24"/>
                <w:szCs w:val="24"/>
              </w:rPr>
              <w:t>運用各種行銷管道，協助宣導國人相互尊重、理解、欣賞、關懷、平等對待及肯定不同文化族群之正向積極態</w:t>
            </w:r>
            <w:r w:rsidR="00DD1094" w:rsidRPr="000E1729">
              <w:rPr>
                <w:rFonts w:eastAsia="標楷體"/>
                <w:color w:val="000000" w:themeColor="text1"/>
                <w:sz w:val="24"/>
                <w:szCs w:val="24"/>
              </w:rPr>
              <w:lastRenderedPageBreak/>
              <w:t>度，並鼓勵推廣多元文化及生活資訊。</w:t>
            </w: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p w:rsidR="00DD1094" w:rsidRPr="00B62645" w:rsidRDefault="00DD1094" w:rsidP="00DD1094">
            <w:pPr>
              <w:widowControl w:val="0"/>
              <w:pBdr>
                <w:top w:val="nil"/>
                <w:left w:val="nil"/>
                <w:bottom w:val="nil"/>
                <w:right w:val="nil"/>
                <w:between w:val="nil"/>
              </w:pBdr>
              <w:spacing w:after="180" w:line="400" w:lineRule="exact"/>
              <w:jc w:val="both"/>
              <w:rPr>
                <w:rFonts w:eastAsia="標楷體"/>
                <w:color w:val="000000" w:themeColor="text1"/>
                <w:sz w:val="24"/>
                <w:szCs w:val="24"/>
              </w:rPr>
            </w:pPr>
          </w:p>
        </w:tc>
        <w:tc>
          <w:tcPr>
            <w:tcW w:w="457" w:type="pct"/>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lastRenderedPageBreak/>
              <w:t>各部會</w:t>
            </w:r>
          </w:p>
        </w:tc>
        <w:tc>
          <w:tcPr>
            <w:tcW w:w="452" w:type="pct"/>
            <w:vMerge w:val="restar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snapToGri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衛生局</w:t>
            </w:r>
          </w:p>
          <w:p w:rsidR="00DD1094" w:rsidRPr="00E868A4" w:rsidRDefault="00DD1094" w:rsidP="00DD1094">
            <w:pPr>
              <w:widowControl w:val="0"/>
              <w:spacing w:line="400" w:lineRule="exact"/>
              <w:rPr>
                <w:rFonts w:ascii="標楷體" w:eastAsia="標楷體" w:hAnsi="標楷體" w:cs="標楷體"/>
                <w:color w:val="000000" w:themeColor="text1"/>
                <w:sz w:val="24"/>
                <w:szCs w:val="24"/>
              </w:rPr>
            </w:pP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973F47" w:rsidP="00DD1094">
            <w:pPr>
              <w:adjustRightInd w:val="0"/>
              <w:spacing w:line="400" w:lineRule="exact"/>
              <w:ind w:left="240" w:hangingChars="100" w:hanging="24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w:t>
            </w:r>
            <w:r w:rsidR="00DD1094" w:rsidRPr="00E868A4">
              <w:rPr>
                <w:rFonts w:ascii="標楷體" w:eastAsia="標楷體" w:hAnsi="標楷體" w:hint="eastAsia"/>
                <w:color w:val="000000" w:themeColor="text1"/>
                <w:sz w:val="24"/>
                <w:szCs w:val="24"/>
              </w:rPr>
              <w:t>性騷擾防治宣導:辦理對象師生、社區民眾、職場11場次，計505人次參加(男人209次、女296人次)。</w:t>
            </w:r>
          </w:p>
          <w:p w:rsidR="00DD1094" w:rsidRPr="00E868A4" w:rsidRDefault="00973F47" w:rsidP="00DD1094">
            <w:pPr>
              <w:adjustRightInd w:val="0"/>
              <w:spacing w:line="400" w:lineRule="exact"/>
              <w:ind w:left="240" w:hangingChars="100" w:hanging="24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00DD1094" w:rsidRPr="00E868A4">
              <w:rPr>
                <w:rFonts w:ascii="標楷體" w:eastAsia="標楷體" w:hAnsi="標楷體" w:hint="eastAsia"/>
                <w:color w:val="000000" w:themeColor="text1"/>
                <w:sz w:val="24"/>
                <w:szCs w:val="24"/>
              </w:rPr>
              <w:t>性侵害及</w:t>
            </w:r>
            <w:proofErr w:type="gramStart"/>
            <w:r w:rsidR="00DD1094" w:rsidRPr="00E868A4">
              <w:rPr>
                <w:rFonts w:ascii="標楷體" w:eastAsia="標楷體" w:hAnsi="標楷體" w:hint="eastAsia"/>
                <w:color w:val="000000" w:themeColor="text1"/>
                <w:sz w:val="24"/>
                <w:szCs w:val="24"/>
              </w:rPr>
              <w:t>性霸凌</w:t>
            </w:r>
            <w:proofErr w:type="gramEnd"/>
            <w:r w:rsidR="00DD1094" w:rsidRPr="00E868A4">
              <w:rPr>
                <w:rFonts w:ascii="標楷體" w:eastAsia="標楷體" w:hAnsi="標楷體" w:hint="eastAsia"/>
                <w:color w:val="000000" w:themeColor="text1"/>
                <w:sz w:val="24"/>
                <w:szCs w:val="24"/>
              </w:rPr>
              <w:t>防治宣導:辦理對象師生、社區</w:t>
            </w:r>
            <w:r w:rsidR="00DD1094" w:rsidRPr="00E868A4">
              <w:rPr>
                <w:rFonts w:ascii="標楷體" w:eastAsia="標楷體" w:hAnsi="標楷體" w:hint="eastAsia"/>
                <w:color w:val="000000" w:themeColor="text1"/>
                <w:sz w:val="24"/>
                <w:szCs w:val="24"/>
              </w:rPr>
              <w:lastRenderedPageBreak/>
              <w:t>民眾、職場9場次，計561人次參加(男人237次、女324人次)。</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DD1094">
            <w:pPr>
              <w:adjustRightIn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z w:val="24"/>
                <w:szCs w:val="24"/>
              </w:rPr>
              <w:lastRenderedPageBreak/>
              <w:t>為落實家庭暴力暨性侵害防治相關工作，各衛生所於轄內以跑馬燈宣導外，並依兒童、青少年、中壯年、婦女、老年、身心障礙、原住民族群等類別辦理家庭暴力、性侵害、性騷擾防治等衛教宣導</w:t>
            </w:r>
            <w:r w:rsidRPr="00E868A4">
              <w:rPr>
                <w:rFonts w:ascii="標楷體" w:eastAsia="標楷體" w:hAnsi="標楷體" w:cs="Calibri Light" w:hint="eastAsia"/>
                <w:color w:val="000000" w:themeColor="text1"/>
                <w:sz w:val="24"/>
                <w:szCs w:val="24"/>
              </w:rPr>
              <w:t>。</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p>
        </w:tc>
        <w:tc>
          <w:tcPr>
            <w:tcW w:w="457" w:type="pct"/>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52" w:type="pct"/>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snapToGrid w:val="0"/>
              <w:spacing w:line="400" w:lineRule="exact"/>
              <w:rPr>
                <w:rFonts w:ascii="標楷體" w:eastAsia="標楷體" w:hAnsi="標楷體"/>
                <w:color w:val="000000" w:themeColor="text1"/>
                <w:spacing w:val="-20"/>
                <w:sz w:val="24"/>
                <w:szCs w:val="24"/>
              </w:rPr>
            </w:pPr>
            <w:r w:rsidRPr="00E868A4">
              <w:rPr>
                <w:rFonts w:ascii="標楷體" w:eastAsia="標楷體" w:hAnsi="標楷體" w:hint="eastAsia"/>
                <w:color w:val="000000" w:themeColor="text1"/>
                <w:spacing w:val="-20"/>
                <w:sz w:val="24"/>
                <w:szCs w:val="24"/>
              </w:rPr>
              <w:t>新聞及行政處</w:t>
            </w: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pStyle w:val="Web"/>
              <w:spacing w:beforeAutospacing="0" w:after="119" w:afterAutospacing="0" w:line="400" w:lineRule="exact"/>
              <w:ind w:left="198" w:hanging="198"/>
              <w:rPr>
                <w:rFonts w:ascii="標楷體" w:eastAsia="標楷體" w:hAnsi="標楷體"/>
                <w:color w:val="000000" w:themeColor="text1"/>
              </w:rPr>
            </w:pPr>
            <w:r w:rsidRPr="00E868A4">
              <w:rPr>
                <w:rFonts w:ascii="標楷體" w:eastAsia="標楷體" w:hAnsi="標楷體" w:cs="Times New Roman" w:hint="eastAsia"/>
                <w:color w:val="000000" w:themeColor="text1"/>
              </w:rPr>
              <w:t>1.</w:t>
            </w:r>
            <w:r w:rsidRPr="00E868A4">
              <w:rPr>
                <w:rFonts w:ascii="標楷體" w:eastAsia="標楷體" w:hAnsi="標楷體" w:hint="eastAsia"/>
                <w:color w:val="000000" w:themeColor="text1"/>
              </w:rPr>
              <w:t>採訪及製播活動新聞:</w:t>
            </w:r>
          </w:p>
          <w:p w:rsidR="00DD1094" w:rsidRPr="00E868A4" w:rsidRDefault="00DD1094" w:rsidP="00B14E91">
            <w:pPr>
              <w:pStyle w:val="Web"/>
              <w:numPr>
                <w:ilvl w:val="0"/>
                <w:numId w:val="17"/>
              </w:numPr>
              <w:spacing w:beforeAutospacing="0" w:after="119" w:afterAutospacing="0" w:line="400" w:lineRule="exact"/>
              <w:rPr>
                <w:rFonts w:ascii="標楷體" w:eastAsia="標楷體" w:hAnsi="標楷體"/>
                <w:color w:val="000000" w:themeColor="text1"/>
              </w:rPr>
            </w:pPr>
            <w:r w:rsidRPr="00E868A4">
              <w:rPr>
                <w:rFonts w:ascii="標楷體" w:eastAsia="標楷體" w:hAnsi="標楷體" w:hint="eastAsia"/>
                <w:color w:val="000000" w:themeColor="text1"/>
              </w:rPr>
              <w:t>辦理新住民相關活動新聞拍攝，製作「</w:t>
            </w:r>
            <w:r w:rsidRPr="00E868A4">
              <w:rPr>
                <w:rFonts w:ascii="標楷體" w:eastAsia="標楷體" w:hAnsi="標楷體" w:cs="Arial" w:hint="eastAsia"/>
                <w:color w:val="000000" w:themeColor="text1"/>
              </w:rPr>
              <w:t>縣府結合普台高中 舉辦新住民第二代夏令營</w:t>
            </w:r>
            <w:r w:rsidRPr="00E868A4">
              <w:rPr>
                <w:rStyle w:val="f4"/>
                <w:rFonts w:ascii="標楷體" w:eastAsia="標楷體" w:hAnsi="標楷體" w:cs="Arial" w:hint="eastAsia"/>
                <w:bCs/>
                <w:color w:val="000000" w:themeColor="text1"/>
              </w:rPr>
              <w:t>」</w:t>
            </w:r>
            <w:r w:rsidRPr="00E868A4">
              <w:rPr>
                <w:rFonts w:ascii="標楷體" w:eastAsia="標楷體" w:hAnsi="標楷體" w:hint="eastAsia"/>
                <w:color w:val="000000" w:themeColor="text1"/>
              </w:rPr>
              <w:t>等縣政新聞於中投有線電視第4頻道播出宣導共計5則。</w:t>
            </w:r>
          </w:p>
          <w:p w:rsidR="00DD1094" w:rsidRPr="00E868A4" w:rsidRDefault="00DD1094" w:rsidP="00E344C7">
            <w:pPr>
              <w:pStyle w:val="Web"/>
              <w:numPr>
                <w:ilvl w:val="0"/>
                <w:numId w:val="17"/>
              </w:numPr>
              <w:spacing w:beforeAutospacing="0" w:after="119" w:afterAutospacing="0"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辦理「</w:t>
            </w:r>
            <w:r w:rsidRPr="00E868A4">
              <w:rPr>
                <w:rFonts w:ascii="標楷體" w:eastAsia="標楷體" w:hAnsi="標楷體" w:cs="Arial" w:hint="eastAsia"/>
                <w:color w:val="000000" w:themeColor="text1"/>
              </w:rPr>
              <w:t>共創南投多元的美麗新世界</w:t>
            </w:r>
            <w:r w:rsidRPr="00E868A4">
              <w:rPr>
                <w:rFonts w:ascii="標楷體" w:eastAsia="標楷體" w:hAnsi="標楷體" w:hint="eastAsia"/>
                <w:color w:val="000000" w:themeColor="text1"/>
              </w:rPr>
              <w:t>」及「</w:t>
            </w:r>
            <w:proofErr w:type="gramStart"/>
            <w:r w:rsidRPr="00E868A4">
              <w:rPr>
                <w:rFonts w:ascii="標楷體" w:eastAsia="標楷體" w:hAnsi="標楷體" w:hint="eastAsia"/>
                <w:color w:val="000000" w:themeColor="text1"/>
              </w:rPr>
              <w:t>虎哩幸福</w:t>
            </w:r>
            <w:proofErr w:type="gramEnd"/>
            <w:r w:rsidRPr="00E868A4">
              <w:rPr>
                <w:rFonts w:ascii="標楷體" w:eastAsia="標楷體" w:hAnsi="標楷體" w:hint="eastAsia"/>
                <w:color w:val="000000" w:themeColor="text1"/>
              </w:rPr>
              <w:t xml:space="preserve"> 南投新故鄉」2集廣告短片，安排於</w:t>
            </w:r>
            <w:proofErr w:type="spellStart"/>
            <w:r w:rsidRPr="00E868A4">
              <w:rPr>
                <w:rFonts w:ascii="標楷體" w:eastAsia="標楷體" w:hAnsi="標楷體" w:hint="eastAsia"/>
                <w:color w:val="000000" w:themeColor="text1"/>
              </w:rPr>
              <w:t>Youtube</w:t>
            </w:r>
            <w:proofErr w:type="spellEnd"/>
            <w:r w:rsidRPr="00E868A4">
              <w:rPr>
                <w:rFonts w:ascii="標楷體" w:eastAsia="標楷體" w:hAnsi="標楷體" w:hint="eastAsia"/>
                <w:color w:val="000000" w:themeColor="text1"/>
              </w:rPr>
              <w:t>南投美好生活頻道上架宣傳。</w:t>
            </w:r>
          </w:p>
          <w:p w:rsidR="00DD1094" w:rsidRPr="00E868A4" w:rsidRDefault="00DD1094" w:rsidP="00E344C7">
            <w:pPr>
              <w:pStyle w:val="Web"/>
              <w:numPr>
                <w:ilvl w:val="0"/>
                <w:numId w:val="17"/>
              </w:numPr>
              <w:spacing w:beforeAutospacing="0" w:after="119" w:afterAutospacing="0" w:line="400" w:lineRule="exact"/>
              <w:jc w:val="both"/>
              <w:rPr>
                <w:rFonts w:ascii="標楷體" w:eastAsia="標楷體" w:hAnsi="標楷體"/>
                <w:color w:val="000000" w:themeColor="text1"/>
              </w:rPr>
            </w:pPr>
            <w:r w:rsidRPr="00E868A4">
              <w:rPr>
                <w:rFonts w:ascii="標楷體" w:eastAsia="標楷體" w:hAnsi="標楷體" w:hint="eastAsia"/>
                <w:color w:val="000000" w:themeColor="text1"/>
              </w:rPr>
              <w:t>辦理</w:t>
            </w:r>
            <w:r w:rsidRPr="00E868A4">
              <w:rPr>
                <w:rFonts w:ascii="標楷體" w:eastAsia="標楷體" w:hAnsi="標楷體" w:cs="Arial" w:hint="eastAsia"/>
                <w:color w:val="000000" w:themeColor="text1"/>
                <w:shd w:val="clear" w:color="auto" w:fill="FFFFFF"/>
              </w:rPr>
              <w:t>「</w:t>
            </w:r>
            <w:proofErr w:type="gramStart"/>
            <w:r w:rsidRPr="00E868A4">
              <w:rPr>
                <w:rFonts w:ascii="標楷體" w:eastAsia="標楷體" w:hAnsi="標楷體" w:hint="eastAsia"/>
                <w:color w:val="000000" w:themeColor="text1"/>
              </w:rPr>
              <w:t>南投挺新的</w:t>
            </w:r>
            <w:proofErr w:type="gramEnd"/>
            <w:r w:rsidRPr="00E868A4">
              <w:rPr>
                <w:rFonts w:ascii="標楷體" w:eastAsia="標楷體" w:hAnsi="標楷體" w:cs="Arial" w:hint="eastAsia"/>
                <w:color w:val="000000" w:themeColor="text1"/>
                <w:shd w:val="clear" w:color="auto" w:fill="FFFFFF"/>
              </w:rPr>
              <w:t>」及「</w:t>
            </w:r>
            <w:r w:rsidRPr="00E868A4">
              <w:rPr>
                <w:rFonts w:ascii="標楷體" w:eastAsia="標楷體" w:hAnsi="標楷體" w:hint="eastAsia"/>
                <w:color w:val="000000" w:themeColor="text1"/>
              </w:rPr>
              <w:t>新</w:t>
            </w:r>
            <w:r w:rsidRPr="00E868A4">
              <w:rPr>
                <w:rFonts w:ascii="標楷體" w:eastAsia="標楷體" w:hAnsi="標楷體" w:hint="eastAsia"/>
                <w:color w:val="000000" w:themeColor="text1"/>
              </w:rPr>
              <w:lastRenderedPageBreak/>
              <w:t>住民第二代 免費夏令營</w:t>
            </w:r>
            <w:r w:rsidRPr="00E868A4">
              <w:rPr>
                <w:rFonts w:ascii="標楷體" w:eastAsia="標楷體" w:hAnsi="標楷體" w:cs="Arial" w:hint="eastAsia"/>
                <w:color w:val="000000" w:themeColor="text1"/>
                <w:shd w:val="clear" w:color="auto" w:fill="FFFFFF"/>
              </w:rPr>
              <w:t>」活動海報刊 登於南投縣政府官方line宣傳。</w:t>
            </w:r>
          </w:p>
          <w:p w:rsidR="00DD1094" w:rsidRPr="00E868A4" w:rsidRDefault="00DD1094" w:rsidP="00E344C7">
            <w:pPr>
              <w:pStyle w:val="Web"/>
              <w:spacing w:line="400" w:lineRule="exact"/>
              <w:ind w:left="220" w:hangingChars="100" w:hanging="220"/>
              <w:jc w:val="both"/>
              <w:rPr>
                <w:rFonts w:ascii="標楷體" w:eastAsia="標楷體" w:hAnsi="標楷體"/>
                <w:color w:val="000000" w:themeColor="text1"/>
              </w:rPr>
            </w:pPr>
            <w:r w:rsidRPr="00E868A4">
              <w:rPr>
                <w:rFonts w:ascii="標楷體" w:eastAsia="標楷體" w:hAnsi="標楷體" w:cs="Times New Roman" w:hint="eastAsia"/>
                <w:color w:val="000000" w:themeColor="text1"/>
                <w:spacing w:val="-20"/>
              </w:rPr>
              <w:t>2.</w:t>
            </w:r>
            <w:r w:rsidRPr="00E868A4">
              <w:rPr>
                <w:rFonts w:ascii="標楷體" w:eastAsia="標楷體" w:hAnsi="標楷體" w:hint="eastAsia"/>
                <w:color w:val="000000" w:themeColor="text1"/>
                <w:spacing w:val="-20"/>
              </w:rPr>
              <w:t>本處向公共電視台採購新住民相關電視節目「</w:t>
            </w:r>
            <w:r w:rsidRPr="00E868A4">
              <w:rPr>
                <w:rFonts w:ascii="標楷體" w:eastAsia="標楷體" w:hAnsi="標楷體" w:hint="eastAsia"/>
                <w:color w:val="000000" w:themeColor="text1"/>
              </w:rPr>
              <w:t>我</w:t>
            </w:r>
            <w:proofErr w:type="gramStart"/>
            <w:r w:rsidRPr="00E868A4">
              <w:rPr>
                <w:rFonts w:ascii="標楷體" w:eastAsia="標楷體" w:hAnsi="標楷體" w:hint="eastAsia"/>
                <w:color w:val="000000" w:themeColor="text1"/>
              </w:rPr>
              <w:t>是劉台幫</w:t>
            </w:r>
            <w:proofErr w:type="gramEnd"/>
            <w:r w:rsidRPr="00E868A4">
              <w:rPr>
                <w:rFonts w:ascii="標楷體" w:eastAsia="標楷體" w:hAnsi="標楷體" w:hint="eastAsia"/>
                <w:color w:val="000000" w:themeColor="text1"/>
              </w:rPr>
              <w:t>-楊新蓓-交流大使神農心（馬來西亞）」</w:t>
            </w:r>
            <w:r w:rsidRPr="00E868A4">
              <w:rPr>
                <w:rFonts w:ascii="標楷體" w:eastAsia="標楷體" w:hAnsi="標楷體" w:hint="eastAsia"/>
                <w:color w:val="000000" w:themeColor="text1"/>
                <w:spacing w:val="-20"/>
              </w:rPr>
              <w:t>等共計4集，每集30分鐘，於中投有線電視第4頻道播放宣導，</w:t>
            </w:r>
            <w:r w:rsidRPr="00E868A4">
              <w:rPr>
                <w:rFonts w:ascii="標楷體" w:eastAsia="標楷體" w:hAnsi="標楷體" w:hint="eastAsia"/>
                <w:color w:val="000000" w:themeColor="text1"/>
              </w:rPr>
              <w:t>每月播放120次，共計720檔次</w:t>
            </w:r>
            <w:r w:rsidRPr="00E868A4">
              <w:rPr>
                <w:rFonts w:ascii="標楷體" w:eastAsia="標楷體" w:hAnsi="標楷體" w:hint="eastAsia"/>
                <w:color w:val="000000" w:themeColor="text1"/>
                <w:spacing w:val="-20"/>
              </w:rPr>
              <w:t>。</w:t>
            </w:r>
          </w:p>
          <w:p w:rsidR="00DD1094" w:rsidRPr="00E868A4" w:rsidRDefault="00DD1094" w:rsidP="00E344C7">
            <w:pPr>
              <w:spacing w:line="400" w:lineRule="exact"/>
              <w:ind w:left="240" w:hangingChars="100" w:hanging="240"/>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3.本處委請中投有線電視公司製作電視跑馬訊息「南投縣政府訂於7月15日舉辦新住民第二代免費夏令營，</w:t>
            </w:r>
            <w:proofErr w:type="gramStart"/>
            <w:r w:rsidRPr="00E868A4">
              <w:rPr>
                <w:rFonts w:ascii="標楷體" w:eastAsia="標楷體" w:hAnsi="標楷體" w:cs="新細明體" w:hint="eastAsia"/>
                <w:color w:val="000000" w:themeColor="text1"/>
                <w:sz w:val="24"/>
                <w:szCs w:val="24"/>
              </w:rPr>
              <w:t>詳請請洽</w:t>
            </w:r>
            <w:proofErr w:type="gramEnd"/>
            <w:r w:rsidRPr="00E868A4">
              <w:rPr>
                <w:rFonts w:ascii="標楷體" w:eastAsia="標楷體" w:hAnsi="標楷體" w:cs="新細明體" w:hint="eastAsia"/>
                <w:color w:val="000000" w:themeColor="text1"/>
                <w:sz w:val="24"/>
                <w:szCs w:val="24"/>
              </w:rPr>
              <w:t>埔里戶政事務所，南投縣政府關心您。」電視跑馬訊息共計1則5天120檔</w:t>
            </w:r>
            <w:r w:rsidRPr="00E868A4">
              <w:rPr>
                <w:rFonts w:ascii="標楷體" w:eastAsia="標楷體" w:hAnsi="標楷體" w:cs="新細明體" w:hint="eastAsia"/>
                <w:color w:val="000000" w:themeColor="text1"/>
                <w:sz w:val="24"/>
                <w:szCs w:val="24"/>
              </w:rPr>
              <w:lastRenderedPageBreak/>
              <w:t>次，分別於中投有線電視5個頻道播放宣導。</w:t>
            </w:r>
          </w:p>
          <w:p w:rsidR="00DD1094" w:rsidRPr="00E868A4" w:rsidRDefault="00DD1094" w:rsidP="00DD1094">
            <w:pPr>
              <w:pStyle w:val="Web"/>
              <w:spacing w:after="119" w:line="400" w:lineRule="exact"/>
              <w:ind w:left="240" w:hangingChars="100" w:hanging="240"/>
              <w:rPr>
                <w:rFonts w:ascii="標楷體" w:eastAsia="標楷體" w:hAnsi="標楷體"/>
                <w:color w:val="000000" w:themeColor="text1"/>
              </w:rPr>
            </w:pPr>
            <w:r w:rsidRPr="00E868A4">
              <w:rPr>
                <w:rFonts w:ascii="標楷體" w:eastAsia="標楷體" w:hAnsi="標楷體" w:hint="eastAsia"/>
                <w:color w:val="000000" w:themeColor="text1"/>
              </w:rPr>
              <w:t>4.聯繫台灣島報刊登「投縣府結合普台高中舉辦新二代夏令營」新聞共計1則。</w:t>
            </w:r>
          </w:p>
          <w:p w:rsidR="00DD1094" w:rsidRPr="00E868A4" w:rsidRDefault="00DD1094" w:rsidP="00B14E91">
            <w:pPr>
              <w:pStyle w:val="Web"/>
              <w:numPr>
                <w:ilvl w:val="0"/>
                <w:numId w:val="25"/>
              </w:numPr>
              <w:spacing w:after="119" w:line="400" w:lineRule="exact"/>
              <w:rPr>
                <w:rFonts w:ascii="標楷體" w:eastAsia="標楷體" w:hAnsi="標楷體"/>
                <w:color w:val="000000" w:themeColor="text1"/>
              </w:rPr>
            </w:pPr>
            <w:r w:rsidRPr="00E868A4">
              <w:rPr>
                <w:rFonts w:ascii="標楷體" w:eastAsia="標楷體" w:hAnsi="標楷體" w:hint="eastAsia"/>
                <w:color w:val="000000" w:themeColor="text1"/>
              </w:rPr>
              <w:t>聯繫台灣新生報刊登「投新住民第二代夏令營 凝聚一心」新聞共計1則。</w:t>
            </w:r>
          </w:p>
          <w:p w:rsidR="00DD1094" w:rsidRPr="00E868A4" w:rsidRDefault="00DD1094" w:rsidP="00DC0916">
            <w:pPr>
              <w:pStyle w:val="Web"/>
              <w:numPr>
                <w:ilvl w:val="0"/>
                <w:numId w:val="25"/>
              </w:numPr>
              <w:spacing w:beforeAutospacing="0" w:after="119" w:afterAutospacing="0" w:line="400" w:lineRule="exact"/>
              <w:rPr>
                <w:rFonts w:ascii="標楷體" w:eastAsia="標楷體" w:hAnsi="標楷體"/>
                <w:color w:val="000000" w:themeColor="text1"/>
              </w:rPr>
            </w:pPr>
            <w:r w:rsidRPr="00E868A4">
              <w:rPr>
                <w:rFonts w:ascii="標楷體" w:eastAsia="標楷體" w:hAnsi="標楷體" w:hint="eastAsia"/>
                <w:color w:val="000000" w:themeColor="text1"/>
              </w:rPr>
              <w:t>聯繫民時新新聞報刊登「第二代夏令營閉幕 秘書長頒發結業證書」新聞版面1則。</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DD1094">
            <w:pPr>
              <w:pStyle w:val="Web"/>
              <w:spacing w:line="400" w:lineRule="exact"/>
              <w:ind w:left="181" w:hanging="181"/>
              <w:rPr>
                <w:rFonts w:ascii="標楷體" w:eastAsia="標楷體" w:hAnsi="標楷體"/>
                <w:color w:val="000000" w:themeColor="text1"/>
              </w:rPr>
            </w:pPr>
            <w:r w:rsidRPr="00E868A4">
              <w:rPr>
                <w:rFonts w:ascii="標楷體" w:eastAsia="標楷體" w:hAnsi="標楷體" w:cs="Times New Roman" w:hint="eastAsia"/>
                <w:bCs/>
                <w:color w:val="000000" w:themeColor="text1"/>
                <w:spacing w:val="-20"/>
              </w:rPr>
              <w:lastRenderedPageBreak/>
              <w:t>1.</w:t>
            </w:r>
            <w:r w:rsidRPr="00E868A4">
              <w:rPr>
                <w:rFonts w:ascii="標楷體" w:eastAsia="標楷體" w:hAnsi="標楷體" w:cs="Times New Roman" w:hint="eastAsia"/>
                <w:color w:val="000000" w:themeColor="text1"/>
              </w:rPr>
              <w:t xml:space="preserve"> </w:t>
            </w:r>
            <w:r w:rsidRPr="00E868A4">
              <w:rPr>
                <w:rFonts w:ascii="標楷體" w:eastAsia="標楷體" w:hAnsi="標楷體" w:hint="eastAsia"/>
                <w:color w:val="000000" w:themeColor="text1"/>
              </w:rPr>
              <w:t>配合相關單位所辦理之活動，採訪及製播相關新聞，</w:t>
            </w:r>
            <w:r w:rsidRPr="00E868A4">
              <w:rPr>
                <w:rFonts w:ascii="標楷體" w:eastAsia="標楷體" w:hAnsi="標楷體" w:hint="eastAsia"/>
                <w:color w:val="000000" w:themeColor="text1"/>
                <w:spacing w:val="-20"/>
              </w:rPr>
              <w:t>建立政府與新住民之溝通管道，提供新住民獲得充分而詳盡之相關資訊，以保障新住民權益。</w:t>
            </w: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Default="00DD1094"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pStyle w:val="Web"/>
              <w:spacing w:line="400" w:lineRule="exact"/>
              <w:ind w:left="181" w:hanging="181"/>
              <w:rPr>
                <w:rFonts w:ascii="標楷體" w:eastAsia="標楷體" w:hAnsi="標楷體"/>
                <w:color w:val="000000" w:themeColor="text1"/>
              </w:rPr>
            </w:pPr>
            <w:r w:rsidRPr="00E868A4">
              <w:rPr>
                <w:rFonts w:ascii="標楷體" w:eastAsia="標楷體" w:hAnsi="標楷體" w:cs="Times New Roman" w:hint="eastAsia"/>
                <w:bCs/>
                <w:color w:val="000000" w:themeColor="text1"/>
                <w:spacing w:val="-20"/>
              </w:rPr>
              <w:t>2.</w:t>
            </w:r>
            <w:r w:rsidRPr="00E868A4">
              <w:rPr>
                <w:rFonts w:ascii="標楷體" w:eastAsia="標楷體" w:hAnsi="標楷體" w:cs="Times New Roman" w:hint="eastAsia"/>
                <w:color w:val="000000" w:themeColor="text1"/>
                <w:spacing w:val="-20"/>
              </w:rPr>
              <w:t xml:space="preserve"> </w:t>
            </w:r>
            <w:r w:rsidRPr="00E868A4">
              <w:rPr>
                <w:rFonts w:ascii="標楷體" w:eastAsia="標楷體" w:hAnsi="標楷體" w:hint="eastAsia"/>
                <w:color w:val="000000" w:themeColor="text1"/>
                <w:spacing w:val="-20"/>
              </w:rPr>
              <w:t>為推廣新住民多元文化，本處播出</w:t>
            </w:r>
            <w:r w:rsidRPr="00E868A4">
              <w:rPr>
                <w:rFonts w:ascii="標楷體" w:eastAsia="標楷體" w:hAnsi="標楷體" w:hint="eastAsia"/>
                <w:color w:val="000000" w:themeColor="text1"/>
              </w:rPr>
              <w:t>一系列新住民的故事，透過節目讓這片土地的人民相互了解，促進多元族群的融合。</w:t>
            </w: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Default="00DD1094"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980A13" w:rsidRDefault="00980A13"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pStyle w:val="Web"/>
              <w:spacing w:line="400" w:lineRule="exact"/>
              <w:rPr>
                <w:rFonts w:ascii="標楷體" w:eastAsia="標楷體" w:hAnsi="標楷體"/>
                <w:color w:val="000000" w:themeColor="text1"/>
              </w:rPr>
            </w:pPr>
            <w:r w:rsidRPr="00E868A4">
              <w:rPr>
                <w:rFonts w:ascii="標楷體" w:eastAsia="標楷體" w:hAnsi="標楷體" w:cs="Times New Roman" w:hint="eastAsia"/>
                <w:color w:val="000000" w:themeColor="text1"/>
                <w:spacing w:val="-20"/>
              </w:rPr>
              <w:t>3.</w:t>
            </w:r>
            <w:r w:rsidRPr="00E868A4">
              <w:rPr>
                <w:rFonts w:ascii="標楷體" w:eastAsia="標楷體" w:hAnsi="標楷體" w:cs="Times New Roman" w:hint="eastAsia"/>
                <w:color w:val="000000" w:themeColor="text1"/>
              </w:rPr>
              <w:t xml:space="preserve"> </w:t>
            </w:r>
            <w:r w:rsidRPr="00E868A4">
              <w:rPr>
                <w:rFonts w:ascii="標楷體" w:eastAsia="標楷體" w:hAnsi="標楷體" w:hint="eastAsia"/>
                <w:color w:val="000000" w:themeColor="text1"/>
              </w:rPr>
              <w:t>為宣導新住民法治觀念，製作即時的電視跑馬快訊，使得新住民朋友能在第一時間掌握政府政策及相關法令資訊。</w:t>
            </w: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p>
          <w:p w:rsidR="00DD1094" w:rsidRDefault="00DD1094" w:rsidP="00DD1094">
            <w:pPr>
              <w:adjustRightInd w:val="0"/>
              <w:spacing w:line="400" w:lineRule="exact"/>
              <w:rPr>
                <w:rFonts w:ascii="標楷體" w:eastAsia="標楷體" w:hAnsi="標楷體"/>
                <w:color w:val="000000" w:themeColor="text1"/>
                <w:sz w:val="24"/>
                <w:szCs w:val="24"/>
              </w:rPr>
            </w:pPr>
          </w:p>
          <w:p w:rsidR="00575359" w:rsidRDefault="00575359" w:rsidP="00DD1094">
            <w:pPr>
              <w:adjustRightInd w:val="0"/>
              <w:spacing w:line="400" w:lineRule="exact"/>
              <w:rPr>
                <w:rFonts w:ascii="標楷體" w:eastAsia="標楷體" w:hAnsi="標楷體"/>
                <w:color w:val="000000" w:themeColor="text1"/>
                <w:sz w:val="24"/>
                <w:szCs w:val="24"/>
              </w:rPr>
            </w:pPr>
          </w:p>
          <w:p w:rsidR="00575359" w:rsidRDefault="00575359" w:rsidP="00DD1094">
            <w:pPr>
              <w:adjustRightInd w:val="0"/>
              <w:spacing w:line="400" w:lineRule="exact"/>
              <w:rPr>
                <w:rFonts w:ascii="標楷體" w:eastAsia="標楷體" w:hAnsi="標楷體"/>
                <w:color w:val="000000" w:themeColor="text1"/>
                <w:sz w:val="24"/>
                <w:szCs w:val="24"/>
              </w:rPr>
            </w:pPr>
          </w:p>
          <w:p w:rsidR="00575359" w:rsidRPr="00E868A4" w:rsidRDefault="00575359" w:rsidP="00DD1094">
            <w:pPr>
              <w:adjustRightInd w:val="0"/>
              <w:spacing w:line="400" w:lineRule="exact"/>
              <w:rPr>
                <w:rFonts w:ascii="標楷體" w:eastAsia="標楷體" w:hAnsi="標楷體"/>
                <w:color w:val="000000" w:themeColor="text1"/>
                <w:sz w:val="24"/>
                <w:szCs w:val="24"/>
              </w:rPr>
            </w:pPr>
          </w:p>
          <w:p w:rsidR="00DD1094" w:rsidRDefault="00DD1094" w:rsidP="00DD1094">
            <w:pPr>
              <w:adjustRightInd w:val="0"/>
              <w:spacing w:line="400" w:lineRule="exact"/>
              <w:rPr>
                <w:rFonts w:ascii="標楷體" w:eastAsia="標楷體" w:hAnsi="標楷體"/>
                <w:color w:val="000000" w:themeColor="text1"/>
                <w:sz w:val="24"/>
                <w:szCs w:val="24"/>
              </w:rPr>
            </w:pPr>
          </w:p>
          <w:p w:rsidR="00692FFC" w:rsidRDefault="00692FFC" w:rsidP="00DD1094">
            <w:pPr>
              <w:adjustRightInd w:val="0"/>
              <w:spacing w:line="400" w:lineRule="exact"/>
              <w:rPr>
                <w:rFonts w:ascii="標楷體" w:eastAsia="標楷體" w:hAnsi="標楷體"/>
                <w:color w:val="000000" w:themeColor="text1"/>
                <w:sz w:val="24"/>
                <w:szCs w:val="24"/>
              </w:rPr>
            </w:pPr>
          </w:p>
          <w:p w:rsidR="00692FFC" w:rsidRPr="00E868A4" w:rsidRDefault="00692FFC" w:rsidP="00DD1094">
            <w:pPr>
              <w:adjustRightInd w:val="0"/>
              <w:spacing w:line="400" w:lineRule="exact"/>
              <w:rPr>
                <w:rFonts w:ascii="標楷體" w:eastAsia="標楷體" w:hAnsi="標楷體"/>
                <w:color w:val="000000" w:themeColor="text1"/>
                <w:sz w:val="24"/>
                <w:szCs w:val="24"/>
              </w:rPr>
            </w:pPr>
          </w:p>
          <w:p w:rsidR="00DD1094" w:rsidRPr="00E868A4" w:rsidRDefault="00DD1094" w:rsidP="00DD1094">
            <w:pPr>
              <w:adjustRightInd w:val="0"/>
              <w:spacing w:line="400" w:lineRule="exact"/>
              <w:rPr>
                <w:rFonts w:ascii="標楷體" w:eastAsia="標楷體" w:hAnsi="標楷體"/>
                <w:color w:val="000000" w:themeColor="text1"/>
                <w:sz w:val="24"/>
                <w:szCs w:val="24"/>
              </w:rPr>
            </w:pPr>
            <w:r w:rsidRPr="00E868A4">
              <w:rPr>
                <w:rFonts w:ascii="標楷體" w:eastAsia="標楷體" w:hAnsi="標楷體" w:hint="eastAsia"/>
                <w:color w:val="000000" w:themeColor="text1"/>
                <w:spacing w:val="-20"/>
                <w:sz w:val="24"/>
                <w:szCs w:val="24"/>
              </w:rPr>
              <w:t>4.</w:t>
            </w:r>
            <w:r w:rsidRPr="00E868A4">
              <w:rPr>
                <w:rFonts w:ascii="標楷體" w:eastAsia="標楷體" w:hAnsi="標楷體" w:hint="eastAsia"/>
                <w:color w:val="000000" w:themeColor="text1"/>
                <w:sz w:val="24"/>
                <w:szCs w:val="24"/>
              </w:rPr>
              <w:t>配合相關單位所辦理之活動，委請本縣媒體刊登活動新聞，</w:t>
            </w:r>
            <w:r w:rsidRPr="00E868A4">
              <w:rPr>
                <w:rFonts w:ascii="標楷體" w:eastAsia="標楷體" w:hAnsi="標楷體" w:hint="eastAsia"/>
                <w:color w:val="000000" w:themeColor="text1"/>
                <w:spacing w:val="-20"/>
                <w:sz w:val="24"/>
                <w:szCs w:val="24"/>
              </w:rPr>
              <w:t>提供新住民獲得充分而詳盡之相關資訊。</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p>
        </w:tc>
        <w:tc>
          <w:tcPr>
            <w:tcW w:w="457"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snapToGrid w:val="0"/>
              <w:spacing w:line="400" w:lineRule="exact"/>
              <w:rPr>
                <w:rFonts w:ascii="標楷體" w:eastAsia="標楷體" w:hAnsi="標楷體"/>
                <w:color w:val="000000" w:themeColor="text1"/>
                <w:spacing w:val="-20"/>
                <w:sz w:val="24"/>
                <w:szCs w:val="24"/>
              </w:rPr>
            </w:pPr>
            <w:r>
              <w:rPr>
                <w:rFonts w:ascii="標楷體" w:eastAsia="標楷體" w:hAnsi="標楷體" w:hint="eastAsia"/>
                <w:color w:val="000000" w:themeColor="text1"/>
                <w:spacing w:val="-20"/>
                <w:sz w:val="24"/>
                <w:szCs w:val="24"/>
              </w:rPr>
              <w:t>民政處</w:t>
            </w:r>
          </w:p>
        </w:tc>
        <w:tc>
          <w:tcPr>
            <w:tcW w:w="1078" w:type="pct"/>
            <w:tcBorders>
              <w:top w:val="single" w:sz="4" w:space="0" w:color="auto"/>
              <w:left w:val="single" w:sz="4" w:space="0" w:color="auto"/>
              <w:bottom w:val="single" w:sz="4" w:space="0" w:color="auto"/>
              <w:right w:val="single" w:sz="4" w:space="0" w:color="auto"/>
            </w:tcBorders>
          </w:tcPr>
          <w:p w:rsidR="00DD1094" w:rsidRDefault="00DD1094" w:rsidP="00E344C7">
            <w:pPr>
              <w:pStyle w:val="ad"/>
              <w:widowControl w:val="0"/>
              <w:numPr>
                <w:ilvl w:val="0"/>
                <w:numId w:val="26"/>
              </w:numPr>
              <w:spacing w:line="400" w:lineRule="exact"/>
              <w:ind w:leftChars="0" w:left="237" w:hanging="237"/>
              <w:jc w:val="both"/>
              <w:rPr>
                <w:rFonts w:ascii="標楷體" w:eastAsia="標楷體" w:hAnsi="標楷體" w:cs="新細明體"/>
                <w:color w:val="000000" w:themeColor="text1"/>
                <w:sz w:val="24"/>
                <w:szCs w:val="24"/>
              </w:rPr>
            </w:pPr>
            <w:r w:rsidRPr="00B62645">
              <w:rPr>
                <w:rFonts w:ascii="標楷體" w:eastAsia="標楷體" w:hAnsi="標楷體" w:cs="新細明體" w:hint="eastAsia"/>
                <w:color w:val="000000" w:themeColor="text1"/>
                <w:sz w:val="24"/>
                <w:szCs w:val="24"/>
              </w:rPr>
              <w:t>為促進文化融合及新二代培力，本府與埔里鎮戶政事務所及</w:t>
            </w:r>
            <w:proofErr w:type="gramStart"/>
            <w:r w:rsidRPr="00B62645">
              <w:rPr>
                <w:rFonts w:ascii="標楷體" w:eastAsia="標楷體" w:hAnsi="標楷體" w:cs="新細明體" w:hint="eastAsia"/>
                <w:color w:val="000000" w:themeColor="text1"/>
                <w:sz w:val="24"/>
                <w:szCs w:val="24"/>
              </w:rPr>
              <w:t>私立普台高中</w:t>
            </w:r>
            <w:proofErr w:type="gramEnd"/>
            <w:r w:rsidRPr="00B62645">
              <w:rPr>
                <w:rFonts w:ascii="標楷體" w:eastAsia="標楷體" w:hAnsi="標楷體" w:cs="新細明體" w:hint="eastAsia"/>
                <w:color w:val="000000" w:themeColor="text1"/>
                <w:sz w:val="24"/>
                <w:szCs w:val="24"/>
              </w:rPr>
              <w:t>於113年7月15日至7月19日(共五天)在埔里鎮戶政事</w:t>
            </w:r>
            <w:r w:rsidRPr="00B62645">
              <w:rPr>
                <w:rFonts w:ascii="標楷體" w:eastAsia="標楷體" w:hAnsi="標楷體" w:cs="新細明體" w:hint="eastAsia"/>
                <w:color w:val="000000" w:themeColor="text1"/>
                <w:sz w:val="24"/>
                <w:szCs w:val="24"/>
              </w:rPr>
              <w:lastRenderedPageBreak/>
              <w:t>務所2樓會議室共同辦理113年新住民第二代夏令營活動，</w:t>
            </w:r>
            <w:r>
              <w:rPr>
                <w:rFonts w:ascii="標楷體" w:eastAsia="標楷體" w:hAnsi="標楷體" w:cs="新細明體" w:hint="eastAsia"/>
                <w:color w:val="000000" w:themeColor="text1"/>
                <w:sz w:val="24"/>
                <w:szCs w:val="24"/>
              </w:rPr>
              <w:t>共計2</w:t>
            </w:r>
            <w:r>
              <w:rPr>
                <w:rFonts w:ascii="標楷體" w:eastAsia="標楷體" w:hAnsi="標楷體" w:cs="新細明體"/>
                <w:color w:val="000000" w:themeColor="text1"/>
                <w:sz w:val="24"/>
                <w:szCs w:val="24"/>
              </w:rPr>
              <w:t>5人參加</w:t>
            </w:r>
            <w:r>
              <w:rPr>
                <w:rFonts w:ascii="Microsoft JhengHei UI" w:eastAsia="Microsoft JhengHei UI" w:hAnsi="Microsoft JhengHei UI" w:cs="新細明體" w:hint="eastAsia"/>
                <w:color w:val="000000" w:themeColor="text1"/>
                <w:sz w:val="24"/>
                <w:szCs w:val="24"/>
              </w:rPr>
              <w:t>。</w:t>
            </w:r>
          </w:p>
          <w:p w:rsidR="00DD1094" w:rsidRPr="003D3911" w:rsidRDefault="00DD1094" w:rsidP="00E344C7">
            <w:pPr>
              <w:pStyle w:val="ad"/>
              <w:widowControl w:val="0"/>
              <w:numPr>
                <w:ilvl w:val="0"/>
                <w:numId w:val="26"/>
              </w:numPr>
              <w:spacing w:line="400" w:lineRule="exact"/>
              <w:ind w:leftChars="0" w:left="237" w:hanging="237"/>
              <w:jc w:val="both"/>
              <w:rPr>
                <w:rFonts w:ascii="標楷體" w:eastAsia="標楷體" w:hAnsi="標楷體"/>
                <w:color w:val="000000" w:themeColor="text1"/>
              </w:rPr>
            </w:pPr>
            <w:r w:rsidRPr="00B62645">
              <w:rPr>
                <w:rFonts w:ascii="標楷體" w:eastAsia="標楷體" w:hAnsi="標楷體" w:cs="新細明體" w:hint="eastAsia"/>
                <w:color w:val="000000" w:themeColor="text1"/>
                <w:sz w:val="24"/>
                <w:szCs w:val="24"/>
              </w:rPr>
              <w:t>本府於</w:t>
            </w:r>
            <w:r w:rsidRPr="00B62645">
              <w:rPr>
                <w:rFonts w:ascii="標楷體" w:eastAsia="標楷體" w:hAnsi="標楷體" w:cs="新細明體"/>
                <w:color w:val="000000" w:themeColor="text1"/>
                <w:sz w:val="24"/>
                <w:szCs w:val="24"/>
              </w:rPr>
              <w:t>113</w:t>
            </w:r>
            <w:r w:rsidRPr="00B62645">
              <w:rPr>
                <w:rFonts w:ascii="標楷體" w:eastAsia="標楷體" w:hAnsi="標楷體" w:cs="新細明體" w:hint="eastAsia"/>
                <w:color w:val="000000" w:themeColor="text1"/>
                <w:sz w:val="24"/>
                <w:szCs w:val="24"/>
              </w:rPr>
              <w:t>年</w:t>
            </w:r>
            <w:r w:rsidRPr="00B62645">
              <w:rPr>
                <w:rFonts w:ascii="標楷體" w:eastAsia="標楷體" w:hAnsi="標楷體" w:cs="新細明體"/>
                <w:color w:val="000000" w:themeColor="text1"/>
                <w:sz w:val="24"/>
                <w:szCs w:val="24"/>
              </w:rPr>
              <w:t>11</w:t>
            </w:r>
            <w:r w:rsidRPr="00B62645">
              <w:rPr>
                <w:rFonts w:ascii="標楷體" w:eastAsia="標楷體" w:hAnsi="標楷體" w:cs="新細明體" w:hint="eastAsia"/>
                <w:color w:val="000000" w:themeColor="text1"/>
                <w:sz w:val="24"/>
                <w:szCs w:val="24"/>
              </w:rPr>
              <w:t>月</w:t>
            </w:r>
            <w:r w:rsidRPr="00B62645">
              <w:rPr>
                <w:rFonts w:ascii="標楷體" w:eastAsia="標楷體" w:hAnsi="標楷體" w:cs="新細明體"/>
                <w:color w:val="000000" w:themeColor="text1"/>
                <w:sz w:val="24"/>
                <w:szCs w:val="24"/>
              </w:rPr>
              <w:t>17</w:t>
            </w:r>
            <w:r w:rsidRPr="00B62645">
              <w:rPr>
                <w:rFonts w:ascii="標楷體" w:eastAsia="標楷體" w:hAnsi="標楷體" w:cs="新細明體" w:hint="eastAsia"/>
                <w:color w:val="000000" w:themeColor="text1"/>
                <w:sz w:val="24"/>
                <w:szCs w:val="24"/>
              </w:rPr>
              <w:t>日上午在</w:t>
            </w:r>
            <w:proofErr w:type="gramStart"/>
            <w:r w:rsidRPr="00B62645">
              <w:rPr>
                <w:rFonts w:ascii="標楷體" w:eastAsia="標楷體" w:hAnsi="標楷體" w:cs="新細明體" w:hint="eastAsia"/>
                <w:color w:val="000000" w:themeColor="text1"/>
                <w:sz w:val="24"/>
                <w:szCs w:val="24"/>
              </w:rPr>
              <w:t>名間親子</w:t>
            </w:r>
            <w:proofErr w:type="gramEnd"/>
            <w:r w:rsidRPr="00B62645">
              <w:rPr>
                <w:rFonts w:ascii="標楷體" w:eastAsia="標楷體" w:hAnsi="標楷體" w:cs="新細明體" w:hint="eastAsia"/>
                <w:color w:val="000000" w:themeColor="text1"/>
                <w:sz w:val="24"/>
                <w:szCs w:val="24"/>
              </w:rPr>
              <w:t>生態園區辦理「</w:t>
            </w:r>
            <w:r w:rsidRPr="00B62645">
              <w:rPr>
                <w:rFonts w:ascii="標楷體" w:eastAsia="標楷體" w:hAnsi="標楷體" w:cs="新細明體"/>
                <w:color w:val="000000" w:themeColor="text1"/>
                <w:sz w:val="24"/>
                <w:szCs w:val="24"/>
              </w:rPr>
              <w:t xml:space="preserve">HELLO ! </w:t>
            </w:r>
            <w:proofErr w:type="gramStart"/>
            <w:r w:rsidRPr="00B62645">
              <w:rPr>
                <w:rFonts w:ascii="標楷體" w:eastAsia="標楷體" w:hAnsi="標楷體" w:cs="新細明體" w:hint="eastAsia"/>
                <w:color w:val="000000" w:themeColor="text1"/>
                <w:sz w:val="24"/>
                <w:szCs w:val="24"/>
              </w:rPr>
              <w:t>南投挺新的</w:t>
            </w:r>
            <w:proofErr w:type="gramEnd"/>
            <w:r w:rsidRPr="00B62645">
              <w:rPr>
                <w:rFonts w:ascii="標楷體" w:eastAsia="標楷體" w:hAnsi="標楷體" w:cs="新細明體" w:hint="eastAsia"/>
                <w:color w:val="000000" w:themeColor="text1"/>
                <w:sz w:val="24"/>
                <w:szCs w:val="24"/>
              </w:rPr>
              <w:t>！」移民節多元文化嘉年華活動，參與人數將近</w:t>
            </w:r>
            <w:r w:rsidRPr="00B62645">
              <w:rPr>
                <w:rFonts w:ascii="標楷體" w:eastAsia="標楷體" w:hAnsi="標楷體" w:cs="新細明體"/>
                <w:color w:val="000000" w:themeColor="text1"/>
                <w:sz w:val="24"/>
                <w:szCs w:val="24"/>
              </w:rPr>
              <w:t>1,000</w:t>
            </w:r>
            <w:r w:rsidRPr="00B62645">
              <w:rPr>
                <w:rFonts w:ascii="標楷體" w:eastAsia="標楷體" w:hAnsi="標楷體" w:cs="新細明體" w:hint="eastAsia"/>
                <w:color w:val="000000" w:themeColor="text1"/>
                <w:sz w:val="24"/>
                <w:szCs w:val="24"/>
              </w:rPr>
              <w:t>人。活動以多元文化交流為主軸，融合了來自世界各地的文化特色，藉由歌舞表演、</w:t>
            </w:r>
            <w:proofErr w:type="gramStart"/>
            <w:r w:rsidRPr="00B62645">
              <w:rPr>
                <w:rFonts w:ascii="標楷體" w:eastAsia="標楷體" w:hAnsi="標楷體" w:cs="新細明體" w:hint="eastAsia"/>
                <w:color w:val="000000" w:themeColor="text1"/>
                <w:sz w:val="24"/>
                <w:szCs w:val="24"/>
              </w:rPr>
              <w:t>國服走</w:t>
            </w:r>
            <w:proofErr w:type="gramEnd"/>
            <w:r w:rsidRPr="00B62645">
              <w:rPr>
                <w:rFonts w:ascii="標楷體" w:eastAsia="標楷體" w:hAnsi="標楷體" w:cs="新細明體" w:hint="eastAsia"/>
                <w:color w:val="000000" w:themeColor="text1"/>
                <w:sz w:val="24"/>
                <w:szCs w:val="24"/>
              </w:rPr>
              <w:t>秀、美食攤位、越</w:t>
            </w:r>
            <w:proofErr w:type="gramStart"/>
            <w:r w:rsidRPr="00B62645">
              <w:rPr>
                <w:rFonts w:ascii="標楷體" w:eastAsia="標楷體" w:hAnsi="標楷體" w:cs="新細明體" w:hint="eastAsia"/>
                <w:color w:val="000000" w:themeColor="text1"/>
                <w:sz w:val="24"/>
                <w:szCs w:val="24"/>
              </w:rPr>
              <w:t>式美甲和多國童</w:t>
            </w:r>
            <w:proofErr w:type="gramEnd"/>
            <w:r w:rsidRPr="00B62645">
              <w:rPr>
                <w:rFonts w:ascii="標楷體" w:eastAsia="標楷體" w:hAnsi="標楷體" w:cs="新細明體" w:hint="eastAsia"/>
                <w:color w:val="000000" w:themeColor="text1"/>
                <w:sz w:val="24"/>
                <w:szCs w:val="24"/>
              </w:rPr>
              <w:t>玩、全家福拍攝等豐富活動，打造多元共融的文化盛會。</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77129D" w:rsidRDefault="00DD1094" w:rsidP="00B14E91">
            <w:pPr>
              <w:widowControl w:val="0"/>
              <w:numPr>
                <w:ilvl w:val="0"/>
                <w:numId w:val="27"/>
              </w:numPr>
              <w:spacing w:line="340" w:lineRule="exact"/>
              <w:rPr>
                <w:rFonts w:ascii="標楷體" w:eastAsia="標楷體" w:hAnsi="標楷體" w:cs="新細明體"/>
                <w:color w:val="000000" w:themeColor="text1"/>
                <w:sz w:val="24"/>
                <w:szCs w:val="24"/>
              </w:rPr>
            </w:pPr>
            <w:r w:rsidRPr="0077129D">
              <w:rPr>
                <w:rFonts w:ascii="標楷體" w:eastAsia="標楷體" w:hAnsi="標楷體" w:cs="新細明體" w:hint="eastAsia"/>
                <w:color w:val="000000" w:themeColor="text1"/>
                <w:sz w:val="24"/>
                <w:szCs w:val="24"/>
              </w:rPr>
              <w:lastRenderedPageBreak/>
              <w:t>新二代夏令營</w:t>
            </w:r>
            <w:r w:rsidR="00F97962">
              <w:rPr>
                <w:rFonts w:ascii="標楷體" w:eastAsia="標楷體" w:hAnsi="標楷體" w:cs="新細明體" w:hint="eastAsia"/>
                <w:color w:val="000000" w:themeColor="text1"/>
                <w:sz w:val="24"/>
                <w:szCs w:val="24"/>
              </w:rPr>
              <w:t>實施</w:t>
            </w:r>
            <w:r w:rsidRPr="0077129D">
              <w:rPr>
                <w:rFonts w:ascii="標楷體" w:eastAsia="標楷體" w:hAnsi="標楷體" w:cs="新細明體" w:hint="eastAsia"/>
                <w:color w:val="000000" w:themeColor="text1"/>
                <w:sz w:val="24"/>
                <w:szCs w:val="24"/>
              </w:rPr>
              <w:t>效益如下:</w:t>
            </w:r>
          </w:p>
          <w:p w:rsidR="00DD1094" w:rsidRPr="0077129D" w:rsidRDefault="00DD1094" w:rsidP="00B14E91">
            <w:pPr>
              <w:pStyle w:val="ad"/>
              <w:widowControl w:val="0"/>
              <w:numPr>
                <w:ilvl w:val="0"/>
                <w:numId w:val="28"/>
              </w:numPr>
              <w:spacing w:line="340" w:lineRule="exact"/>
              <w:ind w:leftChars="0"/>
              <w:rPr>
                <w:rFonts w:ascii="標楷體" w:eastAsia="標楷體" w:hAnsi="標楷體"/>
                <w:bCs/>
                <w:color w:val="000000" w:themeColor="text1"/>
                <w:spacing w:val="-20"/>
              </w:rPr>
            </w:pPr>
            <w:r w:rsidRPr="0077129D">
              <w:rPr>
                <w:rFonts w:ascii="標楷體" w:eastAsia="標楷體" w:hAnsi="標楷體" w:cs="新細明體" w:hint="eastAsia"/>
                <w:color w:val="000000" w:themeColor="text1"/>
                <w:sz w:val="24"/>
                <w:szCs w:val="24"/>
              </w:rPr>
              <w:t>促進文化融合與建立認同</w:t>
            </w:r>
            <w:r>
              <w:rPr>
                <w:rFonts w:ascii="Microsoft JhengHei UI" w:eastAsia="Microsoft JhengHei UI" w:hAnsi="Microsoft JhengHei UI" w:cs="新細明體" w:hint="eastAsia"/>
                <w:color w:val="000000" w:themeColor="text1"/>
                <w:sz w:val="24"/>
                <w:szCs w:val="24"/>
              </w:rPr>
              <w:t>。</w:t>
            </w:r>
          </w:p>
          <w:p w:rsidR="00DD1094" w:rsidRPr="0077129D" w:rsidRDefault="00DD1094" w:rsidP="00B14E91">
            <w:pPr>
              <w:pStyle w:val="ad"/>
              <w:widowControl w:val="0"/>
              <w:numPr>
                <w:ilvl w:val="0"/>
                <w:numId w:val="28"/>
              </w:numPr>
              <w:spacing w:line="340" w:lineRule="exact"/>
              <w:ind w:leftChars="0"/>
              <w:rPr>
                <w:rFonts w:ascii="標楷體" w:eastAsia="標楷體" w:hAnsi="標楷體"/>
                <w:bCs/>
                <w:color w:val="000000" w:themeColor="text1"/>
                <w:spacing w:val="-20"/>
              </w:rPr>
            </w:pPr>
            <w:r w:rsidRPr="0077129D">
              <w:rPr>
                <w:rFonts w:ascii="標楷體" w:eastAsia="標楷體" w:hAnsi="標楷體" w:cs="新細明體" w:hint="eastAsia"/>
                <w:color w:val="000000" w:themeColor="text1"/>
                <w:sz w:val="24"/>
                <w:szCs w:val="24"/>
              </w:rPr>
              <w:t>培養社交技能</w:t>
            </w:r>
            <w:bookmarkStart w:id="0" w:name="_GoBack"/>
            <w:bookmarkEnd w:id="0"/>
            <w:r w:rsidRPr="0077129D">
              <w:rPr>
                <w:rFonts w:ascii="標楷體" w:eastAsia="標楷體" w:hAnsi="標楷體" w:cs="新細明體" w:hint="eastAsia"/>
                <w:color w:val="000000" w:themeColor="text1"/>
                <w:sz w:val="24"/>
                <w:szCs w:val="24"/>
              </w:rPr>
              <w:t>與團隊合作精神</w:t>
            </w:r>
            <w:r>
              <w:rPr>
                <w:rFonts w:ascii="Microsoft JhengHei UI" w:eastAsia="Microsoft JhengHei UI" w:hAnsi="Microsoft JhengHei UI" w:cs="新細明體" w:hint="eastAsia"/>
                <w:color w:val="000000" w:themeColor="text1"/>
                <w:sz w:val="24"/>
                <w:szCs w:val="24"/>
              </w:rPr>
              <w:t>。</w:t>
            </w:r>
          </w:p>
          <w:p w:rsidR="00DD1094" w:rsidRPr="0077129D" w:rsidRDefault="00DD1094" w:rsidP="00B14E91">
            <w:pPr>
              <w:pStyle w:val="ad"/>
              <w:widowControl w:val="0"/>
              <w:numPr>
                <w:ilvl w:val="0"/>
                <w:numId w:val="28"/>
              </w:numPr>
              <w:spacing w:line="340" w:lineRule="exact"/>
              <w:ind w:leftChars="0"/>
              <w:rPr>
                <w:rFonts w:ascii="標楷體" w:eastAsia="標楷體" w:hAnsi="標楷體"/>
                <w:bCs/>
                <w:color w:val="000000" w:themeColor="text1"/>
                <w:spacing w:val="-20"/>
              </w:rPr>
            </w:pPr>
            <w:r w:rsidRPr="0077129D">
              <w:rPr>
                <w:rFonts w:ascii="標楷體" w:eastAsia="標楷體" w:hAnsi="標楷體" w:cs="新細明體" w:hint="eastAsia"/>
                <w:color w:val="000000" w:themeColor="text1"/>
                <w:sz w:val="24"/>
                <w:szCs w:val="24"/>
              </w:rPr>
              <w:t>提升個人自信心</w:t>
            </w:r>
            <w:r>
              <w:rPr>
                <w:rFonts w:ascii="Microsoft JhengHei UI" w:eastAsia="Microsoft JhengHei UI" w:hAnsi="Microsoft JhengHei UI" w:cs="新細明體" w:hint="eastAsia"/>
                <w:color w:val="000000" w:themeColor="text1"/>
                <w:sz w:val="24"/>
                <w:szCs w:val="24"/>
              </w:rPr>
              <w:t>。</w:t>
            </w:r>
          </w:p>
          <w:p w:rsidR="00DD1094" w:rsidRPr="0077129D" w:rsidRDefault="00DD1094" w:rsidP="00B14E91">
            <w:pPr>
              <w:pStyle w:val="ad"/>
              <w:widowControl w:val="0"/>
              <w:numPr>
                <w:ilvl w:val="0"/>
                <w:numId w:val="28"/>
              </w:numPr>
              <w:spacing w:line="340" w:lineRule="exact"/>
              <w:ind w:leftChars="0"/>
              <w:rPr>
                <w:rFonts w:ascii="標楷體" w:eastAsia="標楷體" w:hAnsi="標楷體"/>
                <w:bCs/>
                <w:color w:val="000000" w:themeColor="text1"/>
                <w:spacing w:val="-20"/>
              </w:rPr>
            </w:pPr>
            <w:r w:rsidRPr="0077129D">
              <w:rPr>
                <w:rFonts w:ascii="標楷體" w:eastAsia="標楷體" w:hAnsi="標楷體" w:cs="新細明體" w:hint="eastAsia"/>
                <w:color w:val="000000" w:themeColor="text1"/>
                <w:sz w:val="24"/>
                <w:szCs w:val="24"/>
              </w:rPr>
              <w:t>促進社會與多元文化融合</w:t>
            </w:r>
            <w:r w:rsidRPr="0077129D">
              <w:rPr>
                <w:rFonts w:ascii="Microsoft JhengHei UI" w:eastAsia="Microsoft JhengHei UI" w:hAnsi="Microsoft JhengHei UI" w:cs="新細明體" w:hint="eastAsia"/>
                <w:color w:val="000000" w:themeColor="text1"/>
                <w:sz w:val="24"/>
                <w:szCs w:val="24"/>
              </w:rPr>
              <w:t>。</w:t>
            </w:r>
          </w:p>
          <w:p w:rsidR="00DD1094" w:rsidRDefault="00DD1094" w:rsidP="00DD1094">
            <w:pPr>
              <w:widowControl w:val="0"/>
              <w:spacing w:line="340" w:lineRule="exact"/>
              <w:rPr>
                <w:rFonts w:ascii="Microsoft JhengHei UI" w:eastAsia="Microsoft JhengHei UI" w:hAnsi="Microsoft JhengHei UI" w:cs="新細明體"/>
                <w:color w:val="000000" w:themeColor="text1"/>
                <w:sz w:val="24"/>
                <w:szCs w:val="24"/>
              </w:rPr>
            </w:pPr>
          </w:p>
          <w:p w:rsidR="00DD1094" w:rsidRDefault="00DD1094" w:rsidP="00DD1094">
            <w:pPr>
              <w:widowControl w:val="0"/>
              <w:spacing w:line="340" w:lineRule="exact"/>
              <w:rPr>
                <w:rFonts w:ascii="Microsoft JhengHei UI" w:eastAsia="Microsoft JhengHei UI" w:hAnsi="Microsoft JhengHei UI" w:cs="新細明體"/>
                <w:color w:val="000000" w:themeColor="text1"/>
                <w:sz w:val="24"/>
                <w:szCs w:val="24"/>
              </w:rPr>
            </w:pPr>
          </w:p>
          <w:p w:rsidR="00DD1094" w:rsidRDefault="00DD1094" w:rsidP="00DD1094">
            <w:pPr>
              <w:widowControl w:val="0"/>
              <w:spacing w:line="340" w:lineRule="exact"/>
              <w:rPr>
                <w:rFonts w:ascii="標楷體" w:eastAsia="標楷體" w:hAnsi="標楷體"/>
                <w:bCs/>
                <w:color w:val="000000" w:themeColor="text1"/>
                <w:spacing w:val="-20"/>
              </w:rPr>
            </w:pPr>
          </w:p>
          <w:p w:rsidR="00DD1094" w:rsidRDefault="00DD1094" w:rsidP="00DD1094">
            <w:pPr>
              <w:widowControl w:val="0"/>
              <w:spacing w:line="340" w:lineRule="exact"/>
              <w:rPr>
                <w:rFonts w:ascii="標楷體" w:eastAsia="標楷體" w:hAnsi="標楷體"/>
                <w:bCs/>
                <w:color w:val="000000" w:themeColor="text1"/>
                <w:spacing w:val="-20"/>
              </w:rPr>
            </w:pPr>
          </w:p>
          <w:p w:rsidR="00DD1094" w:rsidRDefault="00DD1094" w:rsidP="00DD1094">
            <w:pPr>
              <w:widowControl w:val="0"/>
              <w:spacing w:line="340" w:lineRule="exact"/>
              <w:rPr>
                <w:rFonts w:ascii="標楷體" w:eastAsia="標楷體" w:hAnsi="標楷體"/>
                <w:bCs/>
                <w:color w:val="000000" w:themeColor="text1"/>
                <w:spacing w:val="-20"/>
              </w:rPr>
            </w:pPr>
          </w:p>
          <w:p w:rsidR="00DD1094" w:rsidRDefault="00DD1094" w:rsidP="00DD1094">
            <w:pPr>
              <w:widowControl w:val="0"/>
              <w:spacing w:line="340" w:lineRule="exact"/>
              <w:rPr>
                <w:rFonts w:ascii="標楷體" w:eastAsia="標楷體" w:hAnsi="標楷體"/>
                <w:bCs/>
                <w:color w:val="000000" w:themeColor="text1"/>
                <w:spacing w:val="-20"/>
              </w:rPr>
            </w:pPr>
          </w:p>
          <w:p w:rsidR="00E82F48" w:rsidRDefault="00E82F48" w:rsidP="00DD1094">
            <w:pPr>
              <w:widowControl w:val="0"/>
              <w:spacing w:line="340" w:lineRule="exact"/>
              <w:rPr>
                <w:rFonts w:ascii="標楷體" w:eastAsia="標楷體" w:hAnsi="標楷體"/>
                <w:bCs/>
                <w:color w:val="000000" w:themeColor="text1"/>
                <w:spacing w:val="-20"/>
              </w:rPr>
            </w:pPr>
          </w:p>
          <w:p w:rsidR="00DD1094" w:rsidRPr="0077129D" w:rsidRDefault="00DD1094" w:rsidP="00B14E91">
            <w:pPr>
              <w:widowControl w:val="0"/>
              <w:numPr>
                <w:ilvl w:val="0"/>
                <w:numId w:val="27"/>
              </w:numPr>
              <w:spacing w:line="340" w:lineRule="exact"/>
              <w:rPr>
                <w:rFonts w:ascii="標楷體" w:eastAsia="標楷體" w:hAnsi="標楷體"/>
                <w:bCs/>
                <w:color w:val="000000" w:themeColor="text1"/>
                <w:spacing w:val="-20"/>
                <w:sz w:val="24"/>
                <w:szCs w:val="24"/>
              </w:rPr>
            </w:pPr>
            <w:r w:rsidRPr="0077129D">
              <w:rPr>
                <w:rFonts w:ascii="標楷體" w:eastAsia="標楷體" w:hAnsi="標楷體" w:hint="eastAsia"/>
                <w:bCs/>
                <w:color w:val="000000" w:themeColor="text1"/>
                <w:spacing w:val="-20"/>
                <w:sz w:val="24"/>
                <w:szCs w:val="24"/>
              </w:rPr>
              <w:t>移民節</w:t>
            </w:r>
            <w:r w:rsidR="00DC0916">
              <w:rPr>
                <w:rFonts w:ascii="標楷體" w:eastAsia="標楷體" w:hAnsi="標楷體" w:hint="eastAsia"/>
                <w:bCs/>
                <w:color w:val="000000" w:themeColor="text1"/>
                <w:spacing w:val="-20"/>
                <w:sz w:val="24"/>
                <w:szCs w:val="24"/>
              </w:rPr>
              <w:t>實施</w:t>
            </w:r>
            <w:r w:rsidRPr="0077129D">
              <w:rPr>
                <w:rFonts w:ascii="標楷體" w:eastAsia="標楷體" w:hAnsi="標楷體" w:hint="eastAsia"/>
                <w:bCs/>
                <w:color w:val="000000" w:themeColor="text1"/>
                <w:spacing w:val="-20"/>
                <w:sz w:val="24"/>
                <w:szCs w:val="24"/>
              </w:rPr>
              <w:t>效益如下:</w:t>
            </w:r>
          </w:p>
          <w:p w:rsidR="00DD1094" w:rsidRPr="0077129D" w:rsidRDefault="00DD1094" w:rsidP="00B14E91">
            <w:pPr>
              <w:pStyle w:val="ad"/>
              <w:widowControl w:val="0"/>
              <w:numPr>
                <w:ilvl w:val="0"/>
                <w:numId w:val="29"/>
              </w:numPr>
              <w:spacing w:line="340" w:lineRule="exact"/>
              <w:ind w:leftChars="0"/>
              <w:rPr>
                <w:rFonts w:ascii="標楷體" w:eastAsia="標楷體" w:hAnsi="標楷體"/>
                <w:bCs/>
                <w:color w:val="000000" w:themeColor="text1"/>
                <w:spacing w:val="-20"/>
                <w:sz w:val="24"/>
                <w:szCs w:val="24"/>
              </w:rPr>
            </w:pPr>
            <w:r w:rsidRPr="0077129D">
              <w:rPr>
                <w:rFonts w:ascii="標楷體" w:eastAsia="標楷體" w:hAnsi="標楷體" w:hint="eastAsia"/>
                <w:bCs/>
                <w:color w:val="000000" w:themeColor="text1"/>
                <w:spacing w:val="-20"/>
                <w:sz w:val="24"/>
                <w:szCs w:val="24"/>
              </w:rPr>
              <w:t>促進文化交流與承載</w:t>
            </w:r>
            <w:r w:rsidRPr="0077129D">
              <w:rPr>
                <w:rFonts w:ascii="Microsoft JhengHei UI" w:eastAsia="Microsoft JhengHei UI" w:hAnsi="Microsoft JhengHei UI" w:hint="eastAsia"/>
                <w:bCs/>
                <w:color w:val="000000" w:themeColor="text1"/>
                <w:spacing w:val="-20"/>
                <w:sz w:val="24"/>
                <w:szCs w:val="24"/>
              </w:rPr>
              <w:t>。</w:t>
            </w:r>
          </w:p>
          <w:p w:rsidR="00DD1094" w:rsidRPr="0077129D" w:rsidRDefault="00DD1094" w:rsidP="00B14E91">
            <w:pPr>
              <w:pStyle w:val="ad"/>
              <w:widowControl w:val="0"/>
              <w:numPr>
                <w:ilvl w:val="0"/>
                <w:numId w:val="29"/>
              </w:numPr>
              <w:spacing w:line="340" w:lineRule="exact"/>
              <w:ind w:leftChars="0"/>
              <w:rPr>
                <w:rFonts w:ascii="標楷體" w:eastAsia="標楷體" w:hAnsi="標楷體"/>
                <w:bCs/>
                <w:color w:val="000000" w:themeColor="text1"/>
                <w:spacing w:val="-20"/>
                <w:sz w:val="24"/>
                <w:szCs w:val="24"/>
              </w:rPr>
            </w:pPr>
            <w:r w:rsidRPr="0077129D">
              <w:rPr>
                <w:rFonts w:ascii="標楷體" w:eastAsia="標楷體" w:hAnsi="標楷體" w:hint="eastAsia"/>
                <w:bCs/>
                <w:color w:val="000000" w:themeColor="text1"/>
                <w:spacing w:val="-20"/>
                <w:sz w:val="24"/>
                <w:szCs w:val="24"/>
              </w:rPr>
              <w:t>提升新</w:t>
            </w:r>
            <w:r w:rsidR="00DC0916">
              <w:rPr>
                <w:rFonts w:ascii="標楷體" w:eastAsia="標楷體" w:hAnsi="標楷體" w:hint="eastAsia"/>
                <w:bCs/>
                <w:color w:val="000000" w:themeColor="text1"/>
                <w:spacing w:val="-20"/>
                <w:sz w:val="24"/>
                <w:szCs w:val="24"/>
              </w:rPr>
              <w:t>住</w:t>
            </w:r>
            <w:r w:rsidRPr="0077129D">
              <w:rPr>
                <w:rFonts w:ascii="標楷體" w:eastAsia="標楷體" w:hAnsi="標楷體" w:hint="eastAsia"/>
                <w:bCs/>
                <w:color w:val="000000" w:themeColor="text1"/>
                <w:spacing w:val="-20"/>
                <w:sz w:val="24"/>
                <w:szCs w:val="24"/>
              </w:rPr>
              <w:t>民的社會參與感</w:t>
            </w:r>
            <w:r w:rsidRPr="0077129D">
              <w:rPr>
                <w:rFonts w:ascii="Microsoft JhengHei UI" w:eastAsia="Microsoft JhengHei UI" w:hAnsi="Microsoft JhengHei UI" w:hint="eastAsia"/>
                <w:bCs/>
                <w:color w:val="000000" w:themeColor="text1"/>
                <w:spacing w:val="-20"/>
                <w:sz w:val="24"/>
                <w:szCs w:val="24"/>
              </w:rPr>
              <w:t>。</w:t>
            </w:r>
          </w:p>
          <w:p w:rsidR="00DD1094" w:rsidRPr="0077129D" w:rsidRDefault="00DD1094" w:rsidP="00B14E91">
            <w:pPr>
              <w:pStyle w:val="ad"/>
              <w:widowControl w:val="0"/>
              <w:numPr>
                <w:ilvl w:val="0"/>
                <w:numId w:val="29"/>
              </w:numPr>
              <w:spacing w:line="340" w:lineRule="exact"/>
              <w:ind w:leftChars="0"/>
              <w:rPr>
                <w:rFonts w:ascii="標楷體" w:eastAsia="標楷體" w:hAnsi="標楷體"/>
                <w:bCs/>
                <w:color w:val="000000" w:themeColor="text1"/>
                <w:spacing w:val="-20"/>
                <w:sz w:val="24"/>
                <w:szCs w:val="24"/>
              </w:rPr>
            </w:pPr>
            <w:r w:rsidRPr="0077129D">
              <w:rPr>
                <w:rFonts w:ascii="標楷體" w:eastAsia="標楷體" w:hAnsi="標楷體" w:hint="eastAsia"/>
                <w:bCs/>
                <w:color w:val="000000" w:themeColor="text1"/>
                <w:spacing w:val="-20"/>
                <w:sz w:val="24"/>
                <w:szCs w:val="24"/>
              </w:rPr>
              <w:t>推廣政策與服務資源</w:t>
            </w:r>
            <w:r w:rsidRPr="0077129D">
              <w:rPr>
                <w:rFonts w:ascii="Microsoft JhengHei UI" w:eastAsia="Microsoft JhengHei UI" w:hAnsi="Microsoft JhengHei UI" w:hint="eastAsia"/>
                <w:bCs/>
                <w:color w:val="000000" w:themeColor="text1"/>
                <w:spacing w:val="-20"/>
                <w:sz w:val="24"/>
                <w:szCs w:val="24"/>
              </w:rPr>
              <w:t>。</w:t>
            </w:r>
          </w:p>
          <w:p w:rsidR="00DD1094" w:rsidRPr="0077129D" w:rsidRDefault="00DD1094" w:rsidP="00B14E91">
            <w:pPr>
              <w:pStyle w:val="ad"/>
              <w:widowControl w:val="0"/>
              <w:numPr>
                <w:ilvl w:val="0"/>
                <w:numId w:val="29"/>
              </w:numPr>
              <w:spacing w:line="340" w:lineRule="exact"/>
              <w:ind w:leftChars="0"/>
              <w:rPr>
                <w:rFonts w:ascii="標楷體" w:eastAsia="標楷體" w:hAnsi="標楷體"/>
                <w:bCs/>
                <w:color w:val="000000" w:themeColor="text1"/>
                <w:spacing w:val="-20"/>
                <w:sz w:val="24"/>
                <w:szCs w:val="24"/>
              </w:rPr>
            </w:pPr>
            <w:r w:rsidRPr="0077129D">
              <w:rPr>
                <w:rFonts w:ascii="標楷體" w:eastAsia="標楷體" w:hAnsi="標楷體" w:hint="eastAsia"/>
                <w:bCs/>
                <w:color w:val="000000" w:themeColor="text1"/>
                <w:spacing w:val="-20"/>
                <w:sz w:val="24"/>
                <w:szCs w:val="24"/>
              </w:rPr>
              <w:t>促進地方經濟發展</w:t>
            </w:r>
            <w:r w:rsidRPr="0077129D">
              <w:rPr>
                <w:rFonts w:ascii="Microsoft JhengHei UI" w:eastAsia="Microsoft JhengHei UI" w:hAnsi="Microsoft JhengHei UI" w:hint="eastAsia"/>
                <w:bCs/>
                <w:color w:val="000000" w:themeColor="text1"/>
                <w:spacing w:val="-20"/>
                <w:sz w:val="24"/>
                <w:szCs w:val="24"/>
              </w:rPr>
              <w:t>。</w:t>
            </w:r>
          </w:p>
          <w:p w:rsidR="00DD1094" w:rsidRPr="0077129D" w:rsidRDefault="00DD1094" w:rsidP="00B14E91">
            <w:pPr>
              <w:pStyle w:val="ad"/>
              <w:widowControl w:val="0"/>
              <w:numPr>
                <w:ilvl w:val="0"/>
                <w:numId w:val="29"/>
              </w:numPr>
              <w:spacing w:line="340" w:lineRule="exact"/>
              <w:ind w:leftChars="0"/>
              <w:rPr>
                <w:rFonts w:ascii="標楷體" w:eastAsia="標楷體" w:hAnsi="標楷體"/>
                <w:bCs/>
                <w:color w:val="000000" w:themeColor="text1"/>
                <w:spacing w:val="-20"/>
              </w:rPr>
            </w:pPr>
            <w:r w:rsidRPr="0077129D">
              <w:rPr>
                <w:rFonts w:ascii="標楷體" w:eastAsia="標楷體" w:hAnsi="標楷體" w:hint="eastAsia"/>
                <w:bCs/>
                <w:color w:val="000000" w:themeColor="text1"/>
                <w:spacing w:val="-20"/>
                <w:sz w:val="24"/>
                <w:szCs w:val="24"/>
              </w:rPr>
              <w:t>增進社會凝聚力與和諧</w:t>
            </w:r>
            <w:r w:rsidRPr="0077129D">
              <w:rPr>
                <w:rFonts w:ascii="Microsoft JhengHei UI" w:eastAsia="Microsoft JhengHei UI" w:hAnsi="Microsoft JhengHei UI" w:hint="eastAsia"/>
                <w:bCs/>
                <w:color w:val="000000" w:themeColor="text1"/>
                <w:spacing w:val="-20"/>
                <w:sz w:val="24"/>
                <w:szCs w:val="24"/>
              </w:rPr>
              <w:t>。</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0E1729"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三</w:t>
            </w:r>
            <w:r w:rsidR="00DD1094" w:rsidRPr="00E868A4">
              <w:rPr>
                <w:rFonts w:eastAsia="標楷體"/>
                <w:color w:val="000000" w:themeColor="text1"/>
                <w:sz w:val="24"/>
                <w:szCs w:val="24"/>
              </w:rPr>
              <w:t>、推動社區或民間團體舉辦多元文化相關活動，鼓勵學生與一般民眾參</w:t>
            </w:r>
            <w:r w:rsidR="00DD1094" w:rsidRPr="00E868A4">
              <w:rPr>
                <w:rFonts w:eastAsia="標楷體"/>
                <w:color w:val="000000" w:themeColor="text1"/>
                <w:sz w:val="24"/>
                <w:szCs w:val="24"/>
              </w:rPr>
              <w:lastRenderedPageBreak/>
              <w:t>與，促使積極接納新住民，並使國人建立族群平等與相互尊重接納之觀念。</w:t>
            </w:r>
          </w:p>
        </w:tc>
        <w:tc>
          <w:tcPr>
            <w:tcW w:w="457"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lastRenderedPageBreak/>
              <w:t>教育部</w:t>
            </w: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地方政府</w:t>
            </w: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rFonts w:eastAsia="標楷體"/>
                <w:color w:val="000000" w:themeColor="text1"/>
                <w:sz w:val="24"/>
                <w:szCs w:val="24"/>
              </w:rPr>
            </w:pPr>
            <w:r>
              <w:rPr>
                <w:rFonts w:eastAsia="標楷體"/>
                <w:color w:val="000000" w:themeColor="text1"/>
                <w:sz w:val="24"/>
                <w:szCs w:val="24"/>
              </w:rPr>
              <w:t>民政處</w:t>
            </w: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E344C7">
            <w:pPr>
              <w:widowControl w:val="0"/>
              <w:pBdr>
                <w:top w:val="nil"/>
                <w:left w:val="nil"/>
                <w:bottom w:val="nil"/>
                <w:right w:val="nil"/>
                <w:between w:val="nil"/>
              </w:pBdr>
              <w:spacing w:line="400" w:lineRule="exact"/>
              <w:jc w:val="both"/>
              <w:rPr>
                <w:rFonts w:eastAsia="標楷體"/>
                <w:color w:val="000000" w:themeColor="text1"/>
                <w:sz w:val="24"/>
                <w:szCs w:val="24"/>
              </w:rPr>
            </w:pPr>
            <w:r w:rsidRPr="00643E07">
              <w:rPr>
                <w:rFonts w:eastAsia="標楷體" w:hint="eastAsia"/>
                <w:color w:val="000000" w:themeColor="text1"/>
                <w:sz w:val="24"/>
                <w:szCs w:val="24"/>
              </w:rPr>
              <w:t>本府結合移民署南投縣服務站</w:t>
            </w:r>
            <w:r>
              <w:rPr>
                <w:rFonts w:ascii="Microsoft JhengHei UI" w:eastAsia="Microsoft JhengHei UI" w:hAnsi="Microsoft JhengHei UI" w:hint="eastAsia"/>
                <w:color w:val="000000" w:themeColor="text1"/>
                <w:sz w:val="24"/>
                <w:szCs w:val="24"/>
              </w:rPr>
              <w:t>、</w:t>
            </w:r>
            <w:r w:rsidRPr="00643E07">
              <w:rPr>
                <w:rFonts w:eastAsia="標楷體" w:hint="eastAsia"/>
                <w:color w:val="000000" w:themeColor="text1"/>
                <w:sz w:val="24"/>
                <w:szCs w:val="24"/>
              </w:rPr>
              <w:t>南投縣至善文化關懷協會</w:t>
            </w:r>
            <w:r>
              <w:rPr>
                <w:rFonts w:ascii="Microsoft JhengHei UI" w:eastAsia="Microsoft JhengHei UI" w:hAnsi="Microsoft JhengHei UI" w:hint="eastAsia"/>
                <w:color w:val="000000" w:themeColor="text1"/>
                <w:sz w:val="24"/>
                <w:szCs w:val="24"/>
              </w:rPr>
              <w:t>、</w:t>
            </w:r>
            <w:r>
              <w:rPr>
                <w:rFonts w:eastAsia="標楷體" w:hint="eastAsia"/>
                <w:color w:val="000000" w:themeColor="text1"/>
                <w:sz w:val="24"/>
                <w:szCs w:val="24"/>
              </w:rPr>
              <w:t>草屯鎮公所及客家協會</w:t>
            </w:r>
            <w:r w:rsidRPr="00643E07">
              <w:rPr>
                <w:rFonts w:eastAsia="標楷體" w:hint="eastAsia"/>
                <w:color w:val="000000" w:themeColor="text1"/>
                <w:sz w:val="24"/>
                <w:szCs w:val="24"/>
              </w:rPr>
              <w:t>，於</w:t>
            </w:r>
            <w:r w:rsidRPr="00643E07">
              <w:rPr>
                <w:rFonts w:eastAsia="標楷體" w:hint="eastAsia"/>
                <w:color w:val="000000" w:themeColor="text1"/>
                <w:sz w:val="24"/>
                <w:szCs w:val="24"/>
              </w:rPr>
              <w:t>8</w:t>
            </w:r>
            <w:r w:rsidRPr="00643E07">
              <w:rPr>
                <w:rFonts w:eastAsia="標楷體" w:hint="eastAsia"/>
                <w:color w:val="000000" w:themeColor="text1"/>
                <w:sz w:val="24"/>
                <w:szCs w:val="24"/>
              </w:rPr>
              <w:t>月</w:t>
            </w:r>
            <w:r w:rsidRPr="00643E07">
              <w:rPr>
                <w:rFonts w:eastAsia="標楷體" w:hint="eastAsia"/>
                <w:color w:val="000000" w:themeColor="text1"/>
                <w:sz w:val="24"/>
                <w:szCs w:val="24"/>
              </w:rPr>
              <w:t>4</w:t>
            </w:r>
            <w:r w:rsidRPr="00643E07">
              <w:rPr>
                <w:rFonts w:eastAsia="標楷體" w:hint="eastAsia"/>
                <w:color w:val="000000" w:themeColor="text1"/>
                <w:sz w:val="24"/>
                <w:szCs w:val="24"/>
              </w:rPr>
              <w:t>日</w:t>
            </w:r>
            <w:r>
              <w:rPr>
                <w:rFonts w:ascii="Microsoft JhengHei UI" w:eastAsia="Microsoft JhengHei UI" w:hAnsi="Microsoft JhengHei UI" w:hint="eastAsia"/>
                <w:color w:val="000000" w:themeColor="text1"/>
                <w:sz w:val="24"/>
                <w:szCs w:val="24"/>
              </w:rPr>
              <w:t>、</w:t>
            </w:r>
            <w:r>
              <w:rPr>
                <w:rFonts w:eastAsia="標楷體" w:hint="eastAsia"/>
                <w:color w:val="000000" w:themeColor="text1"/>
                <w:sz w:val="24"/>
                <w:szCs w:val="24"/>
              </w:rPr>
              <w:t>9</w:t>
            </w:r>
            <w:r>
              <w:rPr>
                <w:rFonts w:eastAsia="標楷體" w:hint="eastAsia"/>
                <w:color w:val="000000" w:themeColor="text1"/>
                <w:sz w:val="24"/>
                <w:szCs w:val="24"/>
              </w:rPr>
              <w:t>月</w:t>
            </w:r>
            <w:r>
              <w:rPr>
                <w:rFonts w:eastAsia="標楷體" w:hint="eastAsia"/>
                <w:color w:val="000000" w:themeColor="text1"/>
                <w:sz w:val="24"/>
                <w:szCs w:val="24"/>
              </w:rPr>
              <w:t>1</w:t>
            </w:r>
            <w:r>
              <w:rPr>
                <w:rFonts w:eastAsia="標楷體" w:hint="eastAsia"/>
                <w:color w:val="000000" w:themeColor="text1"/>
                <w:sz w:val="24"/>
                <w:szCs w:val="24"/>
              </w:rPr>
              <w:t>日及</w:t>
            </w:r>
            <w:r>
              <w:rPr>
                <w:rFonts w:eastAsia="標楷體" w:hint="eastAsia"/>
                <w:color w:val="000000" w:themeColor="text1"/>
                <w:sz w:val="24"/>
                <w:szCs w:val="24"/>
              </w:rPr>
              <w:t>9</w:t>
            </w:r>
            <w:r>
              <w:rPr>
                <w:rFonts w:eastAsia="標楷體"/>
                <w:color w:val="000000" w:themeColor="text1"/>
                <w:sz w:val="24"/>
                <w:szCs w:val="24"/>
              </w:rPr>
              <w:lastRenderedPageBreak/>
              <w:t>月</w:t>
            </w:r>
            <w:r>
              <w:rPr>
                <w:rFonts w:eastAsia="標楷體" w:hint="eastAsia"/>
                <w:color w:val="000000" w:themeColor="text1"/>
                <w:sz w:val="24"/>
                <w:szCs w:val="24"/>
              </w:rPr>
              <w:t>1</w:t>
            </w:r>
            <w:r>
              <w:rPr>
                <w:rFonts w:eastAsia="標楷體"/>
                <w:color w:val="000000" w:themeColor="text1"/>
                <w:sz w:val="24"/>
                <w:szCs w:val="24"/>
              </w:rPr>
              <w:t>5</w:t>
            </w:r>
            <w:r>
              <w:rPr>
                <w:rFonts w:eastAsia="標楷體"/>
                <w:color w:val="000000" w:themeColor="text1"/>
                <w:sz w:val="24"/>
                <w:szCs w:val="24"/>
              </w:rPr>
              <w:t>日分別在</w:t>
            </w:r>
            <w:r w:rsidRPr="00643E07">
              <w:rPr>
                <w:rFonts w:eastAsia="標楷體" w:hint="eastAsia"/>
                <w:color w:val="000000" w:themeColor="text1"/>
                <w:sz w:val="24"/>
                <w:szCs w:val="24"/>
              </w:rPr>
              <w:t>埔里鎮</w:t>
            </w:r>
            <w:r>
              <w:rPr>
                <w:rFonts w:ascii="Microsoft JhengHei UI" w:eastAsia="Microsoft JhengHei UI" w:hAnsi="Microsoft JhengHei UI" w:hint="eastAsia"/>
                <w:color w:val="000000" w:themeColor="text1"/>
                <w:sz w:val="24"/>
                <w:szCs w:val="24"/>
              </w:rPr>
              <w:t>、</w:t>
            </w:r>
            <w:r>
              <w:rPr>
                <w:rFonts w:eastAsia="標楷體" w:hint="eastAsia"/>
                <w:color w:val="000000" w:themeColor="text1"/>
                <w:sz w:val="24"/>
                <w:szCs w:val="24"/>
              </w:rPr>
              <w:t>草屯鎮共</w:t>
            </w:r>
            <w:r w:rsidRPr="00643E07">
              <w:rPr>
                <w:rFonts w:eastAsia="標楷體" w:hint="eastAsia"/>
                <w:color w:val="000000" w:themeColor="text1"/>
                <w:sz w:val="24"/>
                <w:szCs w:val="24"/>
              </w:rPr>
              <w:t>舉辦</w:t>
            </w:r>
            <w:r>
              <w:rPr>
                <w:rFonts w:eastAsia="標楷體"/>
                <w:color w:val="000000" w:themeColor="text1"/>
                <w:sz w:val="24"/>
                <w:szCs w:val="24"/>
              </w:rPr>
              <w:t>2</w:t>
            </w:r>
            <w:r>
              <w:rPr>
                <w:rFonts w:eastAsia="標楷體" w:hint="eastAsia"/>
                <w:color w:val="000000" w:themeColor="text1"/>
                <w:sz w:val="24"/>
                <w:szCs w:val="24"/>
              </w:rPr>
              <w:t>梯次陶藝彩繪及手作多肉盆栽活動，</w:t>
            </w:r>
            <w:r w:rsidRPr="00643E07">
              <w:rPr>
                <w:rFonts w:eastAsia="標楷體" w:hint="eastAsia"/>
                <w:color w:val="000000" w:themeColor="text1"/>
                <w:sz w:val="24"/>
                <w:szCs w:val="24"/>
              </w:rPr>
              <w:t>參加人數</w:t>
            </w:r>
            <w:r>
              <w:rPr>
                <w:rFonts w:eastAsia="標楷體" w:hint="eastAsia"/>
                <w:color w:val="000000" w:themeColor="text1"/>
                <w:sz w:val="24"/>
                <w:szCs w:val="24"/>
              </w:rPr>
              <w:t>約</w:t>
            </w:r>
            <w:r w:rsidRPr="00643E07">
              <w:rPr>
                <w:rFonts w:eastAsia="標楷體" w:hint="eastAsia"/>
                <w:color w:val="000000" w:themeColor="text1"/>
                <w:sz w:val="24"/>
                <w:szCs w:val="24"/>
              </w:rPr>
              <w:t>計為</w:t>
            </w:r>
            <w:r>
              <w:rPr>
                <w:rFonts w:eastAsia="標楷體" w:hint="eastAsia"/>
                <w:color w:val="000000" w:themeColor="text1"/>
                <w:sz w:val="24"/>
                <w:szCs w:val="24"/>
              </w:rPr>
              <w:t>5</w:t>
            </w:r>
            <w:r w:rsidRPr="00643E07">
              <w:rPr>
                <w:rFonts w:eastAsia="標楷體" w:hint="eastAsia"/>
                <w:color w:val="000000" w:themeColor="text1"/>
                <w:sz w:val="24"/>
                <w:szCs w:val="24"/>
              </w:rPr>
              <w:t>00</w:t>
            </w:r>
            <w:r w:rsidRPr="00643E07">
              <w:rPr>
                <w:rFonts w:eastAsia="標楷體" w:hint="eastAsia"/>
                <w:color w:val="000000" w:themeColor="text1"/>
                <w:sz w:val="24"/>
                <w:szCs w:val="24"/>
              </w:rPr>
              <w:t>人。</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Default="00DD1094" w:rsidP="00B14E91">
            <w:pPr>
              <w:pStyle w:val="ad"/>
              <w:widowControl w:val="0"/>
              <w:numPr>
                <w:ilvl w:val="0"/>
                <w:numId w:val="30"/>
              </w:numPr>
              <w:pBdr>
                <w:top w:val="nil"/>
                <w:left w:val="nil"/>
                <w:bottom w:val="nil"/>
                <w:right w:val="nil"/>
                <w:between w:val="nil"/>
              </w:pBdr>
              <w:spacing w:line="400" w:lineRule="exact"/>
              <w:ind w:leftChars="0"/>
              <w:jc w:val="both"/>
              <w:rPr>
                <w:rFonts w:eastAsia="標楷體"/>
                <w:color w:val="000000" w:themeColor="text1"/>
                <w:sz w:val="24"/>
                <w:szCs w:val="24"/>
              </w:rPr>
            </w:pPr>
            <w:r w:rsidRPr="00F1717C">
              <w:rPr>
                <w:rFonts w:eastAsia="標楷體" w:hint="eastAsia"/>
                <w:color w:val="000000" w:themeColor="text1"/>
                <w:sz w:val="24"/>
                <w:szCs w:val="24"/>
              </w:rPr>
              <w:lastRenderedPageBreak/>
              <w:t>體現本縣多元文化</w:t>
            </w:r>
            <w:proofErr w:type="gramStart"/>
            <w:r w:rsidRPr="00F1717C">
              <w:rPr>
                <w:rFonts w:eastAsia="標楷體" w:hint="eastAsia"/>
                <w:color w:val="000000" w:themeColor="text1"/>
                <w:sz w:val="24"/>
                <w:szCs w:val="24"/>
              </w:rPr>
              <w:t>共融並提供</w:t>
            </w:r>
            <w:proofErr w:type="gramEnd"/>
            <w:r w:rsidRPr="00F1717C">
              <w:rPr>
                <w:rFonts w:eastAsia="標楷體" w:hint="eastAsia"/>
                <w:color w:val="000000" w:themeColor="text1"/>
                <w:sz w:val="24"/>
                <w:szCs w:val="24"/>
              </w:rPr>
              <w:t>新住民家庭成員舒壓功能。</w:t>
            </w:r>
          </w:p>
          <w:p w:rsidR="00DD1094" w:rsidRDefault="00DD1094" w:rsidP="00B14E91">
            <w:pPr>
              <w:pStyle w:val="ad"/>
              <w:widowControl w:val="0"/>
              <w:numPr>
                <w:ilvl w:val="0"/>
                <w:numId w:val="30"/>
              </w:numPr>
              <w:pBdr>
                <w:top w:val="nil"/>
                <w:left w:val="nil"/>
                <w:bottom w:val="nil"/>
                <w:right w:val="nil"/>
                <w:between w:val="nil"/>
              </w:pBdr>
              <w:spacing w:line="400" w:lineRule="exact"/>
              <w:ind w:leftChars="0"/>
              <w:jc w:val="both"/>
              <w:rPr>
                <w:rFonts w:eastAsia="標楷體"/>
                <w:color w:val="000000" w:themeColor="text1"/>
                <w:sz w:val="24"/>
                <w:szCs w:val="24"/>
              </w:rPr>
            </w:pPr>
            <w:r w:rsidRPr="00F1717C">
              <w:rPr>
                <w:rFonts w:eastAsia="標楷體" w:hint="eastAsia"/>
                <w:color w:val="000000" w:themeColor="text1"/>
                <w:sz w:val="24"/>
                <w:szCs w:val="24"/>
              </w:rPr>
              <w:t>強化家庭溫馨和樂氣氛，並營造親子良好互動關係。</w:t>
            </w:r>
          </w:p>
          <w:p w:rsidR="00DD1094" w:rsidRDefault="00DD1094" w:rsidP="00B14E91">
            <w:pPr>
              <w:pStyle w:val="ad"/>
              <w:widowControl w:val="0"/>
              <w:numPr>
                <w:ilvl w:val="0"/>
                <w:numId w:val="30"/>
              </w:numPr>
              <w:pBdr>
                <w:top w:val="nil"/>
                <w:left w:val="nil"/>
                <w:bottom w:val="nil"/>
                <w:right w:val="nil"/>
                <w:between w:val="nil"/>
              </w:pBdr>
              <w:spacing w:line="400" w:lineRule="exact"/>
              <w:ind w:leftChars="0"/>
              <w:jc w:val="both"/>
              <w:rPr>
                <w:rFonts w:eastAsia="標楷體"/>
                <w:color w:val="000000" w:themeColor="text1"/>
                <w:sz w:val="24"/>
                <w:szCs w:val="24"/>
              </w:rPr>
            </w:pPr>
            <w:r w:rsidRPr="00F1717C">
              <w:rPr>
                <w:rFonts w:eastAsia="標楷體" w:hint="eastAsia"/>
                <w:color w:val="000000" w:themeColor="text1"/>
                <w:sz w:val="24"/>
                <w:szCs w:val="24"/>
              </w:rPr>
              <w:lastRenderedPageBreak/>
              <w:t>培養家長與家庭在地文化的素養。</w:t>
            </w:r>
          </w:p>
          <w:p w:rsidR="00DD1094" w:rsidRDefault="00DD1094" w:rsidP="00B14E91">
            <w:pPr>
              <w:pStyle w:val="ad"/>
              <w:widowControl w:val="0"/>
              <w:numPr>
                <w:ilvl w:val="0"/>
                <w:numId w:val="30"/>
              </w:numPr>
              <w:pBdr>
                <w:top w:val="nil"/>
                <w:left w:val="nil"/>
                <w:bottom w:val="nil"/>
                <w:right w:val="nil"/>
                <w:between w:val="nil"/>
              </w:pBdr>
              <w:spacing w:line="400" w:lineRule="exact"/>
              <w:ind w:leftChars="0"/>
              <w:jc w:val="both"/>
              <w:rPr>
                <w:rFonts w:eastAsia="標楷體"/>
                <w:color w:val="000000" w:themeColor="text1"/>
                <w:sz w:val="24"/>
                <w:szCs w:val="24"/>
              </w:rPr>
            </w:pPr>
            <w:r w:rsidRPr="00F1717C">
              <w:rPr>
                <w:rFonts w:eastAsia="標楷體" w:hint="eastAsia"/>
                <w:color w:val="000000" w:themeColor="text1"/>
                <w:sz w:val="24"/>
                <w:szCs w:val="24"/>
              </w:rPr>
              <w:t>提升生活品味，體驗創作價值。</w:t>
            </w:r>
          </w:p>
          <w:p w:rsidR="00DD1094" w:rsidRPr="00F1717C" w:rsidRDefault="00DD1094" w:rsidP="00B14E91">
            <w:pPr>
              <w:pStyle w:val="ad"/>
              <w:widowControl w:val="0"/>
              <w:numPr>
                <w:ilvl w:val="0"/>
                <w:numId w:val="30"/>
              </w:numPr>
              <w:pBdr>
                <w:top w:val="nil"/>
                <w:left w:val="nil"/>
                <w:bottom w:val="nil"/>
                <w:right w:val="nil"/>
                <w:between w:val="nil"/>
              </w:pBdr>
              <w:spacing w:line="400" w:lineRule="exact"/>
              <w:ind w:leftChars="0"/>
              <w:jc w:val="both"/>
              <w:rPr>
                <w:rFonts w:eastAsia="標楷體"/>
                <w:color w:val="000000" w:themeColor="text1"/>
                <w:sz w:val="24"/>
                <w:szCs w:val="24"/>
              </w:rPr>
            </w:pPr>
            <w:r w:rsidRPr="00F1717C">
              <w:rPr>
                <w:rFonts w:eastAsia="標楷體" w:hint="eastAsia"/>
                <w:color w:val="000000" w:themeColor="text1"/>
                <w:sz w:val="24"/>
                <w:szCs w:val="24"/>
              </w:rPr>
              <w:t>增加新住民家庭與社區交流，達到互助關懷的良性互動。</w:t>
            </w:r>
          </w:p>
        </w:tc>
      </w:tr>
      <w:tr w:rsidR="00DD1094" w:rsidRPr="00E868A4" w:rsidTr="0000735C">
        <w:trPr>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0E1729"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四</w:t>
            </w:r>
            <w:r w:rsidR="00DD1094" w:rsidRPr="00E868A4">
              <w:rPr>
                <w:rFonts w:eastAsia="標楷體"/>
                <w:color w:val="000000" w:themeColor="text1"/>
                <w:sz w:val="24"/>
                <w:szCs w:val="24"/>
              </w:rPr>
              <w:t>、推廣文化平權理念；補助民間辦理新住民相關計畫或活動。</w:t>
            </w:r>
          </w:p>
        </w:tc>
        <w:tc>
          <w:tcPr>
            <w:tcW w:w="457"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文化部</w:t>
            </w: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377" w:right="-120" w:hanging="497"/>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jc w:val="center"/>
              <w:rPr>
                <w:rFonts w:eastAsia="標楷體"/>
                <w:color w:val="000000" w:themeColor="text1"/>
                <w:sz w:val="24"/>
                <w:szCs w:val="24"/>
              </w:rPr>
            </w:pPr>
            <w:r w:rsidRPr="00E868A4">
              <w:rPr>
                <w:rFonts w:ascii="標楷體" w:eastAsia="標楷體" w:hAnsi="標楷體" w:cs="新細明體" w:hint="eastAsia"/>
                <w:color w:val="000000" w:themeColor="text1"/>
                <w:sz w:val="24"/>
                <w:szCs w:val="24"/>
              </w:rPr>
              <w:t>南投縣政府文化局</w:t>
            </w: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B14E91">
            <w:pPr>
              <w:pStyle w:val="ad"/>
              <w:numPr>
                <w:ilvl w:val="0"/>
                <w:numId w:val="7"/>
              </w:numPr>
              <w:tabs>
                <w:tab w:val="left" w:pos="871"/>
              </w:tabs>
              <w:spacing w:line="400" w:lineRule="exact"/>
              <w:ind w:leftChars="0"/>
              <w:jc w:val="both"/>
              <w:rPr>
                <w:rFonts w:ascii="標楷體" w:eastAsia="標楷體" w:hAnsi="標楷體" w:cs="新細明體"/>
                <w:bCs/>
                <w:color w:val="000000" w:themeColor="text1"/>
                <w:sz w:val="24"/>
                <w:szCs w:val="24"/>
              </w:rPr>
            </w:pPr>
            <w:r w:rsidRPr="00E868A4">
              <w:rPr>
                <w:rFonts w:ascii="標楷體" w:eastAsia="標楷體" w:hAnsi="標楷體" w:cs="新細明體" w:hint="eastAsia"/>
                <w:bCs/>
                <w:color w:val="000000" w:themeColor="text1"/>
                <w:sz w:val="24"/>
                <w:szCs w:val="24"/>
              </w:rPr>
              <w:t>文化局</w:t>
            </w:r>
            <w:proofErr w:type="gramStart"/>
            <w:r w:rsidRPr="00E868A4">
              <w:rPr>
                <w:rFonts w:ascii="標楷體" w:eastAsia="標楷體" w:hAnsi="標楷體" w:cs="新細明體" w:hint="eastAsia"/>
                <w:bCs/>
                <w:color w:val="000000" w:themeColor="text1"/>
                <w:sz w:val="24"/>
                <w:szCs w:val="24"/>
              </w:rPr>
              <w:t>113</w:t>
            </w:r>
            <w:proofErr w:type="gramEnd"/>
            <w:r w:rsidRPr="00E868A4">
              <w:rPr>
                <w:rFonts w:ascii="標楷體" w:eastAsia="標楷體" w:hAnsi="標楷體" w:cs="新細明體" w:hint="eastAsia"/>
                <w:bCs/>
                <w:color w:val="000000" w:themeColor="text1"/>
                <w:sz w:val="24"/>
                <w:szCs w:val="24"/>
              </w:rPr>
              <w:t>年度辦理2場有關新住民</w:t>
            </w:r>
            <w:proofErr w:type="gramStart"/>
            <w:r w:rsidRPr="00E868A4">
              <w:rPr>
                <w:rFonts w:ascii="標楷體" w:eastAsia="標楷體" w:hAnsi="標楷體" w:cs="新細明體" w:hint="eastAsia"/>
                <w:bCs/>
                <w:color w:val="000000" w:themeColor="text1"/>
                <w:sz w:val="24"/>
                <w:szCs w:val="24"/>
              </w:rPr>
              <w:t>與社造培訓</w:t>
            </w:r>
            <w:proofErr w:type="gramEnd"/>
            <w:r w:rsidRPr="00E868A4">
              <w:rPr>
                <w:rFonts w:ascii="標楷體" w:eastAsia="標楷體" w:hAnsi="標楷體" w:cs="新細明體" w:hint="eastAsia"/>
                <w:bCs/>
                <w:color w:val="000000" w:themeColor="text1"/>
                <w:sz w:val="24"/>
                <w:szCs w:val="24"/>
              </w:rPr>
              <w:t>課程，共計56人參與：</w:t>
            </w:r>
          </w:p>
          <w:p w:rsidR="00DD1094" w:rsidRPr="00E868A4" w:rsidRDefault="00DD1094" w:rsidP="00B14E91">
            <w:pPr>
              <w:pStyle w:val="ad"/>
              <w:numPr>
                <w:ilvl w:val="0"/>
                <w:numId w:val="8"/>
              </w:numPr>
              <w:spacing w:line="400" w:lineRule="exact"/>
              <w:ind w:leftChars="0" w:left="485" w:hanging="425"/>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業於113年6月22日</w:t>
            </w:r>
            <w:proofErr w:type="gramStart"/>
            <w:r w:rsidRPr="00E868A4">
              <w:rPr>
                <w:rFonts w:ascii="標楷體" w:eastAsia="標楷體" w:hAnsi="標楷體" w:cs="新細明體" w:hint="eastAsia"/>
                <w:color w:val="000000" w:themeColor="text1"/>
                <w:sz w:val="24"/>
                <w:szCs w:val="24"/>
              </w:rPr>
              <w:t>辦理社造提案</w:t>
            </w:r>
            <w:proofErr w:type="gramEnd"/>
            <w:r w:rsidRPr="00E868A4">
              <w:rPr>
                <w:rFonts w:ascii="標楷體" w:eastAsia="標楷體" w:hAnsi="標楷體" w:cs="新細明體" w:hint="eastAsia"/>
                <w:color w:val="000000" w:themeColor="text1"/>
                <w:sz w:val="24"/>
                <w:szCs w:val="24"/>
              </w:rPr>
              <w:t>課程「</w:t>
            </w:r>
            <w:proofErr w:type="gramStart"/>
            <w:r w:rsidRPr="00E868A4">
              <w:rPr>
                <w:rFonts w:ascii="標楷體" w:eastAsia="標楷體" w:hAnsi="標楷體" w:cs="新細明體" w:hint="eastAsia"/>
                <w:color w:val="000000" w:themeColor="text1"/>
                <w:sz w:val="24"/>
                <w:szCs w:val="24"/>
              </w:rPr>
              <w:t>社造實例</w:t>
            </w:r>
            <w:proofErr w:type="gramEnd"/>
            <w:r w:rsidRPr="00E868A4">
              <w:rPr>
                <w:rFonts w:ascii="標楷體" w:eastAsia="標楷體" w:hAnsi="標楷體" w:cs="新細明體" w:hint="eastAsia"/>
                <w:color w:val="000000" w:themeColor="text1"/>
                <w:sz w:val="24"/>
                <w:szCs w:val="24"/>
              </w:rPr>
              <w:t>分享-新住民</w:t>
            </w:r>
            <w:proofErr w:type="gramStart"/>
            <w:r w:rsidRPr="00E868A4">
              <w:rPr>
                <w:rFonts w:ascii="標楷體" w:eastAsia="標楷體" w:hAnsi="標楷體" w:cs="新細明體" w:hint="eastAsia"/>
                <w:color w:val="000000" w:themeColor="text1"/>
                <w:sz w:val="24"/>
                <w:szCs w:val="24"/>
              </w:rPr>
              <w:t>參與社造</w:t>
            </w:r>
            <w:proofErr w:type="gramEnd"/>
            <w:r w:rsidRPr="00E868A4">
              <w:rPr>
                <w:rFonts w:ascii="標楷體" w:eastAsia="標楷體" w:hAnsi="標楷體" w:cs="新細明體" w:hint="eastAsia"/>
                <w:color w:val="000000" w:themeColor="text1"/>
                <w:sz w:val="24"/>
                <w:szCs w:val="24"/>
              </w:rPr>
              <w:t>」，計29人參與。</w:t>
            </w:r>
          </w:p>
          <w:p w:rsidR="00DD1094" w:rsidRPr="00E868A4" w:rsidRDefault="00DD1094" w:rsidP="00B14E91">
            <w:pPr>
              <w:pStyle w:val="ad"/>
              <w:numPr>
                <w:ilvl w:val="0"/>
                <w:numId w:val="8"/>
              </w:numPr>
              <w:spacing w:line="400" w:lineRule="exact"/>
              <w:ind w:leftChars="0" w:left="485" w:hanging="425"/>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業於113年11月23日辦理「多元族群</w:t>
            </w:r>
            <w:proofErr w:type="gramStart"/>
            <w:r w:rsidRPr="00E868A4">
              <w:rPr>
                <w:rFonts w:ascii="標楷體" w:eastAsia="標楷體" w:hAnsi="標楷體" w:cs="新細明體" w:hint="eastAsia"/>
                <w:color w:val="000000" w:themeColor="text1"/>
                <w:sz w:val="24"/>
                <w:szCs w:val="24"/>
              </w:rPr>
              <w:t>與社造擾動</w:t>
            </w:r>
            <w:proofErr w:type="gramEnd"/>
            <w:r w:rsidRPr="00E868A4">
              <w:rPr>
                <w:rFonts w:ascii="標楷體" w:eastAsia="標楷體" w:hAnsi="標楷體" w:cs="新細明體" w:hint="eastAsia"/>
                <w:color w:val="000000" w:themeColor="text1"/>
                <w:sz w:val="24"/>
                <w:szCs w:val="24"/>
              </w:rPr>
              <w:t>」講座，計27人參與。</w:t>
            </w:r>
          </w:p>
          <w:p w:rsidR="00DD1094" w:rsidRPr="00E868A4" w:rsidRDefault="00DD1094" w:rsidP="00B14E91">
            <w:pPr>
              <w:pStyle w:val="ad"/>
              <w:widowControl w:val="0"/>
              <w:numPr>
                <w:ilvl w:val="0"/>
                <w:numId w:val="7"/>
              </w:numPr>
              <w:spacing w:line="400" w:lineRule="exact"/>
              <w:ind w:leftChars="0"/>
              <w:jc w:val="both"/>
              <w:rPr>
                <w:rFonts w:ascii="標楷體" w:eastAsia="標楷體" w:hAnsi="標楷體"/>
                <w:bCs/>
                <w:color w:val="000000" w:themeColor="text1"/>
                <w:spacing w:val="-20"/>
                <w:kern w:val="2"/>
                <w:sz w:val="24"/>
                <w:szCs w:val="24"/>
              </w:rPr>
            </w:pPr>
            <w:r w:rsidRPr="00E868A4">
              <w:rPr>
                <w:rFonts w:ascii="標楷體" w:eastAsia="標楷體" w:hAnsi="標楷體" w:hint="eastAsia"/>
                <w:bCs/>
                <w:color w:val="000000" w:themeColor="text1"/>
                <w:spacing w:val="-20"/>
                <w:sz w:val="24"/>
                <w:szCs w:val="24"/>
              </w:rPr>
              <w:t>文化局辦理「</w:t>
            </w:r>
            <w:proofErr w:type="gramStart"/>
            <w:r w:rsidRPr="00E868A4">
              <w:rPr>
                <w:rFonts w:ascii="標楷體" w:eastAsia="標楷體" w:hAnsi="標楷體" w:hint="eastAsia"/>
                <w:bCs/>
                <w:color w:val="000000" w:themeColor="text1"/>
                <w:spacing w:val="-20"/>
                <w:sz w:val="24"/>
                <w:szCs w:val="24"/>
              </w:rPr>
              <w:t>113</w:t>
            </w:r>
            <w:proofErr w:type="gramEnd"/>
            <w:r w:rsidRPr="00E868A4">
              <w:rPr>
                <w:rFonts w:ascii="標楷體" w:eastAsia="標楷體" w:hAnsi="標楷體" w:hint="eastAsia"/>
                <w:bCs/>
                <w:color w:val="000000" w:themeColor="text1"/>
                <w:spacing w:val="-20"/>
                <w:sz w:val="24"/>
                <w:szCs w:val="24"/>
              </w:rPr>
              <w:t>年度南投縣社區營造點徵選計畫」，共計補助3民間</w:t>
            </w:r>
            <w:r w:rsidRPr="00E868A4">
              <w:rPr>
                <w:rFonts w:ascii="標楷體" w:eastAsia="標楷體" w:hAnsi="標楷體" w:hint="eastAsia"/>
                <w:bCs/>
                <w:color w:val="000000" w:themeColor="text1"/>
                <w:spacing w:val="-20"/>
                <w:sz w:val="24"/>
                <w:szCs w:val="24"/>
              </w:rPr>
              <w:lastRenderedPageBreak/>
              <w:t>單位執行新住民相關計畫：</w:t>
            </w:r>
          </w:p>
          <w:p w:rsidR="00DD1094" w:rsidRPr="00E868A4" w:rsidRDefault="00DD1094" w:rsidP="00B14E91">
            <w:pPr>
              <w:pStyle w:val="ad"/>
              <w:numPr>
                <w:ilvl w:val="0"/>
                <w:numId w:val="9"/>
              </w:numPr>
              <w:spacing w:line="400" w:lineRule="exact"/>
              <w:ind w:leftChars="0"/>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補助</w:t>
            </w:r>
            <w:proofErr w:type="gramStart"/>
            <w:r w:rsidRPr="00E868A4">
              <w:rPr>
                <w:rFonts w:ascii="標楷體" w:eastAsia="標楷體" w:hAnsi="標楷體" w:cs="新細明體" w:hint="eastAsia"/>
                <w:color w:val="000000" w:themeColor="text1"/>
                <w:sz w:val="24"/>
                <w:szCs w:val="24"/>
              </w:rPr>
              <w:t>培力型社區</w:t>
            </w:r>
            <w:proofErr w:type="gramEnd"/>
            <w:r w:rsidRPr="00E868A4">
              <w:rPr>
                <w:rFonts w:ascii="標楷體" w:eastAsia="標楷體" w:hAnsi="標楷體" w:cs="新細明體" w:hint="eastAsia"/>
                <w:color w:val="000000" w:themeColor="text1"/>
                <w:sz w:val="24"/>
                <w:szCs w:val="24"/>
              </w:rPr>
              <w:t>營造點「南投縣竹山鎮竹山社區發展協會」新台幣7萬元，辦理「 食在愛竹山」計畫，透過美食工作坊，促進新住民與台灣之飲食文化融合，達到文化交流等效益。共計執行5場料理</w:t>
            </w:r>
            <w:proofErr w:type="gramStart"/>
            <w:r w:rsidRPr="00E868A4">
              <w:rPr>
                <w:rFonts w:ascii="標楷體" w:eastAsia="標楷體" w:hAnsi="標楷體" w:cs="新細明體" w:hint="eastAsia"/>
                <w:color w:val="000000" w:themeColor="text1"/>
                <w:sz w:val="24"/>
                <w:szCs w:val="24"/>
              </w:rPr>
              <w:t>工坊與1場</w:t>
            </w:r>
            <w:proofErr w:type="gramEnd"/>
            <w:r w:rsidRPr="00E868A4">
              <w:rPr>
                <w:rFonts w:ascii="標楷體" w:eastAsia="標楷體" w:hAnsi="標楷體" w:cs="新細明體" w:hint="eastAsia"/>
                <w:color w:val="000000" w:themeColor="text1"/>
                <w:sz w:val="24"/>
                <w:szCs w:val="24"/>
              </w:rPr>
              <w:t>成果展，計390人參與。</w:t>
            </w:r>
          </w:p>
          <w:p w:rsidR="00DD1094" w:rsidRPr="00E868A4" w:rsidRDefault="00DD1094" w:rsidP="00B14E91">
            <w:pPr>
              <w:pStyle w:val="ad"/>
              <w:numPr>
                <w:ilvl w:val="0"/>
                <w:numId w:val="9"/>
              </w:numPr>
              <w:spacing w:line="400" w:lineRule="exact"/>
              <w:ind w:leftChars="0"/>
              <w:jc w:val="both"/>
              <w:rPr>
                <w:rFonts w:ascii="標楷體" w:eastAsia="標楷體" w:hAnsi="標楷體"/>
                <w:color w:val="000000" w:themeColor="text1"/>
                <w:spacing w:val="-20"/>
                <w:kern w:val="2"/>
                <w:sz w:val="24"/>
                <w:szCs w:val="24"/>
              </w:rPr>
            </w:pPr>
            <w:r w:rsidRPr="00E868A4">
              <w:rPr>
                <w:rFonts w:ascii="標楷體" w:eastAsia="標楷體" w:hAnsi="標楷體" w:cs="新細明體" w:hint="eastAsia"/>
                <w:color w:val="000000" w:themeColor="text1"/>
                <w:sz w:val="24"/>
                <w:szCs w:val="24"/>
              </w:rPr>
              <w:t>補助計進階型社區營造點「南投縣竹山鎮中</w:t>
            </w:r>
            <w:proofErr w:type="gramStart"/>
            <w:r w:rsidRPr="00E868A4">
              <w:rPr>
                <w:rFonts w:ascii="標楷體" w:eastAsia="標楷體" w:hAnsi="標楷體" w:cs="新細明體" w:hint="eastAsia"/>
                <w:color w:val="000000" w:themeColor="text1"/>
                <w:sz w:val="24"/>
                <w:szCs w:val="24"/>
              </w:rPr>
              <w:t>崎</w:t>
            </w:r>
            <w:proofErr w:type="gramEnd"/>
            <w:r w:rsidRPr="00E868A4">
              <w:rPr>
                <w:rFonts w:ascii="標楷體" w:eastAsia="標楷體" w:hAnsi="標楷體" w:cs="新細明體" w:hint="eastAsia"/>
                <w:color w:val="000000" w:themeColor="text1"/>
                <w:sz w:val="24"/>
                <w:szCs w:val="24"/>
              </w:rPr>
              <w:t>社區發展協會」新台幣15萬元辦理「</w:t>
            </w:r>
            <w:proofErr w:type="gramStart"/>
            <w:r w:rsidRPr="00E868A4">
              <w:rPr>
                <w:rFonts w:ascii="標楷體" w:eastAsia="標楷體" w:hAnsi="標楷體" w:cs="新細明體" w:hint="eastAsia"/>
                <w:color w:val="000000" w:themeColor="text1"/>
                <w:sz w:val="24"/>
                <w:szCs w:val="24"/>
              </w:rPr>
              <w:t>竹樂悠揚</w:t>
            </w:r>
            <w:proofErr w:type="gramEnd"/>
            <w:r w:rsidRPr="00E868A4">
              <w:rPr>
                <w:rFonts w:ascii="標楷體" w:eastAsia="標楷體" w:hAnsi="標楷體" w:cs="新細明體" w:hint="eastAsia"/>
                <w:color w:val="000000" w:themeColor="text1"/>
                <w:sz w:val="24"/>
                <w:szCs w:val="24"/>
              </w:rPr>
              <w:t xml:space="preserve"> ，風味飄香」計畫:為持續累積社區深度之旅的飲</w:t>
            </w:r>
            <w:r w:rsidRPr="00E868A4">
              <w:rPr>
                <w:rFonts w:ascii="標楷體" w:eastAsia="標楷體" w:hAnsi="標楷體" w:cs="新細明體" w:hint="eastAsia"/>
                <w:color w:val="000000" w:themeColor="text1"/>
                <w:sz w:val="24"/>
                <w:szCs w:val="24"/>
              </w:rPr>
              <w:lastRenderedPageBreak/>
              <w:t>食實力與導</w:t>
            </w:r>
            <w:proofErr w:type="gramStart"/>
            <w:r w:rsidRPr="00E868A4">
              <w:rPr>
                <w:rFonts w:ascii="標楷體" w:eastAsia="標楷體" w:hAnsi="標楷體" w:cs="新細明體" w:hint="eastAsia"/>
                <w:color w:val="000000" w:themeColor="text1"/>
                <w:sz w:val="24"/>
                <w:szCs w:val="24"/>
              </w:rPr>
              <w:t>覽</w:t>
            </w:r>
            <w:proofErr w:type="gramEnd"/>
            <w:r w:rsidRPr="00E868A4">
              <w:rPr>
                <w:rFonts w:ascii="標楷體" w:eastAsia="標楷體" w:hAnsi="標楷體" w:cs="新細明體" w:hint="eastAsia"/>
                <w:color w:val="000000" w:themeColor="text1"/>
                <w:sz w:val="24"/>
                <w:szCs w:val="24"/>
              </w:rPr>
              <w:t>人力資源，將擴大新住民、學童參與，執行8場「特色料理成長教室(四川、新疆、廈門料理等研習)」計92人參與、5場「深度之旅導</w:t>
            </w:r>
            <w:proofErr w:type="gramStart"/>
            <w:r w:rsidRPr="00E868A4">
              <w:rPr>
                <w:rFonts w:ascii="標楷體" w:eastAsia="標楷體" w:hAnsi="標楷體" w:cs="新細明體" w:hint="eastAsia"/>
                <w:color w:val="000000" w:themeColor="text1"/>
                <w:sz w:val="24"/>
                <w:szCs w:val="24"/>
              </w:rPr>
              <w:t>覽</w:t>
            </w:r>
            <w:proofErr w:type="gramEnd"/>
            <w:r w:rsidRPr="00E868A4">
              <w:rPr>
                <w:rFonts w:ascii="標楷體" w:eastAsia="標楷體" w:hAnsi="標楷體" w:cs="新細明體" w:hint="eastAsia"/>
                <w:color w:val="000000" w:themeColor="text1"/>
                <w:sz w:val="24"/>
                <w:szCs w:val="24"/>
              </w:rPr>
              <w:t>員培訓」計19人參與、8場「竹樂器演奏成長班」計79人參與，達到文化平權及產業發展等效益。</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B14E91">
            <w:pPr>
              <w:pStyle w:val="ad"/>
              <w:numPr>
                <w:ilvl w:val="0"/>
                <w:numId w:val="10"/>
              </w:numPr>
              <w:tabs>
                <w:tab w:val="left" w:pos="871"/>
              </w:tabs>
              <w:spacing w:line="400" w:lineRule="exact"/>
              <w:ind w:leftChars="0" w:left="352" w:hanging="352"/>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lastRenderedPageBreak/>
              <w:t>文化局</w:t>
            </w:r>
            <w:proofErr w:type="gramStart"/>
            <w:r w:rsidRPr="00E868A4">
              <w:rPr>
                <w:rFonts w:ascii="標楷體" w:eastAsia="標楷體" w:hAnsi="標楷體" w:cs="新細明體" w:hint="eastAsia"/>
                <w:color w:val="000000" w:themeColor="text1"/>
                <w:sz w:val="24"/>
                <w:szCs w:val="24"/>
              </w:rPr>
              <w:t>113</w:t>
            </w:r>
            <w:proofErr w:type="gramEnd"/>
            <w:r w:rsidRPr="00E868A4">
              <w:rPr>
                <w:rFonts w:ascii="標楷體" w:eastAsia="標楷體" w:hAnsi="標楷體" w:cs="新細明體" w:hint="eastAsia"/>
                <w:color w:val="000000" w:themeColor="text1"/>
                <w:sz w:val="24"/>
                <w:szCs w:val="24"/>
              </w:rPr>
              <w:t>年度辦理社區營造點徵選提案說明會課程與其</w:t>
            </w:r>
            <w:proofErr w:type="gramStart"/>
            <w:r w:rsidRPr="00E868A4">
              <w:rPr>
                <w:rFonts w:ascii="標楷體" w:eastAsia="標楷體" w:hAnsi="標楷體" w:cs="新細明體" w:hint="eastAsia"/>
                <w:color w:val="000000" w:themeColor="text1"/>
                <w:sz w:val="24"/>
                <w:szCs w:val="24"/>
              </w:rPr>
              <w:t>他社造講座</w:t>
            </w:r>
            <w:proofErr w:type="gramEnd"/>
            <w:r w:rsidRPr="00E868A4">
              <w:rPr>
                <w:rFonts w:ascii="標楷體" w:eastAsia="標楷體" w:hAnsi="標楷體" w:cs="新細明體" w:hint="eastAsia"/>
                <w:color w:val="000000" w:themeColor="text1"/>
                <w:sz w:val="24"/>
                <w:szCs w:val="24"/>
              </w:rPr>
              <w:t>，讓更多民間團體將文化平權與多元族群參與機制納入計畫執行，擴大社區新住民</w:t>
            </w:r>
            <w:proofErr w:type="gramStart"/>
            <w:r w:rsidRPr="00E868A4">
              <w:rPr>
                <w:rFonts w:ascii="標楷體" w:eastAsia="標楷體" w:hAnsi="標楷體" w:cs="新細明體" w:hint="eastAsia"/>
                <w:color w:val="000000" w:themeColor="text1"/>
                <w:sz w:val="24"/>
                <w:szCs w:val="24"/>
              </w:rPr>
              <w:t>參與社造行列</w:t>
            </w:r>
            <w:proofErr w:type="gramEnd"/>
            <w:r w:rsidRPr="00E868A4">
              <w:rPr>
                <w:rFonts w:ascii="標楷體" w:eastAsia="標楷體" w:hAnsi="標楷體" w:cs="新細明體" w:hint="eastAsia"/>
                <w:color w:val="000000" w:themeColor="text1"/>
                <w:sz w:val="24"/>
                <w:szCs w:val="24"/>
              </w:rPr>
              <w:t>。</w:t>
            </w:r>
          </w:p>
          <w:p w:rsidR="00DD1094" w:rsidRPr="00E868A4" w:rsidRDefault="00DD1094" w:rsidP="00B14E91">
            <w:pPr>
              <w:pStyle w:val="ad"/>
              <w:numPr>
                <w:ilvl w:val="0"/>
                <w:numId w:val="10"/>
              </w:numPr>
              <w:spacing w:line="400" w:lineRule="exact"/>
              <w:ind w:leftChars="0" w:left="352" w:hanging="352"/>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文化局辦理「</w:t>
            </w:r>
            <w:proofErr w:type="gramStart"/>
            <w:r w:rsidRPr="00E868A4">
              <w:rPr>
                <w:rFonts w:ascii="標楷體" w:eastAsia="標楷體" w:hAnsi="標楷體" w:cs="新細明體" w:hint="eastAsia"/>
                <w:color w:val="000000" w:themeColor="text1"/>
                <w:sz w:val="24"/>
                <w:szCs w:val="24"/>
              </w:rPr>
              <w:t>113</w:t>
            </w:r>
            <w:proofErr w:type="gramEnd"/>
            <w:r w:rsidRPr="00E868A4">
              <w:rPr>
                <w:rFonts w:ascii="標楷體" w:eastAsia="標楷體" w:hAnsi="標楷體" w:cs="新細明體" w:hint="eastAsia"/>
                <w:color w:val="000000" w:themeColor="text1"/>
                <w:sz w:val="24"/>
                <w:szCs w:val="24"/>
              </w:rPr>
              <w:t>年度南投縣社區營造點徵選計畫」，補助民間單位辦理社區(含多元族群)相關計畫或活動，充實社區藝文生活，促進社區居民與新住民文化交流。</w:t>
            </w:r>
          </w:p>
        </w:tc>
      </w:tr>
      <w:tr w:rsidR="00DD1094" w:rsidRPr="00E868A4" w:rsidTr="000E1729">
        <w:trPr>
          <w:trHeight w:val="1470"/>
          <w:jc w:val="center"/>
        </w:trPr>
        <w:tc>
          <w:tcPr>
            <w:tcW w:w="257" w:type="pct"/>
            <w:gridSpan w:val="2"/>
            <w:vMerge/>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rPr>
                <w:rFonts w:eastAsia="標楷體"/>
                <w:color w:val="000000" w:themeColor="text1"/>
                <w:sz w:val="24"/>
                <w:szCs w:val="24"/>
              </w:rPr>
            </w:pPr>
          </w:p>
        </w:tc>
        <w:tc>
          <w:tcPr>
            <w:tcW w:w="987" w:type="pct"/>
            <w:gridSpan w:val="2"/>
            <w:tcBorders>
              <w:top w:val="single" w:sz="4" w:space="0" w:color="auto"/>
              <w:left w:val="single" w:sz="4" w:space="0" w:color="auto"/>
              <w:bottom w:val="single" w:sz="4" w:space="0" w:color="auto"/>
              <w:right w:val="single" w:sz="4" w:space="0" w:color="auto"/>
            </w:tcBorders>
          </w:tcPr>
          <w:p w:rsidR="00DD1094" w:rsidRPr="00E868A4" w:rsidRDefault="000E1729" w:rsidP="00DD1094">
            <w:pPr>
              <w:widowControl w:val="0"/>
              <w:pBdr>
                <w:top w:val="nil"/>
                <w:left w:val="nil"/>
                <w:bottom w:val="nil"/>
                <w:right w:val="nil"/>
                <w:between w:val="nil"/>
              </w:pBdr>
              <w:spacing w:after="180" w:line="400" w:lineRule="exact"/>
              <w:ind w:left="510" w:hanging="510"/>
              <w:jc w:val="both"/>
              <w:rPr>
                <w:color w:val="000000" w:themeColor="text1"/>
                <w:sz w:val="24"/>
                <w:szCs w:val="24"/>
              </w:rPr>
            </w:pPr>
            <w:r>
              <w:rPr>
                <w:rFonts w:eastAsia="標楷體"/>
                <w:color w:val="000000" w:themeColor="text1"/>
                <w:sz w:val="24"/>
                <w:szCs w:val="24"/>
              </w:rPr>
              <w:t>五</w:t>
            </w:r>
            <w:r w:rsidR="00DD1094" w:rsidRPr="00E868A4">
              <w:rPr>
                <w:rFonts w:eastAsia="標楷體"/>
                <w:color w:val="000000" w:themeColor="text1"/>
                <w:sz w:val="24"/>
                <w:szCs w:val="24"/>
              </w:rPr>
              <w:t>、推廣新住民多元文化，辦理新住民相關文化活動，並推動與新住民母國之文化交流，增進國人對其文化的認識。</w:t>
            </w:r>
          </w:p>
        </w:tc>
        <w:tc>
          <w:tcPr>
            <w:tcW w:w="457"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color w:val="000000" w:themeColor="text1"/>
                <w:sz w:val="24"/>
                <w:szCs w:val="24"/>
              </w:rPr>
            </w:pPr>
            <w:r w:rsidRPr="00E868A4">
              <w:rPr>
                <w:rFonts w:eastAsia="標楷體"/>
                <w:color w:val="000000" w:themeColor="text1"/>
                <w:sz w:val="24"/>
                <w:szCs w:val="24"/>
              </w:rPr>
              <w:t>文化部</w:t>
            </w:r>
          </w:p>
        </w:tc>
        <w:tc>
          <w:tcPr>
            <w:tcW w:w="452"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widowControl w:val="0"/>
              <w:pBdr>
                <w:top w:val="nil"/>
                <w:left w:val="nil"/>
                <w:bottom w:val="nil"/>
                <w:right w:val="nil"/>
                <w:between w:val="nil"/>
              </w:pBdr>
              <w:spacing w:line="400" w:lineRule="exact"/>
              <w:ind w:left="-120" w:right="-120"/>
              <w:jc w:val="center"/>
              <w:rPr>
                <w:rFonts w:eastAsia="標楷體"/>
                <w:color w:val="000000" w:themeColor="text1"/>
                <w:sz w:val="24"/>
                <w:szCs w:val="24"/>
              </w:rPr>
            </w:pPr>
          </w:p>
        </w:tc>
        <w:tc>
          <w:tcPr>
            <w:tcW w:w="445"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spacing w:line="400" w:lineRule="exact"/>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南投縣政府文化局、埔里鎮圖書館</w:t>
            </w:r>
          </w:p>
        </w:tc>
        <w:tc>
          <w:tcPr>
            <w:tcW w:w="1078" w:type="pct"/>
            <w:tcBorders>
              <w:top w:val="single" w:sz="4" w:space="0" w:color="auto"/>
              <w:left w:val="single" w:sz="4" w:space="0" w:color="auto"/>
              <w:bottom w:val="single" w:sz="4" w:space="0" w:color="auto"/>
              <w:right w:val="single" w:sz="4" w:space="0" w:color="auto"/>
            </w:tcBorders>
          </w:tcPr>
          <w:p w:rsidR="00DD1094" w:rsidRPr="00E868A4" w:rsidRDefault="00DD1094" w:rsidP="00DD1094">
            <w:pPr>
              <w:spacing w:line="400" w:lineRule="exact"/>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文化局113年辦理2場【2024南投縣閱讀嘉年華-多元閱讀推廣活動】共計44人參與。</w:t>
            </w:r>
          </w:p>
          <w:p w:rsidR="00DD1094" w:rsidRPr="00E868A4" w:rsidRDefault="00DD1094" w:rsidP="00DD1094">
            <w:pPr>
              <w:spacing w:line="400" w:lineRule="exact"/>
              <w:ind w:left="240" w:hangingChars="100" w:hanging="240"/>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1.業於113年7月20日在本局圖書館辦理【2024南投縣閱讀嘉年華-多元閱讀推廣活動】新住民文化推廣與閱讀的</w:t>
            </w:r>
            <w:r w:rsidRPr="00E868A4">
              <w:rPr>
                <w:rFonts w:ascii="標楷體" w:eastAsia="標楷體" w:hAnsi="標楷體" w:cs="新細明體" w:hint="eastAsia"/>
                <w:color w:val="000000" w:themeColor="text1"/>
                <w:sz w:val="24"/>
                <w:szCs w:val="24"/>
              </w:rPr>
              <w:lastRenderedPageBreak/>
              <w:t>結合活動-新住民飲食文化體驗(果凍花)，計26人參與。</w:t>
            </w:r>
          </w:p>
          <w:p w:rsidR="00DD1094" w:rsidRPr="00E868A4" w:rsidRDefault="00DD1094" w:rsidP="000E1729">
            <w:pPr>
              <w:spacing w:line="400" w:lineRule="exact"/>
              <w:ind w:left="240" w:hangingChars="100" w:hanging="240"/>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t>2.業於113年9月14日在埔里鎮立圖書館辦理【2024南投縣閱讀嘉年華-多元閱讀推廣活動】新住民文化推廣與閱讀的結合活動-新住民飲食文化體驗(緬甸蔬菜沙拉)，計18人參與。</w:t>
            </w:r>
          </w:p>
        </w:tc>
        <w:tc>
          <w:tcPr>
            <w:tcW w:w="1324" w:type="pct"/>
            <w:tcBorders>
              <w:top w:val="single" w:sz="4" w:space="0" w:color="auto"/>
              <w:left w:val="single" w:sz="4" w:space="0" w:color="auto"/>
              <w:bottom w:val="single" w:sz="4" w:space="0" w:color="auto"/>
              <w:right w:val="single" w:sz="4" w:space="0" w:color="auto"/>
            </w:tcBorders>
            <w:tcMar>
              <w:left w:w="10" w:type="dxa"/>
              <w:right w:w="10" w:type="dxa"/>
            </w:tcMar>
          </w:tcPr>
          <w:p w:rsidR="00DD1094" w:rsidRPr="00E868A4" w:rsidRDefault="00DD1094" w:rsidP="00DD1094">
            <w:pPr>
              <w:snapToGrid w:val="0"/>
              <w:spacing w:line="400" w:lineRule="exact"/>
              <w:jc w:val="both"/>
              <w:rPr>
                <w:rFonts w:ascii="標楷體" w:eastAsia="標楷體" w:hAnsi="標楷體" w:cs="新細明體"/>
                <w:color w:val="000000" w:themeColor="text1"/>
                <w:sz w:val="24"/>
                <w:szCs w:val="24"/>
              </w:rPr>
            </w:pPr>
            <w:r w:rsidRPr="00E868A4">
              <w:rPr>
                <w:rFonts w:ascii="標楷體" w:eastAsia="標楷體" w:hAnsi="標楷體" w:cs="新細明體" w:hint="eastAsia"/>
                <w:color w:val="000000" w:themeColor="text1"/>
                <w:sz w:val="24"/>
                <w:szCs w:val="24"/>
              </w:rPr>
              <w:lastRenderedPageBreak/>
              <w:t>為</w:t>
            </w:r>
            <w:r w:rsidRPr="00E868A4">
              <w:rPr>
                <w:rFonts w:ascii="標楷體" w:eastAsia="標楷體" w:hAnsi="標楷體" w:hint="eastAsia"/>
                <w:color w:val="000000" w:themeColor="text1"/>
                <w:spacing w:val="-20"/>
                <w:sz w:val="24"/>
                <w:szCs w:val="24"/>
              </w:rPr>
              <w:t>推廣新住民多元文化</w:t>
            </w:r>
            <w:r w:rsidRPr="00E868A4">
              <w:rPr>
                <w:rFonts w:ascii="標楷體" w:eastAsia="標楷體" w:hAnsi="標楷體" w:cs="新細明體" w:hint="eastAsia"/>
                <w:color w:val="000000" w:themeColor="text1"/>
                <w:sz w:val="24"/>
                <w:szCs w:val="24"/>
              </w:rPr>
              <w:t>，辦理多元閱讀及飲食文化體驗活動，增進新住民與民眾互動交流。</w:t>
            </w:r>
          </w:p>
        </w:tc>
      </w:tr>
    </w:tbl>
    <w:p w:rsidR="009B2898" w:rsidRPr="000E1729" w:rsidRDefault="009B2898" w:rsidP="000E1729">
      <w:pPr>
        <w:widowControl w:val="0"/>
        <w:pBdr>
          <w:top w:val="nil"/>
          <w:left w:val="nil"/>
          <w:bottom w:val="nil"/>
          <w:right w:val="nil"/>
          <w:between w:val="nil"/>
        </w:pBdr>
        <w:spacing w:line="400" w:lineRule="exact"/>
        <w:rPr>
          <w:color w:val="000000" w:themeColor="text1"/>
          <w:sz w:val="24"/>
          <w:szCs w:val="24"/>
        </w:rPr>
      </w:pPr>
    </w:p>
    <w:sectPr w:rsidR="009B2898" w:rsidRPr="000E1729" w:rsidSect="007B6F7D">
      <w:headerReference w:type="default" r:id="rId8"/>
      <w:footerReference w:type="default" r:id="rId9"/>
      <w:pgSz w:w="11906" w:h="16838"/>
      <w:pgMar w:top="1418" w:right="1021" w:bottom="851" w:left="1134" w:header="1361" w:footer="283"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741" w:rsidRDefault="00EC2741">
      <w:r>
        <w:separator/>
      </w:r>
    </w:p>
  </w:endnote>
  <w:endnote w:type="continuationSeparator" w:id="0">
    <w:p w:rsidR="00EC2741" w:rsidRDefault="00EC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Times New Roman"/>
    <w:charset w:val="00"/>
    <w:family w:val="auto"/>
    <w:pitch w:val="default"/>
  </w:font>
  <w:font w:name="Microsoft JhengHei UI">
    <w:panose1 w:val="020B0604030504040204"/>
    <w:charset w:val="88"/>
    <w:family w:val="swiss"/>
    <w:pitch w:val="variable"/>
    <w:sig w:usb0="000002A7" w:usb1="28CF4400" w:usb2="00000016" w:usb3="00000000" w:csb0="00100009" w:csb1="00000000"/>
  </w:font>
  <w:font w:name="Gungsuh">
    <w:altName w:val="Times New Roman"/>
    <w:charset w:val="00"/>
    <w:family w:val="auto"/>
    <w:pitch w:val="default"/>
  </w:font>
  <w:font w:name="@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011523"/>
      <w:docPartObj>
        <w:docPartGallery w:val="Page Numbers (Bottom of Page)"/>
        <w:docPartUnique/>
      </w:docPartObj>
    </w:sdtPr>
    <w:sdtEndPr/>
    <w:sdtContent>
      <w:p w:rsidR="006F28DA" w:rsidRDefault="006F28DA">
        <w:pPr>
          <w:pStyle w:val="a8"/>
          <w:jc w:val="center"/>
        </w:pPr>
        <w:r>
          <w:fldChar w:fldCharType="begin"/>
        </w:r>
        <w:r>
          <w:instrText>PAGE   \* MERGEFORMAT</w:instrText>
        </w:r>
        <w:r>
          <w:fldChar w:fldCharType="separate"/>
        </w:r>
        <w:r w:rsidR="00F97962" w:rsidRPr="00F97962">
          <w:rPr>
            <w:noProof/>
            <w:lang w:val="zh-TW"/>
          </w:rPr>
          <w:t>25</w:t>
        </w:r>
        <w:r>
          <w:fldChar w:fldCharType="end"/>
        </w:r>
      </w:p>
    </w:sdtContent>
  </w:sdt>
  <w:p w:rsidR="006F28DA" w:rsidRDefault="006F28DA">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741" w:rsidRDefault="00EC2741">
      <w:r>
        <w:separator/>
      </w:r>
    </w:p>
  </w:footnote>
  <w:footnote w:type="continuationSeparator" w:id="0">
    <w:p w:rsidR="00EC2741" w:rsidRDefault="00EC2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8DA" w:rsidRPr="00EE2046" w:rsidRDefault="006F28DA">
    <w:pPr>
      <w:widowControl w:val="0"/>
      <w:pBdr>
        <w:top w:val="nil"/>
        <w:left w:val="nil"/>
        <w:bottom w:val="nil"/>
        <w:right w:val="nil"/>
        <w:between w:val="nil"/>
      </w:pBdr>
      <w:tabs>
        <w:tab w:val="center" w:pos="4153"/>
        <w:tab w:val="right" w:pos="8306"/>
      </w:tabs>
      <w:jc w:val="center"/>
    </w:pPr>
    <w:r w:rsidRPr="00EE2046">
      <w:rPr>
        <w:rFonts w:ascii="標楷體" w:eastAsia="標楷體" w:hAnsi="標楷體" w:cs="標楷體"/>
        <w:b/>
        <w:sz w:val="28"/>
        <w:szCs w:val="28"/>
      </w:rPr>
      <w:t>南投縣政府113年7至12月新住民照顧服務措施辦理情形彙整表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63EC"/>
    <w:multiLevelType w:val="hybridMultilevel"/>
    <w:tmpl w:val="01F42B4E"/>
    <w:lvl w:ilvl="0" w:tplc="49F0FB70">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0E6CB8"/>
    <w:multiLevelType w:val="hybridMultilevel"/>
    <w:tmpl w:val="289649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C507D0E"/>
    <w:multiLevelType w:val="hybridMultilevel"/>
    <w:tmpl w:val="78B06D1A"/>
    <w:lvl w:ilvl="0" w:tplc="3FDC53C8">
      <w:start w:val="1"/>
      <w:numFmt w:val="decimal"/>
      <w:lvlText w:val="(%1)"/>
      <w:lvlJc w:val="left"/>
      <w:pPr>
        <w:ind w:left="480" w:hanging="480"/>
      </w:pPr>
      <w:rPr>
        <w:rFonts w:hint="eastAsia"/>
        <w:color w:val="000000" w:themeColor="text1"/>
      </w:rPr>
    </w:lvl>
    <w:lvl w:ilvl="1" w:tplc="D98C664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F2470"/>
    <w:multiLevelType w:val="hybridMultilevel"/>
    <w:tmpl w:val="285CCDFA"/>
    <w:lvl w:ilvl="0" w:tplc="42AAFA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F660DC"/>
    <w:multiLevelType w:val="hybridMultilevel"/>
    <w:tmpl w:val="36BA0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DC5718B"/>
    <w:multiLevelType w:val="hybridMultilevel"/>
    <w:tmpl w:val="6D48D714"/>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BF150F"/>
    <w:multiLevelType w:val="hybridMultilevel"/>
    <w:tmpl w:val="1F208B0C"/>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C7781F"/>
    <w:multiLevelType w:val="hybridMultilevel"/>
    <w:tmpl w:val="650E604A"/>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C57496"/>
    <w:multiLevelType w:val="hybridMultilevel"/>
    <w:tmpl w:val="F07C4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CC7BB5"/>
    <w:multiLevelType w:val="hybridMultilevel"/>
    <w:tmpl w:val="84DA37C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05303"/>
    <w:multiLevelType w:val="hybridMultilevel"/>
    <w:tmpl w:val="5E3203FE"/>
    <w:lvl w:ilvl="0" w:tplc="A6162B16">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D5429D"/>
    <w:multiLevelType w:val="hybridMultilevel"/>
    <w:tmpl w:val="939E80BE"/>
    <w:lvl w:ilvl="0" w:tplc="0409000F">
      <w:start w:val="1"/>
      <w:numFmt w:val="decimal"/>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2" w15:restartNumberingAfterBreak="0">
    <w:nsid w:val="42056CF1"/>
    <w:multiLevelType w:val="hybridMultilevel"/>
    <w:tmpl w:val="2F30C5AA"/>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600594"/>
    <w:multiLevelType w:val="hybridMultilevel"/>
    <w:tmpl w:val="72A2104A"/>
    <w:lvl w:ilvl="0" w:tplc="0409000F">
      <w:start w:val="1"/>
      <w:numFmt w:val="decimal"/>
      <w:lvlText w:val="%1."/>
      <w:lvlJc w:val="left"/>
      <w:pPr>
        <w:ind w:left="480" w:hanging="480"/>
      </w:pPr>
      <w:rPr>
        <w:rFonts w:hint="eastAsia"/>
        <w:color w:val="000000" w:themeColor="text1"/>
      </w:rPr>
    </w:lvl>
    <w:lvl w:ilvl="1" w:tplc="BC0A500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E2CA5"/>
    <w:multiLevelType w:val="hybridMultilevel"/>
    <w:tmpl w:val="D898DC34"/>
    <w:lvl w:ilvl="0" w:tplc="0409000F">
      <w:start w:val="1"/>
      <w:numFmt w:val="decimal"/>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7229D4"/>
    <w:multiLevelType w:val="hybridMultilevel"/>
    <w:tmpl w:val="35E87686"/>
    <w:lvl w:ilvl="0" w:tplc="42AAFA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EDF009B"/>
    <w:multiLevelType w:val="hybridMultilevel"/>
    <w:tmpl w:val="05C4A8BC"/>
    <w:lvl w:ilvl="0" w:tplc="AAB4538A">
      <w:start w:val="1"/>
      <w:numFmt w:val="decimal"/>
      <w:lvlText w:val="%1."/>
      <w:lvlJc w:val="left"/>
      <w:pPr>
        <w:ind w:left="480" w:hanging="480"/>
      </w:pPr>
      <w:rPr>
        <w:rFonts w:ascii="標楷體" w:eastAsia="標楷體" w:hAnsi="標楷體" w:hint="eastAsia"/>
        <w:b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EF96EC8"/>
    <w:multiLevelType w:val="hybridMultilevel"/>
    <w:tmpl w:val="D504895A"/>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A85B1C"/>
    <w:multiLevelType w:val="hybridMultilevel"/>
    <w:tmpl w:val="01F42B4E"/>
    <w:lvl w:ilvl="0" w:tplc="49F0FB70">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B05A63"/>
    <w:multiLevelType w:val="hybridMultilevel"/>
    <w:tmpl w:val="939E80BE"/>
    <w:lvl w:ilvl="0" w:tplc="0409000F">
      <w:start w:val="1"/>
      <w:numFmt w:val="decimal"/>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0" w15:restartNumberingAfterBreak="0">
    <w:nsid w:val="639474EB"/>
    <w:multiLevelType w:val="hybridMultilevel"/>
    <w:tmpl w:val="6720C760"/>
    <w:lvl w:ilvl="0" w:tplc="42AAFA8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4A615A"/>
    <w:multiLevelType w:val="hybridMultilevel"/>
    <w:tmpl w:val="D898DC34"/>
    <w:lvl w:ilvl="0" w:tplc="0409000F">
      <w:start w:val="1"/>
      <w:numFmt w:val="decimal"/>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3A3AF1"/>
    <w:multiLevelType w:val="hybridMultilevel"/>
    <w:tmpl w:val="600C27D6"/>
    <w:lvl w:ilvl="0" w:tplc="AE4414B0">
      <w:start w:val="1"/>
      <w:numFmt w:val="decimal"/>
      <w:lvlText w:val="%1."/>
      <w:lvlJc w:val="left"/>
      <w:pPr>
        <w:ind w:left="480" w:hanging="480"/>
      </w:pPr>
      <w:rPr>
        <w:rFonts w:ascii="標楷體" w:eastAsia="標楷體" w:hAnsi="標楷體"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93F5C8B"/>
    <w:multiLevelType w:val="hybridMultilevel"/>
    <w:tmpl w:val="A9E68914"/>
    <w:lvl w:ilvl="0" w:tplc="6B2C11D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BA31859"/>
    <w:multiLevelType w:val="hybridMultilevel"/>
    <w:tmpl w:val="81A87DA4"/>
    <w:lvl w:ilvl="0" w:tplc="42AAFA8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F5433D"/>
    <w:multiLevelType w:val="hybridMultilevel"/>
    <w:tmpl w:val="B0FC2C7C"/>
    <w:lvl w:ilvl="0" w:tplc="0409000F">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3D1329"/>
    <w:multiLevelType w:val="hybridMultilevel"/>
    <w:tmpl w:val="939E80BE"/>
    <w:lvl w:ilvl="0" w:tplc="0409000F">
      <w:start w:val="1"/>
      <w:numFmt w:val="decimal"/>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7" w15:restartNumberingAfterBreak="0">
    <w:nsid w:val="6F277431"/>
    <w:multiLevelType w:val="hybridMultilevel"/>
    <w:tmpl w:val="49221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B51314"/>
    <w:multiLevelType w:val="hybridMultilevel"/>
    <w:tmpl w:val="10B6753C"/>
    <w:lvl w:ilvl="0" w:tplc="3FDC53C8">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4A5508"/>
    <w:multiLevelType w:val="hybridMultilevel"/>
    <w:tmpl w:val="D6287DA6"/>
    <w:lvl w:ilvl="0" w:tplc="42AAFA8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D50E30"/>
    <w:multiLevelType w:val="hybridMultilevel"/>
    <w:tmpl w:val="72A2104A"/>
    <w:lvl w:ilvl="0" w:tplc="0409000F">
      <w:start w:val="1"/>
      <w:numFmt w:val="decimal"/>
      <w:lvlText w:val="%1."/>
      <w:lvlJc w:val="left"/>
      <w:pPr>
        <w:ind w:left="480" w:hanging="480"/>
      </w:pPr>
      <w:rPr>
        <w:rFonts w:hint="eastAsia"/>
        <w:color w:val="000000" w:themeColor="text1"/>
      </w:rPr>
    </w:lvl>
    <w:lvl w:ilvl="1" w:tplc="BC0A500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0D5D51"/>
    <w:multiLevelType w:val="hybridMultilevel"/>
    <w:tmpl w:val="0C429BC2"/>
    <w:lvl w:ilvl="0" w:tplc="CA20B076">
      <w:start w:val="1"/>
      <w:numFmt w:val="decimal"/>
      <w:lvlText w:val="%1."/>
      <w:lvlJc w:val="left"/>
      <w:pPr>
        <w:ind w:left="480" w:hanging="480"/>
      </w:pPr>
      <w:rPr>
        <w:rFonts w:ascii="標楷體" w:eastAsia="標楷體" w:hAnsi="標楷體" w:hint="eastAsia"/>
        <w:b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3"/>
  </w:num>
  <w:num w:numId="2">
    <w:abstractNumId w:val="5"/>
  </w:num>
  <w:num w:numId="3">
    <w:abstractNumId w:val="6"/>
  </w:num>
  <w:num w:numId="4">
    <w:abstractNumId w:val="17"/>
  </w:num>
  <w:num w:numId="5">
    <w:abstractNumId w:val="7"/>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5"/>
  </w:num>
  <w:num w:numId="19">
    <w:abstractNumId w:val="2"/>
  </w:num>
  <w:num w:numId="20">
    <w:abstractNumId w:val="9"/>
  </w:num>
  <w:num w:numId="21">
    <w:abstractNumId w:val="27"/>
  </w:num>
  <w:num w:numId="22">
    <w:abstractNumId w:val="12"/>
  </w:num>
  <w:num w:numId="23">
    <w:abstractNumId w:val="30"/>
  </w:num>
  <w:num w:numId="24">
    <w:abstractNumId w:val="14"/>
  </w:num>
  <w:num w:numId="25">
    <w:abstractNumId w:val="28"/>
  </w:num>
  <w:num w:numId="26">
    <w:abstractNumId w:val="8"/>
  </w:num>
  <w:num w:numId="27">
    <w:abstractNumId w:val="0"/>
  </w:num>
  <w:num w:numId="28">
    <w:abstractNumId w:val="10"/>
  </w:num>
  <w:num w:numId="29">
    <w:abstractNumId w:val="23"/>
  </w:num>
  <w:num w:numId="30">
    <w:abstractNumId w:val="18"/>
  </w:num>
  <w:num w:numId="31">
    <w:abstractNumId w:val="20"/>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98"/>
    <w:rsid w:val="00000E95"/>
    <w:rsid w:val="000031F1"/>
    <w:rsid w:val="000034E9"/>
    <w:rsid w:val="0000735C"/>
    <w:rsid w:val="00011F84"/>
    <w:rsid w:val="0001268D"/>
    <w:rsid w:val="00020BE3"/>
    <w:rsid w:val="000225AC"/>
    <w:rsid w:val="00034B47"/>
    <w:rsid w:val="000365D0"/>
    <w:rsid w:val="00043A41"/>
    <w:rsid w:val="00044A23"/>
    <w:rsid w:val="000453B2"/>
    <w:rsid w:val="0004628D"/>
    <w:rsid w:val="00046334"/>
    <w:rsid w:val="00055A66"/>
    <w:rsid w:val="00056DC7"/>
    <w:rsid w:val="00063FDE"/>
    <w:rsid w:val="00082F0C"/>
    <w:rsid w:val="000846EC"/>
    <w:rsid w:val="000909D4"/>
    <w:rsid w:val="00092586"/>
    <w:rsid w:val="000A38A8"/>
    <w:rsid w:val="000B1687"/>
    <w:rsid w:val="000B5184"/>
    <w:rsid w:val="000B6720"/>
    <w:rsid w:val="000C0DC0"/>
    <w:rsid w:val="000C3605"/>
    <w:rsid w:val="000C3F7F"/>
    <w:rsid w:val="000C44A6"/>
    <w:rsid w:val="000C6416"/>
    <w:rsid w:val="000D22D9"/>
    <w:rsid w:val="000D2ACE"/>
    <w:rsid w:val="000E1729"/>
    <w:rsid w:val="000E2810"/>
    <w:rsid w:val="000E6DE5"/>
    <w:rsid w:val="000F61BC"/>
    <w:rsid w:val="001006B5"/>
    <w:rsid w:val="00114998"/>
    <w:rsid w:val="001214D2"/>
    <w:rsid w:val="00123016"/>
    <w:rsid w:val="0012460D"/>
    <w:rsid w:val="00125CB5"/>
    <w:rsid w:val="0012637F"/>
    <w:rsid w:val="00126E3C"/>
    <w:rsid w:val="00130691"/>
    <w:rsid w:val="0013343D"/>
    <w:rsid w:val="00133561"/>
    <w:rsid w:val="001424F5"/>
    <w:rsid w:val="00147A91"/>
    <w:rsid w:val="00153A37"/>
    <w:rsid w:val="00153B42"/>
    <w:rsid w:val="001564F1"/>
    <w:rsid w:val="001602C4"/>
    <w:rsid w:val="00164ECE"/>
    <w:rsid w:val="00172698"/>
    <w:rsid w:val="001733DA"/>
    <w:rsid w:val="00176CBA"/>
    <w:rsid w:val="0017771E"/>
    <w:rsid w:val="0018214E"/>
    <w:rsid w:val="001926D9"/>
    <w:rsid w:val="001938FF"/>
    <w:rsid w:val="0019555A"/>
    <w:rsid w:val="001973A7"/>
    <w:rsid w:val="001A5F81"/>
    <w:rsid w:val="001B76A7"/>
    <w:rsid w:val="001C3FC5"/>
    <w:rsid w:val="001C529F"/>
    <w:rsid w:val="001C5779"/>
    <w:rsid w:val="001D5DF0"/>
    <w:rsid w:val="001D7503"/>
    <w:rsid w:val="001E1CCB"/>
    <w:rsid w:val="001E3190"/>
    <w:rsid w:val="001F0B82"/>
    <w:rsid w:val="001F5BCE"/>
    <w:rsid w:val="001F63BA"/>
    <w:rsid w:val="00203306"/>
    <w:rsid w:val="002061E6"/>
    <w:rsid w:val="002066D3"/>
    <w:rsid w:val="00212FE4"/>
    <w:rsid w:val="00215D59"/>
    <w:rsid w:val="002200B1"/>
    <w:rsid w:val="002345DC"/>
    <w:rsid w:val="0023584E"/>
    <w:rsid w:val="00236C52"/>
    <w:rsid w:val="00243B6E"/>
    <w:rsid w:val="00252429"/>
    <w:rsid w:val="00252D0B"/>
    <w:rsid w:val="0025515D"/>
    <w:rsid w:val="00262D24"/>
    <w:rsid w:val="00273701"/>
    <w:rsid w:val="0027617E"/>
    <w:rsid w:val="00286F15"/>
    <w:rsid w:val="00291DF6"/>
    <w:rsid w:val="00292C9A"/>
    <w:rsid w:val="002944D3"/>
    <w:rsid w:val="0029735C"/>
    <w:rsid w:val="002A4C79"/>
    <w:rsid w:val="002B444F"/>
    <w:rsid w:val="002B52FB"/>
    <w:rsid w:val="002C1203"/>
    <w:rsid w:val="002C2C3A"/>
    <w:rsid w:val="002C5DB7"/>
    <w:rsid w:val="002C5DE0"/>
    <w:rsid w:val="002C688A"/>
    <w:rsid w:val="002D257F"/>
    <w:rsid w:val="002D3516"/>
    <w:rsid w:val="002D4E4D"/>
    <w:rsid w:val="002E3F1D"/>
    <w:rsid w:val="002E5FCC"/>
    <w:rsid w:val="002E64A6"/>
    <w:rsid w:val="002F412C"/>
    <w:rsid w:val="002F6D6F"/>
    <w:rsid w:val="0030119C"/>
    <w:rsid w:val="003013B2"/>
    <w:rsid w:val="003054B3"/>
    <w:rsid w:val="00305948"/>
    <w:rsid w:val="0031122F"/>
    <w:rsid w:val="003123AC"/>
    <w:rsid w:val="00315A1D"/>
    <w:rsid w:val="003241B2"/>
    <w:rsid w:val="00325B20"/>
    <w:rsid w:val="00334F47"/>
    <w:rsid w:val="0033676C"/>
    <w:rsid w:val="00337C5E"/>
    <w:rsid w:val="00343B43"/>
    <w:rsid w:val="00351F65"/>
    <w:rsid w:val="003752BE"/>
    <w:rsid w:val="00382467"/>
    <w:rsid w:val="003A22D3"/>
    <w:rsid w:val="003A4E72"/>
    <w:rsid w:val="003B491C"/>
    <w:rsid w:val="003B698B"/>
    <w:rsid w:val="003C401F"/>
    <w:rsid w:val="003C5BFC"/>
    <w:rsid w:val="003D277F"/>
    <w:rsid w:val="003D3574"/>
    <w:rsid w:val="003D3911"/>
    <w:rsid w:val="003D63DC"/>
    <w:rsid w:val="003D7A7D"/>
    <w:rsid w:val="003E3F92"/>
    <w:rsid w:val="003E4817"/>
    <w:rsid w:val="003E669C"/>
    <w:rsid w:val="003E69EB"/>
    <w:rsid w:val="003F401F"/>
    <w:rsid w:val="00400EE9"/>
    <w:rsid w:val="00403385"/>
    <w:rsid w:val="00404A26"/>
    <w:rsid w:val="0042356D"/>
    <w:rsid w:val="0043764A"/>
    <w:rsid w:val="004516ED"/>
    <w:rsid w:val="00455599"/>
    <w:rsid w:val="00480DF7"/>
    <w:rsid w:val="00481B9C"/>
    <w:rsid w:val="004A284B"/>
    <w:rsid w:val="004B78EE"/>
    <w:rsid w:val="004C5746"/>
    <w:rsid w:val="004E0AD3"/>
    <w:rsid w:val="00501A76"/>
    <w:rsid w:val="005053AF"/>
    <w:rsid w:val="005104EC"/>
    <w:rsid w:val="00513CDA"/>
    <w:rsid w:val="00522601"/>
    <w:rsid w:val="0052267E"/>
    <w:rsid w:val="005241A6"/>
    <w:rsid w:val="00531F41"/>
    <w:rsid w:val="00532AA9"/>
    <w:rsid w:val="00541214"/>
    <w:rsid w:val="00543316"/>
    <w:rsid w:val="0054380A"/>
    <w:rsid w:val="00557191"/>
    <w:rsid w:val="005626DA"/>
    <w:rsid w:val="00570631"/>
    <w:rsid w:val="005722D0"/>
    <w:rsid w:val="00575359"/>
    <w:rsid w:val="00577E29"/>
    <w:rsid w:val="00590786"/>
    <w:rsid w:val="00594AC8"/>
    <w:rsid w:val="00597807"/>
    <w:rsid w:val="005A3428"/>
    <w:rsid w:val="005A4F99"/>
    <w:rsid w:val="005C163C"/>
    <w:rsid w:val="005C1EDF"/>
    <w:rsid w:val="005C3042"/>
    <w:rsid w:val="005C6AAD"/>
    <w:rsid w:val="005D1E4C"/>
    <w:rsid w:val="005D6063"/>
    <w:rsid w:val="005E2632"/>
    <w:rsid w:val="005E44F3"/>
    <w:rsid w:val="005E7409"/>
    <w:rsid w:val="00604A9D"/>
    <w:rsid w:val="006161AE"/>
    <w:rsid w:val="00622C8E"/>
    <w:rsid w:val="00627D2E"/>
    <w:rsid w:val="00643651"/>
    <w:rsid w:val="00643E07"/>
    <w:rsid w:val="00667653"/>
    <w:rsid w:val="0067188B"/>
    <w:rsid w:val="006762C1"/>
    <w:rsid w:val="006872EC"/>
    <w:rsid w:val="00692FFC"/>
    <w:rsid w:val="00696639"/>
    <w:rsid w:val="006A3E8D"/>
    <w:rsid w:val="006A3F40"/>
    <w:rsid w:val="006B0F75"/>
    <w:rsid w:val="006B2843"/>
    <w:rsid w:val="006B445D"/>
    <w:rsid w:val="006C3BEB"/>
    <w:rsid w:val="006C46C2"/>
    <w:rsid w:val="006D696A"/>
    <w:rsid w:val="006E4120"/>
    <w:rsid w:val="006F28DA"/>
    <w:rsid w:val="006F2918"/>
    <w:rsid w:val="00701EF9"/>
    <w:rsid w:val="0071004B"/>
    <w:rsid w:val="00713C9F"/>
    <w:rsid w:val="00715848"/>
    <w:rsid w:val="007170C2"/>
    <w:rsid w:val="00727127"/>
    <w:rsid w:val="0073546B"/>
    <w:rsid w:val="00742047"/>
    <w:rsid w:val="007512EF"/>
    <w:rsid w:val="00751961"/>
    <w:rsid w:val="00752FCA"/>
    <w:rsid w:val="00760052"/>
    <w:rsid w:val="0076154F"/>
    <w:rsid w:val="0077129D"/>
    <w:rsid w:val="007738AD"/>
    <w:rsid w:val="007868B1"/>
    <w:rsid w:val="00786FF9"/>
    <w:rsid w:val="00791BDF"/>
    <w:rsid w:val="00791F3A"/>
    <w:rsid w:val="00792EA3"/>
    <w:rsid w:val="007B4712"/>
    <w:rsid w:val="007B6F7D"/>
    <w:rsid w:val="007C57B8"/>
    <w:rsid w:val="007C67CF"/>
    <w:rsid w:val="007E0958"/>
    <w:rsid w:val="007E0B98"/>
    <w:rsid w:val="007E29DB"/>
    <w:rsid w:val="007E4DF7"/>
    <w:rsid w:val="007F3DFA"/>
    <w:rsid w:val="0080059B"/>
    <w:rsid w:val="00813149"/>
    <w:rsid w:val="00821CCB"/>
    <w:rsid w:val="00822779"/>
    <w:rsid w:val="0083303C"/>
    <w:rsid w:val="00834BA1"/>
    <w:rsid w:val="00836588"/>
    <w:rsid w:val="00843528"/>
    <w:rsid w:val="008443EE"/>
    <w:rsid w:val="008502E6"/>
    <w:rsid w:val="00850FB6"/>
    <w:rsid w:val="00851A7D"/>
    <w:rsid w:val="008602E2"/>
    <w:rsid w:val="00870551"/>
    <w:rsid w:val="0087088D"/>
    <w:rsid w:val="00871BE8"/>
    <w:rsid w:val="00880BA4"/>
    <w:rsid w:val="00886F99"/>
    <w:rsid w:val="00892667"/>
    <w:rsid w:val="00893144"/>
    <w:rsid w:val="00896300"/>
    <w:rsid w:val="00896638"/>
    <w:rsid w:val="008A0520"/>
    <w:rsid w:val="008B1888"/>
    <w:rsid w:val="008B6064"/>
    <w:rsid w:val="008C4EA8"/>
    <w:rsid w:val="008E2414"/>
    <w:rsid w:val="008E24C3"/>
    <w:rsid w:val="008E3931"/>
    <w:rsid w:val="008E6129"/>
    <w:rsid w:val="008F4542"/>
    <w:rsid w:val="00905384"/>
    <w:rsid w:val="009054E9"/>
    <w:rsid w:val="009121B2"/>
    <w:rsid w:val="00916FAA"/>
    <w:rsid w:val="00917D5D"/>
    <w:rsid w:val="00920F6F"/>
    <w:rsid w:val="0093252C"/>
    <w:rsid w:val="0093739D"/>
    <w:rsid w:val="00940C2F"/>
    <w:rsid w:val="009429D1"/>
    <w:rsid w:val="009523C9"/>
    <w:rsid w:val="00955118"/>
    <w:rsid w:val="00964E19"/>
    <w:rsid w:val="00964FE6"/>
    <w:rsid w:val="00966D16"/>
    <w:rsid w:val="00973F47"/>
    <w:rsid w:val="00980A13"/>
    <w:rsid w:val="00982BA0"/>
    <w:rsid w:val="009865A3"/>
    <w:rsid w:val="0099010F"/>
    <w:rsid w:val="009954E9"/>
    <w:rsid w:val="00996357"/>
    <w:rsid w:val="009A6A70"/>
    <w:rsid w:val="009A7D1C"/>
    <w:rsid w:val="009B19E5"/>
    <w:rsid w:val="009B2898"/>
    <w:rsid w:val="009B39A6"/>
    <w:rsid w:val="009C2BBD"/>
    <w:rsid w:val="009D2CE4"/>
    <w:rsid w:val="009D36BD"/>
    <w:rsid w:val="009D69A8"/>
    <w:rsid w:val="009F15CA"/>
    <w:rsid w:val="009F39FA"/>
    <w:rsid w:val="00A00356"/>
    <w:rsid w:val="00A026CB"/>
    <w:rsid w:val="00A115A1"/>
    <w:rsid w:val="00A13DF9"/>
    <w:rsid w:val="00A167E3"/>
    <w:rsid w:val="00A205A3"/>
    <w:rsid w:val="00A41D91"/>
    <w:rsid w:val="00A46B94"/>
    <w:rsid w:val="00A478F6"/>
    <w:rsid w:val="00A54B12"/>
    <w:rsid w:val="00A613F0"/>
    <w:rsid w:val="00A62F60"/>
    <w:rsid w:val="00A75537"/>
    <w:rsid w:val="00A766AF"/>
    <w:rsid w:val="00A83BD8"/>
    <w:rsid w:val="00A84B70"/>
    <w:rsid w:val="00A867D2"/>
    <w:rsid w:val="00A93742"/>
    <w:rsid w:val="00A93796"/>
    <w:rsid w:val="00A952BC"/>
    <w:rsid w:val="00A95D4E"/>
    <w:rsid w:val="00A97E5E"/>
    <w:rsid w:val="00AA03B4"/>
    <w:rsid w:val="00AB5076"/>
    <w:rsid w:val="00AC0E7A"/>
    <w:rsid w:val="00AC5022"/>
    <w:rsid w:val="00AD2CC2"/>
    <w:rsid w:val="00AE1107"/>
    <w:rsid w:val="00AE3DA0"/>
    <w:rsid w:val="00AE3FDE"/>
    <w:rsid w:val="00AE471C"/>
    <w:rsid w:val="00AF523F"/>
    <w:rsid w:val="00B05077"/>
    <w:rsid w:val="00B12929"/>
    <w:rsid w:val="00B143D5"/>
    <w:rsid w:val="00B14E91"/>
    <w:rsid w:val="00B17670"/>
    <w:rsid w:val="00B231AD"/>
    <w:rsid w:val="00B24627"/>
    <w:rsid w:val="00B27A91"/>
    <w:rsid w:val="00B307C3"/>
    <w:rsid w:val="00B30984"/>
    <w:rsid w:val="00B33E26"/>
    <w:rsid w:val="00B4593E"/>
    <w:rsid w:val="00B62645"/>
    <w:rsid w:val="00B627BA"/>
    <w:rsid w:val="00B678C5"/>
    <w:rsid w:val="00B70FA0"/>
    <w:rsid w:val="00B734B5"/>
    <w:rsid w:val="00B80D38"/>
    <w:rsid w:val="00B82F60"/>
    <w:rsid w:val="00B83DC8"/>
    <w:rsid w:val="00B967BC"/>
    <w:rsid w:val="00BA13A5"/>
    <w:rsid w:val="00BA52F1"/>
    <w:rsid w:val="00BA590D"/>
    <w:rsid w:val="00BB24F4"/>
    <w:rsid w:val="00BC0D7D"/>
    <w:rsid w:val="00BC2BDA"/>
    <w:rsid w:val="00BC5671"/>
    <w:rsid w:val="00BD1148"/>
    <w:rsid w:val="00BD3CAF"/>
    <w:rsid w:val="00BE029A"/>
    <w:rsid w:val="00BE4D3D"/>
    <w:rsid w:val="00BF40A9"/>
    <w:rsid w:val="00C02A17"/>
    <w:rsid w:val="00C042DA"/>
    <w:rsid w:val="00C0680D"/>
    <w:rsid w:val="00C07BEF"/>
    <w:rsid w:val="00C16D49"/>
    <w:rsid w:val="00C22D68"/>
    <w:rsid w:val="00C23261"/>
    <w:rsid w:val="00C37371"/>
    <w:rsid w:val="00C57820"/>
    <w:rsid w:val="00C813A1"/>
    <w:rsid w:val="00C830DE"/>
    <w:rsid w:val="00CA2F89"/>
    <w:rsid w:val="00CB1AC0"/>
    <w:rsid w:val="00CB28D9"/>
    <w:rsid w:val="00CB389B"/>
    <w:rsid w:val="00CC0325"/>
    <w:rsid w:val="00CD143B"/>
    <w:rsid w:val="00CD74FB"/>
    <w:rsid w:val="00CE04E1"/>
    <w:rsid w:val="00CE36D5"/>
    <w:rsid w:val="00CE71E3"/>
    <w:rsid w:val="00CF1485"/>
    <w:rsid w:val="00CF1C4B"/>
    <w:rsid w:val="00CF390E"/>
    <w:rsid w:val="00CF4FD3"/>
    <w:rsid w:val="00D01709"/>
    <w:rsid w:val="00D105B0"/>
    <w:rsid w:val="00D133F8"/>
    <w:rsid w:val="00D360D0"/>
    <w:rsid w:val="00D5365A"/>
    <w:rsid w:val="00D61F07"/>
    <w:rsid w:val="00D636C5"/>
    <w:rsid w:val="00D70894"/>
    <w:rsid w:val="00D72D74"/>
    <w:rsid w:val="00D807F2"/>
    <w:rsid w:val="00D817C3"/>
    <w:rsid w:val="00D83B28"/>
    <w:rsid w:val="00D94687"/>
    <w:rsid w:val="00DB3AD2"/>
    <w:rsid w:val="00DB4CCD"/>
    <w:rsid w:val="00DC0916"/>
    <w:rsid w:val="00DC4CC7"/>
    <w:rsid w:val="00DD1094"/>
    <w:rsid w:val="00DD212C"/>
    <w:rsid w:val="00DD68E8"/>
    <w:rsid w:val="00DE4F15"/>
    <w:rsid w:val="00DE78AF"/>
    <w:rsid w:val="00E04BFE"/>
    <w:rsid w:val="00E050DB"/>
    <w:rsid w:val="00E11F88"/>
    <w:rsid w:val="00E14153"/>
    <w:rsid w:val="00E1448D"/>
    <w:rsid w:val="00E16FD8"/>
    <w:rsid w:val="00E17000"/>
    <w:rsid w:val="00E175FB"/>
    <w:rsid w:val="00E25A15"/>
    <w:rsid w:val="00E3232B"/>
    <w:rsid w:val="00E344C7"/>
    <w:rsid w:val="00E3479C"/>
    <w:rsid w:val="00E37A8B"/>
    <w:rsid w:val="00E5305C"/>
    <w:rsid w:val="00E544E7"/>
    <w:rsid w:val="00E56C81"/>
    <w:rsid w:val="00E60103"/>
    <w:rsid w:val="00E60DA0"/>
    <w:rsid w:val="00E61A63"/>
    <w:rsid w:val="00E73051"/>
    <w:rsid w:val="00E76936"/>
    <w:rsid w:val="00E82487"/>
    <w:rsid w:val="00E82F48"/>
    <w:rsid w:val="00E868A4"/>
    <w:rsid w:val="00E87EB9"/>
    <w:rsid w:val="00EA24C5"/>
    <w:rsid w:val="00EA3872"/>
    <w:rsid w:val="00EA4207"/>
    <w:rsid w:val="00EA712B"/>
    <w:rsid w:val="00EA7E65"/>
    <w:rsid w:val="00EC1149"/>
    <w:rsid w:val="00EC2741"/>
    <w:rsid w:val="00EE2046"/>
    <w:rsid w:val="00EE5B78"/>
    <w:rsid w:val="00EE613C"/>
    <w:rsid w:val="00EF0CF9"/>
    <w:rsid w:val="00EF4A8E"/>
    <w:rsid w:val="00F01A78"/>
    <w:rsid w:val="00F0789C"/>
    <w:rsid w:val="00F14B91"/>
    <w:rsid w:val="00F1717C"/>
    <w:rsid w:val="00F42720"/>
    <w:rsid w:val="00F44009"/>
    <w:rsid w:val="00F44D97"/>
    <w:rsid w:val="00F50144"/>
    <w:rsid w:val="00F5243F"/>
    <w:rsid w:val="00F53798"/>
    <w:rsid w:val="00F61D52"/>
    <w:rsid w:val="00F702EC"/>
    <w:rsid w:val="00F70411"/>
    <w:rsid w:val="00F75DA6"/>
    <w:rsid w:val="00F80128"/>
    <w:rsid w:val="00F81101"/>
    <w:rsid w:val="00F82C7D"/>
    <w:rsid w:val="00F839FC"/>
    <w:rsid w:val="00F92728"/>
    <w:rsid w:val="00F96A96"/>
    <w:rsid w:val="00F97962"/>
    <w:rsid w:val="00FA2571"/>
    <w:rsid w:val="00FB4687"/>
    <w:rsid w:val="00FB7914"/>
    <w:rsid w:val="00FC3E46"/>
    <w:rsid w:val="00FD6E96"/>
    <w:rsid w:val="00FD7C51"/>
    <w:rsid w:val="00FE1533"/>
    <w:rsid w:val="00FE4FAF"/>
    <w:rsid w:val="00FF027A"/>
    <w:rsid w:val="00FF6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238CFD-A34C-49C6-8E55-CA0DA4F9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3931"/>
  </w:style>
  <w:style w:type="paragraph" w:styleId="1">
    <w:name w:val="heading 1"/>
    <w:basedOn w:val="a"/>
    <w:next w:val="a"/>
    <w:rsid w:val="00334F47"/>
    <w:pPr>
      <w:keepNext/>
      <w:keepLines/>
      <w:spacing w:before="480" w:after="120"/>
      <w:outlineLvl w:val="0"/>
    </w:pPr>
    <w:rPr>
      <w:b/>
      <w:sz w:val="48"/>
      <w:szCs w:val="48"/>
    </w:rPr>
  </w:style>
  <w:style w:type="paragraph" w:styleId="2">
    <w:name w:val="heading 2"/>
    <w:basedOn w:val="a"/>
    <w:next w:val="a"/>
    <w:rsid w:val="00334F47"/>
    <w:pPr>
      <w:keepNext/>
      <w:keepLines/>
      <w:spacing w:before="360" w:after="80"/>
      <w:outlineLvl w:val="1"/>
    </w:pPr>
    <w:rPr>
      <w:b/>
      <w:sz w:val="36"/>
      <w:szCs w:val="36"/>
    </w:rPr>
  </w:style>
  <w:style w:type="paragraph" w:styleId="3">
    <w:name w:val="heading 3"/>
    <w:basedOn w:val="a"/>
    <w:next w:val="a"/>
    <w:rsid w:val="00334F47"/>
    <w:pPr>
      <w:keepNext/>
      <w:keepLines/>
      <w:spacing w:before="280" w:after="80"/>
      <w:outlineLvl w:val="2"/>
    </w:pPr>
    <w:rPr>
      <w:b/>
      <w:sz w:val="28"/>
      <w:szCs w:val="28"/>
    </w:rPr>
  </w:style>
  <w:style w:type="paragraph" w:styleId="4">
    <w:name w:val="heading 4"/>
    <w:basedOn w:val="a"/>
    <w:next w:val="a"/>
    <w:rsid w:val="00334F47"/>
    <w:pPr>
      <w:keepNext/>
      <w:keepLines/>
      <w:spacing w:before="240" w:after="40"/>
      <w:outlineLvl w:val="3"/>
    </w:pPr>
    <w:rPr>
      <w:b/>
      <w:sz w:val="24"/>
      <w:szCs w:val="24"/>
    </w:rPr>
  </w:style>
  <w:style w:type="paragraph" w:styleId="5">
    <w:name w:val="heading 5"/>
    <w:basedOn w:val="a"/>
    <w:next w:val="a"/>
    <w:rsid w:val="00334F47"/>
    <w:pPr>
      <w:keepNext/>
      <w:keepLines/>
      <w:spacing w:before="220" w:after="40"/>
      <w:outlineLvl w:val="4"/>
    </w:pPr>
    <w:rPr>
      <w:b/>
      <w:sz w:val="22"/>
      <w:szCs w:val="22"/>
    </w:rPr>
  </w:style>
  <w:style w:type="paragraph" w:styleId="6">
    <w:name w:val="heading 6"/>
    <w:basedOn w:val="a"/>
    <w:next w:val="a"/>
    <w:rsid w:val="00334F4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4F47"/>
    <w:tblPr>
      <w:tblCellMar>
        <w:top w:w="0" w:type="dxa"/>
        <w:left w:w="0" w:type="dxa"/>
        <w:bottom w:w="0" w:type="dxa"/>
        <w:right w:w="0" w:type="dxa"/>
      </w:tblCellMar>
    </w:tblPr>
  </w:style>
  <w:style w:type="paragraph" w:styleId="a3">
    <w:name w:val="Title"/>
    <w:basedOn w:val="a"/>
    <w:next w:val="a"/>
    <w:rsid w:val="00334F47"/>
    <w:pPr>
      <w:keepNext/>
      <w:keepLines/>
      <w:spacing w:before="480" w:after="120"/>
    </w:pPr>
    <w:rPr>
      <w:b/>
      <w:sz w:val="72"/>
      <w:szCs w:val="72"/>
    </w:rPr>
  </w:style>
  <w:style w:type="paragraph" w:styleId="a4">
    <w:name w:val="Subtitle"/>
    <w:basedOn w:val="a"/>
    <w:next w:val="a"/>
    <w:rsid w:val="00334F47"/>
    <w:pPr>
      <w:keepNext/>
      <w:keepLines/>
      <w:spacing w:before="360" w:after="80"/>
    </w:pPr>
    <w:rPr>
      <w:rFonts w:ascii="Georgia" w:eastAsia="Georgia" w:hAnsi="Georgia" w:cs="Georgia"/>
      <w:i/>
      <w:color w:val="666666"/>
      <w:sz w:val="48"/>
      <w:szCs w:val="48"/>
    </w:rPr>
  </w:style>
  <w:style w:type="table" w:customStyle="1" w:styleId="a5">
    <w:basedOn w:val="TableNormal"/>
    <w:rsid w:val="00334F47"/>
    <w:tblPr>
      <w:tblStyleRowBandSize w:val="1"/>
      <w:tblStyleColBandSize w:val="1"/>
      <w:tblCellMar>
        <w:left w:w="108" w:type="dxa"/>
        <w:right w:w="108" w:type="dxa"/>
      </w:tblCellMar>
    </w:tblPr>
  </w:style>
  <w:style w:type="paragraph" w:styleId="a6">
    <w:name w:val="header"/>
    <w:basedOn w:val="a"/>
    <w:link w:val="a7"/>
    <w:uiPriority w:val="99"/>
    <w:unhideWhenUsed/>
    <w:rsid w:val="00CC0325"/>
    <w:pPr>
      <w:tabs>
        <w:tab w:val="center" w:pos="4153"/>
        <w:tab w:val="right" w:pos="8306"/>
      </w:tabs>
      <w:snapToGrid w:val="0"/>
    </w:pPr>
  </w:style>
  <w:style w:type="character" w:customStyle="1" w:styleId="a7">
    <w:name w:val="頁首 字元"/>
    <w:basedOn w:val="a0"/>
    <w:link w:val="a6"/>
    <w:uiPriority w:val="99"/>
    <w:rsid w:val="00CC0325"/>
  </w:style>
  <w:style w:type="paragraph" w:styleId="a8">
    <w:name w:val="footer"/>
    <w:basedOn w:val="a"/>
    <w:link w:val="a9"/>
    <w:uiPriority w:val="99"/>
    <w:unhideWhenUsed/>
    <w:rsid w:val="00CC0325"/>
    <w:pPr>
      <w:tabs>
        <w:tab w:val="center" w:pos="4153"/>
        <w:tab w:val="right" w:pos="8306"/>
      </w:tabs>
      <w:snapToGrid w:val="0"/>
    </w:pPr>
  </w:style>
  <w:style w:type="character" w:customStyle="1" w:styleId="a9">
    <w:name w:val="頁尾 字元"/>
    <w:basedOn w:val="a0"/>
    <w:link w:val="a8"/>
    <w:uiPriority w:val="99"/>
    <w:rsid w:val="00CC0325"/>
  </w:style>
  <w:style w:type="character" w:styleId="aa">
    <w:name w:val="Strong"/>
    <w:uiPriority w:val="22"/>
    <w:qFormat/>
    <w:rsid w:val="005E2632"/>
    <w:rPr>
      <w:b/>
      <w:bCs/>
    </w:rPr>
  </w:style>
  <w:style w:type="paragraph" w:customStyle="1" w:styleId="Default">
    <w:name w:val="Default"/>
    <w:rsid w:val="0043764A"/>
    <w:pPr>
      <w:widowControl w:val="0"/>
      <w:autoSpaceDE w:val="0"/>
      <w:autoSpaceDN w:val="0"/>
      <w:adjustRightInd w:val="0"/>
    </w:pPr>
    <w:rPr>
      <w:rFonts w:ascii="標楷體" w:eastAsia="標楷體" w:cs="標楷體"/>
      <w:color w:val="000000"/>
      <w:sz w:val="24"/>
      <w:szCs w:val="24"/>
    </w:rPr>
  </w:style>
  <w:style w:type="paragraph" w:styleId="ab">
    <w:name w:val="Balloon Text"/>
    <w:basedOn w:val="a"/>
    <w:link w:val="ac"/>
    <w:uiPriority w:val="99"/>
    <w:semiHidden/>
    <w:unhideWhenUsed/>
    <w:rsid w:val="00B967B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67BC"/>
    <w:rPr>
      <w:rFonts w:asciiTheme="majorHAnsi" w:eastAsiaTheme="majorEastAsia" w:hAnsiTheme="majorHAnsi" w:cstheme="majorBidi"/>
      <w:sz w:val="18"/>
      <w:szCs w:val="18"/>
    </w:rPr>
  </w:style>
  <w:style w:type="paragraph" w:styleId="ad">
    <w:name w:val="List Paragraph"/>
    <w:basedOn w:val="a"/>
    <w:uiPriority w:val="34"/>
    <w:qFormat/>
    <w:rsid w:val="00EE613C"/>
    <w:pPr>
      <w:ind w:leftChars="200" w:left="480"/>
    </w:pPr>
  </w:style>
  <w:style w:type="paragraph" w:styleId="Web">
    <w:name w:val="Normal (Web)"/>
    <w:basedOn w:val="a"/>
    <w:uiPriority w:val="99"/>
    <w:unhideWhenUsed/>
    <w:rsid w:val="0017771E"/>
    <w:pPr>
      <w:spacing w:before="100" w:beforeAutospacing="1" w:after="100" w:afterAutospacing="1"/>
    </w:pPr>
    <w:rPr>
      <w:rFonts w:ascii="新細明體" w:eastAsia="新細明體" w:hAnsi="新細明體" w:cs="新細明體"/>
      <w:sz w:val="24"/>
      <w:szCs w:val="24"/>
    </w:rPr>
  </w:style>
  <w:style w:type="paragraph" w:customStyle="1" w:styleId="Standard">
    <w:name w:val="Standard"/>
    <w:rsid w:val="0017771E"/>
    <w:pPr>
      <w:autoSpaceDN w:val="0"/>
      <w:textAlignment w:val="baseline"/>
    </w:pPr>
    <w:rPr>
      <w:rFonts w:eastAsia="新細明體"/>
    </w:rPr>
  </w:style>
  <w:style w:type="paragraph" w:styleId="ae">
    <w:name w:val="Body Text"/>
    <w:link w:val="af"/>
    <w:semiHidden/>
    <w:unhideWhenUsed/>
    <w:rsid w:val="007E0958"/>
    <w:pPr>
      <w:widowControl w:val="0"/>
      <w:suppressAutoHyphens/>
    </w:pPr>
    <w:rPr>
      <w:rFonts w:eastAsia="新細明體"/>
      <w:kern w:val="2"/>
      <w:sz w:val="24"/>
      <w:szCs w:val="24"/>
    </w:rPr>
  </w:style>
  <w:style w:type="character" w:customStyle="1" w:styleId="af">
    <w:name w:val="本文 字元"/>
    <w:basedOn w:val="a0"/>
    <w:link w:val="ae"/>
    <w:semiHidden/>
    <w:rsid w:val="007E0958"/>
    <w:rPr>
      <w:rFonts w:eastAsia="新細明體"/>
      <w:kern w:val="2"/>
      <w:sz w:val="24"/>
      <w:szCs w:val="24"/>
    </w:rPr>
  </w:style>
  <w:style w:type="character" w:customStyle="1" w:styleId="f4">
    <w:name w:val="f4"/>
    <w:basedOn w:val="a0"/>
    <w:rsid w:val="00BC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0422">
      <w:bodyDiv w:val="1"/>
      <w:marLeft w:val="0"/>
      <w:marRight w:val="0"/>
      <w:marTop w:val="0"/>
      <w:marBottom w:val="0"/>
      <w:divBdr>
        <w:top w:val="none" w:sz="0" w:space="0" w:color="auto"/>
        <w:left w:val="none" w:sz="0" w:space="0" w:color="auto"/>
        <w:bottom w:val="none" w:sz="0" w:space="0" w:color="auto"/>
        <w:right w:val="none" w:sz="0" w:space="0" w:color="auto"/>
      </w:divBdr>
    </w:div>
    <w:div w:id="614943826">
      <w:bodyDiv w:val="1"/>
      <w:marLeft w:val="0"/>
      <w:marRight w:val="0"/>
      <w:marTop w:val="0"/>
      <w:marBottom w:val="0"/>
      <w:divBdr>
        <w:top w:val="none" w:sz="0" w:space="0" w:color="auto"/>
        <w:left w:val="none" w:sz="0" w:space="0" w:color="auto"/>
        <w:bottom w:val="none" w:sz="0" w:space="0" w:color="auto"/>
        <w:right w:val="none" w:sz="0" w:space="0" w:color="auto"/>
      </w:divBdr>
    </w:div>
    <w:div w:id="627050300">
      <w:bodyDiv w:val="1"/>
      <w:marLeft w:val="0"/>
      <w:marRight w:val="0"/>
      <w:marTop w:val="0"/>
      <w:marBottom w:val="0"/>
      <w:divBdr>
        <w:top w:val="none" w:sz="0" w:space="0" w:color="auto"/>
        <w:left w:val="none" w:sz="0" w:space="0" w:color="auto"/>
        <w:bottom w:val="none" w:sz="0" w:space="0" w:color="auto"/>
        <w:right w:val="none" w:sz="0" w:space="0" w:color="auto"/>
      </w:divBdr>
    </w:div>
    <w:div w:id="659119589">
      <w:bodyDiv w:val="1"/>
      <w:marLeft w:val="0"/>
      <w:marRight w:val="0"/>
      <w:marTop w:val="0"/>
      <w:marBottom w:val="0"/>
      <w:divBdr>
        <w:top w:val="none" w:sz="0" w:space="0" w:color="auto"/>
        <w:left w:val="none" w:sz="0" w:space="0" w:color="auto"/>
        <w:bottom w:val="none" w:sz="0" w:space="0" w:color="auto"/>
        <w:right w:val="none" w:sz="0" w:space="0" w:color="auto"/>
      </w:divBdr>
    </w:div>
    <w:div w:id="928344658">
      <w:bodyDiv w:val="1"/>
      <w:marLeft w:val="0"/>
      <w:marRight w:val="0"/>
      <w:marTop w:val="0"/>
      <w:marBottom w:val="0"/>
      <w:divBdr>
        <w:top w:val="none" w:sz="0" w:space="0" w:color="auto"/>
        <w:left w:val="none" w:sz="0" w:space="0" w:color="auto"/>
        <w:bottom w:val="none" w:sz="0" w:space="0" w:color="auto"/>
        <w:right w:val="none" w:sz="0" w:space="0" w:color="auto"/>
      </w:divBdr>
    </w:div>
    <w:div w:id="1497651852">
      <w:bodyDiv w:val="1"/>
      <w:marLeft w:val="0"/>
      <w:marRight w:val="0"/>
      <w:marTop w:val="0"/>
      <w:marBottom w:val="0"/>
      <w:divBdr>
        <w:top w:val="none" w:sz="0" w:space="0" w:color="auto"/>
        <w:left w:val="none" w:sz="0" w:space="0" w:color="auto"/>
        <w:bottom w:val="none" w:sz="0" w:space="0" w:color="auto"/>
        <w:right w:val="none" w:sz="0" w:space="0" w:color="auto"/>
      </w:divBdr>
    </w:div>
    <w:div w:id="1733120654">
      <w:bodyDiv w:val="1"/>
      <w:marLeft w:val="0"/>
      <w:marRight w:val="0"/>
      <w:marTop w:val="0"/>
      <w:marBottom w:val="0"/>
      <w:divBdr>
        <w:top w:val="none" w:sz="0" w:space="0" w:color="auto"/>
        <w:left w:val="none" w:sz="0" w:space="0" w:color="auto"/>
        <w:bottom w:val="none" w:sz="0" w:space="0" w:color="auto"/>
        <w:right w:val="none" w:sz="0" w:space="0" w:color="auto"/>
      </w:divBdr>
    </w:div>
    <w:div w:id="1784839522">
      <w:bodyDiv w:val="1"/>
      <w:marLeft w:val="0"/>
      <w:marRight w:val="0"/>
      <w:marTop w:val="0"/>
      <w:marBottom w:val="0"/>
      <w:divBdr>
        <w:top w:val="none" w:sz="0" w:space="0" w:color="auto"/>
        <w:left w:val="none" w:sz="0" w:space="0" w:color="auto"/>
        <w:bottom w:val="none" w:sz="0" w:space="0" w:color="auto"/>
        <w:right w:val="none" w:sz="0" w:space="0" w:color="auto"/>
      </w:divBdr>
    </w:div>
    <w:div w:id="1904607281">
      <w:bodyDiv w:val="1"/>
      <w:marLeft w:val="0"/>
      <w:marRight w:val="0"/>
      <w:marTop w:val="0"/>
      <w:marBottom w:val="0"/>
      <w:divBdr>
        <w:top w:val="none" w:sz="0" w:space="0" w:color="auto"/>
        <w:left w:val="none" w:sz="0" w:space="0" w:color="auto"/>
        <w:bottom w:val="none" w:sz="0" w:space="0" w:color="auto"/>
        <w:right w:val="none" w:sz="0" w:space="0" w:color="auto"/>
      </w:divBdr>
    </w:div>
    <w:div w:id="204605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0FD4-8589-4358-BB19-E6F9DD3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27</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蔡玲菱</dc:creator>
  <cp:lastModifiedBy>施又莉</cp:lastModifiedBy>
  <cp:revision>311</cp:revision>
  <cp:lastPrinted>2025-01-20T09:30:00Z</cp:lastPrinted>
  <dcterms:created xsi:type="dcterms:W3CDTF">2025-01-20T02:07:00Z</dcterms:created>
  <dcterms:modified xsi:type="dcterms:W3CDTF">2025-01-23T08:37:00Z</dcterms:modified>
</cp:coreProperties>
</file>