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7A" w:rsidRPr="00BD70A9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BD70A9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77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7704"/>
      </w:tblGrid>
      <w:tr w:rsidR="006A7AE2" w:rsidRPr="003D5185" w:rsidTr="006A7AE2">
        <w:trPr>
          <w:trHeight w:val="40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AE2" w:rsidRPr="003D5185" w:rsidRDefault="006A7AE2" w:rsidP="006A7AE2">
            <w:pPr>
              <w:widowControl/>
              <w:spacing w:line="380" w:lineRule="exact"/>
              <w:rPr>
                <w:rFonts w:ascii="標楷體" w:eastAsia="標楷體" w:hAnsi="標楷體"/>
                <w:color w:val="000000"/>
              </w:rPr>
            </w:pPr>
            <w:r w:rsidRPr="003D5185">
              <w:rPr>
                <w:rFonts w:ascii="標楷體" w:eastAsia="標楷體" w:hAnsi="標楷體" w:hint="eastAsia"/>
                <w:b/>
                <w:bCs/>
                <w:color w:val="000000"/>
              </w:rPr>
              <w:t>發文日期：中華民國 114年10月17日</w:t>
            </w:r>
          </w:p>
        </w:tc>
      </w:tr>
      <w:tr w:rsidR="006A7AE2" w:rsidRPr="003D5185" w:rsidTr="006A7AE2">
        <w:trPr>
          <w:trHeight w:val="40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AE2" w:rsidRPr="003D5185" w:rsidRDefault="006A7AE2" w:rsidP="006A7AE2">
            <w:pPr>
              <w:spacing w:line="380" w:lineRule="exact"/>
              <w:rPr>
                <w:rFonts w:ascii="標楷體" w:eastAsia="標楷體" w:hAnsi="標楷體" w:hint="eastAsia"/>
                <w:color w:val="000000"/>
              </w:rPr>
            </w:pPr>
            <w:r w:rsidRPr="003D5185">
              <w:rPr>
                <w:rFonts w:ascii="標楷體" w:eastAsia="標楷體" w:hAnsi="標楷體" w:hint="eastAsia"/>
                <w:b/>
                <w:bCs/>
                <w:color w:val="000000"/>
              </w:rPr>
              <w:t>發文字號：工程企字第</w:t>
            </w:r>
            <w:bookmarkStart w:id="0" w:name="_GoBack"/>
            <w:r w:rsidRPr="003D5185">
              <w:rPr>
                <w:rFonts w:ascii="標楷體" w:eastAsia="標楷體" w:hAnsi="標楷體" w:hint="eastAsia"/>
                <w:b/>
                <w:bCs/>
                <w:color w:val="000000"/>
              </w:rPr>
              <w:t>11401002432</w:t>
            </w:r>
            <w:bookmarkEnd w:id="0"/>
            <w:r w:rsidRPr="003D5185">
              <w:rPr>
                <w:rFonts w:ascii="標楷體" w:eastAsia="標楷體" w:hAnsi="標楷體" w:hint="eastAsia"/>
                <w:b/>
                <w:bCs/>
                <w:color w:val="000000"/>
              </w:rPr>
              <w:t>號</w:t>
            </w:r>
          </w:p>
        </w:tc>
      </w:tr>
      <w:tr w:rsidR="006A7AE2" w:rsidRPr="003D5185" w:rsidTr="006A7AE2">
        <w:trPr>
          <w:trHeight w:val="41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AE2" w:rsidRPr="003D5185" w:rsidRDefault="006A7AE2" w:rsidP="006A7AE2">
            <w:pPr>
              <w:spacing w:line="380" w:lineRule="exact"/>
              <w:rPr>
                <w:rFonts w:ascii="標楷體" w:eastAsia="標楷體" w:hAnsi="標楷體" w:hint="eastAsia"/>
                <w:color w:val="000000"/>
              </w:rPr>
            </w:pPr>
            <w:r w:rsidRPr="003D5185">
              <w:rPr>
                <w:rFonts w:ascii="標楷體" w:eastAsia="標楷體" w:hAnsi="標楷體" w:hint="eastAsia"/>
                <w:b/>
                <w:bCs/>
                <w:color w:val="FF0000"/>
              </w:rPr>
              <w:t>根據 採購評選委員會組織準則第5條第1項</w:t>
            </w:r>
          </w:p>
        </w:tc>
      </w:tr>
      <w:tr w:rsidR="006A7AE2" w:rsidRPr="003D5185" w:rsidTr="006A7AE2">
        <w:trPr>
          <w:trHeight w:val="40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AE2" w:rsidRPr="003D5185" w:rsidRDefault="006A7AE2" w:rsidP="006A7AE2">
            <w:pPr>
              <w:spacing w:line="380" w:lineRule="exact"/>
              <w:rPr>
                <w:rFonts w:ascii="標楷體" w:eastAsia="標楷體" w:hAnsi="標楷體" w:hint="eastAsia"/>
                <w:color w:val="000000"/>
              </w:rPr>
            </w:pPr>
            <w:r w:rsidRPr="003D5185">
              <w:rPr>
                <w:rFonts w:ascii="標楷體" w:eastAsia="標楷體" w:hAnsi="標楷體" w:hint="eastAsia"/>
                <w:b/>
                <w:bCs/>
                <w:color w:val="000000"/>
              </w:rPr>
              <w:t>本解釋函上網公告者：企劃處 第1科 曾 (先生或小姐)</w:t>
            </w:r>
          </w:p>
        </w:tc>
      </w:tr>
      <w:tr w:rsidR="006A7AE2" w:rsidRPr="003D5185" w:rsidTr="006A7AE2">
        <w:trPr>
          <w:trHeight w:hRule="exact" w:val="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AE2" w:rsidRPr="003D5185" w:rsidRDefault="006A7AE2" w:rsidP="006A7AE2">
            <w:pPr>
              <w:spacing w:line="38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A7AE2" w:rsidRPr="003D5185" w:rsidTr="006A7AE2">
        <w:trPr>
          <w:trHeight w:val="40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AE2" w:rsidRPr="003D5185" w:rsidRDefault="006A7AE2" w:rsidP="006A7AE2">
            <w:pPr>
              <w:spacing w:line="38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D5185">
              <w:rPr>
                <w:rFonts w:ascii="標楷體" w:eastAsia="標楷體" w:hAnsi="標楷體" w:hint="eastAsia"/>
                <w:color w:val="000000"/>
              </w:rPr>
              <w:t>附件： </w:t>
            </w:r>
            <w:hyperlink r:id="rId6" w:history="1">
              <w:r w:rsidRPr="003D5185">
                <w:rPr>
                  <w:rStyle w:val="a7"/>
                  <w:rFonts w:ascii="標楷體" w:eastAsia="標楷體" w:hAnsi="標楷體" w:hint="eastAsia"/>
                  <w:color w:val="000000"/>
                </w:rPr>
                <w:t>條文意見表.odt</w:t>
              </w:r>
            </w:hyperlink>
            <w:r w:rsidRPr="003D5185">
              <w:rPr>
                <w:rFonts w:ascii="標楷體" w:eastAsia="標楷體" w:hAnsi="標楷體" w:hint="eastAsia"/>
                <w:color w:val="000000"/>
              </w:rPr>
              <w:t>、 </w:t>
            </w:r>
            <w:hyperlink r:id="rId7" w:history="1">
              <w:r w:rsidRPr="003D5185">
                <w:rPr>
                  <w:rStyle w:val="a7"/>
                  <w:rFonts w:ascii="標楷體" w:eastAsia="標楷體" w:hAnsi="標楷體" w:hint="eastAsia"/>
                  <w:color w:val="000000"/>
                </w:rPr>
                <w:t>修正草案總說明.pdf</w:t>
              </w:r>
            </w:hyperlink>
          </w:p>
        </w:tc>
      </w:tr>
    </w:tbl>
    <w:p w:rsidR="006A7AE2" w:rsidRDefault="006A7AE2" w:rsidP="006A7AE2">
      <w:pPr>
        <w:rPr>
          <w:vanish/>
        </w:rPr>
      </w:pPr>
    </w:p>
    <w:tbl>
      <w:tblPr>
        <w:tblW w:w="103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6"/>
      </w:tblGrid>
      <w:tr w:rsidR="006A7AE2" w:rsidRPr="003D5185" w:rsidTr="006A7AE2">
        <w:trPr>
          <w:trHeight w:val="556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AE2" w:rsidRPr="003D5185" w:rsidRDefault="006A7AE2" w:rsidP="003D5185">
            <w:pPr>
              <w:spacing w:line="500" w:lineRule="exact"/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</w:pPr>
            <w:r w:rsidRPr="003D518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主旨：檢送本會研擬之「採購評選委員會組織準則」第5條修正草案總說明及條文對照表，請於114年12月17日前惠示卓見（相關意見請依附件意見表格式及附註事項填寫），以為研修參考，請查照。</w:t>
            </w:r>
          </w:p>
          <w:p w:rsidR="003D5185" w:rsidRPr="003D5185" w:rsidRDefault="003D518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:rsidR="006A7AE2" w:rsidRPr="003D5185" w:rsidRDefault="006A7AE2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</w:rPr>
            </w:pPr>
            <w:r w:rsidRPr="003D5185">
              <w:rPr>
                <w:rFonts w:ascii="標楷體" w:eastAsia="標楷體" w:hAnsi="標楷體" w:hint="eastAsia"/>
                <w:color w:val="000000"/>
              </w:rPr>
              <w:t>正本：總統府第三局、國家安全會議秘書處、行政院秘書長、立法院秘書長、司法院秘書長、考試院秘書長、監察院秘書長、國家安全局、行政院各部會行總處、直轄市政府、直轄市議會、各縣市政府、各縣市議會、各鄉鎮市公所、中華民國全國工業總會、中華民國全國商業總會、臺灣區綜合營造業同業公會、各技師公會、各工程技術顧問同業公會、各建築師公會、台北市美國商會、台北市日本工商會、歐洲在臺商務協會、台北韓國貿易館、法國工商會</w:t>
            </w:r>
          </w:p>
          <w:p w:rsidR="006A7AE2" w:rsidRPr="003D5185" w:rsidRDefault="006A7AE2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</w:rPr>
            </w:pPr>
            <w:r w:rsidRPr="003D5185">
              <w:rPr>
                <w:rFonts w:ascii="標楷體" w:eastAsia="標楷體" w:hAnsi="標楷體" w:hint="eastAsia"/>
                <w:bCs/>
                <w:color w:val="000000"/>
              </w:rPr>
              <w:t>副本：全國政府機關電子公布欄、本會各處室會組、企劃處（網站）(均含附件)</w:t>
            </w:r>
          </w:p>
        </w:tc>
      </w:tr>
    </w:tbl>
    <w:p w:rsidR="00804257" w:rsidRPr="006A7AE2" w:rsidRDefault="00804257" w:rsidP="00804257">
      <w:pPr>
        <w:rPr>
          <w:vanish/>
        </w:rPr>
      </w:pPr>
    </w:p>
    <w:p w:rsidR="00DA5A14" w:rsidRDefault="00DA5A14" w:rsidP="00DA5A14">
      <w:pPr>
        <w:rPr>
          <w:vanish/>
        </w:rPr>
      </w:pPr>
    </w:p>
    <w:p w:rsidR="00C12509" w:rsidRPr="00DA5A14" w:rsidRDefault="00C12509" w:rsidP="00C1250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62961" w:rsidRPr="00C12509" w:rsidRDefault="00B62961" w:rsidP="00B6296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D3969" w:rsidRPr="00ED3969" w:rsidRDefault="00ED3969" w:rsidP="00ED396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456A5" w:rsidRPr="002456A5" w:rsidRDefault="002456A5" w:rsidP="002456A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252DA" w:rsidRPr="002456A5" w:rsidRDefault="00B252DA" w:rsidP="00B252D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D70A9" w:rsidRPr="00B252DA" w:rsidRDefault="00BD70A9" w:rsidP="00BD70A9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971761" w:rsidRPr="00971761" w:rsidRDefault="00971761" w:rsidP="00971761">
      <w:pPr>
        <w:rPr>
          <w:rFonts w:ascii="標楷體" w:eastAsia="標楷體" w:hAnsi="標楷體"/>
          <w:vanish/>
        </w:rPr>
      </w:pPr>
    </w:p>
    <w:p w:rsidR="00A46F7A" w:rsidRPr="00A46F7A" w:rsidRDefault="00A46F7A" w:rsidP="00A46F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F7774" w:rsidRPr="007F7774" w:rsidRDefault="007F7774" w:rsidP="007F7774">
      <w:pPr>
        <w:rPr>
          <w:rFonts w:ascii="標楷體" w:eastAsia="標楷體" w:hAnsi="標楷體"/>
          <w:vanish/>
        </w:rPr>
      </w:pPr>
    </w:p>
    <w:p w:rsidR="0039384E" w:rsidRPr="0039384E" w:rsidRDefault="0039384E" w:rsidP="0039384E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1E6E84" w:rsidRPr="007F7774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4F" w:rsidRDefault="00E6354F" w:rsidP="00E63997">
      <w:r>
        <w:separator/>
      </w:r>
    </w:p>
  </w:endnote>
  <w:endnote w:type="continuationSeparator" w:id="0">
    <w:p w:rsidR="00E6354F" w:rsidRDefault="00E6354F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4F" w:rsidRDefault="00E6354F" w:rsidP="00E63997">
      <w:r>
        <w:separator/>
      </w:r>
    </w:p>
  </w:footnote>
  <w:footnote w:type="continuationSeparator" w:id="0">
    <w:p w:rsidR="00E6354F" w:rsidRDefault="00E6354F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127420"/>
    <w:rsid w:val="0017372B"/>
    <w:rsid w:val="00182B86"/>
    <w:rsid w:val="001A7938"/>
    <w:rsid w:val="001B280D"/>
    <w:rsid w:val="001D2961"/>
    <w:rsid w:val="001E6E84"/>
    <w:rsid w:val="00202375"/>
    <w:rsid w:val="0023370C"/>
    <w:rsid w:val="002456A5"/>
    <w:rsid w:val="0028017D"/>
    <w:rsid w:val="00284549"/>
    <w:rsid w:val="0029085D"/>
    <w:rsid w:val="002B190B"/>
    <w:rsid w:val="002D21C3"/>
    <w:rsid w:val="002D310D"/>
    <w:rsid w:val="00310924"/>
    <w:rsid w:val="003216B1"/>
    <w:rsid w:val="0034362C"/>
    <w:rsid w:val="00347057"/>
    <w:rsid w:val="00380A76"/>
    <w:rsid w:val="003920DC"/>
    <w:rsid w:val="0039384E"/>
    <w:rsid w:val="003964D6"/>
    <w:rsid w:val="003A5A1E"/>
    <w:rsid w:val="003B0112"/>
    <w:rsid w:val="003B73A8"/>
    <w:rsid w:val="003B73E3"/>
    <w:rsid w:val="003D2EE8"/>
    <w:rsid w:val="003D5185"/>
    <w:rsid w:val="003F2201"/>
    <w:rsid w:val="00415EA1"/>
    <w:rsid w:val="0047255F"/>
    <w:rsid w:val="00476767"/>
    <w:rsid w:val="004A4E3D"/>
    <w:rsid w:val="004C2938"/>
    <w:rsid w:val="004D3ADD"/>
    <w:rsid w:val="00501674"/>
    <w:rsid w:val="0050335E"/>
    <w:rsid w:val="0053754B"/>
    <w:rsid w:val="00584300"/>
    <w:rsid w:val="00596F86"/>
    <w:rsid w:val="005A7E78"/>
    <w:rsid w:val="005D08F0"/>
    <w:rsid w:val="005F5A62"/>
    <w:rsid w:val="00610AA6"/>
    <w:rsid w:val="006300D0"/>
    <w:rsid w:val="0067452C"/>
    <w:rsid w:val="006922E5"/>
    <w:rsid w:val="006A7AE2"/>
    <w:rsid w:val="006B14D4"/>
    <w:rsid w:val="006B7966"/>
    <w:rsid w:val="007148A9"/>
    <w:rsid w:val="00726781"/>
    <w:rsid w:val="00752AEF"/>
    <w:rsid w:val="00754D3C"/>
    <w:rsid w:val="00764BCE"/>
    <w:rsid w:val="00792FFC"/>
    <w:rsid w:val="007E6A50"/>
    <w:rsid w:val="007F7774"/>
    <w:rsid w:val="00804257"/>
    <w:rsid w:val="008504D4"/>
    <w:rsid w:val="00856B6F"/>
    <w:rsid w:val="00895FA4"/>
    <w:rsid w:val="008B0BB4"/>
    <w:rsid w:val="008C4B6B"/>
    <w:rsid w:val="008E2400"/>
    <w:rsid w:val="0091062E"/>
    <w:rsid w:val="00913ABB"/>
    <w:rsid w:val="00945776"/>
    <w:rsid w:val="0095648E"/>
    <w:rsid w:val="009705F6"/>
    <w:rsid w:val="00971761"/>
    <w:rsid w:val="009867F6"/>
    <w:rsid w:val="009A6B52"/>
    <w:rsid w:val="00A25E2B"/>
    <w:rsid w:val="00A278BD"/>
    <w:rsid w:val="00A4446C"/>
    <w:rsid w:val="00A46F7A"/>
    <w:rsid w:val="00A82BF3"/>
    <w:rsid w:val="00A94528"/>
    <w:rsid w:val="00AA324A"/>
    <w:rsid w:val="00AD6A6A"/>
    <w:rsid w:val="00AF4461"/>
    <w:rsid w:val="00AF6F5A"/>
    <w:rsid w:val="00B163F6"/>
    <w:rsid w:val="00B252DA"/>
    <w:rsid w:val="00B475D5"/>
    <w:rsid w:val="00B51AB1"/>
    <w:rsid w:val="00B56655"/>
    <w:rsid w:val="00B62961"/>
    <w:rsid w:val="00B64C4A"/>
    <w:rsid w:val="00B73E58"/>
    <w:rsid w:val="00B847E8"/>
    <w:rsid w:val="00BD70A9"/>
    <w:rsid w:val="00C12509"/>
    <w:rsid w:val="00C46FA0"/>
    <w:rsid w:val="00C62DDC"/>
    <w:rsid w:val="00CF7232"/>
    <w:rsid w:val="00D475F2"/>
    <w:rsid w:val="00D7610C"/>
    <w:rsid w:val="00DA1871"/>
    <w:rsid w:val="00DA5A14"/>
    <w:rsid w:val="00DB3925"/>
    <w:rsid w:val="00DE19AC"/>
    <w:rsid w:val="00E05E86"/>
    <w:rsid w:val="00E06E8C"/>
    <w:rsid w:val="00E211F7"/>
    <w:rsid w:val="00E324BD"/>
    <w:rsid w:val="00E43677"/>
    <w:rsid w:val="00E6354F"/>
    <w:rsid w:val="00E63997"/>
    <w:rsid w:val="00E87BF3"/>
    <w:rsid w:val="00ED0318"/>
    <w:rsid w:val="00ED3969"/>
    <w:rsid w:val="00EE077A"/>
    <w:rsid w:val="00EF687D"/>
    <w:rsid w:val="00F004C9"/>
    <w:rsid w:val="00F33ACD"/>
    <w:rsid w:val="00F37F94"/>
    <w:rsid w:val="00F57C57"/>
    <w:rsid w:val="00F92745"/>
    <w:rsid w:val="00FA1BB5"/>
    <w:rsid w:val="00FC4149"/>
    <w:rsid w:val="00FE0BAF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2025-11-11T01:30:00Z</dcterms:created>
  <dcterms:modified xsi:type="dcterms:W3CDTF">2025-11-11T01:30:00Z</dcterms:modified>
</cp:coreProperties>
</file>