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7A" w:rsidRPr="00BD70A9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BD70A9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6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653"/>
      </w:tblGrid>
      <w:tr w:rsidR="00C03CF6" w:rsidRPr="00C03CF6" w:rsidTr="00C03CF6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CF6" w:rsidRPr="00C03CF6" w:rsidRDefault="00C03CF6" w:rsidP="00C03CF6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03CF6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114年07月25日</w:t>
            </w:r>
          </w:p>
        </w:tc>
      </w:tr>
      <w:tr w:rsidR="00C03CF6" w:rsidRPr="00C03CF6" w:rsidTr="00C03CF6">
        <w:trPr>
          <w:trHeight w:val="11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CF6" w:rsidRPr="00C03CF6" w:rsidRDefault="00C03CF6" w:rsidP="00C03CF6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C03CF6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C03CF6">
              <w:rPr>
                <w:rFonts w:ascii="標楷體" w:eastAsia="標楷體" w:hAnsi="標楷體" w:hint="eastAsia"/>
                <w:b/>
                <w:bCs/>
                <w:color w:val="000000"/>
              </w:rPr>
              <w:t>1140100408</w:t>
            </w:r>
            <w:bookmarkEnd w:id="0"/>
            <w:r w:rsidRPr="00C03CF6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C03CF6" w:rsidRPr="00C03CF6" w:rsidTr="00C03CF6">
        <w:trPr>
          <w:trHeight w:val="23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CF6" w:rsidRPr="00C03CF6" w:rsidRDefault="00C03CF6" w:rsidP="00C03CF6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C03CF6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政府採購法其他：其他</w:t>
            </w:r>
          </w:p>
        </w:tc>
      </w:tr>
      <w:tr w:rsidR="00C03CF6" w:rsidRPr="00C03CF6" w:rsidTr="00C03CF6">
        <w:trPr>
          <w:trHeight w:val="18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CF6" w:rsidRPr="00C03CF6" w:rsidRDefault="00C03CF6" w:rsidP="00C03CF6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C03CF6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張 (先生或小姐)</w:t>
            </w:r>
          </w:p>
        </w:tc>
      </w:tr>
      <w:tr w:rsidR="00C03CF6" w:rsidRPr="00C03CF6" w:rsidTr="00C03CF6">
        <w:trPr>
          <w:trHeight w:hRule="exact" w:val="1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CF6" w:rsidRPr="00C03CF6" w:rsidRDefault="00C03CF6" w:rsidP="00C03CF6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03CF6" w:rsidRPr="00C03CF6" w:rsidTr="00C03CF6">
        <w:trPr>
          <w:trHeight w:val="59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CF6" w:rsidRPr="00C03CF6" w:rsidRDefault="00C03CF6" w:rsidP="00C03CF6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03CF6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C03CF6">
                <w:rPr>
                  <w:rStyle w:val="a7"/>
                  <w:rFonts w:ascii="標楷體" w:eastAsia="標楷體" w:hAnsi="標楷體" w:hint="eastAsia"/>
                  <w:color w:val="000000"/>
                </w:rPr>
                <w:t>委員切結書-修正後.doc</w:t>
              </w:r>
            </w:hyperlink>
            <w:r w:rsidRPr="00C03CF6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C03CF6">
                <w:rPr>
                  <w:rStyle w:val="a7"/>
                  <w:rFonts w:ascii="標楷體" w:eastAsia="標楷體" w:hAnsi="標楷體" w:hint="eastAsia"/>
                  <w:color w:val="000000"/>
                </w:rPr>
                <w:t>委員切結書-修正後.pdf</w:t>
              </w:r>
            </w:hyperlink>
          </w:p>
        </w:tc>
      </w:tr>
    </w:tbl>
    <w:p w:rsidR="00C03CF6" w:rsidRDefault="00C03CF6" w:rsidP="00C03CF6">
      <w:pPr>
        <w:rPr>
          <w:vanish/>
        </w:rPr>
      </w:pPr>
    </w:p>
    <w:tbl>
      <w:tblPr>
        <w:tblW w:w="104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6"/>
      </w:tblGrid>
      <w:tr w:rsidR="00C03CF6" w:rsidRPr="00C03CF6" w:rsidTr="00C03CF6">
        <w:trPr>
          <w:trHeight w:val="9111"/>
        </w:trPr>
        <w:tc>
          <w:tcPr>
            <w:tcW w:w="1048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CF6" w:rsidRDefault="00C03CF6" w:rsidP="00C03CF6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03CF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主旨：檢送本會修正「採購評選委員切結書」（下稱委員切結書）如附件，請查照並轉知所屬機關。</w:t>
            </w:r>
            <w:r w:rsidRPr="00C03CF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說明：</w:t>
            </w:r>
            <w:r w:rsidRPr="00C03CF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一、本會98年5月12日工程企字第09800205480號函（公開於本會網站）訂定委員切結書格式，供機關參辦並藉以導正委員對職責的認知，合先敘明。</w:t>
            </w:r>
            <w:r w:rsidRPr="00C03CF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按刑法第10條第2項第1款：「稱公務員者，謂下列人員：一、依法令服務於國家、地方自治團體所屬機關而具有法定職務權限，以及其他依法令從事於公共事務，而具有法定職務權限者。」查上開切結書內容，僅提及刑法第10條第2項第1款後段「依法令從事於公共事務，而具有法定職務權限」文字（即授權公務員，一般適用於採購評選委員會組織準則第4條第6項所稱「聘兼之委員」），未列前段文字（身分公務員）；為免外界誤認為機關派兼委員（機關首長或其授權人員指派機關內部人員擔任者），無須簽署旨揭切結書，或非屬刑法第10條第2項第1款所定公務員，爰修正委員切結書內容。</w:t>
            </w:r>
            <w:r w:rsidRPr="00C03CF6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</w:p>
          <w:p w:rsidR="00C03CF6" w:rsidRPr="00C03CF6" w:rsidRDefault="00C03CF6" w:rsidP="00C03CF6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C03CF6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C03CF6">
              <w:rPr>
                <w:rFonts w:ascii="標楷體" w:eastAsia="標楷體" w:hAnsi="標楷體" w:hint="eastAsia"/>
                <w:bCs/>
                <w:color w:val="000000"/>
              </w:rPr>
              <w:br/>
              <w:t>副本：本會各處室會組、本會企劃處（網站）(均含附件)</w:t>
            </w:r>
            <w:r w:rsidRPr="00C03CF6">
              <w:rPr>
                <w:rFonts w:ascii="標楷體" w:eastAsia="標楷體" w:hAnsi="標楷體" w:hint="eastAsia"/>
                <w:bCs/>
                <w:color w:val="000000"/>
              </w:rPr>
              <w:br/>
              <w:t>主任委員 陳 金 德</w:t>
            </w:r>
          </w:p>
        </w:tc>
      </w:tr>
    </w:tbl>
    <w:p w:rsidR="00B252DA" w:rsidRPr="00C03CF6" w:rsidRDefault="00B252DA" w:rsidP="00B252DA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D70A9" w:rsidRPr="00B252DA" w:rsidRDefault="00BD70A9" w:rsidP="00BD70A9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971761" w:rsidRPr="00971761" w:rsidRDefault="00971761" w:rsidP="00971761">
      <w:pPr>
        <w:rPr>
          <w:rFonts w:ascii="標楷體" w:eastAsia="標楷體" w:hAnsi="標楷體"/>
          <w:vanish/>
        </w:rPr>
      </w:pPr>
    </w:p>
    <w:p w:rsidR="00A46F7A" w:rsidRPr="00A46F7A" w:rsidRDefault="00A46F7A" w:rsidP="00A46F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F7774" w:rsidRPr="007F7774" w:rsidRDefault="007F7774" w:rsidP="007F7774">
      <w:pPr>
        <w:rPr>
          <w:rFonts w:ascii="標楷體" w:eastAsia="標楷體" w:hAnsi="標楷體"/>
          <w:vanish/>
        </w:rPr>
      </w:pPr>
    </w:p>
    <w:p w:rsidR="0039384E" w:rsidRPr="0039384E" w:rsidRDefault="0039384E" w:rsidP="0039384E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1E6E84" w:rsidRPr="007F777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Cs w:val="56"/>
        </w:rPr>
      </w:pPr>
    </w:p>
    <w:p w:rsidR="00895FA4" w:rsidRPr="00895FA4" w:rsidRDefault="00895FA4" w:rsidP="00895FA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E077A" w:rsidRPr="00EE077A" w:rsidRDefault="00EE077A" w:rsidP="00EE07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E6A50" w:rsidRPr="00EE077A" w:rsidRDefault="007E6A50" w:rsidP="007E6A50">
      <w:pPr>
        <w:rPr>
          <w:rFonts w:ascii="標楷體" w:eastAsia="標楷體" w:hAnsi="標楷體"/>
          <w:vanish/>
        </w:rPr>
      </w:pPr>
    </w:p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DE" w:rsidRDefault="008D5EDE" w:rsidP="00E63997">
      <w:r>
        <w:separator/>
      </w:r>
    </w:p>
  </w:endnote>
  <w:endnote w:type="continuationSeparator" w:id="0">
    <w:p w:rsidR="008D5EDE" w:rsidRDefault="008D5ED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DE" w:rsidRDefault="008D5EDE" w:rsidP="00E63997">
      <w:r>
        <w:separator/>
      </w:r>
    </w:p>
  </w:footnote>
  <w:footnote w:type="continuationSeparator" w:id="0">
    <w:p w:rsidR="008D5EDE" w:rsidRDefault="008D5ED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017D"/>
    <w:rsid w:val="00284549"/>
    <w:rsid w:val="0029085D"/>
    <w:rsid w:val="002B190B"/>
    <w:rsid w:val="002D21C3"/>
    <w:rsid w:val="002D310D"/>
    <w:rsid w:val="00310924"/>
    <w:rsid w:val="003216B1"/>
    <w:rsid w:val="0034362C"/>
    <w:rsid w:val="00347057"/>
    <w:rsid w:val="00380A76"/>
    <w:rsid w:val="003920DC"/>
    <w:rsid w:val="0039384E"/>
    <w:rsid w:val="003964D6"/>
    <w:rsid w:val="003A5A1E"/>
    <w:rsid w:val="003B0112"/>
    <w:rsid w:val="003B73A8"/>
    <w:rsid w:val="003B73E3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7F7774"/>
    <w:rsid w:val="008504D4"/>
    <w:rsid w:val="00856B6F"/>
    <w:rsid w:val="00895FA4"/>
    <w:rsid w:val="008B0BB4"/>
    <w:rsid w:val="008C4B6B"/>
    <w:rsid w:val="008D5EDE"/>
    <w:rsid w:val="008E2400"/>
    <w:rsid w:val="0091062E"/>
    <w:rsid w:val="00913ABB"/>
    <w:rsid w:val="00945776"/>
    <w:rsid w:val="0095648E"/>
    <w:rsid w:val="009705F6"/>
    <w:rsid w:val="00971761"/>
    <w:rsid w:val="009867F6"/>
    <w:rsid w:val="009A6B52"/>
    <w:rsid w:val="00A25E2B"/>
    <w:rsid w:val="00A278BD"/>
    <w:rsid w:val="00A4446C"/>
    <w:rsid w:val="00A46F7A"/>
    <w:rsid w:val="00A94528"/>
    <w:rsid w:val="00AA324A"/>
    <w:rsid w:val="00AD6A6A"/>
    <w:rsid w:val="00AF4461"/>
    <w:rsid w:val="00AF6F5A"/>
    <w:rsid w:val="00B163F6"/>
    <w:rsid w:val="00B252DA"/>
    <w:rsid w:val="00B475D5"/>
    <w:rsid w:val="00B51AB1"/>
    <w:rsid w:val="00B56655"/>
    <w:rsid w:val="00B64C4A"/>
    <w:rsid w:val="00B73E58"/>
    <w:rsid w:val="00B847E8"/>
    <w:rsid w:val="00BD70A9"/>
    <w:rsid w:val="00C03CF6"/>
    <w:rsid w:val="00C46FA0"/>
    <w:rsid w:val="00C62DDC"/>
    <w:rsid w:val="00CF7232"/>
    <w:rsid w:val="00D475F2"/>
    <w:rsid w:val="00D7610C"/>
    <w:rsid w:val="00DA1871"/>
    <w:rsid w:val="00DB3925"/>
    <w:rsid w:val="00DE19AC"/>
    <w:rsid w:val="00E05E86"/>
    <w:rsid w:val="00E06E8C"/>
    <w:rsid w:val="00E211F7"/>
    <w:rsid w:val="00E324BD"/>
    <w:rsid w:val="00E43677"/>
    <w:rsid w:val="00E63997"/>
    <w:rsid w:val="00E87BF3"/>
    <w:rsid w:val="00ED0318"/>
    <w:rsid w:val="00EE077A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2025-08-08T06:40:00Z</dcterms:created>
  <dcterms:modified xsi:type="dcterms:W3CDTF">2025-08-08T06:40:00Z</dcterms:modified>
</cp:coreProperties>
</file>