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6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695"/>
      </w:tblGrid>
      <w:tr w:rsidR="00C46FA0" w:rsidRPr="00C46FA0" w:rsidTr="00C46FA0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6FA0" w:rsidRPr="00C46FA0" w:rsidRDefault="00C46FA0" w:rsidP="00C46FA0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6FA0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113年11月21日</w:t>
            </w:r>
          </w:p>
        </w:tc>
      </w:tr>
      <w:tr w:rsidR="00C46FA0" w:rsidRPr="00C46FA0" w:rsidTr="00C46FA0">
        <w:trPr>
          <w:trHeight w:val="2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6FA0" w:rsidRPr="00C46FA0" w:rsidRDefault="00C46FA0" w:rsidP="00C46FA0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C46FA0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C46FA0">
              <w:rPr>
                <w:rFonts w:ascii="標楷體" w:eastAsia="標楷體" w:hAnsi="標楷體" w:hint="eastAsia"/>
                <w:b/>
                <w:bCs/>
                <w:color w:val="000000"/>
              </w:rPr>
              <w:t>11301005271</w:t>
            </w:r>
            <w:bookmarkEnd w:id="0"/>
            <w:r w:rsidRPr="00C46FA0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C46FA0" w:rsidRPr="00C46FA0" w:rsidTr="00C46FA0">
        <w:trPr>
          <w:trHeight w:val="22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6FA0" w:rsidRPr="00C46FA0" w:rsidRDefault="00C46FA0" w:rsidP="00C46FA0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C46FA0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政府採購法第17條、政府採購法綜合：綜合</w:t>
            </w:r>
          </w:p>
        </w:tc>
      </w:tr>
      <w:tr w:rsidR="00C46FA0" w:rsidRPr="00C46FA0" w:rsidTr="00C46FA0">
        <w:trPr>
          <w:trHeight w:val="56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6FA0" w:rsidRPr="00C46FA0" w:rsidRDefault="00C46FA0" w:rsidP="00C46FA0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C46FA0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一科 張 (先生或小姐)</w:t>
            </w:r>
          </w:p>
        </w:tc>
      </w:tr>
      <w:tr w:rsidR="00C46FA0" w:rsidRPr="00C46FA0" w:rsidTr="00C46FA0">
        <w:trPr>
          <w:trHeight w:val="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6FA0" w:rsidRPr="00C46FA0" w:rsidRDefault="00C46FA0" w:rsidP="00C46FA0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46FA0" w:rsidRPr="00C46FA0" w:rsidTr="00C46FA0">
        <w:trPr>
          <w:trHeight w:val="55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6FA0" w:rsidRPr="00C46FA0" w:rsidRDefault="00C46FA0" w:rsidP="00C46FA0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46FA0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C46FA0">
                <w:rPr>
                  <w:rStyle w:val="a7"/>
                  <w:rFonts w:ascii="標楷體" w:eastAsia="標楷體" w:hAnsi="標楷體" w:hint="eastAsia"/>
                  <w:color w:val="000000"/>
                </w:rPr>
                <w:t>114-115臺星門檻金額(中)_(核).pdf</w:t>
              </w:r>
            </w:hyperlink>
          </w:p>
        </w:tc>
      </w:tr>
    </w:tbl>
    <w:p w:rsidR="00C46FA0" w:rsidRDefault="00C46FA0" w:rsidP="00C46FA0">
      <w:pPr>
        <w:rPr>
          <w:vanish/>
        </w:rPr>
      </w:pPr>
    </w:p>
    <w:tbl>
      <w:tblPr>
        <w:tblW w:w="10064" w:type="dxa"/>
        <w:tblInd w:w="1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4"/>
      </w:tblGrid>
      <w:tr w:rsidR="00C46FA0" w:rsidRPr="00C46FA0" w:rsidTr="00C46FA0">
        <w:tc>
          <w:tcPr>
            <w:tcW w:w="10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6FA0" w:rsidRPr="00C46FA0" w:rsidRDefault="00C46FA0" w:rsidP="00C46FA0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C46FA0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主旨：臺星經濟夥伴協定(ASTEP)政府採購章門檻金額民國114年至115年換算結果如說明，請查照並轉知所屬適用機關。</w:t>
            </w:r>
            <w:r w:rsidRPr="00C46FA0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說明：ASTEP政府採購章以特別提款權(SDR)為單位之門檻金額，換算新臺幣如附件，其適用期自民國114年1月1日起至115年12月31日止。</w:t>
            </w:r>
          </w:p>
          <w:p w:rsidR="00C46FA0" w:rsidRPr="00C46FA0" w:rsidRDefault="00C46FA0" w:rsidP="00C46FA0">
            <w:pPr>
              <w:spacing w:line="60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C46FA0" w:rsidRPr="00C46FA0" w:rsidRDefault="00C46FA0" w:rsidP="00C46FA0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C46FA0">
              <w:rPr>
                <w:rFonts w:ascii="標楷體" w:eastAsia="標楷體" w:hAnsi="標楷體" w:hint="eastAsia"/>
                <w:bCs/>
                <w:color w:val="000000"/>
              </w:rPr>
              <w:t>正本：總統府第三局、行政院秘書處、內政部、財政部、經濟部、教育部、法務部、交通部、僑務委員會、行政院主計總處、衛生福利部、環境部、行政院人事行政總處、大陸委員會、勞動部、文化部、國軍退除役官兵輔導委員會、農業部、核能安全委員會、國家科學及技術委員會、公平交易委員會、行政院公共工程委員會、外交部、國防部、國立故宮博物院、中央選舉委員會、國家發展委員會、金融監督管理委員會、國家通訊傳播委員會、海洋委員會、數位發展部、臺北市政府、高雄市政府、新北市政府、桃園市政府、臺中市政府、臺南市政府、台灣電力股份有限公司、台灣中油股份有限公司、台灣糖業股份有限公司、國立臺灣大學、國立政治大學、國立臺灣師範大學、國立清華大學、國立中興大學、國立成功大學、國立陽明交通大學、國立中央大學、國立中山大學、國立中正大學、國立空中大學、國立臺灣海洋大學、國立高雄師範大學、國立彰化師範大學、國立東華大學、國立臺灣科技大學、國立臺北藝術大學、國立體育大學、國立雲林科技大學、國立屏東科技大學、國立臺灣藝術大學、國立臺北護理健康大學、國立高雄科技大學、國立臺北教育大學、國立臺中教育大學、國立嘉義大學、國立臺南大學、國立屏東大學、國立臺東大學、國立臺北科技大學、國立虎尾科技大學、國立臺北商業大學、國立臺中科技大學、國立宜蘭大學、國立勤益科技大學、臺灣銀行、中央印製廠、中央造幣廠、台灣自來水股份有限公司、國立臺灣大學醫學院附設醫院、國立成功大學醫學院附設醫院、臺北榮民總醫院、臺中榮民總醫院、高雄榮民總醫院、國營臺灣鐵路股份有限公司、臺灣港務股份有限公司基隆港務分公司、臺灣港務股份有限公司臺中港務分公司、臺灣港務股份有限公司高雄港務分公司、臺灣港務股份有限公司花蓮港務分公司、臺北翡翠水庫管理局、臺北自來水事業處、中央警察大學、國立臺灣體育運動大學、中華郵政股份有限公司、桃園國際機場股份有限公司、臺灣港務股份有限公司</w:t>
            </w:r>
            <w:r w:rsidRPr="00C46FA0">
              <w:rPr>
                <w:rFonts w:ascii="標楷體" w:eastAsia="標楷體" w:hAnsi="標楷體" w:hint="eastAsia"/>
                <w:bCs/>
                <w:color w:val="000000"/>
              </w:rPr>
              <w:br/>
              <w:t>副本：本會秘書處、企劃處（網站）、資訊推動小組(均含附件)</w:t>
            </w:r>
          </w:p>
        </w:tc>
      </w:tr>
    </w:tbl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B8" w:rsidRDefault="00D354B8" w:rsidP="00E63997">
      <w:r>
        <w:separator/>
      </w:r>
    </w:p>
  </w:endnote>
  <w:endnote w:type="continuationSeparator" w:id="0">
    <w:p w:rsidR="00D354B8" w:rsidRDefault="00D354B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B8" w:rsidRDefault="00D354B8" w:rsidP="00E63997">
      <w:r>
        <w:separator/>
      </w:r>
    </w:p>
  </w:footnote>
  <w:footnote w:type="continuationSeparator" w:id="0">
    <w:p w:rsidR="00D354B8" w:rsidRDefault="00D354B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10AA6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46FA0"/>
    <w:rsid w:val="00C62DDC"/>
    <w:rsid w:val="00CF7232"/>
    <w:rsid w:val="00D354B8"/>
    <w:rsid w:val="00D475F2"/>
    <w:rsid w:val="00D7610C"/>
    <w:rsid w:val="00DB3925"/>
    <w:rsid w:val="00DE19AC"/>
    <w:rsid w:val="00E211F7"/>
    <w:rsid w:val="00E324BD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2024-12-25T09:02:00Z</dcterms:created>
  <dcterms:modified xsi:type="dcterms:W3CDTF">2024-12-25T09:02:00Z</dcterms:modified>
</cp:coreProperties>
</file>