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887CFB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887CFB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335"/>
      </w:tblGrid>
      <w:tr w:rsidR="00887CFB" w:rsidRPr="00887CFB" w:rsidTr="00887CFB">
        <w:trPr>
          <w:trHeight w:val="32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發文日期：中華民國 113年05月01日</w:t>
            </w:r>
          </w:p>
        </w:tc>
      </w:tr>
      <w:tr w:rsidR="00887CFB" w:rsidRPr="00887CFB" w:rsidTr="00887CFB">
        <w:trPr>
          <w:trHeight w:val="33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發文字號：工程企字第</w:t>
            </w:r>
            <w:bookmarkStart w:id="0" w:name="_GoBack"/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1130007769</w:t>
            </w:r>
            <w:bookmarkEnd w:id="0"/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</w:p>
        </w:tc>
      </w:tr>
      <w:tr w:rsidR="00887CFB" w:rsidRPr="00887CFB" w:rsidTr="00887CFB">
        <w:trPr>
          <w:trHeight w:val="32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87CFB">
              <w:rPr>
                <w:rFonts w:ascii="標楷體" w:eastAsia="標楷體" w:hAnsi="標楷體" w:hint="eastAsia"/>
                <w:bCs/>
                <w:color w:val="FF0000"/>
              </w:rPr>
              <w:t>根據 政府採購法其他：其他</w:t>
            </w:r>
          </w:p>
        </w:tc>
      </w:tr>
      <w:tr w:rsidR="00887CFB" w:rsidRPr="00887CFB" w:rsidTr="00887CFB">
        <w:trPr>
          <w:trHeight w:val="32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本解釋函上網公告者：企劃處 第三科 游 (先生或小姐)</w:t>
            </w:r>
          </w:p>
        </w:tc>
      </w:tr>
      <w:tr w:rsidR="00887CFB" w:rsidRPr="00887CFB" w:rsidTr="00887CFB">
        <w:trPr>
          <w:trHeight w:val="6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87CFB" w:rsidRPr="00887CFB" w:rsidTr="00887CFB">
        <w:trPr>
          <w:trHeight w:val="32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87CFB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887CFB">
                <w:rPr>
                  <w:rStyle w:val="a7"/>
                  <w:rFonts w:ascii="標楷體" w:eastAsia="標楷體" w:hAnsi="標楷體" w:hint="eastAsia"/>
                  <w:color w:val="000000"/>
                </w:rPr>
                <w:t>政府資訊服務採購經費估算編列手冊.pdf</w:t>
              </w:r>
            </w:hyperlink>
          </w:p>
        </w:tc>
      </w:tr>
    </w:tbl>
    <w:p w:rsidR="00887CFB" w:rsidRPr="00887CFB" w:rsidRDefault="00887CFB" w:rsidP="00887CFB">
      <w:pPr>
        <w:rPr>
          <w:rFonts w:ascii="標楷體" w:eastAsia="標楷體" w:hAnsi="標楷體"/>
          <w:vanish/>
        </w:rPr>
      </w:pPr>
    </w:p>
    <w:tbl>
      <w:tblPr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887CFB" w:rsidRPr="00887CFB" w:rsidTr="00887CFB">
        <w:trPr>
          <w:trHeight w:val="695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7CFB" w:rsidRPr="00887CFB" w:rsidRDefault="00887CFB" w:rsidP="00887CFB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87C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主旨：檢送本會與數位發展部研訂之「政府資訊服務採購經費估算編列手冊」，請查照並轉知所屬（轄）機關。</w:t>
            </w:r>
            <w:r w:rsidRPr="00887C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考量各機關之資訊、資安事項多採委外辦理，為利採購機關能充分理解資訊服務採購經費項目之內涵及預算組成，促進資訊服務採購之費用合理化，爰本會偕同數位發展部、資訊服務、資通安全產業界及相關公協會共同研訂旨揭手冊，數位發展部並於113年4月8日提供意見，經彙整後如旨揭手冊，供機關作為編列資訊服務採購預算之參考。</w:t>
            </w:r>
            <w:r w:rsidRPr="00887CFB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</w:r>
          </w:p>
          <w:p w:rsidR="00887CFB" w:rsidRPr="00887CFB" w:rsidRDefault="00887CFB" w:rsidP="00887CFB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87CFB">
              <w:rPr>
                <w:rFonts w:ascii="標楷體" w:eastAsia="標楷體" w:hAnsi="標楷體" w:hint="eastAsia"/>
                <w:bCs/>
                <w:color w:val="000000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887CFB">
              <w:rPr>
                <w:rFonts w:ascii="標楷體" w:eastAsia="標楷體" w:hAnsi="標楷體" w:hint="eastAsia"/>
                <w:bCs/>
                <w:color w:val="000000"/>
              </w:rPr>
              <w:br/>
              <w:t>副本：全國政府機關電子公布欄、中華民國資訊軟體協會、台北市電腦商業同業公會、本會各處室會組、企劃處（網站）(均含附件)</w:t>
            </w:r>
          </w:p>
        </w:tc>
      </w:tr>
    </w:tbl>
    <w:p w:rsidR="00910222" w:rsidRPr="00887CFB" w:rsidRDefault="00910222" w:rsidP="00910222">
      <w:pPr>
        <w:rPr>
          <w:rFonts w:ascii="標楷體" w:eastAsia="標楷體" w:hAnsi="標楷體"/>
          <w:vanish/>
        </w:rPr>
      </w:pPr>
    </w:p>
    <w:p w:rsidR="003920DC" w:rsidRPr="00910222" w:rsidRDefault="003920DC" w:rsidP="003920DC">
      <w:pPr>
        <w:rPr>
          <w:rFonts w:ascii="標楷體" w:eastAsia="標楷體" w:hAnsi="標楷體"/>
          <w:vanish/>
        </w:rPr>
      </w:pPr>
    </w:p>
    <w:p w:rsidR="00064BC1" w:rsidRPr="00064BC1" w:rsidRDefault="00064BC1" w:rsidP="00064BC1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476767" w:rsidRPr="00064BC1" w:rsidRDefault="00476767" w:rsidP="00476767">
      <w:pPr>
        <w:rPr>
          <w:rFonts w:ascii="標楷體" w:eastAsia="標楷體" w:hAnsi="標楷體"/>
          <w:vanish/>
        </w:rPr>
      </w:pPr>
    </w:p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47" w:rsidRDefault="002F4E47" w:rsidP="00E63997">
      <w:r>
        <w:separator/>
      </w:r>
    </w:p>
  </w:endnote>
  <w:endnote w:type="continuationSeparator" w:id="0">
    <w:p w:rsidR="002F4E47" w:rsidRDefault="002F4E47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47" w:rsidRDefault="002F4E47" w:rsidP="00E63997">
      <w:r>
        <w:separator/>
      </w:r>
    </w:p>
  </w:footnote>
  <w:footnote w:type="continuationSeparator" w:id="0">
    <w:p w:rsidR="002F4E47" w:rsidRDefault="002F4E47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2F4E47"/>
    <w:rsid w:val="003216B1"/>
    <w:rsid w:val="0034362C"/>
    <w:rsid w:val="00380A76"/>
    <w:rsid w:val="003920DC"/>
    <w:rsid w:val="003964D6"/>
    <w:rsid w:val="003D2EE8"/>
    <w:rsid w:val="003F220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87CFB"/>
    <w:rsid w:val="008C4B6B"/>
    <w:rsid w:val="00910222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67401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2024-05-14T09:18:00Z</dcterms:created>
  <dcterms:modified xsi:type="dcterms:W3CDTF">2024-05-14T09:18:00Z</dcterms:modified>
</cp:coreProperties>
</file>