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710"/>
      </w:tblGrid>
      <w:tr w:rsidR="00CE026B" w:rsidRPr="00715B9E" w:rsidTr="00715B9E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026B" w:rsidRPr="00715B9E" w:rsidRDefault="00CE026B" w:rsidP="00715B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113年12月20日</w:t>
            </w:r>
          </w:p>
        </w:tc>
      </w:tr>
      <w:tr w:rsidR="00CE026B" w:rsidRPr="00715B9E" w:rsidTr="00715B9E">
        <w:trPr>
          <w:trHeight w:val="2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026B" w:rsidRPr="00715B9E" w:rsidRDefault="00CE026B" w:rsidP="00715B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發文字號：工程企字第1130100535號</w:t>
            </w:r>
          </w:p>
        </w:tc>
      </w:tr>
      <w:tr w:rsidR="00CE026B" w:rsidRPr="00715B9E" w:rsidTr="00715B9E">
        <w:trPr>
          <w:trHeight w:val="2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026B" w:rsidRPr="00715B9E" w:rsidRDefault="00CE026B" w:rsidP="00715B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政府採購法綜合：綜合</w:t>
            </w:r>
          </w:p>
        </w:tc>
      </w:tr>
      <w:tr w:rsidR="00CE026B" w:rsidRPr="00715B9E" w:rsidTr="00CE026B">
        <w:trPr>
          <w:trHeight w:val="49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026B" w:rsidRPr="00715B9E" w:rsidRDefault="00CE026B" w:rsidP="00715B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吳 (先生或小姐)</w:t>
            </w:r>
          </w:p>
        </w:tc>
      </w:tr>
      <w:tr w:rsidR="00CE026B" w:rsidRPr="00715B9E" w:rsidTr="00CE026B">
        <w:trPr>
          <w:trHeight w:val="10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026B" w:rsidRPr="00715B9E" w:rsidRDefault="00CE026B" w:rsidP="00715B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026B" w:rsidRPr="00715B9E" w:rsidTr="00CE026B">
        <w:trPr>
          <w:trHeight w:hRule="exact" w:val="2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026B" w:rsidRPr="00715B9E" w:rsidRDefault="00CE026B" w:rsidP="00715B9E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E026B" w:rsidRPr="00CE026B" w:rsidRDefault="00CE026B" w:rsidP="00CE026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2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3"/>
      </w:tblGrid>
      <w:tr w:rsidR="00CE026B" w:rsidRPr="00715B9E" w:rsidTr="00CE026B">
        <w:tc>
          <w:tcPr>
            <w:tcW w:w="102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bookmarkStart w:id="0" w:name="_GoBack"/>
            <w:r w:rsidRPr="00715B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主旨：為因應行政院經濟發展委員會薪資提升及薪資透明化政策，機關辦理採購，得採行之相關因應措施詳如說明，請查照並轉知所屬機關。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說明：</w:t>
            </w: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一、依行政院秘書長113年11月18日院臺經長字第1135022181號函辦理。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二、行政院113年10月30日「行政院經濟發展委員會第 2 次會議(下半場)」報告事項第一案（薪資提升及薪資透明化議題）決定三、（一）、1及2：</w:t>
            </w: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(一)114 年起中央政府的約聘/約僱/約用人員，以及勞務承攬進駐政府單位工作服務的基層員工，月薪應高於最低工資 1.1 倍。</w:t>
            </w: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(二)政府部門應定期檢討及提高政府勞務採購薪資標準，應高於最低工資 1.1 倍。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三、以本會勞務採購契約範本為例，第八條第（十六）款及第（十七）款有關廠商派駐至機關履行契約之人員及第五條第（十三）款全職從事採購案人員（下稱廠商人員），其薪資（報酬）金額係由機關於辦理個案採購時預為填列，並納為招標條件，於決標後要求廠商依約辦理。為配合上開決定，機關於經費可支應之前提下，得採行下列因應措施：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(一)尚未招標之採購案件：於招標文件（契約草案）自行填列廠商人員薪資（報酬）之金額，其金額應高於最低工資1.1倍。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(二)已公告招標，但尚未決標之採購案件：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１、得於等標期間變更或補充招標文件，比照上開說明三、(一)辦理，並依招標期限標準第7條第1項之規定，視需要延長等標期。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２、已截止投標尚未開(決)標之採購案件，續行決標後辦理契約變更，與廠商合意比照說明三、(三)辦理；或依政府採購法(下稱採購法)第48條第1項第1款不予開(決)標，比照說明三、(一)修正招標文件後重行招標。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(三)已決標或履約中之採購案件，且履約期間涉最低工資調整者：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lastRenderedPageBreak/>
              <w:t>１、依契約變更條款約定辦理契約變更，與廠商合意比照說明三、(一)辦理。</w:t>
            </w:r>
          </w:p>
          <w:p w:rsidR="00CE026B" w:rsidRPr="00715B9E" w:rsidRDefault="00CE026B" w:rsidP="00715B9E">
            <w:pPr>
              <w:widowControl/>
              <w:spacing w:line="4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715B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２、上開薪資調整屬政府政策變更，因機關要求致廠商履約成本增加者，其所增加之必要費用由機關負擔，機關得依採購法第22條第1項第16款採限制性招標辦理議價決標。本會99年11月2日工程企字第09900413760號函（公開於本會網站），併請參閱。</w:t>
            </w:r>
          </w:p>
        </w:tc>
      </w:tr>
      <w:bookmarkEnd w:id="0"/>
    </w:tbl>
    <w:p w:rsidR="008504D4" w:rsidRPr="00CE026B" w:rsidRDefault="008504D4" w:rsidP="008504D4">
      <w:pPr>
        <w:jc w:val="both"/>
        <w:rPr>
          <w:rFonts w:ascii="標楷體" w:eastAsia="標楷體" w:hAnsi="標楷體"/>
          <w:vanish/>
        </w:rPr>
      </w:pPr>
    </w:p>
    <w:p w:rsidR="001541DC" w:rsidRDefault="001541DC" w:rsidP="001541DC">
      <w:pPr>
        <w:rPr>
          <w:vanish/>
        </w:rPr>
      </w:pPr>
    </w:p>
    <w:p w:rsidR="0066102C" w:rsidRPr="0066102C" w:rsidRDefault="0066102C" w:rsidP="006610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95AB5" w:rsidRPr="00F95AB5" w:rsidRDefault="00F95AB5" w:rsidP="00F95AB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42EF0" w:rsidRPr="00442EF0" w:rsidRDefault="00442EF0" w:rsidP="00442EF0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8504D4" w:rsidRPr="00CE026B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04" w:rsidRDefault="00957204" w:rsidP="00E63997">
      <w:r>
        <w:separator/>
      </w:r>
    </w:p>
  </w:endnote>
  <w:endnote w:type="continuationSeparator" w:id="0">
    <w:p w:rsidR="00957204" w:rsidRDefault="0095720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04" w:rsidRDefault="00957204" w:rsidP="00E63997">
      <w:r>
        <w:separator/>
      </w:r>
    </w:p>
  </w:footnote>
  <w:footnote w:type="continuationSeparator" w:id="0">
    <w:p w:rsidR="00957204" w:rsidRDefault="0095720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541DC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C3150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42EF0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6102C"/>
    <w:rsid w:val="0067452C"/>
    <w:rsid w:val="006B14D4"/>
    <w:rsid w:val="006B7966"/>
    <w:rsid w:val="007148A9"/>
    <w:rsid w:val="00715B9E"/>
    <w:rsid w:val="00752AEF"/>
    <w:rsid w:val="00754D3C"/>
    <w:rsid w:val="00764BCE"/>
    <w:rsid w:val="0081774B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57204"/>
    <w:rsid w:val="009705F6"/>
    <w:rsid w:val="0097296E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46FA0"/>
    <w:rsid w:val="00C62DDC"/>
    <w:rsid w:val="00CE026B"/>
    <w:rsid w:val="00CF7232"/>
    <w:rsid w:val="00D475F2"/>
    <w:rsid w:val="00D7610C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95AB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0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2024-12-25T09:22:00Z</dcterms:created>
  <dcterms:modified xsi:type="dcterms:W3CDTF">2024-12-26T00:31:00Z</dcterms:modified>
</cp:coreProperties>
</file>