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F55" w:rsidRPr="00DF6473" w:rsidRDefault="00B9568B" w:rsidP="007C7E34">
      <w:pPr>
        <w:pageBreakBefore/>
        <w:snapToGrid w:val="0"/>
        <w:spacing w:afterLines="100" w:after="360" w:line="360" w:lineRule="auto"/>
        <w:jc w:val="center"/>
        <w:rPr>
          <w:rFonts w:ascii="標楷體" w:eastAsia="標楷體" w:hAnsi="標楷體"/>
          <w:sz w:val="40"/>
        </w:rPr>
      </w:pPr>
      <w:bookmarkStart w:id="0" w:name="OLE_LINK2"/>
      <w:bookmarkStart w:id="1" w:name="OLE_LINK1"/>
      <w:r w:rsidRPr="00B9568B">
        <w:rPr>
          <w:rFonts w:ascii="標楷體" w:eastAsia="標楷體" w:hAnsi="標楷體" w:hint="eastAsia"/>
          <w:sz w:val="40"/>
        </w:rPr>
        <w:t>南投縣</w:t>
      </w:r>
      <w:r w:rsidR="00096F55" w:rsidRPr="00DF6473">
        <w:rPr>
          <w:rFonts w:ascii="標楷體" w:eastAsia="標楷體" w:hAnsi="標楷體"/>
          <w:sz w:val="40"/>
        </w:rPr>
        <w:t>托嬰中心</w:t>
      </w:r>
      <w:r w:rsidR="00096F55" w:rsidRPr="007C7E34">
        <w:rPr>
          <w:rFonts w:ascii="標楷體" w:eastAsia="標楷體" w:hAnsi="標楷體" w:hint="eastAsia"/>
          <w:sz w:val="40"/>
        </w:rPr>
        <w:t>專業工作人員</w:t>
      </w:r>
      <w:r w:rsidR="00096F55" w:rsidRPr="00DF6473">
        <w:rPr>
          <w:rFonts w:ascii="標楷體" w:eastAsia="標楷體" w:hAnsi="標楷體"/>
          <w:sz w:val="40"/>
        </w:rPr>
        <w:t>編製說明</w:t>
      </w:r>
    </w:p>
    <w:p w:rsidR="00096F55" w:rsidRPr="006915F0" w:rsidRDefault="00096F55" w:rsidP="00B565A5">
      <w:pPr>
        <w:snapToGrid w:val="0"/>
        <w:spacing w:line="360" w:lineRule="auto"/>
        <w:ind w:left="480" w:hangingChars="200" w:hanging="480"/>
        <w:rPr>
          <w:rFonts w:ascii="標楷體" w:eastAsia="標楷體" w:hAnsi="標楷體"/>
        </w:rPr>
      </w:pPr>
      <w:r w:rsidRPr="00DF6473">
        <w:rPr>
          <w:rFonts w:ascii="標楷體" w:eastAsia="標楷體" w:hAnsi="標楷體" w:hint="eastAsia"/>
        </w:rPr>
        <w:t>一、</w:t>
      </w:r>
      <w:r w:rsidRPr="006915F0">
        <w:rPr>
          <w:rFonts w:ascii="標楷體" w:eastAsia="標楷體" w:hAnsi="標楷體" w:hint="eastAsia"/>
        </w:rPr>
        <w:t>統計範圍及</w:t>
      </w:r>
      <w:bookmarkStart w:id="2" w:name="_GoBack"/>
      <w:bookmarkEnd w:id="2"/>
      <w:r w:rsidRPr="006915F0">
        <w:rPr>
          <w:rFonts w:ascii="標楷體" w:eastAsia="標楷體" w:hAnsi="標楷體" w:hint="eastAsia"/>
        </w:rPr>
        <w:t>對象：</w:t>
      </w:r>
      <w:r w:rsidR="00B9568B" w:rsidRPr="006915F0">
        <w:rPr>
          <w:rFonts w:ascii="標楷體" w:eastAsia="標楷體" w:hAnsi="標楷體"/>
        </w:rPr>
        <w:t>凡經本</w:t>
      </w:r>
      <w:r w:rsidRPr="006915F0">
        <w:rPr>
          <w:rFonts w:ascii="標楷體" w:eastAsia="標楷體" w:hAnsi="標楷體"/>
        </w:rPr>
        <w:t>縣轄內核准設立之公、私立</w:t>
      </w:r>
      <w:r w:rsidRPr="006915F0">
        <w:rPr>
          <w:rFonts w:ascii="標楷體" w:eastAsia="標楷體" w:hAnsi="標楷體" w:hint="eastAsia"/>
        </w:rPr>
        <w:t>及公辦民營</w:t>
      </w:r>
      <w:r w:rsidRPr="006915F0">
        <w:rPr>
          <w:rFonts w:ascii="標楷體" w:eastAsia="標楷體" w:hAnsi="標楷體"/>
        </w:rPr>
        <w:t>托嬰中心，均為統計對象。</w:t>
      </w:r>
    </w:p>
    <w:p w:rsidR="00096F55" w:rsidRPr="006915F0" w:rsidRDefault="00096F55" w:rsidP="00B565A5">
      <w:pPr>
        <w:snapToGrid w:val="0"/>
        <w:spacing w:line="360" w:lineRule="auto"/>
        <w:ind w:left="480" w:hangingChars="200" w:hanging="480"/>
        <w:rPr>
          <w:rFonts w:ascii="標楷體" w:eastAsia="標楷體" w:hAnsi="標楷體"/>
        </w:rPr>
      </w:pPr>
      <w:r w:rsidRPr="006915F0">
        <w:rPr>
          <w:rFonts w:ascii="標楷體" w:eastAsia="標楷體" w:hAnsi="標楷體" w:hint="eastAsia"/>
        </w:rPr>
        <w:t>二、統計標準時間：以</w:t>
      </w:r>
      <w:r w:rsidRPr="006915F0">
        <w:rPr>
          <w:rFonts w:ascii="標楷體" w:eastAsia="標楷體" w:hAnsi="標楷體" w:hint="eastAsia"/>
          <w:color w:val="FF0000"/>
        </w:rPr>
        <w:t>12月底</w:t>
      </w:r>
      <w:r w:rsidRPr="006915F0">
        <w:rPr>
          <w:rFonts w:ascii="標楷體" w:eastAsia="標楷體" w:hAnsi="標楷體" w:hint="eastAsia"/>
        </w:rPr>
        <w:t>之事實為準。</w:t>
      </w:r>
    </w:p>
    <w:p w:rsidR="00096F55" w:rsidRPr="00B362AE" w:rsidRDefault="00096F55" w:rsidP="00B565A5">
      <w:pPr>
        <w:snapToGrid w:val="0"/>
        <w:spacing w:line="360" w:lineRule="auto"/>
        <w:ind w:left="480" w:hangingChars="200" w:hanging="480"/>
        <w:rPr>
          <w:rFonts w:ascii="標楷體" w:eastAsia="標楷體" w:hAnsi="標楷體"/>
          <w:color w:val="000000" w:themeColor="text1"/>
        </w:rPr>
      </w:pPr>
      <w:r w:rsidRPr="006915F0">
        <w:rPr>
          <w:rFonts w:ascii="標楷體" w:eastAsia="標楷體" w:hAnsi="標楷體" w:hint="eastAsia"/>
        </w:rPr>
        <w:t>三、分</w:t>
      </w:r>
      <w:r w:rsidRPr="00B362AE">
        <w:rPr>
          <w:rFonts w:ascii="標楷體" w:eastAsia="標楷體" w:hAnsi="標楷體" w:hint="eastAsia"/>
          <w:color w:val="000000" w:themeColor="text1"/>
        </w:rPr>
        <w:t>類標準：橫項依</w:t>
      </w:r>
      <w:r w:rsidRPr="00B362AE">
        <w:rPr>
          <w:rFonts w:ascii="新細明體" w:hAnsi="新細明體" w:hint="eastAsia"/>
          <w:color w:val="000000" w:themeColor="text1"/>
        </w:rPr>
        <w:t>「</w:t>
      </w:r>
      <w:r w:rsidRPr="00B362AE">
        <w:rPr>
          <w:rFonts w:ascii="標楷體" w:eastAsia="標楷體" w:hAnsi="標楷體" w:hint="eastAsia"/>
          <w:color w:val="000000" w:themeColor="text1"/>
        </w:rPr>
        <w:t>機構名稱及身分別」分；縱項依「主管人員</w:t>
      </w:r>
      <w:r w:rsidRPr="00B362AE">
        <w:rPr>
          <w:rFonts w:ascii="標楷體" w:eastAsia="標楷體" w:hAnsi="標楷體"/>
          <w:color w:val="000000" w:themeColor="text1"/>
        </w:rPr>
        <w:t>(</w:t>
      </w:r>
      <w:r w:rsidRPr="00B362AE">
        <w:rPr>
          <w:rFonts w:ascii="標楷體" w:eastAsia="標楷體" w:hAnsi="標楷體" w:hint="eastAsia"/>
          <w:color w:val="000000" w:themeColor="text1"/>
        </w:rPr>
        <w:t>主任</w:t>
      </w:r>
      <w:r w:rsidRPr="00B362AE">
        <w:rPr>
          <w:rFonts w:ascii="標楷體" w:eastAsia="標楷體" w:hAnsi="標楷體"/>
          <w:color w:val="000000" w:themeColor="text1"/>
        </w:rPr>
        <w:t>)</w:t>
      </w:r>
      <w:r w:rsidRPr="00B362AE">
        <w:rPr>
          <w:rFonts w:hint="eastAsia"/>
          <w:color w:val="000000" w:themeColor="text1"/>
        </w:rPr>
        <w:t xml:space="preserve"> </w:t>
      </w:r>
      <w:r w:rsidRPr="00B362AE">
        <w:rPr>
          <w:rFonts w:ascii="標楷體" w:eastAsia="標楷體" w:hAnsi="標楷體" w:hint="eastAsia"/>
          <w:color w:val="000000" w:themeColor="text1"/>
        </w:rPr>
        <w:t>」、「托育人員」</w:t>
      </w:r>
      <w:bookmarkStart w:id="3" w:name="_Hlk85034928"/>
      <w:r w:rsidR="00CA5775" w:rsidRPr="00B362AE">
        <w:rPr>
          <w:rFonts w:ascii="標楷體" w:eastAsia="標楷體" w:hAnsi="標楷體" w:hint="eastAsia"/>
          <w:color w:val="000000" w:themeColor="text1"/>
        </w:rPr>
        <w:t>及「護理人員」</w:t>
      </w:r>
      <w:bookmarkEnd w:id="3"/>
      <w:r w:rsidRPr="00B362AE">
        <w:rPr>
          <w:rFonts w:ascii="標楷體" w:eastAsia="標楷體" w:hAnsi="標楷體" w:hint="eastAsia"/>
          <w:color w:val="000000" w:themeColor="text1"/>
        </w:rPr>
        <w:t>之「年齡」及「性別」分。</w:t>
      </w:r>
    </w:p>
    <w:p w:rsidR="00096F55" w:rsidRPr="00B362AE" w:rsidRDefault="00096F55" w:rsidP="00B565A5">
      <w:pPr>
        <w:snapToGrid w:val="0"/>
        <w:spacing w:line="360" w:lineRule="auto"/>
        <w:ind w:left="480" w:hangingChars="200" w:hanging="480"/>
        <w:rPr>
          <w:rFonts w:ascii="標楷體" w:eastAsia="標楷體" w:hAnsi="標楷體"/>
          <w:color w:val="000000" w:themeColor="text1"/>
        </w:rPr>
      </w:pPr>
      <w:r w:rsidRPr="00B362AE">
        <w:rPr>
          <w:rFonts w:ascii="標楷體" w:eastAsia="標楷體" w:hAnsi="標楷體" w:hint="eastAsia"/>
          <w:color w:val="000000" w:themeColor="text1"/>
        </w:rPr>
        <w:t>四、統計項目定義：</w:t>
      </w:r>
    </w:p>
    <w:p w:rsidR="00096F55" w:rsidRPr="00B362AE" w:rsidRDefault="00096F55" w:rsidP="00B565A5">
      <w:pPr>
        <w:snapToGrid w:val="0"/>
        <w:spacing w:line="360" w:lineRule="auto"/>
        <w:ind w:leftChars="100" w:left="720" w:hangingChars="200" w:hanging="480"/>
        <w:rPr>
          <w:rFonts w:ascii="標楷體" w:eastAsia="標楷體" w:hAnsi="標楷體"/>
          <w:color w:val="000000" w:themeColor="text1"/>
        </w:rPr>
      </w:pPr>
      <w:r w:rsidRPr="00B362AE">
        <w:rPr>
          <w:rFonts w:ascii="標楷體" w:eastAsia="標楷體" w:hAnsi="標楷體"/>
          <w:color w:val="000000" w:themeColor="text1"/>
        </w:rPr>
        <w:t>(</w:t>
      </w:r>
      <w:r w:rsidRPr="00B362AE">
        <w:rPr>
          <w:rFonts w:ascii="標楷體" w:eastAsia="標楷體" w:hAnsi="標楷體" w:hint="eastAsia"/>
          <w:color w:val="000000" w:themeColor="text1"/>
        </w:rPr>
        <w:t>一</w:t>
      </w:r>
      <w:r w:rsidRPr="00B362AE">
        <w:rPr>
          <w:rFonts w:ascii="標楷體" w:eastAsia="標楷體" w:hAnsi="標楷體"/>
          <w:color w:val="000000" w:themeColor="text1"/>
        </w:rPr>
        <w:t>)專業</w:t>
      </w:r>
      <w:r w:rsidRPr="00B362AE">
        <w:rPr>
          <w:rFonts w:ascii="標楷體" w:eastAsia="標楷體" w:hAnsi="標楷體" w:hint="eastAsia"/>
          <w:color w:val="000000" w:themeColor="text1"/>
        </w:rPr>
        <w:t>工作</w:t>
      </w:r>
      <w:r w:rsidRPr="00B362AE">
        <w:rPr>
          <w:rFonts w:ascii="標楷體" w:eastAsia="標楷體" w:hAnsi="標楷體"/>
          <w:color w:val="000000" w:themeColor="text1"/>
        </w:rPr>
        <w:t>人員：含主管人員(主任)、托育人員</w:t>
      </w:r>
      <w:r w:rsidR="00CA5775" w:rsidRPr="00B362AE">
        <w:rPr>
          <w:rFonts w:ascii="標楷體" w:eastAsia="標楷體" w:hAnsi="標楷體" w:hint="eastAsia"/>
          <w:color w:val="000000" w:themeColor="text1"/>
        </w:rPr>
        <w:t>及護理人員</w:t>
      </w:r>
      <w:r w:rsidRPr="00B362AE">
        <w:rPr>
          <w:rFonts w:ascii="標楷體" w:eastAsia="標楷體" w:hAnsi="標楷體"/>
          <w:color w:val="000000" w:themeColor="text1"/>
        </w:rPr>
        <w:t>。</w:t>
      </w:r>
    </w:p>
    <w:p w:rsidR="00096F55" w:rsidRPr="00B362AE" w:rsidRDefault="00096F55" w:rsidP="00B565A5">
      <w:pPr>
        <w:snapToGrid w:val="0"/>
        <w:spacing w:line="360" w:lineRule="auto"/>
        <w:ind w:leftChars="100" w:left="720" w:hangingChars="200" w:hanging="480"/>
        <w:rPr>
          <w:rFonts w:ascii="標楷體" w:eastAsia="標楷體" w:hAnsi="標楷體"/>
          <w:color w:val="000000" w:themeColor="text1"/>
        </w:rPr>
      </w:pPr>
      <w:r w:rsidRPr="00B362AE">
        <w:rPr>
          <w:rFonts w:ascii="標楷體" w:eastAsia="標楷體" w:hAnsi="標楷體" w:hint="eastAsia"/>
          <w:color w:val="000000" w:themeColor="text1"/>
        </w:rPr>
        <w:t>(二)托育人員：指於托</w:t>
      </w:r>
      <w:r w:rsidR="00CA5775" w:rsidRPr="00B362AE">
        <w:rPr>
          <w:rFonts w:ascii="標楷體" w:eastAsia="標楷體" w:hAnsi="標楷體" w:hint="eastAsia"/>
          <w:color w:val="000000" w:themeColor="text1"/>
        </w:rPr>
        <w:t>嬰</w:t>
      </w:r>
      <w:r w:rsidRPr="00B362AE">
        <w:rPr>
          <w:rFonts w:ascii="標楷體" w:eastAsia="標楷體" w:hAnsi="標楷體" w:hint="eastAsia"/>
          <w:color w:val="000000" w:themeColor="text1"/>
        </w:rPr>
        <w:t>中心</w:t>
      </w:r>
      <w:bookmarkStart w:id="4" w:name="_Hlk85618452"/>
      <w:r w:rsidR="00CA5775" w:rsidRPr="00B362AE">
        <w:rPr>
          <w:rFonts w:ascii="標楷體" w:eastAsia="標楷體" w:hAnsi="標楷體" w:hint="eastAsia"/>
          <w:color w:val="000000" w:themeColor="text1"/>
        </w:rPr>
        <w:t>提供教育及保育</w:t>
      </w:r>
      <w:bookmarkEnd w:id="4"/>
      <w:r w:rsidRPr="00B362AE">
        <w:rPr>
          <w:rFonts w:ascii="標楷體" w:eastAsia="標楷體" w:hAnsi="標楷體" w:hint="eastAsia"/>
          <w:color w:val="000000" w:themeColor="text1"/>
        </w:rPr>
        <w:t>之人員。</w:t>
      </w:r>
    </w:p>
    <w:p w:rsidR="00CA5775" w:rsidRPr="00B362AE" w:rsidRDefault="00CA5775" w:rsidP="00B565A5">
      <w:pPr>
        <w:snapToGrid w:val="0"/>
        <w:spacing w:line="360" w:lineRule="auto"/>
        <w:ind w:leftChars="100" w:left="720" w:hangingChars="200" w:hanging="480"/>
        <w:rPr>
          <w:rFonts w:ascii="標楷體" w:eastAsia="標楷體" w:hAnsi="標楷體"/>
          <w:color w:val="000000" w:themeColor="text1"/>
        </w:rPr>
      </w:pPr>
      <w:bookmarkStart w:id="5" w:name="_Hlk85034958"/>
      <w:r w:rsidRPr="00B362AE">
        <w:rPr>
          <w:rFonts w:ascii="標楷體" w:eastAsia="標楷體" w:hAnsi="標楷體" w:hint="eastAsia"/>
          <w:color w:val="000000" w:themeColor="text1"/>
        </w:rPr>
        <w:t>(</w:t>
      </w:r>
      <w:r w:rsidR="00261458" w:rsidRPr="00B362AE">
        <w:rPr>
          <w:rFonts w:ascii="標楷體" w:eastAsia="標楷體" w:hAnsi="標楷體" w:hint="eastAsia"/>
          <w:color w:val="000000" w:themeColor="text1"/>
        </w:rPr>
        <w:t>三</w:t>
      </w:r>
      <w:r w:rsidRPr="00B362AE">
        <w:rPr>
          <w:rFonts w:ascii="標楷體" w:eastAsia="標楷體" w:hAnsi="標楷體" w:hint="eastAsia"/>
          <w:color w:val="000000" w:themeColor="text1"/>
        </w:rPr>
        <w:t>)護理人員：係指經護理人員考試及格並領有中央衛生主管機關核發之護理師證書或護士證書者。</w:t>
      </w:r>
      <w:bookmarkEnd w:id="5"/>
    </w:p>
    <w:p w:rsidR="00096F55" w:rsidRPr="006915F0" w:rsidRDefault="00CA5775" w:rsidP="00B565A5">
      <w:pPr>
        <w:snapToGrid w:val="0"/>
        <w:spacing w:line="360" w:lineRule="auto"/>
        <w:ind w:leftChars="100" w:left="720" w:hangingChars="200" w:hanging="480"/>
        <w:rPr>
          <w:rFonts w:ascii="標楷體" w:eastAsia="標楷體" w:hAnsi="標楷體"/>
        </w:rPr>
      </w:pPr>
      <w:r w:rsidRPr="006915F0">
        <w:rPr>
          <w:rFonts w:ascii="標楷體" w:eastAsia="標楷體" w:hAnsi="標楷體" w:hint="eastAsia"/>
        </w:rPr>
        <w:t>(</w:t>
      </w:r>
      <w:r w:rsidR="00261458" w:rsidRPr="006915F0">
        <w:rPr>
          <w:rFonts w:ascii="標楷體" w:eastAsia="標楷體" w:hAnsi="標楷體" w:hint="eastAsia"/>
          <w:color w:val="FF0000"/>
        </w:rPr>
        <w:t>四</w:t>
      </w:r>
      <w:r w:rsidRPr="006915F0">
        <w:rPr>
          <w:rFonts w:ascii="標楷體" w:eastAsia="標楷體" w:hAnsi="標楷體" w:hint="eastAsia"/>
        </w:rPr>
        <w:t>)</w:t>
      </w:r>
      <w:r w:rsidR="00096F55" w:rsidRPr="006915F0">
        <w:rPr>
          <w:rFonts w:ascii="標楷體" w:eastAsia="標楷體" w:hAnsi="標楷體" w:hint="eastAsia"/>
        </w:rPr>
        <w:t>原住民：依原住民身分法，具原住民身分者即予以統計，而不論其是否隸屬於原住民戶。</w:t>
      </w:r>
    </w:p>
    <w:p w:rsidR="00096F55" w:rsidRPr="00261458" w:rsidRDefault="00096F55" w:rsidP="00B565A5">
      <w:pPr>
        <w:snapToGrid w:val="0"/>
        <w:spacing w:line="360" w:lineRule="auto"/>
        <w:ind w:left="480" w:hangingChars="200" w:hanging="480"/>
        <w:rPr>
          <w:rFonts w:ascii="標楷體" w:eastAsia="標楷體" w:hAnsi="標楷體"/>
        </w:rPr>
      </w:pPr>
      <w:r w:rsidRPr="00261458">
        <w:rPr>
          <w:rFonts w:ascii="標楷體" w:eastAsia="標楷體" w:hAnsi="標楷體" w:hint="eastAsia"/>
        </w:rPr>
        <w:t>五、資料蒐集方法及編製程序：根據本府所轄立案托嬰中心所報資料彙編。</w:t>
      </w:r>
    </w:p>
    <w:p w:rsidR="00096F55" w:rsidRPr="00261458" w:rsidRDefault="00096F55" w:rsidP="00B565A5">
      <w:pPr>
        <w:snapToGrid w:val="0"/>
        <w:spacing w:line="360" w:lineRule="auto"/>
        <w:ind w:left="480" w:hangingChars="200" w:hanging="480"/>
        <w:rPr>
          <w:rFonts w:ascii="標楷體" w:eastAsia="標楷體" w:hAnsi="標楷體"/>
        </w:rPr>
      </w:pPr>
      <w:r w:rsidRPr="00261458">
        <w:rPr>
          <w:rFonts w:ascii="標楷體" w:eastAsia="標楷體" w:hAnsi="標楷體" w:hint="eastAsia"/>
        </w:rPr>
        <w:t>六、編送對象：</w:t>
      </w:r>
      <w:r w:rsidRPr="006915F0">
        <w:rPr>
          <w:rFonts w:ascii="標楷體" w:eastAsia="標楷體" w:hAnsi="標楷體" w:hint="eastAsia"/>
          <w:color w:val="FF0000"/>
        </w:rPr>
        <w:t>本表編製2份，</w:t>
      </w:r>
      <w:r w:rsidR="00880516" w:rsidRPr="006915F0">
        <w:rPr>
          <w:rFonts w:ascii="標楷體" w:eastAsia="標楷體" w:hAnsi="標楷體" w:hint="eastAsia"/>
          <w:color w:val="FF0000"/>
        </w:rPr>
        <w:t xml:space="preserve"> </w:t>
      </w:r>
      <w:r w:rsidRPr="006915F0">
        <w:rPr>
          <w:rFonts w:ascii="標楷體" w:eastAsia="標楷體" w:hAnsi="標楷體" w:hint="eastAsia"/>
          <w:color w:val="FF0000"/>
        </w:rPr>
        <w:t>1份送主計處，1份自存</w:t>
      </w:r>
      <w:r w:rsidRPr="00261458">
        <w:rPr>
          <w:rFonts w:ascii="標楷體" w:eastAsia="標楷體" w:hAnsi="標楷體" w:hint="eastAsia"/>
        </w:rPr>
        <w:t>。</w:t>
      </w:r>
      <w:bookmarkEnd w:id="0"/>
    </w:p>
    <w:p w:rsidR="00AA4AD7" w:rsidRPr="00261458" w:rsidRDefault="00AA4AD7" w:rsidP="00B565A5">
      <w:pPr>
        <w:spacing w:line="360" w:lineRule="auto"/>
      </w:pPr>
    </w:p>
    <w:bookmarkEnd w:id="1"/>
    <w:p w:rsidR="005B248A" w:rsidRPr="00AA4AD7" w:rsidRDefault="005B248A" w:rsidP="00B565A5">
      <w:pPr>
        <w:spacing w:line="360" w:lineRule="auto"/>
      </w:pPr>
    </w:p>
    <w:sectPr w:rsidR="005B248A" w:rsidRPr="00AA4AD7" w:rsidSect="009C0621">
      <w:pgSz w:w="16840" w:h="11907" w:orient="landscape" w:code="9"/>
      <w:pgMar w:top="1134" w:right="992" w:bottom="1134" w:left="902"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4C15" w:rsidRDefault="00894C15" w:rsidP="00F43731">
      <w:r>
        <w:separator/>
      </w:r>
    </w:p>
  </w:endnote>
  <w:endnote w:type="continuationSeparator" w:id="0">
    <w:p w:rsidR="00894C15" w:rsidRDefault="00894C15" w:rsidP="00F4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4C15" w:rsidRDefault="00894C15" w:rsidP="00F43731">
      <w:r>
        <w:separator/>
      </w:r>
    </w:p>
  </w:footnote>
  <w:footnote w:type="continuationSeparator" w:id="0">
    <w:p w:rsidR="00894C15" w:rsidRDefault="00894C15" w:rsidP="00F437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D6B"/>
    <w:rsid w:val="000470F0"/>
    <w:rsid w:val="00096F55"/>
    <w:rsid w:val="00125C45"/>
    <w:rsid w:val="00197B9D"/>
    <w:rsid w:val="001B495B"/>
    <w:rsid w:val="001C6CF9"/>
    <w:rsid w:val="001F44E6"/>
    <w:rsid w:val="0023560D"/>
    <w:rsid w:val="00241D27"/>
    <w:rsid w:val="00261458"/>
    <w:rsid w:val="00273018"/>
    <w:rsid w:val="002D2D3B"/>
    <w:rsid w:val="002D3720"/>
    <w:rsid w:val="003607F7"/>
    <w:rsid w:val="003B593E"/>
    <w:rsid w:val="003D08D6"/>
    <w:rsid w:val="00477048"/>
    <w:rsid w:val="004E0CAD"/>
    <w:rsid w:val="004E1E0A"/>
    <w:rsid w:val="00525CB1"/>
    <w:rsid w:val="005B248A"/>
    <w:rsid w:val="005D2389"/>
    <w:rsid w:val="00616420"/>
    <w:rsid w:val="0062668F"/>
    <w:rsid w:val="006671A2"/>
    <w:rsid w:val="006816E9"/>
    <w:rsid w:val="006915F0"/>
    <w:rsid w:val="006C7256"/>
    <w:rsid w:val="0072462F"/>
    <w:rsid w:val="00757E02"/>
    <w:rsid w:val="00764865"/>
    <w:rsid w:val="007C1A5D"/>
    <w:rsid w:val="007C7E34"/>
    <w:rsid w:val="007F12DC"/>
    <w:rsid w:val="0085173F"/>
    <w:rsid w:val="0085324D"/>
    <w:rsid w:val="00856F55"/>
    <w:rsid w:val="00862F83"/>
    <w:rsid w:val="00880516"/>
    <w:rsid w:val="00894C15"/>
    <w:rsid w:val="008C2B02"/>
    <w:rsid w:val="0090513A"/>
    <w:rsid w:val="009A0767"/>
    <w:rsid w:val="009C0621"/>
    <w:rsid w:val="009E6001"/>
    <w:rsid w:val="009F6757"/>
    <w:rsid w:val="00AA4AD7"/>
    <w:rsid w:val="00B12D5A"/>
    <w:rsid w:val="00B12D6B"/>
    <w:rsid w:val="00B362AE"/>
    <w:rsid w:val="00B565A5"/>
    <w:rsid w:val="00B9568B"/>
    <w:rsid w:val="00BC3AAB"/>
    <w:rsid w:val="00C148BC"/>
    <w:rsid w:val="00C41214"/>
    <w:rsid w:val="00C77DF4"/>
    <w:rsid w:val="00CA5775"/>
    <w:rsid w:val="00DE45EE"/>
    <w:rsid w:val="00E6776C"/>
    <w:rsid w:val="00EB5627"/>
    <w:rsid w:val="00EF28F3"/>
    <w:rsid w:val="00F43731"/>
    <w:rsid w:val="00F60300"/>
    <w:rsid w:val="00F6531C"/>
    <w:rsid w:val="00FC53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D4FA77F-47E9-4579-B04F-43DCC29ED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D6B"/>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731"/>
    <w:pPr>
      <w:tabs>
        <w:tab w:val="center" w:pos="4153"/>
        <w:tab w:val="right" w:pos="8306"/>
      </w:tabs>
      <w:snapToGrid w:val="0"/>
    </w:pPr>
    <w:rPr>
      <w:sz w:val="20"/>
    </w:rPr>
  </w:style>
  <w:style w:type="character" w:customStyle="1" w:styleId="a4">
    <w:name w:val="頁首 字元"/>
    <w:basedOn w:val="a0"/>
    <w:link w:val="a3"/>
    <w:uiPriority w:val="99"/>
    <w:rsid w:val="00F43731"/>
    <w:rPr>
      <w:rFonts w:ascii="Times New Roman" w:eastAsia="新細明體" w:hAnsi="Times New Roman" w:cs="Times New Roman"/>
      <w:sz w:val="20"/>
      <w:szCs w:val="20"/>
    </w:rPr>
  </w:style>
  <w:style w:type="paragraph" w:styleId="a5">
    <w:name w:val="footer"/>
    <w:basedOn w:val="a"/>
    <w:link w:val="a6"/>
    <w:uiPriority w:val="99"/>
    <w:unhideWhenUsed/>
    <w:rsid w:val="00F43731"/>
    <w:pPr>
      <w:tabs>
        <w:tab w:val="center" w:pos="4153"/>
        <w:tab w:val="right" w:pos="8306"/>
      </w:tabs>
      <w:snapToGrid w:val="0"/>
    </w:pPr>
    <w:rPr>
      <w:sz w:val="20"/>
    </w:rPr>
  </w:style>
  <w:style w:type="character" w:customStyle="1" w:styleId="a6">
    <w:name w:val="頁尾 字元"/>
    <w:basedOn w:val="a0"/>
    <w:link w:val="a5"/>
    <w:uiPriority w:val="99"/>
    <w:rsid w:val="00F43731"/>
    <w:rPr>
      <w:rFonts w:ascii="Times New Roman" w:eastAsia="新細明體" w:hAnsi="Times New Roman" w:cs="Times New Roman"/>
      <w:sz w:val="20"/>
      <w:szCs w:val="20"/>
    </w:rPr>
  </w:style>
  <w:style w:type="character" w:styleId="a7">
    <w:name w:val="Hyperlink"/>
    <w:uiPriority w:val="99"/>
    <w:unhideWhenUsed/>
    <w:rsid w:val="005B248A"/>
    <w:rPr>
      <w:strike w:val="0"/>
      <w:dstrike w:val="0"/>
      <w:color w:val="017CA5"/>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54</Words>
  <Characters>311</Characters>
  <Application>Microsoft Office Word</Application>
  <DocSecurity>0</DocSecurity>
  <Lines>2</Lines>
  <Paragraphs>1</Paragraphs>
  <ScaleCrop>false</ScaleCrop>
  <Company/>
  <LinksUpToDate>false</LinksUpToDate>
  <CharactersWithSpaces>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洪義忠</cp:lastModifiedBy>
  <cp:revision>7</cp:revision>
  <dcterms:created xsi:type="dcterms:W3CDTF">2022-10-19T02:16:00Z</dcterms:created>
  <dcterms:modified xsi:type="dcterms:W3CDTF">2024-02-20T04:07:00Z</dcterms:modified>
</cp:coreProperties>
</file>