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3E7" w:rsidRPr="00E31769" w:rsidRDefault="008763E7" w:rsidP="008763E7">
      <w:pPr>
        <w:pageBreakBefore/>
        <w:snapToGrid w:val="0"/>
        <w:spacing w:line="480" w:lineRule="exact"/>
        <w:jc w:val="center"/>
        <w:rPr>
          <w:rFonts w:ascii="標楷體" w:eastAsia="標楷體" w:hAnsi="標楷體"/>
          <w:sz w:val="40"/>
        </w:rPr>
      </w:pPr>
      <w:r w:rsidRPr="001026E8">
        <w:rPr>
          <w:rFonts w:ascii="標楷體" w:eastAsia="標楷體" w:hAnsi="標楷體" w:hint="eastAsia"/>
          <w:sz w:val="40"/>
        </w:rPr>
        <w:t xml:space="preserve">       </w:t>
      </w:r>
      <w:bookmarkStart w:id="0" w:name="OLE_LINK32"/>
      <w:bookmarkStart w:id="1" w:name="OLE_LINK33"/>
      <w:r w:rsidR="001026E8" w:rsidRPr="001026E8">
        <w:rPr>
          <w:rFonts w:ascii="標楷體" w:eastAsia="標楷體" w:hAnsi="標楷體" w:hint="eastAsia"/>
          <w:sz w:val="40"/>
        </w:rPr>
        <w:t>南投縣</w:t>
      </w:r>
      <w:r w:rsidRPr="00517328">
        <w:rPr>
          <w:rFonts w:ascii="標楷體" w:eastAsia="標楷體" w:hAnsi="標楷體" w:hint="eastAsia"/>
          <w:sz w:val="40"/>
        </w:rPr>
        <w:t>家庭暴力被害人保護</w:t>
      </w:r>
      <w:r w:rsidRPr="00BF2780">
        <w:rPr>
          <w:rFonts w:ascii="標楷體" w:eastAsia="標楷體" w:hAnsi="標楷體" w:hint="eastAsia"/>
          <w:sz w:val="40"/>
        </w:rPr>
        <w:t>扶助金額</w:t>
      </w:r>
      <w:r w:rsidRPr="00E31769">
        <w:rPr>
          <w:rFonts w:ascii="標楷體" w:eastAsia="標楷體" w:hAnsi="標楷體" w:hint="eastAsia"/>
          <w:sz w:val="40"/>
        </w:rPr>
        <w:t>編製說明</w:t>
      </w:r>
    </w:p>
    <w:p w:rsidR="008763E7" w:rsidRDefault="008763E7" w:rsidP="008763E7">
      <w:pPr>
        <w:snapToGrid w:val="0"/>
        <w:spacing w:line="480" w:lineRule="exact"/>
        <w:ind w:left="480" w:hangingChars="200" w:hanging="480"/>
        <w:rPr>
          <w:rFonts w:ascii="標楷體" w:eastAsia="標楷體" w:hAnsi="標楷體"/>
        </w:rPr>
      </w:pPr>
    </w:p>
    <w:p w:rsidR="008763E7" w:rsidRPr="00E31769" w:rsidRDefault="008763E7" w:rsidP="008763E7">
      <w:pPr>
        <w:snapToGrid w:val="0"/>
        <w:spacing w:line="480" w:lineRule="exact"/>
        <w:ind w:left="480" w:hangingChars="200" w:hanging="480"/>
        <w:rPr>
          <w:rFonts w:ascii="標楷體" w:eastAsia="標楷體" w:hAnsi="標楷體"/>
        </w:rPr>
      </w:pPr>
      <w:r w:rsidRPr="00E31769">
        <w:rPr>
          <w:rFonts w:ascii="標楷體" w:eastAsia="標楷體" w:hAnsi="標楷體" w:hint="eastAsia"/>
        </w:rPr>
        <w:t>一、統計範圍及對象：凡</w:t>
      </w:r>
      <w:r w:rsidR="008A7AC8" w:rsidRPr="00ED1A7C">
        <w:rPr>
          <w:rFonts w:ascii="標楷體" w:eastAsia="標楷體" w:hAnsi="標楷體" w:hint="eastAsia"/>
        </w:rPr>
        <w:t>本縣</w:t>
      </w:r>
      <w:r w:rsidRPr="00E31769">
        <w:rPr>
          <w:rFonts w:ascii="標楷體" w:eastAsia="標楷體" w:hAnsi="標楷體" w:hint="eastAsia"/>
        </w:rPr>
        <w:t>依據家庭暴力防治法所執行之業務項目（含二線輔導、家庭暴力事件服務處），均為統計範圍及對象。</w:t>
      </w:r>
    </w:p>
    <w:p w:rsidR="008763E7" w:rsidRPr="00E31769" w:rsidRDefault="008763E7" w:rsidP="008763E7">
      <w:pPr>
        <w:snapToGrid w:val="0"/>
        <w:spacing w:line="480" w:lineRule="exact"/>
        <w:ind w:left="480" w:hangingChars="200" w:hanging="480"/>
        <w:rPr>
          <w:rFonts w:ascii="標楷體" w:eastAsia="標楷體" w:hAnsi="標楷體"/>
        </w:rPr>
      </w:pPr>
      <w:r w:rsidRPr="00E31769">
        <w:rPr>
          <w:rFonts w:ascii="標楷體" w:eastAsia="標楷體" w:hAnsi="標楷體" w:hint="eastAsia"/>
        </w:rPr>
        <w:t>二、統計標準時間：</w:t>
      </w:r>
      <w:r w:rsidR="006D707F" w:rsidRPr="004A7636">
        <w:rPr>
          <w:rFonts w:ascii="標楷體" w:eastAsia="標楷體" w:hAnsi="標楷體" w:hint="eastAsia"/>
          <w:color w:val="FF0000"/>
          <w:u w:val="single"/>
        </w:rPr>
        <w:t>上半年以1至6月、下半年以7至12月之事實為準。</w:t>
      </w:r>
    </w:p>
    <w:p w:rsidR="008763E7" w:rsidRPr="00E31769" w:rsidRDefault="008763E7" w:rsidP="008763E7">
      <w:pPr>
        <w:snapToGrid w:val="0"/>
        <w:spacing w:line="480" w:lineRule="exact"/>
        <w:ind w:left="480" w:hangingChars="200" w:hanging="480"/>
        <w:rPr>
          <w:rFonts w:ascii="標楷體" w:eastAsia="標楷體" w:hAnsi="標楷體"/>
        </w:rPr>
      </w:pPr>
      <w:r w:rsidRPr="00E31769">
        <w:rPr>
          <w:rFonts w:ascii="標楷體" w:eastAsia="標楷體" w:hAnsi="標楷體" w:hint="eastAsia"/>
        </w:rPr>
        <w:t>三、分類標準：橫項依「被害人國籍身分」分；縱項依「</w:t>
      </w:r>
      <w:r w:rsidRPr="00655575">
        <w:rPr>
          <w:rFonts w:ascii="標楷體" w:eastAsia="標楷體" w:hAnsi="標楷體" w:hint="eastAsia"/>
        </w:rPr>
        <w:t>被害人</w:t>
      </w:r>
      <w:r w:rsidRPr="00E31769">
        <w:rPr>
          <w:rFonts w:ascii="標楷體" w:eastAsia="標楷體" w:hAnsi="標楷體" w:hint="eastAsia"/>
        </w:rPr>
        <w:t>保護扶助項目」分。</w:t>
      </w:r>
    </w:p>
    <w:p w:rsidR="008763E7" w:rsidRPr="00E31769" w:rsidRDefault="008763E7" w:rsidP="008763E7">
      <w:pPr>
        <w:snapToGrid w:val="0"/>
        <w:spacing w:line="480" w:lineRule="exact"/>
        <w:ind w:left="480" w:hangingChars="200" w:hanging="480"/>
        <w:rPr>
          <w:rFonts w:ascii="標楷體" w:eastAsia="標楷體" w:hAnsi="標楷體"/>
        </w:rPr>
      </w:pPr>
      <w:r w:rsidRPr="00E31769">
        <w:rPr>
          <w:rFonts w:ascii="標楷體" w:eastAsia="標楷體" w:hAnsi="標楷體" w:hint="eastAsia"/>
        </w:rPr>
        <w:t xml:space="preserve">四、統計項目定義： </w:t>
      </w:r>
    </w:p>
    <w:p w:rsidR="008763E7" w:rsidRPr="00E31769" w:rsidRDefault="008763E7" w:rsidP="008763E7">
      <w:pPr>
        <w:snapToGrid w:val="0"/>
        <w:spacing w:line="480" w:lineRule="exact"/>
        <w:ind w:leftChars="100" w:left="720" w:hangingChars="200" w:hanging="480"/>
        <w:rPr>
          <w:rFonts w:ascii="標楷體" w:eastAsia="標楷體" w:hAnsi="標楷體"/>
        </w:rPr>
      </w:pPr>
      <w:r w:rsidRPr="00E31769">
        <w:rPr>
          <w:rFonts w:ascii="標楷體" w:eastAsia="標楷體" w:hAnsi="標楷體" w:hint="eastAsia"/>
        </w:rPr>
        <w:t>(一)</w:t>
      </w:r>
      <w:r w:rsidRPr="00E31769">
        <w:rPr>
          <w:rFonts w:ascii="標楷體" w:eastAsia="標楷體" w:hAnsi="標楷體"/>
        </w:rPr>
        <w:t>家庭暴力</w:t>
      </w:r>
      <w:r w:rsidRPr="00E31769">
        <w:rPr>
          <w:rFonts w:ascii="標楷體" w:eastAsia="標楷體" w:hAnsi="標楷體" w:hint="eastAsia"/>
        </w:rPr>
        <w:t>：</w:t>
      </w:r>
      <w:r w:rsidRPr="00E31769">
        <w:rPr>
          <w:rFonts w:ascii="標楷體" w:eastAsia="標楷體" w:hAnsi="標楷體"/>
        </w:rPr>
        <w:t>家庭暴力</w:t>
      </w:r>
      <w:r w:rsidRPr="00E31769">
        <w:rPr>
          <w:rFonts w:ascii="標楷體" w:eastAsia="標楷體" w:hAnsi="標楷體" w:hint="eastAsia"/>
        </w:rPr>
        <w:t>防治法</w:t>
      </w:r>
      <w:r w:rsidRPr="00E31769">
        <w:rPr>
          <w:rFonts w:ascii="標楷體" w:eastAsia="標楷體" w:hAnsi="標楷體"/>
        </w:rPr>
        <w:t>所稱家庭暴力者，謂</w:t>
      </w:r>
      <w:r w:rsidRPr="00E31769">
        <w:rPr>
          <w:rFonts w:ascii="標楷體" w:eastAsia="標楷體" w:hAnsi="標楷體" w:hint="eastAsia"/>
        </w:rPr>
        <w:t>家庭</w:t>
      </w:r>
      <w:r w:rsidRPr="00E31769">
        <w:rPr>
          <w:rFonts w:ascii="標楷體" w:eastAsia="標楷體" w:hAnsi="標楷體"/>
        </w:rPr>
        <w:t>成</w:t>
      </w:r>
      <w:r w:rsidRPr="00E31769">
        <w:rPr>
          <w:rFonts w:ascii="標楷體" w:eastAsia="標楷體" w:hAnsi="標楷體" w:hint="eastAsia"/>
        </w:rPr>
        <w:t>員</w:t>
      </w:r>
      <w:r w:rsidRPr="00E31769">
        <w:rPr>
          <w:rFonts w:ascii="標楷體" w:eastAsia="標楷體" w:hAnsi="標楷體"/>
        </w:rPr>
        <w:t>間</w:t>
      </w:r>
      <w:r w:rsidRPr="00E31769">
        <w:rPr>
          <w:rFonts w:ascii="標楷體" w:eastAsia="標楷體" w:hAnsi="標楷體" w:hint="eastAsia"/>
        </w:rPr>
        <w:t>實施身體或精神上不法侵害之行為。</w:t>
      </w:r>
    </w:p>
    <w:p w:rsidR="008763E7" w:rsidRPr="00E31769" w:rsidRDefault="008763E7" w:rsidP="008763E7">
      <w:pPr>
        <w:snapToGrid w:val="0"/>
        <w:spacing w:line="480" w:lineRule="exact"/>
        <w:ind w:leftChars="100" w:left="720" w:hangingChars="200" w:hanging="480"/>
        <w:rPr>
          <w:rFonts w:ascii="標楷體" w:eastAsia="標楷體" w:hAnsi="標楷體"/>
        </w:rPr>
      </w:pPr>
      <w:r w:rsidRPr="00E31769">
        <w:rPr>
          <w:rFonts w:ascii="標楷體" w:eastAsia="標楷體" w:hAnsi="標楷體" w:hint="eastAsia"/>
        </w:rPr>
        <w:t>(二)金額：指當期補助予被害人之總金額。</w:t>
      </w:r>
    </w:p>
    <w:p w:rsidR="008763E7" w:rsidRPr="00E31769" w:rsidRDefault="008763E7" w:rsidP="008763E7">
      <w:pPr>
        <w:snapToGrid w:val="0"/>
        <w:spacing w:line="480" w:lineRule="exact"/>
        <w:ind w:leftChars="60" w:left="720" w:hangingChars="240" w:hanging="576"/>
        <w:rPr>
          <w:rFonts w:ascii="標楷體" w:eastAsia="標楷體" w:hAnsi="標楷體"/>
        </w:rPr>
      </w:pPr>
      <w:r w:rsidRPr="00E31769">
        <w:rPr>
          <w:rFonts w:ascii="標楷體" w:eastAsia="標楷體" w:hAnsi="標楷體" w:hint="eastAsia"/>
        </w:rPr>
        <w:t xml:space="preserve"> (三)被害人保護扶助金額：指家庭暴力被害人因遭受家庭暴力所獲核發之相關經濟協助金額，含直轄市、縣（市）政府自行或結合民間資源所提供之金額，但不包括被害人因原低收入戶或中低收入戶身分所領取之生活扶助、醫療補助、托兒補助及教育補助等金額。</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1.緊急生活扶助：被害人因遭受家庭暴力後，依特殊境遇家庭扶助條例或相關法令規定提供被害人之緊急生活扶助費用。</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2.生活扶助：被害人因遭受家庭暴力後，依社會救助法相關法令規定，補助被害人維持基本生活之費用。</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3.急難救助：被害人因遭受家庭暴力後，依社會救助法相關法令規定，補助被害人遭逢緊急事故（如疾病、天災、家庭變故等）所需之費用。</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4.租金補助：補助被害人生活所需各式租金（如：房屋租金）。</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5.醫療補助：補助被害人（含子女）有關驗傷、採證及診療等之醫療費用。</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6.庇護安置補助：補助被害人（含子女）庇護安置費用。</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7.心理治療、諮商與輔導費用：補助被害人（含子女）有關個別心理諮商及輔導等之費用。</w:t>
      </w:r>
    </w:p>
    <w:p w:rsidR="008763E7"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8.律師費用補助：補助被害人有關法律諮詢及聘請律師等之費用。</w:t>
      </w:r>
    </w:p>
    <w:p w:rsidR="008763E7"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9.訴訟費用補助：補助被害人有關民事保護令聲請及各式訴訟等之費用。</w:t>
      </w:r>
    </w:p>
    <w:bookmarkEnd w:id="0"/>
    <w:bookmarkEnd w:id="1"/>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lastRenderedPageBreak/>
        <w:t>10.子女生活津貼/補助：被害人因遭受家庭暴力後，：依特殊境遇家庭扶助條例、弱勢兒童及少年生活扶助與托育及醫療費用補助辦法或或相關法令規定提供被害人之子女生活津貼。</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11.子女教育補助：被害人因遭受家庭暴力後，依特殊境遇家庭扶助條例或相關法令規定提供被害人之子女教育補助。</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12.兒童托育費用/津貼：被害人因遭受家庭暴力後，依特殊境遇家庭扶助條例、弱勢兒童及少年生活扶助與托育及醫療費用補助辦法、父母未就業家庭育兒津貼申領作業要點，或相關法令規定提供被害人之兒童托育津貼費用補助或育兒津貼。</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13.民間慈善團體資助：運用及轉介民間資源提供被害人經費捐助。</w:t>
      </w:r>
    </w:p>
    <w:p w:rsidR="008763E7" w:rsidRPr="00E31769" w:rsidRDefault="008763E7" w:rsidP="008763E7">
      <w:pPr>
        <w:snapToGrid w:val="0"/>
        <w:spacing w:line="480" w:lineRule="exact"/>
        <w:ind w:leftChars="250" w:left="840" w:hangingChars="100" w:hanging="240"/>
        <w:rPr>
          <w:rFonts w:ascii="標楷體" w:eastAsia="標楷體" w:hAnsi="標楷體"/>
          <w:snapToGrid w:val="0"/>
          <w:kern w:val="0"/>
          <w:szCs w:val="24"/>
        </w:rPr>
      </w:pPr>
      <w:r w:rsidRPr="00E31769">
        <w:rPr>
          <w:rFonts w:ascii="標楷體" w:eastAsia="標楷體" w:hAnsi="標楷體" w:hint="eastAsia"/>
          <w:snapToGrid w:val="0"/>
          <w:kern w:val="0"/>
          <w:szCs w:val="24"/>
        </w:rPr>
        <w:t>14.其他補助：前揭各項以外之被害人經濟協助。</w:t>
      </w:r>
    </w:p>
    <w:p w:rsidR="008763E7" w:rsidRPr="00E31769" w:rsidRDefault="008763E7" w:rsidP="008763E7">
      <w:pPr>
        <w:snapToGrid w:val="0"/>
        <w:spacing w:line="480" w:lineRule="exact"/>
        <w:rPr>
          <w:rFonts w:ascii="標楷體" w:eastAsia="標楷體" w:hAnsi="標楷體"/>
          <w:snapToGrid w:val="0"/>
          <w:kern w:val="0"/>
          <w:szCs w:val="24"/>
        </w:rPr>
      </w:pPr>
      <w:r w:rsidRPr="00E31769">
        <w:rPr>
          <w:rFonts w:ascii="標楷體" w:eastAsia="標楷體" w:hAnsi="標楷體" w:hint="eastAsia"/>
        </w:rPr>
        <w:t xml:space="preserve"> </w:t>
      </w:r>
      <w:r w:rsidRPr="00E31769">
        <w:rPr>
          <w:rFonts w:ascii="標楷體" w:eastAsia="標楷體" w:hAnsi="標楷體" w:hint="eastAsia"/>
          <w:snapToGrid w:val="0"/>
          <w:kern w:val="0"/>
          <w:szCs w:val="24"/>
        </w:rPr>
        <w:t>(四)本國籍、外國籍：係依目前有無取得我國國籍區分。</w:t>
      </w:r>
    </w:p>
    <w:p w:rsidR="008763E7" w:rsidRPr="00E31769" w:rsidRDefault="008763E7" w:rsidP="008763E7">
      <w:pPr>
        <w:snapToGrid w:val="0"/>
        <w:spacing w:line="480" w:lineRule="exact"/>
        <w:ind w:left="480" w:hangingChars="200" w:hanging="480"/>
        <w:rPr>
          <w:rFonts w:ascii="標楷體" w:eastAsia="標楷體" w:hAnsi="標楷體"/>
        </w:rPr>
      </w:pPr>
      <w:r w:rsidRPr="00E31769">
        <w:rPr>
          <w:rFonts w:ascii="標楷體" w:eastAsia="標楷體" w:hAnsi="標楷體" w:hint="eastAsia"/>
        </w:rPr>
        <w:t>五、資料蒐集方法及編製程序：依據</w:t>
      </w:r>
      <w:r w:rsidR="001026E8">
        <w:rPr>
          <w:rFonts w:ascii="標楷體" w:eastAsia="標楷體" w:hAnsi="標楷體" w:hint="eastAsia"/>
        </w:rPr>
        <w:t>本</w:t>
      </w:r>
      <w:r w:rsidRPr="00E31769">
        <w:rPr>
          <w:rFonts w:ascii="標楷體" w:eastAsia="標楷體" w:hAnsi="標楷體" w:hint="eastAsia"/>
        </w:rPr>
        <w:t>府社會</w:t>
      </w:r>
      <w:r w:rsidR="001026E8">
        <w:rPr>
          <w:rFonts w:ascii="標楷體" w:eastAsia="標楷體" w:hAnsi="標楷體" w:hint="eastAsia"/>
        </w:rPr>
        <w:t>及勞動</w:t>
      </w:r>
      <w:r w:rsidR="008B48A0">
        <w:rPr>
          <w:rFonts w:ascii="標楷體" w:eastAsia="標楷體" w:hAnsi="標楷體" w:hint="eastAsia"/>
        </w:rPr>
        <w:t>局</w:t>
      </w:r>
      <w:r w:rsidRPr="00E31769">
        <w:rPr>
          <w:rFonts w:ascii="標楷體" w:eastAsia="標楷體" w:hAnsi="標楷體" w:hint="eastAsia"/>
        </w:rPr>
        <w:t>或家庭暴力</w:t>
      </w:r>
      <w:r w:rsidR="008B48A0">
        <w:rPr>
          <w:rFonts w:ascii="標楷體" w:eastAsia="標楷體" w:hAnsi="標楷體" w:hint="eastAsia"/>
        </w:rPr>
        <w:t>暨</w:t>
      </w:r>
      <w:r w:rsidRPr="00E31769">
        <w:rPr>
          <w:rFonts w:ascii="標楷體" w:eastAsia="標楷體" w:hAnsi="標楷體" w:hint="eastAsia"/>
        </w:rPr>
        <w:t>性侵害防治中心（含二線輔導、家庭暴力事件服務</w:t>
      </w:r>
      <w:bookmarkStart w:id="2" w:name="_GoBack"/>
      <w:r w:rsidRPr="00E31769">
        <w:rPr>
          <w:rFonts w:ascii="標楷體" w:eastAsia="標楷體" w:hAnsi="標楷體" w:hint="eastAsia"/>
        </w:rPr>
        <w:t>處</w:t>
      </w:r>
      <w:bookmarkEnd w:id="2"/>
      <w:r w:rsidRPr="00E31769">
        <w:rPr>
          <w:rFonts w:ascii="標楷體" w:eastAsia="標楷體" w:hAnsi="標楷體" w:hint="eastAsia"/>
        </w:rPr>
        <w:t>）辦理之各項家庭暴力服務業務編製。</w:t>
      </w:r>
    </w:p>
    <w:p w:rsidR="008763E7" w:rsidRPr="00E31769" w:rsidRDefault="008763E7" w:rsidP="008763E7">
      <w:pPr>
        <w:spacing w:line="480" w:lineRule="exact"/>
        <w:ind w:left="490" w:hangingChars="204" w:hanging="490"/>
      </w:pPr>
      <w:r w:rsidRPr="00E31769">
        <w:rPr>
          <w:rFonts w:ascii="標楷體" w:eastAsia="標楷體" w:hAnsi="標楷體" w:hint="eastAsia"/>
        </w:rPr>
        <w:t>六、編送對象：本表編製2份</w:t>
      </w:r>
      <w:r w:rsidRPr="006D707F">
        <w:rPr>
          <w:rFonts w:ascii="標楷體" w:eastAsia="標楷體" w:hAnsi="標楷體" w:hint="eastAsia"/>
          <w:color w:val="FF0000"/>
          <w:u w:val="single"/>
        </w:rPr>
        <w:t>，1份送主計處</w:t>
      </w:r>
      <w:r w:rsidRPr="00E31769">
        <w:rPr>
          <w:rFonts w:ascii="標楷體" w:eastAsia="標楷體" w:hAnsi="標楷體" w:hint="eastAsia"/>
        </w:rPr>
        <w:t>，1份自存外，應由網際網路線上傳送至衛生福利部統計處資料庫。</w:t>
      </w:r>
    </w:p>
    <w:p w:rsidR="008763E7" w:rsidRPr="008763E7" w:rsidRDefault="008763E7" w:rsidP="008763E7">
      <w:pPr>
        <w:snapToGrid w:val="0"/>
        <w:spacing w:line="480" w:lineRule="exact"/>
        <w:ind w:leftChars="250" w:left="840" w:hangingChars="100" w:hanging="240"/>
        <w:rPr>
          <w:rFonts w:ascii="標楷體" w:eastAsia="標楷體" w:hAnsi="標楷體"/>
          <w:snapToGrid w:val="0"/>
          <w:kern w:val="0"/>
          <w:szCs w:val="24"/>
        </w:rPr>
      </w:pPr>
    </w:p>
    <w:p w:rsidR="005B248A" w:rsidRPr="008763E7" w:rsidRDefault="005B248A" w:rsidP="008763E7">
      <w:pPr>
        <w:spacing w:line="480" w:lineRule="exact"/>
      </w:pPr>
    </w:p>
    <w:sectPr w:rsidR="005B248A" w:rsidRPr="008763E7" w:rsidSect="007D3D51">
      <w:pgSz w:w="16840" w:h="11907"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402" w:rsidRDefault="00EB1402" w:rsidP="00F43731">
      <w:r>
        <w:separator/>
      </w:r>
    </w:p>
  </w:endnote>
  <w:endnote w:type="continuationSeparator" w:id="0">
    <w:p w:rsidR="00EB1402" w:rsidRDefault="00EB1402"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402" w:rsidRDefault="00EB1402" w:rsidP="00F43731">
      <w:r>
        <w:separator/>
      </w:r>
    </w:p>
  </w:footnote>
  <w:footnote w:type="continuationSeparator" w:id="0">
    <w:p w:rsidR="00EB1402" w:rsidRDefault="00EB1402"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12D6B"/>
    <w:rsid w:val="00096F55"/>
    <w:rsid w:val="000E60F4"/>
    <w:rsid w:val="000F1B02"/>
    <w:rsid w:val="001026E8"/>
    <w:rsid w:val="00125C45"/>
    <w:rsid w:val="00155286"/>
    <w:rsid w:val="001752BE"/>
    <w:rsid w:val="00197B9D"/>
    <w:rsid w:val="001A56BC"/>
    <w:rsid w:val="001C6CF9"/>
    <w:rsid w:val="001D25F5"/>
    <w:rsid w:val="001D6CD6"/>
    <w:rsid w:val="001F44E6"/>
    <w:rsid w:val="00241D27"/>
    <w:rsid w:val="00273018"/>
    <w:rsid w:val="002D3720"/>
    <w:rsid w:val="003B593E"/>
    <w:rsid w:val="004E1E0A"/>
    <w:rsid w:val="005B248A"/>
    <w:rsid w:val="005D2389"/>
    <w:rsid w:val="00616420"/>
    <w:rsid w:val="0062668F"/>
    <w:rsid w:val="006816E9"/>
    <w:rsid w:val="006B0D25"/>
    <w:rsid w:val="006C3D91"/>
    <w:rsid w:val="006C7256"/>
    <w:rsid w:val="006D707F"/>
    <w:rsid w:val="00722179"/>
    <w:rsid w:val="00757E02"/>
    <w:rsid w:val="00764865"/>
    <w:rsid w:val="007C1A5D"/>
    <w:rsid w:val="007D3D51"/>
    <w:rsid w:val="007F12DC"/>
    <w:rsid w:val="0085173F"/>
    <w:rsid w:val="0085324D"/>
    <w:rsid w:val="00856F55"/>
    <w:rsid w:val="00862F83"/>
    <w:rsid w:val="008763E7"/>
    <w:rsid w:val="008A7AC8"/>
    <w:rsid w:val="008B48A0"/>
    <w:rsid w:val="008C2B02"/>
    <w:rsid w:val="0090513A"/>
    <w:rsid w:val="009D3213"/>
    <w:rsid w:val="009F6757"/>
    <w:rsid w:val="00AA4AD7"/>
    <w:rsid w:val="00AB7277"/>
    <w:rsid w:val="00B12D5A"/>
    <w:rsid w:val="00B12D6B"/>
    <w:rsid w:val="00B949AF"/>
    <w:rsid w:val="00BF2780"/>
    <w:rsid w:val="00C148BC"/>
    <w:rsid w:val="00C41214"/>
    <w:rsid w:val="00C77DF4"/>
    <w:rsid w:val="00D66721"/>
    <w:rsid w:val="00D849ED"/>
    <w:rsid w:val="00D85154"/>
    <w:rsid w:val="00DE45EE"/>
    <w:rsid w:val="00E13DF5"/>
    <w:rsid w:val="00EA0B1C"/>
    <w:rsid w:val="00EB1402"/>
    <w:rsid w:val="00EB5627"/>
    <w:rsid w:val="00ED1A7C"/>
    <w:rsid w:val="00EF28F3"/>
    <w:rsid w:val="00F43731"/>
    <w:rsid w:val="00F6531C"/>
    <w:rsid w:val="00FC53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D9A73C-D3A8-41B1-AB80-5D8973AFC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6</cp:revision>
  <dcterms:created xsi:type="dcterms:W3CDTF">2018-01-17T05:59:00Z</dcterms:created>
  <dcterms:modified xsi:type="dcterms:W3CDTF">2025-01-10T06:25:00Z</dcterms:modified>
</cp:coreProperties>
</file>