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72" w:rsidRPr="00C228D1" w:rsidRDefault="00635B72" w:rsidP="00342935">
      <w:pPr>
        <w:jc w:val="center"/>
        <w:rPr>
          <w:rFonts w:ascii="標楷體" w:eastAsia="標楷體" w:hAnsi="標楷體"/>
          <w:b/>
          <w:color w:val="000000"/>
          <w:sz w:val="40"/>
          <w:szCs w:val="40"/>
          <w:u w:val="thick"/>
        </w:rPr>
      </w:pPr>
      <w:r w:rsidRPr="00C228D1">
        <w:rPr>
          <w:rFonts w:ascii="標楷體" w:eastAsia="標楷體" w:hAnsi="標楷體" w:hint="eastAsia"/>
          <w:b/>
          <w:color w:val="000000"/>
          <w:sz w:val="40"/>
          <w:szCs w:val="40"/>
          <w:u w:val="thick"/>
        </w:rPr>
        <w:t>澎湖縣政府採購稽核小組</w:t>
      </w:r>
    </w:p>
    <w:p w:rsidR="00906BA7" w:rsidRPr="00C228D1" w:rsidRDefault="00A17679" w:rsidP="00342935">
      <w:pPr>
        <w:jc w:val="center"/>
        <w:rPr>
          <w:rFonts w:ascii="標楷體" w:eastAsia="標楷體" w:hAnsi="標楷體"/>
          <w:b/>
          <w:color w:val="000000"/>
          <w:sz w:val="32"/>
          <w:szCs w:val="32"/>
          <w:u w:val="thick"/>
        </w:rPr>
      </w:pPr>
      <w:proofErr w:type="gramStart"/>
      <w:r w:rsidRPr="00C228D1">
        <w:rPr>
          <w:rFonts w:ascii="標楷體" w:eastAsia="標楷體" w:hAnsi="標楷體" w:hint="eastAsia"/>
          <w:b/>
          <w:color w:val="000000"/>
          <w:sz w:val="32"/>
          <w:szCs w:val="32"/>
          <w:u w:val="thick"/>
        </w:rPr>
        <w:t>1</w:t>
      </w:r>
      <w:r w:rsidR="00D14CE2" w:rsidRPr="00C228D1">
        <w:rPr>
          <w:rFonts w:ascii="標楷體" w:eastAsia="標楷體" w:hAnsi="標楷體" w:hint="eastAsia"/>
          <w:b/>
          <w:color w:val="000000"/>
          <w:sz w:val="32"/>
          <w:szCs w:val="32"/>
          <w:u w:val="thick"/>
        </w:rPr>
        <w:t>1</w:t>
      </w:r>
      <w:r w:rsidR="00200C1D">
        <w:rPr>
          <w:rFonts w:ascii="標楷體" w:eastAsia="標楷體" w:hAnsi="標楷體" w:hint="eastAsia"/>
          <w:b/>
          <w:color w:val="000000"/>
          <w:sz w:val="32"/>
          <w:szCs w:val="32"/>
          <w:u w:val="thick"/>
        </w:rPr>
        <w:t>4</w:t>
      </w:r>
      <w:proofErr w:type="gramEnd"/>
      <w:r w:rsidR="002B7B54" w:rsidRPr="00C228D1">
        <w:rPr>
          <w:rFonts w:ascii="標楷體" w:eastAsia="標楷體" w:hAnsi="標楷體" w:hint="eastAsia"/>
          <w:b/>
          <w:color w:val="000000"/>
          <w:sz w:val="32"/>
          <w:szCs w:val="32"/>
          <w:u w:val="thick"/>
        </w:rPr>
        <w:t>年度</w:t>
      </w:r>
      <w:r w:rsidR="00017952" w:rsidRPr="00C228D1">
        <w:rPr>
          <w:rFonts w:ascii="標楷體" w:eastAsia="標楷體" w:hAnsi="標楷體" w:hint="eastAsia"/>
          <w:b/>
          <w:color w:val="000000"/>
          <w:sz w:val="32"/>
          <w:szCs w:val="32"/>
          <w:u w:val="thick"/>
        </w:rPr>
        <w:t>稽核</w:t>
      </w:r>
      <w:r w:rsidR="00776FBF" w:rsidRPr="00C228D1">
        <w:rPr>
          <w:rFonts w:ascii="標楷體" w:eastAsia="標楷體" w:hAnsi="標楷體" w:hint="eastAsia"/>
          <w:b/>
          <w:color w:val="000000"/>
          <w:sz w:val="32"/>
          <w:szCs w:val="32"/>
          <w:u w:val="thick"/>
        </w:rPr>
        <w:t>常</w:t>
      </w:r>
      <w:r w:rsidR="009950C4" w:rsidRPr="00C228D1">
        <w:rPr>
          <w:rFonts w:ascii="標楷體" w:eastAsia="標楷體" w:hAnsi="標楷體" w:hint="eastAsia"/>
          <w:b/>
          <w:color w:val="000000"/>
          <w:sz w:val="32"/>
          <w:szCs w:val="32"/>
          <w:u w:val="thick"/>
        </w:rPr>
        <w:t>見</w:t>
      </w:r>
      <w:r w:rsidR="002B7B54" w:rsidRPr="00C228D1">
        <w:rPr>
          <w:rFonts w:ascii="標楷體" w:eastAsia="標楷體" w:hAnsi="標楷體" w:hint="eastAsia"/>
          <w:b/>
          <w:color w:val="000000"/>
          <w:sz w:val="32"/>
          <w:szCs w:val="32"/>
          <w:u w:val="thick"/>
        </w:rPr>
        <w:t>採購缺</w:t>
      </w:r>
      <w:proofErr w:type="gramStart"/>
      <w:r w:rsidR="002B7B54" w:rsidRPr="00C228D1">
        <w:rPr>
          <w:rFonts w:ascii="標楷體" w:eastAsia="標楷體" w:hAnsi="標楷體" w:hint="eastAsia"/>
          <w:b/>
          <w:color w:val="000000"/>
          <w:sz w:val="32"/>
          <w:szCs w:val="32"/>
          <w:u w:val="thick"/>
        </w:rPr>
        <w:t>失</w:t>
      </w:r>
      <w:r w:rsidR="009950C4" w:rsidRPr="00C228D1">
        <w:rPr>
          <w:rFonts w:ascii="標楷體" w:eastAsia="標楷體" w:hAnsi="標楷體" w:hint="eastAsia"/>
          <w:b/>
          <w:color w:val="000000"/>
          <w:sz w:val="32"/>
          <w:szCs w:val="32"/>
          <w:u w:val="thick"/>
        </w:rPr>
        <w:t>態樣暨改善</w:t>
      </w:r>
      <w:proofErr w:type="gramEnd"/>
      <w:r w:rsidR="009950C4" w:rsidRPr="00C228D1">
        <w:rPr>
          <w:rFonts w:ascii="標楷體" w:eastAsia="標楷體" w:hAnsi="標楷體" w:hint="eastAsia"/>
          <w:b/>
          <w:color w:val="000000"/>
          <w:sz w:val="32"/>
          <w:szCs w:val="32"/>
          <w:u w:val="thick"/>
        </w:rPr>
        <w:t>建議</w:t>
      </w:r>
      <w:r w:rsidR="00E34AA5" w:rsidRPr="00C228D1">
        <w:rPr>
          <w:rFonts w:ascii="標楷體" w:eastAsia="標楷體" w:hAnsi="標楷體" w:hint="eastAsia"/>
          <w:b/>
          <w:color w:val="000000"/>
          <w:sz w:val="32"/>
          <w:szCs w:val="32"/>
          <w:u w:val="thick"/>
        </w:rPr>
        <w:t>彙整</w:t>
      </w:r>
      <w:r w:rsidR="000E6711" w:rsidRPr="00C228D1">
        <w:rPr>
          <w:rFonts w:ascii="標楷體" w:eastAsia="標楷體" w:hAnsi="標楷體" w:hint="eastAsia"/>
          <w:b/>
          <w:color w:val="000000"/>
          <w:sz w:val="32"/>
          <w:szCs w:val="32"/>
          <w:u w:val="thick"/>
        </w:rPr>
        <w:t>表</w:t>
      </w: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51"/>
        <w:gridCol w:w="2551"/>
        <w:gridCol w:w="3544"/>
        <w:gridCol w:w="2835"/>
      </w:tblGrid>
      <w:tr w:rsidR="00635B72" w:rsidRPr="00C228D1" w:rsidTr="009E16E2">
        <w:trPr>
          <w:trHeight w:val="657"/>
        </w:trPr>
        <w:tc>
          <w:tcPr>
            <w:tcW w:w="851" w:type="dxa"/>
            <w:shd w:val="clear" w:color="auto" w:fill="F2DBDB"/>
            <w:vAlign w:val="center"/>
          </w:tcPr>
          <w:p w:rsidR="00635B72" w:rsidRPr="00C228D1" w:rsidRDefault="00944F24" w:rsidP="006A5D98">
            <w:pPr>
              <w:jc w:val="center"/>
              <w:rPr>
                <w:rFonts w:ascii="標楷體" w:eastAsia="標楷體" w:hAnsi="標楷體"/>
                <w:b/>
                <w:color w:val="000000"/>
              </w:rPr>
            </w:pPr>
            <w:r w:rsidRPr="00C228D1">
              <w:rPr>
                <w:rFonts w:ascii="標楷體" w:eastAsia="標楷體" w:hAnsi="標楷體" w:hint="eastAsia"/>
                <w:b/>
                <w:color w:val="000000"/>
              </w:rPr>
              <w:t>項次</w:t>
            </w:r>
          </w:p>
        </w:tc>
        <w:tc>
          <w:tcPr>
            <w:tcW w:w="2551" w:type="dxa"/>
            <w:shd w:val="clear" w:color="auto" w:fill="F2DBDB"/>
            <w:vAlign w:val="center"/>
          </w:tcPr>
          <w:p w:rsidR="00635B72" w:rsidRPr="00C228D1" w:rsidRDefault="00E66B3F" w:rsidP="006A5D98">
            <w:pPr>
              <w:jc w:val="center"/>
              <w:rPr>
                <w:rFonts w:ascii="標楷體" w:eastAsia="標楷體" w:hAnsi="標楷體"/>
                <w:b/>
                <w:color w:val="000000"/>
              </w:rPr>
            </w:pPr>
            <w:r w:rsidRPr="00C228D1">
              <w:rPr>
                <w:rFonts w:ascii="標楷體" w:eastAsia="標楷體" w:hAnsi="標楷體" w:hint="eastAsia"/>
                <w:b/>
                <w:color w:val="000000"/>
              </w:rPr>
              <w:t>採購</w:t>
            </w:r>
            <w:r w:rsidR="00944F24" w:rsidRPr="00C228D1">
              <w:rPr>
                <w:rFonts w:ascii="標楷體" w:eastAsia="標楷體" w:hAnsi="標楷體" w:hint="eastAsia"/>
                <w:b/>
                <w:color w:val="000000"/>
              </w:rPr>
              <w:t>缺失態樣</w:t>
            </w:r>
          </w:p>
        </w:tc>
        <w:tc>
          <w:tcPr>
            <w:tcW w:w="3544" w:type="dxa"/>
            <w:shd w:val="clear" w:color="auto" w:fill="F2DBDB"/>
            <w:vAlign w:val="center"/>
          </w:tcPr>
          <w:p w:rsidR="00635B72" w:rsidRPr="00C228D1" w:rsidRDefault="00944F24" w:rsidP="006A5D98">
            <w:pPr>
              <w:jc w:val="center"/>
              <w:rPr>
                <w:rFonts w:ascii="標楷體" w:eastAsia="標楷體" w:hAnsi="標楷體"/>
                <w:b/>
                <w:color w:val="000000"/>
              </w:rPr>
            </w:pPr>
            <w:r w:rsidRPr="00C228D1">
              <w:rPr>
                <w:rFonts w:ascii="標楷體" w:eastAsia="標楷體" w:hAnsi="標楷體" w:hint="eastAsia"/>
                <w:b/>
                <w:color w:val="000000"/>
              </w:rPr>
              <w:t>改善建議</w:t>
            </w:r>
          </w:p>
        </w:tc>
        <w:tc>
          <w:tcPr>
            <w:tcW w:w="2835" w:type="dxa"/>
            <w:shd w:val="clear" w:color="auto" w:fill="F2DBDB"/>
            <w:vAlign w:val="center"/>
          </w:tcPr>
          <w:p w:rsidR="00635B72" w:rsidRPr="00C228D1" w:rsidRDefault="00944F24" w:rsidP="006A5D98">
            <w:pPr>
              <w:jc w:val="center"/>
              <w:rPr>
                <w:rFonts w:ascii="標楷體" w:eastAsia="標楷體" w:hAnsi="標楷體"/>
                <w:b/>
                <w:color w:val="000000"/>
              </w:rPr>
            </w:pPr>
            <w:r w:rsidRPr="00C228D1">
              <w:rPr>
                <w:rFonts w:ascii="標楷體" w:eastAsia="標楷體" w:hAnsi="標楷體" w:hint="eastAsia"/>
                <w:b/>
                <w:color w:val="000000"/>
              </w:rPr>
              <w:t>法</w:t>
            </w:r>
            <w:r w:rsidR="00E66B3F" w:rsidRPr="00C228D1">
              <w:rPr>
                <w:rFonts w:ascii="標楷體" w:eastAsia="標楷體" w:hAnsi="標楷體" w:hint="eastAsia"/>
                <w:b/>
                <w:color w:val="000000"/>
              </w:rPr>
              <w:t>源</w:t>
            </w:r>
            <w:r w:rsidRPr="00C228D1">
              <w:rPr>
                <w:rFonts w:ascii="標楷體" w:eastAsia="標楷體" w:hAnsi="標楷體" w:hint="eastAsia"/>
                <w:b/>
                <w:color w:val="000000"/>
              </w:rPr>
              <w:t>依據</w:t>
            </w:r>
          </w:p>
        </w:tc>
      </w:tr>
      <w:tr w:rsidR="00CF389F" w:rsidRPr="00C228D1" w:rsidTr="004B38BA">
        <w:trPr>
          <w:trHeight w:val="539"/>
        </w:trPr>
        <w:tc>
          <w:tcPr>
            <w:tcW w:w="9781" w:type="dxa"/>
            <w:gridSpan w:val="4"/>
            <w:shd w:val="clear" w:color="auto" w:fill="FDE9D9"/>
            <w:vAlign w:val="center"/>
          </w:tcPr>
          <w:p w:rsidR="00CF389F" w:rsidRPr="00C228D1" w:rsidRDefault="00CF389F" w:rsidP="006A5D98">
            <w:pPr>
              <w:jc w:val="both"/>
              <w:rPr>
                <w:rFonts w:ascii="標楷體" w:eastAsia="標楷體" w:hAnsi="標楷體"/>
                <w:b/>
                <w:color w:val="000000"/>
              </w:rPr>
            </w:pPr>
            <w:r w:rsidRPr="00C228D1">
              <w:rPr>
                <w:rFonts w:ascii="標楷體" w:eastAsia="標楷體" w:hAnsi="標楷體" w:hint="eastAsia"/>
                <w:b/>
                <w:color w:val="000000"/>
              </w:rPr>
              <w:t>一、招標階段</w:t>
            </w:r>
          </w:p>
        </w:tc>
      </w:tr>
      <w:tr w:rsidR="009C46B2" w:rsidRPr="00C228D1" w:rsidTr="007711AD">
        <w:trPr>
          <w:trHeight w:val="1100"/>
        </w:trPr>
        <w:tc>
          <w:tcPr>
            <w:tcW w:w="851" w:type="dxa"/>
            <w:shd w:val="clear" w:color="auto" w:fill="auto"/>
            <w:vAlign w:val="center"/>
          </w:tcPr>
          <w:p w:rsidR="009C46B2" w:rsidRPr="00C228D1" w:rsidRDefault="009C46B2" w:rsidP="006A5D98">
            <w:pPr>
              <w:jc w:val="center"/>
              <w:rPr>
                <w:rFonts w:ascii="標楷體" w:eastAsia="標楷體" w:hAnsi="標楷體"/>
                <w:b/>
                <w:color w:val="000000"/>
                <w:sz w:val="20"/>
                <w:szCs w:val="20"/>
              </w:rPr>
            </w:pPr>
            <w:r w:rsidRPr="00C228D1">
              <w:rPr>
                <w:rFonts w:ascii="標楷體" w:eastAsia="標楷體" w:hAnsi="標楷體" w:hint="eastAsia"/>
                <w:b/>
                <w:color w:val="000000"/>
                <w:sz w:val="20"/>
                <w:szCs w:val="20"/>
              </w:rPr>
              <w:t>1</w:t>
            </w:r>
          </w:p>
        </w:tc>
        <w:tc>
          <w:tcPr>
            <w:tcW w:w="2551" w:type="dxa"/>
            <w:shd w:val="clear" w:color="auto" w:fill="auto"/>
            <w:vAlign w:val="center"/>
          </w:tcPr>
          <w:p w:rsidR="009C46B2" w:rsidRPr="00C228D1" w:rsidRDefault="009C46B2" w:rsidP="00F82982">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cs="標楷體" w:hint="eastAsia"/>
                <w:color w:val="000000" w:themeColor="text1"/>
                <w:kern w:val="0"/>
                <w:sz w:val="20"/>
                <w:szCs w:val="20"/>
              </w:rPr>
              <w:t>招標文件之資料</w:t>
            </w:r>
            <w:r w:rsidR="00F82982" w:rsidRPr="00C228D1">
              <w:rPr>
                <w:rFonts w:ascii="標楷體" w:eastAsia="標楷體" w:hAnsi="標楷體" w:cs="標楷體" w:hint="eastAsia"/>
                <w:color w:val="000000" w:themeColor="text1"/>
                <w:kern w:val="0"/>
                <w:sz w:val="20"/>
                <w:szCs w:val="20"/>
              </w:rPr>
              <w:t>互不一致或</w:t>
            </w:r>
            <w:r w:rsidRPr="00C228D1">
              <w:rPr>
                <w:rFonts w:ascii="標楷體" w:eastAsia="標楷體" w:hAnsi="標楷體" w:cs="標楷體" w:hint="eastAsia"/>
                <w:color w:val="000000" w:themeColor="text1"/>
                <w:kern w:val="0"/>
                <w:sz w:val="20"/>
                <w:szCs w:val="20"/>
              </w:rPr>
              <w:t>錯誤引用過時或失效之資料</w:t>
            </w:r>
          </w:p>
        </w:tc>
        <w:tc>
          <w:tcPr>
            <w:tcW w:w="3544" w:type="dxa"/>
            <w:shd w:val="clear" w:color="auto" w:fill="auto"/>
            <w:vAlign w:val="center"/>
          </w:tcPr>
          <w:p w:rsidR="009C46B2" w:rsidRPr="00C228D1" w:rsidRDefault="009C46B2" w:rsidP="00C40687">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cs="標楷體" w:hint="eastAsia"/>
                <w:color w:val="000000" w:themeColor="text1"/>
                <w:kern w:val="0"/>
                <w:sz w:val="20"/>
                <w:szCs w:val="20"/>
              </w:rPr>
              <w:t>機關辦理採購，應查詢行政院公共工程委員會之網站，確認最新政府採購法資訊並加強行政複核作業</w:t>
            </w:r>
          </w:p>
        </w:tc>
        <w:tc>
          <w:tcPr>
            <w:tcW w:w="2835" w:type="dxa"/>
            <w:shd w:val="clear" w:color="auto" w:fill="auto"/>
            <w:vAlign w:val="center"/>
          </w:tcPr>
          <w:p w:rsidR="009C46B2" w:rsidRPr="00C228D1" w:rsidRDefault="009C46B2" w:rsidP="000B65A4">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cs="標楷體"/>
                <w:color w:val="000000" w:themeColor="text1"/>
                <w:kern w:val="0"/>
                <w:sz w:val="20"/>
                <w:szCs w:val="20"/>
              </w:rPr>
              <w:t>「政府採購錯誤行為態樣」</w:t>
            </w:r>
            <w:r w:rsidRPr="00C228D1">
              <w:rPr>
                <w:rFonts w:ascii="標楷體" w:eastAsia="標楷體" w:hAnsi="標楷體" w:cs="標楷體" w:hint="eastAsia"/>
                <w:color w:val="000000" w:themeColor="text1"/>
                <w:kern w:val="0"/>
                <w:sz w:val="20"/>
                <w:szCs w:val="20"/>
              </w:rPr>
              <w:t>序號</w:t>
            </w:r>
            <w:r w:rsidRPr="00C228D1">
              <w:rPr>
                <w:rFonts w:ascii="標楷體" w:eastAsia="標楷體" w:hAnsi="標楷體" w:cs="標楷體"/>
                <w:color w:val="000000" w:themeColor="text1"/>
                <w:kern w:val="0"/>
                <w:sz w:val="20"/>
                <w:szCs w:val="20"/>
              </w:rPr>
              <w:t>一、</w:t>
            </w:r>
          </w:p>
        </w:tc>
      </w:tr>
      <w:tr w:rsidR="006D147C" w:rsidRPr="00C228D1" w:rsidTr="00F74143">
        <w:trPr>
          <w:trHeight w:val="1111"/>
        </w:trPr>
        <w:tc>
          <w:tcPr>
            <w:tcW w:w="851" w:type="dxa"/>
            <w:shd w:val="clear" w:color="auto" w:fill="auto"/>
            <w:vAlign w:val="center"/>
          </w:tcPr>
          <w:p w:rsidR="006D147C" w:rsidRPr="00C228D1" w:rsidRDefault="006D147C" w:rsidP="006A5D98">
            <w:pPr>
              <w:jc w:val="center"/>
              <w:rPr>
                <w:rFonts w:ascii="標楷體" w:eastAsia="標楷體" w:hAnsi="標楷體"/>
                <w:b/>
                <w:color w:val="000000"/>
                <w:sz w:val="20"/>
                <w:szCs w:val="20"/>
              </w:rPr>
            </w:pPr>
            <w:r w:rsidRPr="00C228D1">
              <w:rPr>
                <w:rFonts w:ascii="標楷體" w:eastAsia="標楷體" w:hAnsi="標楷體" w:hint="eastAsia"/>
                <w:b/>
                <w:color w:val="000000"/>
                <w:sz w:val="20"/>
                <w:szCs w:val="20"/>
              </w:rPr>
              <w:t>2</w:t>
            </w:r>
          </w:p>
        </w:tc>
        <w:tc>
          <w:tcPr>
            <w:tcW w:w="2551" w:type="dxa"/>
            <w:shd w:val="clear" w:color="auto" w:fill="auto"/>
            <w:vAlign w:val="center"/>
          </w:tcPr>
          <w:p w:rsidR="006D147C" w:rsidRPr="00C228D1" w:rsidRDefault="006D147C" w:rsidP="00B25ED4">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cs="標楷體" w:hint="eastAsia"/>
                <w:color w:val="000000" w:themeColor="text1"/>
                <w:kern w:val="0"/>
                <w:sz w:val="20"/>
                <w:szCs w:val="20"/>
              </w:rPr>
              <w:t>投標須知或相關招標文件未依採購個案詳實填列，如僅載「詳招標公告」表示或空白未填</w:t>
            </w:r>
            <w:proofErr w:type="gramStart"/>
            <w:r w:rsidR="00DC15FF" w:rsidRPr="00C228D1">
              <w:rPr>
                <w:rFonts w:ascii="標楷體" w:eastAsia="標楷體" w:hAnsi="標楷體" w:cs="標楷體" w:hint="eastAsia"/>
                <w:color w:val="000000" w:themeColor="text1"/>
                <w:kern w:val="0"/>
                <w:sz w:val="20"/>
                <w:szCs w:val="20"/>
              </w:rPr>
              <w:t>之過簡情形</w:t>
            </w:r>
            <w:proofErr w:type="gramEnd"/>
          </w:p>
        </w:tc>
        <w:tc>
          <w:tcPr>
            <w:tcW w:w="3544" w:type="dxa"/>
            <w:shd w:val="clear" w:color="auto" w:fill="auto"/>
            <w:vAlign w:val="center"/>
          </w:tcPr>
          <w:p w:rsidR="006D147C" w:rsidRPr="00C228D1" w:rsidRDefault="006D147C" w:rsidP="00B25ED4">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cs="標楷體" w:hint="eastAsia"/>
                <w:color w:val="000000" w:themeColor="text1"/>
                <w:kern w:val="0"/>
                <w:sz w:val="20"/>
                <w:szCs w:val="20"/>
              </w:rPr>
              <w:t>請招標機關依採購個案性質全面檢視詳實填列，</w:t>
            </w:r>
            <w:proofErr w:type="gramStart"/>
            <w:r w:rsidRPr="00C228D1">
              <w:rPr>
                <w:rFonts w:ascii="標楷體" w:eastAsia="標楷體" w:hAnsi="標楷體" w:cs="標楷體" w:hint="eastAsia"/>
                <w:color w:val="000000" w:themeColor="text1"/>
                <w:kern w:val="0"/>
                <w:sz w:val="20"/>
                <w:szCs w:val="20"/>
              </w:rPr>
              <w:t>俾</w:t>
            </w:r>
            <w:proofErr w:type="gramEnd"/>
            <w:r w:rsidRPr="00C228D1">
              <w:rPr>
                <w:rFonts w:ascii="標楷體" w:eastAsia="標楷體" w:hAnsi="標楷體" w:cs="標楷體" w:hint="eastAsia"/>
                <w:color w:val="000000" w:themeColor="text1"/>
                <w:kern w:val="0"/>
                <w:sz w:val="20"/>
                <w:szCs w:val="20"/>
              </w:rPr>
              <w:t>使投標廠商有所遵循</w:t>
            </w:r>
          </w:p>
        </w:tc>
        <w:tc>
          <w:tcPr>
            <w:tcW w:w="2835" w:type="dxa"/>
            <w:shd w:val="clear" w:color="auto" w:fill="auto"/>
            <w:vAlign w:val="center"/>
          </w:tcPr>
          <w:p w:rsidR="006D147C" w:rsidRPr="00C228D1" w:rsidRDefault="006D147C" w:rsidP="000B65A4">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cs="標楷體" w:hint="eastAsia"/>
                <w:color w:val="000000" w:themeColor="text1"/>
                <w:kern w:val="0"/>
                <w:sz w:val="20"/>
                <w:szCs w:val="20"/>
              </w:rPr>
              <w:t>政府採購法第29條第3項</w:t>
            </w:r>
          </w:p>
        </w:tc>
      </w:tr>
      <w:tr w:rsidR="00FB1915" w:rsidRPr="00C228D1" w:rsidTr="00101E40">
        <w:trPr>
          <w:trHeight w:val="1669"/>
        </w:trPr>
        <w:tc>
          <w:tcPr>
            <w:tcW w:w="851" w:type="dxa"/>
            <w:shd w:val="clear" w:color="auto" w:fill="auto"/>
            <w:vAlign w:val="center"/>
          </w:tcPr>
          <w:p w:rsidR="00FB1915" w:rsidRPr="00C228D1" w:rsidRDefault="00FB1915" w:rsidP="006A5D98">
            <w:pPr>
              <w:jc w:val="center"/>
              <w:rPr>
                <w:rFonts w:ascii="標楷體" w:eastAsia="標楷體" w:hAnsi="標楷體"/>
                <w:b/>
                <w:color w:val="000000"/>
                <w:sz w:val="20"/>
                <w:szCs w:val="20"/>
              </w:rPr>
            </w:pPr>
            <w:r w:rsidRPr="00C228D1">
              <w:rPr>
                <w:rFonts w:ascii="標楷體" w:eastAsia="標楷體" w:hAnsi="標楷體" w:hint="eastAsia"/>
                <w:b/>
                <w:color w:val="000000"/>
                <w:sz w:val="20"/>
                <w:szCs w:val="20"/>
              </w:rPr>
              <w:t>3</w:t>
            </w:r>
          </w:p>
        </w:tc>
        <w:tc>
          <w:tcPr>
            <w:tcW w:w="2551" w:type="dxa"/>
            <w:shd w:val="clear" w:color="auto" w:fill="auto"/>
            <w:vAlign w:val="center"/>
          </w:tcPr>
          <w:p w:rsidR="00FB1915" w:rsidRPr="00C228D1" w:rsidRDefault="00FB1915" w:rsidP="00B25ED4">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cs="標楷體" w:hint="eastAsia"/>
                <w:color w:val="000000" w:themeColor="text1"/>
                <w:kern w:val="0"/>
                <w:sz w:val="20"/>
                <w:szCs w:val="20"/>
              </w:rPr>
              <w:t>公告內容未完全符合政府採購公告及公報發行辦法之規定，載明必要事項，例如：漏填、</w:t>
            </w:r>
            <w:proofErr w:type="gramStart"/>
            <w:r w:rsidRPr="00C228D1">
              <w:rPr>
                <w:rFonts w:ascii="標楷體" w:eastAsia="標楷體" w:hAnsi="標楷體" w:cs="標楷體" w:hint="eastAsia"/>
                <w:color w:val="000000" w:themeColor="text1"/>
                <w:kern w:val="0"/>
                <w:sz w:val="20"/>
                <w:szCs w:val="20"/>
              </w:rPr>
              <w:t>錯填</w:t>
            </w:r>
            <w:proofErr w:type="gramEnd"/>
            <w:r w:rsidRPr="00C228D1">
              <w:rPr>
                <w:rFonts w:ascii="標楷體" w:eastAsia="標楷體" w:hAnsi="標楷體" w:cs="標楷體" w:hint="eastAsia"/>
                <w:color w:val="000000" w:themeColor="text1"/>
                <w:kern w:val="0"/>
                <w:sz w:val="20"/>
                <w:szCs w:val="20"/>
              </w:rPr>
              <w:t>、未詳實填寫〈以「詳招標文件」一語帶過〉</w:t>
            </w:r>
          </w:p>
        </w:tc>
        <w:tc>
          <w:tcPr>
            <w:tcW w:w="3544" w:type="dxa"/>
            <w:shd w:val="clear" w:color="auto" w:fill="auto"/>
            <w:vAlign w:val="center"/>
          </w:tcPr>
          <w:p w:rsidR="00FB1915" w:rsidRPr="00C228D1" w:rsidRDefault="00FB1915" w:rsidP="00B25ED4">
            <w:pPr>
              <w:snapToGrid w:val="0"/>
              <w:jc w:val="both"/>
              <w:rPr>
                <w:rFonts w:ascii="標楷體" w:eastAsia="標楷體" w:hAnsi="標楷體"/>
                <w:color w:val="000000" w:themeColor="text1"/>
                <w:sz w:val="20"/>
                <w:szCs w:val="20"/>
              </w:rPr>
            </w:pPr>
            <w:r w:rsidRPr="00C228D1">
              <w:rPr>
                <w:rFonts w:ascii="標楷體" w:eastAsia="標楷體" w:hAnsi="標楷體" w:cs="標楷體" w:hint="eastAsia"/>
                <w:color w:val="000000" w:themeColor="text1"/>
                <w:kern w:val="0"/>
                <w:sz w:val="20"/>
                <w:szCs w:val="20"/>
              </w:rPr>
              <w:t>請依政府採購公告及公報發行辦法第7條規定</w:t>
            </w:r>
            <w:r w:rsidR="001B2160" w:rsidRPr="00C228D1">
              <w:rPr>
                <w:rFonts w:ascii="標楷體" w:eastAsia="標楷體" w:hAnsi="標楷體" w:cs="標楷體" w:hint="eastAsia"/>
                <w:color w:val="000000" w:themeColor="text1"/>
                <w:kern w:val="0"/>
                <w:sz w:val="20"/>
                <w:szCs w:val="20"/>
              </w:rPr>
              <w:t>詳實填列</w:t>
            </w:r>
          </w:p>
        </w:tc>
        <w:tc>
          <w:tcPr>
            <w:tcW w:w="2835" w:type="dxa"/>
            <w:shd w:val="clear" w:color="auto" w:fill="auto"/>
            <w:vAlign w:val="center"/>
          </w:tcPr>
          <w:p w:rsidR="00FB1915" w:rsidRPr="00C228D1" w:rsidRDefault="00FB1915" w:rsidP="00B25ED4">
            <w:pPr>
              <w:snapToGrid w:val="0"/>
              <w:jc w:val="both"/>
              <w:rPr>
                <w:rFonts w:ascii="標楷體" w:eastAsia="標楷體" w:hAnsi="標楷體"/>
                <w:color w:val="000000" w:themeColor="text1"/>
                <w:sz w:val="20"/>
                <w:szCs w:val="20"/>
              </w:rPr>
            </w:pPr>
            <w:r w:rsidRPr="00C228D1">
              <w:rPr>
                <w:rFonts w:ascii="標楷體" w:eastAsia="標楷體" w:hAnsi="標楷體" w:cs="標楷體" w:hint="eastAsia"/>
                <w:color w:val="000000" w:themeColor="text1"/>
                <w:kern w:val="0"/>
                <w:sz w:val="20"/>
                <w:szCs w:val="20"/>
              </w:rPr>
              <w:t>政府採購法第27條、政府採購公告及公報發行辦法第7條及政府採購錯誤行為態樣六、（</w:t>
            </w:r>
            <w:r w:rsidR="000B65A4">
              <w:rPr>
                <w:rFonts w:ascii="標楷體" w:eastAsia="標楷體" w:hAnsi="標楷體" w:cs="標楷體" w:hint="eastAsia"/>
                <w:color w:val="000000" w:themeColor="text1"/>
                <w:kern w:val="0"/>
                <w:sz w:val="20"/>
                <w:szCs w:val="20"/>
              </w:rPr>
              <w:t>三</w:t>
            </w:r>
            <w:r w:rsidRPr="00C228D1">
              <w:rPr>
                <w:rFonts w:ascii="標楷體" w:eastAsia="標楷體" w:hAnsi="標楷體" w:cs="標楷體" w:hint="eastAsia"/>
                <w:color w:val="000000" w:themeColor="text1"/>
                <w:kern w:val="0"/>
                <w:sz w:val="20"/>
                <w:szCs w:val="20"/>
              </w:rPr>
              <w:t>）</w:t>
            </w:r>
          </w:p>
        </w:tc>
      </w:tr>
      <w:tr w:rsidR="00907839" w:rsidRPr="00C228D1" w:rsidTr="00825A51">
        <w:trPr>
          <w:trHeight w:val="816"/>
        </w:trPr>
        <w:tc>
          <w:tcPr>
            <w:tcW w:w="851" w:type="dxa"/>
            <w:shd w:val="clear" w:color="auto" w:fill="auto"/>
            <w:vAlign w:val="center"/>
          </w:tcPr>
          <w:p w:rsidR="00907839" w:rsidRPr="00C228D1" w:rsidRDefault="00907839" w:rsidP="006A5D98">
            <w:pPr>
              <w:jc w:val="center"/>
              <w:rPr>
                <w:rFonts w:ascii="標楷體" w:eastAsia="標楷體" w:hAnsi="標楷體"/>
                <w:b/>
                <w:color w:val="000000"/>
                <w:sz w:val="20"/>
                <w:szCs w:val="20"/>
              </w:rPr>
            </w:pPr>
            <w:r w:rsidRPr="00C228D1">
              <w:rPr>
                <w:rFonts w:ascii="標楷體" w:eastAsia="標楷體" w:hAnsi="標楷體" w:hint="eastAsia"/>
                <w:b/>
                <w:color w:val="000000"/>
                <w:sz w:val="20"/>
                <w:szCs w:val="20"/>
              </w:rPr>
              <w:t>4</w:t>
            </w:r>
          </w:p>
        </w:tc>
        <w:tc>
          <w:tcPr>
            <w:tcW w:w="2551" w:type="dxa"/>
            <w:shd w:val="clear" w:color="auto" w:fill="auto"/>
            <w:vAlign w:val="center"/>
          </w:tcPr>
          <w:p w:rsidR="00907839" w:rsidRPr="00C228D1" w:rsidRDefault="00907839" w:rsidP="007C324E">
            <w:pPr>
              <w:snapToGrid w:val="0"/>
              <w:jc w:val="both"/>
              <w:rPr>
                <w:rFonts w:ascii="標楷體" w:eastAsia="標楷體" w:hAnsi="標楷體"/>
                <w:color w:val="000000" w:themeColor="text1"/>
                <w:sz w:val="20"/>
                <w:szCs w:val="20"/>
              </w:rPr>
            </w:pPr>
            <w:r w:rsidRPr="00C228D1">
              <w:rPr>
                <w:rFonts w:ascii="標楷體" w:eastAsia="標楷體" w:hAnsi="標楷體" w:cs="標楷體"/>
                <w:color w:val="000000" w:themeColor="text1"/>
                <w:kern w:val="0"/>
                <w:sz w:val="20"/>
                <w:szCs w:val="20"/>
              </w:rPr>
              <w:t>機關辦理採購，</w:t>
            </w:r>
            <w:r w:rsidRPr="00C228D1">
              <w:rPr>
                <w:rFonts w:ascii="標楷體" w:eastAsia="標楷體" w:hAnsi="標楷體" w:cs="標楷體" w:hint="eastAsia"/>
                <w:color w:val="000000" w:themeColor="text1"/>
                <w:kern w:val="0"/>
                <w:sz w:val="20"/>
                <w:szCs w:val="20"/>
              </w:rPr>
              <w:t>未注意招標公告與招標文件內容一致性</w:t>
            </w:r>
          </w:p>
        </w:tc>
        <w:tc>
          <w:tcPr>
            <w:tcW w:w="3544" w:type="dxa"/>
            <w:shd w:val="clear" w:color="auto" w:fill="auto"/>
            <w:vAlign w:val="center"/>
          </w:tcPr>
          <w:p w:rsidR="00907839" w:rsidRPr="00C228D1" w:rsidRDefault="00907839" w:rsidP="007C324E">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機關辦理採購時，應詳實核對相關招標文件內容與公告內容是否一致相符</w:t>
            </w:r>
          </w:p>
        </w:tc>
        <w:tc>
          <w:tcPr>
            <w:tcW w:w="2835" w:type="dxa"/>
            <w:shd w:val="clear" w:color="auto" w:fill="auto"/>
            <w:vAlign w:val="center"/>
          </w:tcPr>
          <w:p w:rsidR="00907839" w:rsidRPr="00C228D1" w:rsidRDefault="000B65A4" w:rsidP="00B25ED4">
            <w:pPr>
              <w:snapToGrid w:val="0"/>
              <w:jc w:val="both"/>
              <w:rPr>
                <w:rFonts w:ascii="標楷體" w:eastAsia="標楷體" w:hAnsi="標楷體"/>
                <w:color w:val="000000" w:themeColor="text1"/>
                <w:sz w:val="20"/>
                <w:szCs w:val="20"/>
              </w:rPr>
            </w:pPr>
            <w:r w:rsidRPr="00C228D1">
              <w:rPr>
                <w:rFonts w:ascii="標楷體" w:eastAsia="標楷體" w:hAnsi="標楷體" w:cs="標楷體"/>
                <w:color w:val="000000" w:themeColor="text1"/>
                <w:kern w:val="0"/>
                <w:sz w:val="20"/>
                <w:szCs w:val="20"/>
              </w:rPr>
              <w:t>「政府採購錯誤行為態樣」</w:t>
            </w:r>
            <w:r w:rsidRPr="00C228D1">
              <w:rPr>
                <w:rFonts w:ascii="標楷體" w:eastAsia="標楷體" w:hAnsi="標楷體" w:cs="標楷體" w:hint="eastAsia"/>
                <w:color w:val="000000" w:themeColor="text1"/>
                <w:kern w:val="0"/>
                <w:sz w:val="20"/>
                <w:szCs w:val="20"/>
              </w:rPr>
              <w:t>序號</w:t>
            </w:r>
            <w:r w:rsidRPr="00C228D1">
              <w:rPr>
                <w:rFonts w:ascii="標楷體" w:eastAsia="標楷體" w:hAnsi="標楷體" w:cs="標楷體"/>
                <w:color w:val="000000" w:themeColor="text1"/>
                <w:kern w:val="0"/>
                <w:sz w:val="20"/>
                <w:szCs w:val="20"/>
              </w:rPr>
              <w:t>一、</w:t>
            </w:r>
          </w:p>
        </w:tc>
      </w:tr>
      <w:tr w:rsidR="004C6C2E" w:rsidRPr="00C228D1" w:rsidTr="007F6720">
        <w:trPr>
          <w:trHeight w:val="1465"/>
        </w:trPr>
        <w:tc>
          <w:tcPr>
            <w:tcW w:w="851" w:type="dxa"/>
            <w:shd w:val="clear" w:color="auto" w:fill="auto"/>
            <w:vAlign w:val="center"/>
          </w:tcPr>
          <w:p w:rsidR="004C6C2E" w:rsidRPr="00C228D1" w:rsidRDefault="004C6C2E" w:rsidP="006A5D98">
            <w:pPr>
              <w:jc w:val="center"/>
              <w:rPr>
                <w:rFonts w:ascii="標楷體" w:eastAsia="標楷體" w:hAnsi="標楷體"/>
                <w:b/>
                <w:color w:val="000000"/>
                <w:sz w:val="20"/>
                <w:szCs w:val="20"/>
              </w:rPr>
            </w:pPr>
            <w:r w:rsidRPr="00C228D1">
              <w:rPr>
                <w:rFonts w:ascii="標楷體" w:eastAsia="標楷體" w:hAnsi="標楷體" w:hint="eastAsia"/>
                <w:b/>
                <w:color w:val="000000"/>
                <w:sz w:val="20"/>
                <w:szCs w:val="20"/>
              </w:rPr>
              <w:t>5</w:t>
            </w:r>
          </w:p>
        </w:tc>
        <w:tc>
          <w:tcPr>
            <w:tcW w:w="2551" w:type="dxa"/>
            <w:shd w:val="clear" w:color="auto" w:fill="auto"/>
            <w:vAlign w:val="center"/>
          </w:tcPr>
          <w:p w:rsidR="004C6C2E" w:rsidRPr="00C228D1" w:rsidRDefault="004C6C2E" w:rsidP="00F33E7E">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招標</w:t>
            </w:r>
            <w:proofErr w:type="gramStart"/>
            <w:r w:rsidRPr="00C228D1">
              <w:rPr>
                <w:rFonts w:ascii="標楷體" w:eastAsia="標楷體" w:hAnsi="標楷體" w:hint="eastAsia"/>
                <w:color w:val="000000" w:themeColor="text1"/>
                <w:sz w:val="20"/>
                <w:szCs w:val="20"/>
              </w:rPr>
              <w:t>文件</w:t>
            </w:r>
            <w:r w:rsidR="00DC5F8A" w:rsidRPr="00C228D1">
              <w:rPr>
                <w:rFonts w:ascii="標楷體" w:eastAsia="標楷體" w:hAnsi="標楷體" w:hint="eastAsia"/>
                <w:color w:val="000000" w:themeColor="text1"/>
                <w:sz w:val="20"/>
                <w:szCs w:val="20"/>
              </w:rPr>
              <w:t>尚</w:t>
            </w:r>
            <w:r w:rsidRPr="00C228D1">
              <w:rPr>
                <w:rFonts w:ascii="標楷體" w:eastAsia="標楷體" w:hAnsi="標楷體" w:hint="eastAsia"/>
                <w:color w:val="000000" w:themeColor="text1"/>
                <w:sz w:val="20"/>
                <w:szCs w:val="20"/>
              </w:rPr>
              <w:t>載有</w:t>
            </w:r>
            <w:proofErr w:type="gramEnd"/>
            <w:r w:rsidR="00DC5F8A" w:rsidRPr="00C228D1">
              <w:rPr>
                <w:rFonts w:ascii="標楷體" w:eastAsia="標楷體" w:hAnsi="標楷體" w:hint="eastAsia"/>
                <w:color w:val="000000" w:themeColor="text1"/>
                <w:sz w:val="20"/>
                <w:szCs w:val="20"/>
              </w:rPr>
              <w:t>對機關決定</w:t>
            </w:r>
            <w:r w:rsidRPr="00C228D1">
              <w:rPr>
                <w:rFonts w:ascii="標楷體" w:eastAsia="標楷體" w:hAnsi="標楷體" w:hint="eastAsia"/>
                <w:color w:val="000000" w:themeColor="text1"/>
                <w:sz w:val="20"/>
                <w:szCs w:val="20"/>
              </w:rPr>
              <w:t>不得異議字樣</w:t>
            </w:r>
          </w:p>
        </w:tc>
        <w:tc>
          <w:tcPr>
            <w:tcW w:w="3544" w:type="dxa"/>
            <w:shd w:val="clear" w:color="auto" w:fill="auto"/>
            <w:vAlign w:val="center"/>
          </w:tcPr>
          <w:p w:rsidR="004C6C2E" w:rsidRPr="00C228D1" w:rsidRDefault="004C6C2E" w:rsidP="00B25ED4">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cs="標楷體" w:hint="eastAsia"/>
                <w:color w:val="000000" w:themeColor="text1"/>
                <w:kern w:val="0"/>
                <w:sz w:val="20"/>
                <w:szCs w:val="20"/>
              </w:rPr>
              <w:t>凡廠商與機關間關於招標、審標及決標的爭議，廠商可以依照政府採購法第6章「爭議處理」章中有關異議及申訴的規定，尋求救濟，</w:t>
            </w:r>
            <w:proofErr w:type="gramStart"/>
            <w:r w:rsidRPr="00C228D1">
              <w:rPr>
                <w:rFonts w:ascii="標楷體" w:eastAsia="標楷體" w:hAnsi="標楷體" w:cs="標楷體" w:hint="eastAsia"/>
                <w:color w:val="000000" w:themeColor="text1"/>
                <w:kern w:val="0"/>
                <w:sz w:val="20"/>
                <w:szCs w:val="20"/>
              </w:rPr>
              <w:t>爰</w:t>
            </w:r>
            <w:proofErr w:type="gramEnd"/>
            <w:r w:rsidRPr="00C228D1">
              <w:rPr>
                <w:rFonts w:ascii="標楷體" w:eastAsia="標楷體" w:hAnsi="標楷體" w:cs="標楷體" w:hint="eastAsia"/>
                <w:color w:val="000000" w:themeColor="text1"/>
                <w:kern w:val="0"/>
                <w:sz w:val="20"/>
                <w:szCs w:val="20"/>
              </w:rPr>
              <w:t>類似字樣應避免載列於招標文件內，以避免限縮廠商法定權利</w:t>
            </w:r>
          </w:p>
        </w:tc>
        <w:tc>
          <w:tcPr>
            <w:tcW w:w="2835" w:type="dxa"/>
            <w:shd w:val="clear" w:color="auto" w:fill="auto"/>
            <w:vAlign w:val="center"/>
          </w:tcPr>
          <w:p w:rsidR="004C6C2E" w:rsidRPr="00C228D1" w:rsidRDefault="004C6C2E" w:rsidP="00B25ED4">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政府採購法第74條及第75條、政府採購錯誤行為態樣序號一、（</w:t>
            </w:r>
            <w:r w:rsidR="000B65A4">
              <w:rPr>
                <w:rFonts w:ascii="標楷體" w:eastAsia="標楷體" w:hAnsi="標楷體" w:hint="eastAsia"/>
                <w:color w:val="000000" w:themeColor="text1"/>
                <w:sz w:val="20"/>
                <w:szCs w:val="20"/>
              </w:rPr>
              <w:t>三</w:t>
            </w:r>
            <w:r w:rsidRPr="00C228D1">
              <w:rPr>
                <w:rFonts w:ascii="標楷體" w:eastAsia="標楷體" w:hAnsi="標楷體" w:hint="eastAsia"/>
                <w:color w:val="000000" w:themeColor="text1"/>
                <w:sz w:val="20"/>
                <w:szCs w:val="20"/>
              </w:rPr>
              <w:t>）</w:t>
            </w:r>
          </w:p>
        </w:tc>
      </w:tr>
      <w:tr w:rsidR="008E32CE" w:rsidRPr="00C228D1" w:rsidTr="005963FD">
        <w:trPr>
          <w:trHeight w:val="1506"/>
        </w:trPr>
        <w:tc>
          <w:tcPr>
            <w:tcW w:w="851" w:type="dxa"/>
            <w:shd w:val="clear" w:color="auto" w:fill="auto"/>
            <w:vAlign w:val="center"/>
          </w:tcPr>
          <w:p w:rsidR="008E32CE" w:rsidRPr="00C228D1" w:rsidRDefault="00681A14" w:rsidP="006A5D98">
            <w:pPr>
              <w:jc w:val="center"/>
              <w:rPr>
                <w:rFonts w:ascii="標楷體" w:eastAsia="標楷體" w:hAnsi="標楷體"/>
                <w:b/>
                <w:color w:val="000000"/>
                <w:sz w:val="20"/>
                <w:szCs w:val="20"/>
              </w:rPr>
            </w:pPr>
            <w:r w:rsidRPr="00C228D1">
              <w:rPr>
                <w:rFonts w:ascii="標楷體" w:eastAsia="標楷體" w:hAnsi="標楷體" w:hint="eastAsia"/>
                <w:b/>
                <w:color w:val="000000"/>
                <w:sz w:val="20"/>
                <w:szCs w:val="20"/>
              </w:rPr>
              <w:t>6</w:t>
            </w:r>
          </w:p>
        </w:tc>
        <w:tc>
          <w:tcPr>
            <w:tcW w:w="2551" w:type="dxa"/>
            <w:shd w:val="clear" w:color="auto" w:fill="auto"/>
            <w:vAlign w:val="center"/>
          </w:tcPr>
          <w:p w:rsidR="00E17A1C" w:rsidRPr="00C228D1" w:rsidRDefault="00223A6A" w:rsidP="0038644A">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契約書所附之「公共工程施工階段契約約定權責分工表」，惟未依個案訂明相關完成期限及未於期限內完成之懲罰標準</w:t>
            </w:r>
          </w:p>
        </w:tc>
        <w:tc>
          <w:tcPr>
            <w:tcW w:w="3544" w:type="dxa"/>
            <w:shd w:val="clear" w:color="auto" w:fill="auto"/>
            <w:vAlign w:val="center"/>
          </w:tcPr>
          <w:p w:rsidR="008E32CE" w:rsidRPr="00C228D1" w:rsidRDefault="00223A6A" w:rsidP="0038644A">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hint="eastAsia"/>
                <w:color w:val="000000" w:themeColor="text1"/>
                <w:sz w:val="20"/>
                <w:szCs w:val="20"/>
              </w:rPr>
              <w:t>機關請視</w:t>
            </w:r>
            <w:r w:rsidR="00D96006" w:rsidRPr="00C228D1">
              <w:rPr>
                <w:rFonts w:ascii="標楷體" w:eastAsia="標楷體" w:hAnsi="標楷體" w:hint="eastAsia"/>
                <w:color w:val="000000" w:themeColor="text1"/>
                <w:sz w:val="20"/>
                <w:szCs w:val="20"/>
              </w:rPr>
              <w:t>採購</w:t>
            </w:r>
            <w:r w:rsidRPr="00C228D1">
              <w:rPr>
                <w:rFonts w:ascii="標楷體" w:eastAsia="標楷體" w:hAnsi="標楷體" w:hint="eastAsia"/>
                <w:color w:val="000000" w:themeColor="text1"/>
                <w:sz w:val="20"/>
                <w:szCs w:val="20"/>
              </w:rPr>
              <w:t>案件情形及性質需要</w:t>
            </w:r>
            <w:proofErr w:type="gramStart"/>
            <w:r w:rsidRPr="00C228D1">
              <w:rPr>
                <w:rFonts w:ascii="標楷體" w:eastAsia="標楷體" w:hAnsi="標楷體" w:hint="eastAsia"/>
                <w:color w:val="000000" w:themeColor="text1"/>
                <w:sz w:val="20"/>
                <w:szCs w:val="20"/>
              </w:rPr>
              <w:t>妥慎訂定</w:t>
            </w:r>
            <w:proofErr w:type="gramEnd"/>
            <w:r w:rsidRPr="00C228D1">
              <w:rPr>
                <w:rFonts w:ascii="標楷體" w:eastAsia="標楷體" w:hAnsi="標楷體" w:hint="eastAsia"/>
                <w:color w:val="000000" w:themeColor="text1"/>
                <w:sz w:val="20"/>
                <w:szCs w:val="20"/>
              </w:rPr>
              <w:t>，藉以</w:t>
            </w:r>
            <w:proofErr w:type="gramStart"/>
            <w:r w:rsidRPr="00C228D1">
              <w:rPr>
                <w:rFonts w:ascii="標楷體" w:eastAsia="標楷體" w:hAnsi="標楷體" w:hint="eastAsia"/>
                <w:color w:val="000000" w:themeColor="text1"/>
                <w:sz w:val="20"/>
                <w:szCs w:val="20"/>
              </w:rPr>
              <w:t>釐</w:t>
            </w:r>
            <w:proofErr w:type="gramEnd"/>
            <w:r w:rsidRPr="00C228D1">
              <w:rPr>
                <w:rFonts w:ascii="標楷體" w:eastAsia="標楷體" w:hAnsi="標楷體" w:hint="eastAsia"/>
                <w:color w:val="000000" w:themeColor="text1"/>
                <w:sz w:val="20"/>
                <w:szCs w:val="20"/>
              </w:rPr>
              <w:t>清權責及責任歸屬，達減少履約爭議之效果</w:t>
            </w:r>
          </w:p>
        </w:tc>
        <w:tc>
          <w:tcPr>
            <w:tcW w:w="2835" w:type="dxa"/>
            <w:shd w:val="clear" w:color="auto" w:fill="auto"/>
            <w:vAlign w:val="center"/>
          </w:tcPr>
          <w:p w:rsidR="00223A6A" w:rsidRPr="00C228D1" w:rsidRDefault="00223A6A" w:rsidP="00D21CE0">
            <w:pPr>
              <w:snapToGrid w:val="0"/>
              <w:jc w:val="both"/>
              <w:rPr>
                <w:rFonts w:ascii="標楷體" w:eastAsia="標楷體" w:hAnsi="標楷體"/>
                <w:color w:val="000000" w:themeColor="text1"/>
                <w:sz w:val="20"/>
                <w:szCs w:val="20"/>
              </w:rPr>
            </w:pPr>
            <w:r w:rsidRPr="00C228D1">
              <w:rPr>
                <w:rFonts w:ascii="標楷體" w:eastAsia="標楷體" w:hAnsi="標楷體" w:cs="標楷體" w:hint="eastAsia"/>
                <w:color w:val="000000" w:themeColor="text1"/>
                <w:kern w:val="0"/>
                <w:sz w:val="20"/>
                <w:szCs w:val="20"/>
              </w:rPr>
              <w:t>行政院公共工程委員會</w:t>
            </w:r>
            <w:r w:rsidRPr="00C228D1">
              <w:rPr>
                <w:rFonts w:ascii="標楷體" w:eastAsia="標楷體" w:hAnsi="標楷體" w:cs="標楷體"/>
                <w:color w:val="000000" w:themeColor="text1"/>
                <w:kern w:val="0"/>
                <w:sz w:val="20"/>
                <w:szCs w:val="20"/>
              </w:rPr>
              <w:t xml:space="preserve">97 </w:t>
            </w:r>
            <w:r w:rsidRPr="00C228D1">
              <w:rPr>
                <w:rFonts w:ascii="標楷體" w:eastAsia="標楷體" w:hAnsi="標楷體" w:cs="標楷體" w:hint="eastAsia"/>
                <w:color w:val="000000" w:themeColor="text1"/>
                <w:kern w:val="0"/>
                <w:sz w:val="20"/>
                <w:szCs w:val="20"/>
              </w:rPr>
              <w:t>年</w:t>
            </w:r>
            <w:r w:rsidRPr="00C228D1">
              <w:rPr>
                <w:rFonts w:ascii="標楷體" w:eastAsia="標楷體" w:hAnsi="標楷體" w:cs="標楷體"/>
                <w:color w:val="000000" w:themeColor="text1"/>
                <w:kern w:val="0"/>
                <w:sz w:val="20"/>
                <w:szCs w:val="20"/>
              </w:rPr>
              <w:t xml:space="preserve">1 </w:t>
            </w:r>
            <w:r w:rsidRPr="00C228D1">
              <w:rPr>
                <w:rFonts w:ascii="標楷體" w:eastAsia="標楷體" w:hAnsi="標楷體" w:cs="標楷體" w:hint="eastAsia"/>
                <w:color w:val="000000" w:themeColor="text1"/>
                <w:kern w:val="0"/>
                <w:sz w:val="20"/>
                <w:szCs w:val="20"/>
              </w:rPr>
              <w:t>月</w:t>
            </w:r>
            <w:r w:rsidRPr="00C228D1">
              <w:rPr>
                <w:rFonts w:ascii="標楷體" w:eastAsia="標楷體" w:hAnsi="標楷體" w:cs="標楷體"/>
                <w:color w:val="000000" w:themeColor="text1"/>
                <w:kern w:val="0"/>
                <w:sz w:val="20"/>
                <w:szCs w:val="20"/>
              </w:rPr>
              <w:t xml:space="preserve">8 </w:t>
            </w:r>
            <w:r w:rsidRPr="00C228D1">
              <w:rPr>
                <w:rFonts w:ascii="標楷體" w:eastAsia="標楷體" w:hAnsi="標楷體" w:cs="標楷體" w:hint="eastAsia"/>
                <w:color w:val="000000" w:themeColor="text1"/>
                <w:kern w:val="0"/>
                <w:sz w:val="20"/>
                <w:szCs w:val="20"/>
              </w:rPr>
              <w:t>日工程管字第</w:t>
            </w:r>
            <w:r w:rsidRPr="00C228D1">
              <w:rPr>
                <w:rFonts w:ascii="標楷體" w:eastAsia="標楷體" w:hAnsi="標楷體" w:cs="標楷體"/>
                <w:color w:val="000000" w:themeColor="text1"/>
                <w:kern w:val="0"/>
                <w:sz w:val="20"/>
                <w:szCs w:val="20"/>
              </w:rPr>
              <w:t xml:space="preserve">09700011700 </w:t>
            </w:r>
            <w:r w:rsidRPr="00C228D1">
              <w:rPr>
                <w:rFonts w:ascii="標楷體" w:eastAsia="標楷體" w:hAnsi="標楷體" w:cs="標楷體" w:hint="eastAsia"/>
                <w:color w:val="000000" w:themeColor="text1"/>
                <w:kern w:val="0"/>
                <w:sz w:val="20"/>
                <w:szCs w:val="20"/>
              </w:rPr>
              <w:t>號函</w:t>
            </w:r>
          </w:p>
        </w:tc>
      </w:tr>
      <w:tr w:rsidR="007711AD" w:rsidRPr="00C228D1" w:rsidTr="006255A4">
        <w:trPr>
          <w:trHeight w:val="1245"/>
        </w:trPr>
        <w:tc>
          <w:tcPr>
            <w:tcW w:w="851" w:type="dxa"/>
            <w:shd w:val="clear" w:color="auto" w:fill="auto"/>
            <w:vAlign w:val="center"/>
          </w:tcPr>
          <w:p w:rsidR="007711AD" w:rsidRPr="00C228D1" w:rsidRDefault="00681A14" w:rsidP="006A5D98">
            <w:pPr>
              <w:jc w:val="center"/>
              <w:rPr>
                <w:rFonts w:ascii="標楷體" w:eastAsia="標楷體" w:hAnsi="標楷體"/>
                <w:b/>
                <w:color w:val="000000"/>
                <w:sz w:val="20"/>
                <w:szCs w:val="20"/>
              </w:rPr>
            </w:pPr>
            <w:r w:rsidRPr="00C228D1">
              <w:rPr>
                <w:rFonts w:ascii="標楷體" w:eastAsia="標楷體" w:hAnsi="標楷體" w:hint="eastAsia"/>
                <w:b/>
                <w:color w:val="000000"/>
                <w:sz w:val="20"/>
                <w:szCs w:val="20"/>
              </w:rPr>
              <w:t>7</w:t>
            </w:r>
          </w:p>
        </w:tc>
        <w:tc>
          <w:tcPr>
            <w:tcW w:w="2551" w:type="dxa"/>
            <w:shd w:val="clear" w:color="auto" w:fill="auto"/>
            <w:vAlign w:val="center"/>
          </w:tcPr>
          <w:p w:rsidR="007711AD" w:rsidRPr="00C228D1" w:rsidRDefault="00FA5DCD" w:rsidP="00E17A1C">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未使用或任意增刪工程會範本，致錯漏頻生</w:t>
            </w:r>
          </w:p>
        </w:tc>
        <w:tc>
          <w:tcPr>
            <w:tcW w:w="3544" w:type="dxa"/>
            <w:shd w:val="clear" w:color="auto" w:fill="auto"/>
            <w:vAlign w:val="center"/>
          </w:tcPr>
          <w:p w:rsidR="007711AD" w:rsidRPr="00C228D1" w:rsidRDefault="00C472C2" w:rsidP="00C472C2">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cs="標楷體" w:hint="eastAsia"/>
                <w:color w:val="000000" w:themeColor="text1"/>
                <w:kern w:val="0"/>
                <w:sz w:val="20"/>
                <w:szCs w:val="20"/>
              </w:rPr>
              <w:t>機關辦理採購，其各類採購契約以採用主管機關（工程會）訂定之範本為原則，以降低個案採購契約不完整或未符公平合理原則之情形</w:t>
            </w:r>
          </w:p>
        </w:tc>
        <w:tc>
          <w:tcPr>
            <w:tcW w:w="2835" w:type="dxa"/>
            <w:shd w:val="clear" w:color="auto" w:fill="auto"/>
            <w:vAlign w:val="center"/>
          </w:tcPr>
          <w:p w:rsidR="007711AD" w:rsidRPr="00C228D1" w:rsidRDefault="000E1B70" w:rsidP="00975E51">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政府</w:t>
            </w:r>
            <w:r w:rsidR="003A5433" w:rsidRPr="00C228D1">
              <w:rPr>
                <w:rFonts w:ascii="標楷體" w:eastAsia="標楷體" w:hAnsi="標楷體" w:hint="eastAsia"/>
                <w:color w:val="000000" w:themeColor="text1"/>
                <w:sz w:val="20"/>
                <w:szCs w:val="20"/>
              </w:rPr>
              <w:t>採購法第63條</w:t>
            </w:r>
          </w:p>
          <w:p w:rsidR="00230B12" w:rsidRPr="00C228D1" w:rsidRDefault="00230B12" w:rsidP="000B65A4">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政府採購錯誤行為態樣序號一、（十）</w:t>
            </w:r>
          </w:p>
        </w:tc>
      </w:tr>
      <w:tr w:rsidR="004C2155" w:rsidRPr="00C228D1" w:rsidTr="00241EA7">
        <w:trPr>
          <w:trHeight w:val="1954"/>
        </w:trPr>
        <w:tc>
          <w:tcPr>
            <w:tcW w:w="851" w:type="dxa"/>
            <w:shd w:val="clear" w:color="auto" w:fill="auto"/>
            <w:vAlign w:val="center"/>
          </w:tcPr>
          <w:p w:rsidR="004C2155" w:rsidRPr="00C228D1" w:rsidRDefault="00681A14" w:rsidP="006A5D98">
            <w:pPr>
              <w:jc w:val="center"/>
              <w:rPr>
                <w:rFonts w:ascii="標楷體" w:eastAsia="標楷體" w:hAnsi="標楷體"/>
                <w:b/>
                <w:color w:val="000000"/>
                <w:sz w:val="20"/>
                <w:szCs w:val="20"/>
              </w:rPr>
            </w:pPr>
            <w:r w:rsidRPr="00C228D1">
              <w:rPr>
                <w:rFonts w:ascii="標楷體" w:eastAsia="標楷體" w:hAnsi="標楷體" w:hint="eastAsia"/>
                <w:b/>
                <w:color w:val="000000"/>
                <w:sz w:val="20"/>
                <w:szCs w:val="20"/>
              </w:rPr>
              <w:t>8</w:t>
            </w:r>
          </w:p>
        </w:tc>
        <w:tc>
          <w:tcPr>
            <w:tcW w:w="2551" w:type="dxa"/>
            <w:shd w:val="clear" w:color="auto" w:fill="auto"/>
            <w:vAlign w:val="center"/>
          </w:tcPr>
          <w:p w:rsidR="004C2155" w:rsidRPr="00C228D1" w:rsidRDefault="0038644A" w:rsidP="00241EA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投標須知</w:t>
            </w:r>
            <w:proofErr w:type="gramStart"/>
            <w:r w:rsidRPr="00C228D1">
              <w:rPr>
                <w:rFonts w:ascii="標楷體" w:eastAsia="標楷體" w:hAnsi="標楷體" w:hint="eastAsia"/>
                <w:color w:val="000000" w:themeColor="text1"/>
                <w:sz w:val="20"/>
                <w:szCs w:val="20"/>
              </w:rPr>
              <w:t>未完整勾選</w:t>
            </w:r>
            <w:proofErr w:type="gramEnd"/>
            <w:r w:rsidR="00825A51" w:rsidRPr="00C228D1">
              <w:rPr>
                <w:rFonts w:ascii="標楷體" w:eastAsia="標楷體" w:hAnsi="標楷體"/>
                <w:color w:val="000000"/>
                <w:sz w:val="20"/>
                <w:szCs w:val="20"/>
              </w:rPr>
              <w:t>不適用我國締結之條約或協定</w:t>
            </w:r>
            <w:r w:rsidR="00825A51" w:rsidRPr="00C228D1">
              <w:rPr>
                <w:rFonts w:ascii="標楷體" w:eastAsia="標楷體" w:hAnsi="標楷體" w:hint="eastAsia"/>
                <w:color w:val="000000" w:themeColor="text1"/>
                <w:sz w:val="20"/>
                <w:szCs w:val="20"/>
              </w:rPr>
              <w:t>之</w:t>
            </w:r>
            <w:r w:rsidR="00825A51" w:rsidRPr="00C228D1">
              <w:rPr>
                <w:rFonts w:ascii="標楷體" w:eastAsia="標楷體" w:hAnsi="標楷體"/>
                <w:color w:val="000000"/>
                <w:sz w:val="20"/>
                <w:szCs w:val="20"/>
              </w:rPr>
              <w:t>外國廠商</w:t>
            </w:r>
            <w:r w:rsidR="00825A51" w:rsidRPr="00C228D1">
              <w:rPr>
                <w:rFonts w:ascii="標楷體" w:eastAsia="標楷體" w:hAnsi="標楷體" w:hint="eastAsia"/>
                <w:color w:val="000000" w:themeColor="text1"/>
                <w:sz w:val="20"/>
                <w:szCs w:val="20"/>
              </w:rPr>
              <w:t>是否得投標及</w:t>
            </w:r>
            <w:r w:rsidR="00825A51" w:rsidRPr="00C228D1">
              <w:rPr>
                <w:rFonts w:ascii="標楷體" w:eastAsia="標楷體" w:hAnsi="標楷體"/>
                <w:color w:val="000000"/>
                <w:sz w:val="20"/>
                <w:szCs w:val="20"/>
              </w:rPr>
              <w:t>我國廠商所供應</w:t>
            </w:r>
            <w:r w:rsidR="00825A51" w:rsidRPr="00C228D1">
              <w:rPr>
                <w:rFonts w:ascii="標楷體" w:eastAsia="標楷體" w:hAnsi="標楷體" w:hint="eastAsia"/>
                <w:color w:val="000000"/>
                <w:sz w:val="20"/>
                <w:szCs w:val="20"/>
              </w:rPr>
              <w:t>標的（含工程、財物及勞務）</w:t>
            </w:r>
            <w:r w:rsidR="00825A51" w:rsidRPr="00C228D1">
              <w:rPr>
                <w:rFonts w:ascii="標楷體" w:eastAsia="標楷體" w:hAnsi="標楷體"/>
                <w:color w:val="000000"/>
                <w:sz w:val="20"/>
                <w:szCs w:val="20"/>
              </w:rPr>
              <w:t>之原</w:t>
            </w:r>
            <w:proofErr w:type="gramStart"/>
            <w:r w:rsidR="00825A51" w:rsidRPr="00C228D1">
              <w:rPr>
                <w:rFonts w:ascii="標楷體" w:eastAsia="標楷體" w:hAnsi="標楷體"/>
                <w:color w:val="000000"/>
                <w:sz w:val="20"/>
                <w:szCs w:val="20"/>
              </w:rPr>
              <w:t>產地須屬我國</w:t>
            </w:r>
            <w:proofErr w:type="gramEnd"/>
            <w:r w:rsidR="00825A51" w:rsidRPr="00C228D1">
              <w:rPr>
                <w:rFonts w:ascii="標楷體" w:eastAsia="標楷體" w:hAnsi="標楷體"/>
                <w:color w:val="000000"/>
                <w:sz w:val="20"/>
                <w:szCs w:val="20"/>
              </w:rPr>
              <w:t>者</w:t>
            </w:r>
            <w:r w:rsidR="00825A51" w:rsidRPr="00C228D1">
              <w:rPr>
                <w:rFonts w:ascii="標楷體" w:eastAsia="標楷體" w:hAnsi="標楷體" w:hint="eastAsia"/>
                <w:color w:val="000000" w:themeColor="text1"/>
                <w:sz w:val="20"/>
                <w:szCs w:val="20"/>
              </w:rPr>
              <w:t>或外國者之</w:t>
            </w:r>
            <w:r w:rsidR="00825A51" w:rsidRPr="00C228D1">
              <w:rPr>
                <w:rFonts w:ascii="標楷體" w:eastAsia="標楷體" w:hAnsi="標楷體"/>
                <w:color w:val="000000"/>
                <w:sz w:val="20"/>
                <w:szCs w:val="20"/>
              </w:rPr>
              <w:t>國家或地區名稱</w:t>
            </w:r>
          </w:p>
        </w:tc>
        <w:tc>
          <w:tcPr>
            <w:tcW w:w="3544" w:type="dxa"/>
            <w:shd w:val="clear" w:color="auto" w:fill="auto"/>
            <w:vAlign w:val="center"/>
          </w:tcPr>
          <w:p w:rsidR="004C2155" w:rsidRPr="00C228D1" w:rsidRDefault="007D1FB2" w:rsidP="007D1FB2">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hint="eastAsia"/>
                <w:color w:val="000000" w:themeColor="text1"/>
                <w:sz w:val="20"/>
                <w:szCs w:val="20"/>
              </w:rPr>
              <w:t>機關辦理採購</w:t>
            </w:r>
            <w:r w:rsidR="0038644A" w:rsidRPr="00C228D1">
              <w:rPr>
                <w:rFonts w:ascii="標楷體" w:eastAsia="標楷體" w:hAnsi="標楷體" w:hint="eastAsia"/>
                <w:color w:val="000000" w:themeColor="text1"/>
                <w:sz w:val="20"/>
                <w:szCs w:val="20"/>
              </w:rPr>
              <w:t>應</w:t>
            </w:r>
            <w:proofErr w:type="gramStart"/>
            <w:r w:rsidR="0038644A" w:rsidRPr="00C228D1">
              <w:rPr>
                <w:rFonts w:ascii="標楷體" w:eastAsia="標楷體" w:hAnsi="標楷體" w:hint="eastAsia"/>
                <w:color w:val="000000" w:themeColor="text1"/>
                <w:sz w:val="20"/>
                <w:szCs w:val="20"/>
              </w:rPr>
              <w:t>釐</w:t>
            </w:r>
            <w:proofErr w:type="gramEnd"/>
            <w:r w:rsidR="0038644A" w:rsidRPr="00C228D1">
              <w:rPr>
                <w:rFonts w:ascii="標楷體" w:eastAsia="標楷體" w:hAnsi="標楷體" w:hint="eastAsia"/>
                <w:color w:val="000000" w:themeColor="text1"/>
                <w:sz w:val="20"/>
                <w:szCs w:val="20"/>
              </w:rPr>
              <w:t>清招標</w:t>
            </w:r>
            <w:proofErr w:type="gramStart"/>
            <w:r w:rsidR="0038644A" w:rsidRPr="00C228D1">
              <w:rPr>
                <w:rFonts w:ascii="標楷體" w:eastAsia="標楷體" w:hAnsi="標楷體" w:hint="eastAsia"/>
                <w:color w:val="000000" w:themeColor="text1"/>
                <w:sz w:val="20"/>
                <w:szCs w:val="20"/>
              </w:rPr>
              <w:t>標</w:t>
            </w:r>
            <w:proofErr w:type="gramEnd"/>
            <w:r w:rsidR="0038644A" w:rsidRPr="00C228D1">
              <w:rPr>
                <w:rFonts w:ascii="標楷體" w:eastAsia="標楷體" w:hAnsi="標楷體" w:hint="eastAsia"/>
                <w:color w:val="000000" w:themeColor="text1"/>
                <w:sz w:val="20"/>
                <w:szCs w:val="20"/>
              </w:rPr>
              <w:t>的所需</w:t>
            </w:r>
            <w:r w:rsidRPr="00C228D1">
              <w:rPr>
                <w:rFonts w:ascii="標楷體" w:eastAsia="標楷體" w:hAnsi="標楷體" w:hint="eastAsia"/>
                <w:color w:val="000000" w:themeColor="text1"/>
                <w:sz w:val="20"/>
                <w:szCs w:val="20"/>
              </w:rPr>
              <w:t>工程、</w:t>
            </w:r>
            <w:r w:rsidR="0038644A" w:rsidRPr="00C228D1">
              <w:rPr>
                <w:rFonts w:ascii="標楷體" w:eastAsia="標楷體" w:hAnsi="標楷體" w:hint="eastAsia"/>
                <w:color w:val="000000" w:themeColor="text1"/>
                <w:sz w:val="20"/>
                <w:szCs w:val="20"/>
              </w:rPr>
              <w:t>財物、勞務</w:t>
            </w:r>
            <w:r w:rsidR="00241EA7" w:rsidRPr="00C228D1">
              <w:rPr>
                <w:rFonts w:ascii="標楷體" w:eastAsia="標楷體" w:hAnsi="標楷體" w:hint="eastAsia"/>
                <w:color w:val="000000" w:themeColor="text1"/>
                <w:sz w:val="20"/>
                <w:szCs w:val="20"/>
              </w:rPr>
              <w:t>得否允許外國廠商投標及</w:t>
            </w:r>
            <w:r w:rsidR="0038644A" w:rsidRPr="00C228D1">
              <w:rPr>
                <w:rFonts w:ascii="標楷體" w:eastAsia="標楷體" w:hAnsi="標楷體" w:hint="eastAsia"/>
                <w:color w:val="000000" w:themeColor="text1"/>
                <w:sz w:val="20"/>
                <w:szCs w:val="20"/>
              </w:rPr>
              <w:t>是否有限制來原產地，並就個案性質特性核實訂定</w:t>
            </w:r>
          </w:p>
        </w:tc>
        <w:tc>
          <w:tcPr>
            <w:tcW w:w="2835" w:type="dxa"/>
            <w:shd w:val="clear" w:color="auto" w:fill="auto"/>
            <w:vAlign w:val="center"/>
          </w:tcPr>
          <w:p w:rsidR="004C2155" w:rsidRPr="00C228D1" w:rsidRDefault="0038644A" w:rsidP="0038644A">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行政院公共工程委員會105 年4 月8 日</w:t>
            </w:r>
            <w:proofErr w:type="gramStart"/>
            <w:r w:rsidRPr="00C228D1">
              <w:rPr>
                <w:rFonts w:ascii="標楷體" w:eastAsia="標楷體" w:hAnsi="標楷體" w:hint="eastAsia"/>
                <w:color w:val="000000" w:themeColor="text1"/>
                <w:sz w:val="20"/>
                <w:szCs w:val="20"/>
              </w:rPr>
              <w:t>工程企字第10500106970</w:t>
            </w:r>
            <w:proofErr w:type="gramEnd"/>
            <w:r w:rsidRPr="00C228D1">
              <w:rPr>
                <w:rFonts w:ascii="標楷體" w:eastAsia="標楷體" w:hAnsi="標楷體" w:hint="eastAsia"/>
                <w:color w:val="000000" w:themeColor="text1"/>
                <w:sz w:val="20"/>
                <w:szCs w:val="20"/>
              </w:rPr>
              <w:t xml:space="preserve"> 號函釋</w:t>
            </w:r>
          </w:p>
        </w:tc>
      </w:tr>
      <w:tr w:rsidR="004C6C2E" w:rsidRPr="00C228D1" w:rsidTr="009B28A9">
        <w:trPr>
          <w:trHeight w:val="821"/>
        </w:trPr>
        <w:tc>
          <w:tcPr>
            <w:tcW w:w="851" w:type="dxa"/>
            <w:shd w:val="clear" w:color="auto" w:fill="F2DBDB"/>
            <w:vAlign w:val="center"/>
          </w:tcPr>
          <w:p w:rsidR="004C6C2E" w:rsidRPr="00C228D1" w:rsidRDefault="004C6C2E" w:rsidP="00451B79">
            <w:pPr>
              <w:jc w:val="center"/>
              <w:rPr>
                <w:rFonts w:ascii="標楷體" w:eastAsia="標楷體" w:hAnsi="標楷體"/>
                <w:b/>
                <w:color w:val="000000"/>
              </w:rPr>
            </w:pPr>
            <w:r w:rsidRPr="00C228D1">
              <w:rPr>
                <w:rFonts w:ascii="標楷體" w:eastAsia="標楷體" w:hAnsi="標楷體" w:hint="eastAsia"/>
                <w:b/>
                <w:color w:val="000000"/>
              </w:rPr>
              <w:lastRenderedPageBreak/>
              <w:t>項次</w:t>
            </w:r>
          </w:p>
        </w:tc>
        <w:tc>
          <w:tcPr>
            <w:tcW w:w="2551" w:type="dxa"/>
            <w:shd w:val="clear" w:color="auto" w:fill="F2DBDB"/>
            <w:vAlign w:val="center"/>
          </w:tcPr>
          <w:p w:rsidR="004C6C2E" w:rsidRPr="00C228D1" w:rsidRDefault="004C6C2E" w:rsidP="00451B79">
            <w:pPr>
              <w:jc w:val="center"/>
              <w:rPr>
                <w:rFonts w:ascii="標楷體" w:eastAsia="標楷體" w:hAnsi="標楷體"/>
                <w:b/>
                <w:color w:val="000000" w:themeColor="text1"/>
              </w:rPr>
            </w:pPr>
            <w:r w:rsidRPr="00C228D1">
              <w:rPr>
                <w:rFonts w:ascii="標楷體" w:eastAsia="標楷體" w:hAnsi="標楷體" w:hint="eastAsia"/>
                <w:b/>
                <w:color w:val="000000" w:themeColor="text1"/>
              </w:rPr>
              <w:t>採購缺失態樣</w:t>
            </w:r>
          </w:p>
        </w:tc>
        <w:tc>
          <w:tcPr>
            <w:tcW w:w="3544" w:type="dxa"/>
            <w:shd w:val="clear" w:color="auto" w:fill="F2DBDB"/>
            <w:vAlign w:val="center"/>
          </w:tcPr>
          <w:p w:rsidR="004C6C2E" w:rsidRPr="00C228D1" w:rsidRDefault="004C6C2E" w:rsidP="00451B79">
            <w:pPr>
              <w:jc w:val="center"/>
              <w:rPr>
                <w:rFonts w:ascii="標楷體" w:eastAsia="標楷體" w:hAnsi="標楷體"/>
                <w:b/>
                <w:color w:val="000000" w:themeColor="text1"/>
              </w:rPr>
            </w:pPr>
            <w:r w:rsidRPr="00C228D1">
              <w:rPr>
                <w:rFonts w:ascii="標楷體" w:eastAsia="標楷體" w:hAnsi="標楷體" w:hint="eastAsia"/>
                <w:b/>
                <w:color w:val="000000" w:themeColor="text1"/>
              </w:rPr>
              <w:t>改善建議</w:t>
            </w:r>
          </w:p>
        </w:tc>
        <w:tc>
          <w:tcPr>
            <w:tcW w:w="2835" w:type="dxa"/>
            <w:shd w:val="clear" w:color="auto" w:fill="F2DBDB"/>
            <w:vAlign w:val="center"/>
          </w:tcPr>
          <w:p w:rsidR="004C6C2E" w:rsidRPr="00C228D1" w:rsidRDefault="004C6C2E" w:rsidP="00451B79">
            <w:pPr>
              <w:jc w:val="center"/>
              <w:rPr>
                <w:rFonts w:ascii="標楷體" w:eastAsia="標楷體" w:hAnsi="標楷體"/>
                <w:b/>
                <w:color w:val="000000" w:themeColor="text1"/>
              </w:rPr>
            </w:pPr>
            <w:r w:rsidRPr="00C228D1">
              <w:rPr>
                <w:rFonts w:ascii="標楷體" w:eastAsia="標楷體" w:hAnsi="標楷體" w:hint="eastAsia"/>
                <w:b/>
                <w:color w:val="000000" w:themeColor="text1"/>
              </w:rPr>
              <w:t>法源依據</w:t>
            </w:r>
          </w:p>
        </w:tc>
      </w:tr>
      <w:tr w:rsidR="002C7EFB" w:rsidRPr="00C228D1" w:rsidTr="00C228D1">
        <w:trPr>
          <w:trHeight w:val="2945"/>
        </w:trPr>
        <w:tc>
          <w:tcPr>
            <w:tcW w:w="851" w:type="dxa"/>
            <w:shd w:val="clear" w:color="auto" w:fill="auto"/>
            <w:vAlign w:val="center"/>
          </w:tcPr>
          <w:p w:rsidR="002C7EFB" w:rsidRPr="00C228D1" w:rsidRDefault="006255A4" w:rsidP="006A5D98">
            <w:pPr>
              <w:jc w:val="center"/>
              <w:rPr>
                <w:rFonts w:ascii="標楷體" w:eastAsia="標楷體" w:hAnsi="標楷體"/>
                <w:b/>
                <w:color w:val="000000"/>
                <w:sz w:val="20"/>
                <w:szCs w:val="20"/>
              </w:rPr>
            </w:pPr>
            <w:r w:rsidRPr="00C228D1">
              <w:rPr>
                <w:rFonts w:ascii="標楷體" w:eastAsia="標楷體" w:hAnsi="標楷體" w:hint="eastAsia"/>
                <w:b/>
                <w:color w:val="000000"/>
                <w:sz w:val="20"/>
                <w:szCs w:val="20"/>
              </w:rPr>
              <w:t>9</w:t>
            </w:r>
          </w:p>
        </w:tc>
        <w:tc>
          <w:tcPr>
            <w:tcW w:w="2551" w:type="dxa"/>
            <w:shd w:val="clear" w:color="auto" w:fill="auto"/>
            <w:vAlign w:val="center"/>
          </w:tcPr>
          <w:p w:rsidR="002C7EFB" w:rsidRPr="00C228D1" w:rsidRDefault="00253E88" w:rsidP="00B64FC9">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機關</w:t>
            </w:r>
            <w:r w:rsidR="002C7EFB" w:rsidRPr="00C228D1">
              <w:rPr>
                <w:rFonts w:ascii="標楷體" w:eastAsia="標楷體" w:hAnsi="標楷體" w:hint="eastAsia"/>
                <w:color w:val="000000" w:themeColor="text1"/>
                <w:sz w:val="20"/>
                <w:szCs w:val="20"/>
              </w:rPr>
              <w:t>未</w:t>
            </w:r>
            <w:r w:rsidR="00B64FC9" w:rsidRPr="00C228D1">
              <w:rPr>
                <w:rFonts w:ascii="標楷體" w:eastAsia="標楷體" w:hAnsi="標楷體" w:hint="eastAsia"/>
                <w:color w:val="000000" w:themeColor="text1"/>
                <w:sz w:val="20"/>
                <w:szCs w:val="20"/>
              </w:rPr>
              <w:t>提出</w:t>
            </w:r>
            <w:r w:rsidR="002C7EFB" w:rsidRPr="00C228D1">
              <w:rPr>
                <w:rFonts w:ascii="標楷體" w:eastAsia="標楷體" w:hAnsi="標楷體" w:hint="eastAsia"/>
                <w:color w:val="000000" w:themeColor="text1"/>
                <w:sz w:val="20"/>
                <w:szCs w:val="20"/>
              </w:rPr>
              <w:t>預估</w:t>
            </w:r>
            <w:r w:rsidR="00B64FC9" w:rsidRPr="00C228D1">
              <w:rPr>
                <w:rFonts w:ascii="標楷體" w:eastAsia="標楷體" w:hAnsi="標楷體" w:hint="eastAsia"/>
                <w:color w:val="000000" w:themeColor="text1"/>
                <w:sz w:val="20"/>
                <w:szCs w:val="20"/>
              </w:rPr>
              <w:t>底價</w:t>
            </w:r>
            <w:r w:rsidR="002C7EFB" w:rsidRPr="00C228D1">
              <w:rPr>
                <w:rFonts w:ascii="標楷體" w:eastAsia="標楷體" w:hAnsi="標楷體" w:hint="eastAsia"/>
                <w:color w:val="000000" w:themeColor="text1"/>
                <w:sz w:val="20"/>
                <w:szCs w:val="20"/>
              </w:rPr>
              <w:t>分析，</w:t>
            </w:r>
            <w:r w:rsidR="00B64FC9" w:rsidRPr="00C228D1">
              <w:rPr>
                <w:rFonts w:ascii="標楷體" w:eastAsia="標楷體" w:hAnsi="標楷體" w:hint="eastAsia"/>
                <w:color w:val="000000" w:themeColor="text1"/>
                <w:sz w:val="20"/>
                <w:szCs w:val="20"/>
              </w:rPr>
              <w:t>或提出預估底價分析尚欠詳實</w:t>
            </w:r>
          </w:p>
        </w:tc>
        <w:tc>
          <w:tcPr>
            <w:tcW w:w="3544" w:type="dxa"/>
            <w:shd w:val="clear" w:color="auto" w:fill="auto"/>
            <w:vAlign w:val="center"/>
          </w:tcPr>
          <w:p w:rsidR="002C7EFB" w:rsidRPr="00C228D1" w:rsidRDefault="002C7EFB" w:rsidP="00B25ED4">
            <w:pPr>
              <w:snapToGrid w:val="0"/>
              <w:ind w:left="176" w:hangingChars="88" w:hanging="176"/>
              <w:jc w:val="both"/>
              <w:rPr>
                <w:rFonts w:ascii="標楷體" w:eastAsia="標楷體" w:hAnsi="標楷體" w:cs="標楷體"/>
                <w:color w:val="000000" w:themeColor="text1"/>
                <w:kern w:val="0"/>
                <w:sz w:val="20"/>
                <w:szCs w:val="20"/>
              </w:rPr>
            </w:pPr>
            <w:r w:rsidRPr="00C228D1">
              <w:rPr>
                <w:rFonts w:ascii="標楷體" w:eastAsia="標楷體" w:hAnsi="標楷體" w:cs="標楷體" w:hint="eastAsia"/>
                <w:color w:val="000000" w:themeColor="text1"/>
                <w:kern w:val="0"/>
                <w:sz w:val="20"/>
                <w:szCs w:val="20"/>
              </w:rPr>
              <w:t>1.機關訂定底價，應由規劃、設計、需求或使用單位提出預估金額及其分析後，由承辦採購單位簽報機關首長或其授權人員核定</w:t>
            </w:r>
          </w:p>
          <w:p w:rsidR="002C7EFB" w:rsidRPr="00C228D1" w:rsidRDefault="002C7EFB" w:rsidP="00F66583">
            <w:pPr>
              <w:snapToGrid w:val="0"/>
              <w:ind w:left="176" w:hangingChars="88" w:hanging="176"/>
              <w:jc w:val="both"/>
              <w:rPr>
                <w:rFonts w:ascii="標楷體" w:eastAsia="標楷體" w:hAnsi="標楷體" w:cs="標楷體"/>
                <w:color w:val="000000" w:themeColor="text1"/>
                <w:kern w:val="0"/>
                <w:sz w:val="20"/>
                <w:szCs w:val="20"/>
              </w:rPr>
            </w:pPr>
            <w:r w:rsidRPr="00C228D1">
              <w:rPr>
                <w:rFonts w:ascii="標楷體" w:eastAsia="標楷體" w:hAnsi="標楷體" w:cs="標楷體" w:hint="eastAsia"/>
                <w:color w:val="000000" w:themeColor="text1"/>
                <w:kern w:val="0"/>
                <w:sz w:val="20"/>
                <w:szCs w:val="20"/>
              </w:rPr>
              <w:t>2.</w:t>
            </w:r>
            <w:r w:rsidRPr="00C228D1">
              <w:rPr>
                <w:rFonts w:ascii="標楷體" w:eastAsia="標楷體" w:hAnsi="標楷體" w:cs="標楷體"/>
                <w:color w:val="000000" w:themeColor="text1"/>
                <w:kern w:val="0"/>
                <w:sz w:val="20"/>
                <w:szCs w:val="20"/>
              </w:rPr>
              <w:t>機關訂定</w:t>
            </w:r>
            <w:proofErr w:type="gramStart"/>
            <w:r w:rsidRPr="00C228D1">
              <w:rPr>
                <w:rFonts w:ascii="標楷體" w:eastAsia="標楷體" w:hAnsi="標楷體" w:cs="標楷體"/>
                <w:color w:val="000000" w:themeColor="text1"/>
                <w:kern w:val="0"/>
                <w:sz w:val="20"/>
                <w:szCs w:val="20"/>
              </w:rPr>
              <w:t>底價宜彙整</w:t>
            </w:r>
            <w:proofErr w:type="gramEnd"/>
            <w:r w:rsidRPr="00C228D1">
              <w:rPr>
                <w:rFonts w:ascii="標楷體" w:eastAsia="標楷體" w:hAnsi="標楷體" w:cs="標楷體"/>
                <w:color w:val="000000" w:themeColor="text1"/>
                <w:kern w:val="0"/>
                <w:sz w:val="20"/>
                <w:szCs w:val="20"/>
              </w:rPr>
              <w:t>相關成本、市場行情及政府機關決標資料，供機關首長或其授權人員作為核定底價之參考。(</w:t>
            </w:r>
            <w:r w:rsidR="00F66583" w:rsidRPr="00C228D1">
              <w:rPr>
                <w:rFonts w:ascii="標楷體" w:eastAsia="標楷體" w:hAnsi="標楷體" w:cs="標楷體" w:hint="eastAsia"/>
                <w:color w:val="000000" w:themeColor="text1"/>
                <w:kern w:val="0"/>
                <w:sz w:val="20"/>
                <w:szCs w:val="20"/>
              </w:rPr>
              <w:t>請參</w:t>
            </w:r>
            <w:r w:rsidR="00F66583" w:rsidRPr="00C228D1">
              <w:rPr>
                <w:rFonts w:ascii="標楷體" w:eastAsia="標楷體" w:hAnsi="標楷體" w:cs="標楷體" w:hint="eastAsia"/>
                <w:color w:val="000000"/>
                <w:kern w:val="0"/>
                <w:sz w:val="20"/>
                <w:szCs w:val="20"/>
              </w:rPr>
              <w:t>工程會價格資料庫、行政院主計總處營建物價指數、大樣材料或主要設備市場行情、政府機關</w:t>
            </w:r>
            <w:proofErr w:type="gramStart"/>
            <w:r w:rsidR="00F66583" w:rsidRPr="00C228D1">
              <w:rPr>
                <w:rFonts w:ascii="標楷體" w:eastAsia="標楷體" w:hAnsi="標楷體" w:cs="標楷體" w:hint="eastAsia"/>
                <w:color w:val="000000"/>
                <w:kern w:val="0"/>
                <w:sz w:val="20"/>
                <w:szCs w:val="20"/>
              </w:rPr>
              <w:t>辦理類案之</w:t>
            </w:r>
            <w:proofErr w:type="gramEnd"/>
            <w:r w:rsidR="00F66583" w:rsidRPr="00C228D1">
              <w:rPr>
                <w:rFonts w:ascii="標楷體" w:eastAsia="標楷體" w:hAnsi="標楷體" w:cs="標楷體" w:hint="eastAsia"/>
                <w:color w:val="000000"/>
                <w:kern w:val="0"/>
                <w:sz w:val="20"/>
                <w:szCs w:val="20"/>
              </w:rPr>
              <w:t>決標資料等</w:t>
            </w:r>
            <w:r w:rsidRPr="00C228D1">
              <w:rPr>
                <w:rFonts w:ascii="標楷體" w:eastAsia="標楷體" w:hAnsi="標楷體" w:cs="標楷體"/>
                <w:color w:val="000000" w:themeColor="text1"/>
                <w:kern w:val="0"/>
                <w:sz w:val="20"/>
                <w:szCs w:val="20"/>
              </w:rPr>
              <w:t>)</w:t>
            </w:r>
          </w:p>
        </w:tc>
        <w:tc>
          <w:tcPr>
            <w:tcW w:w="2835" w:type="dxa"/>
            <w:shd w:val="clear" w:color="auto" w:fill="auto"/>
            <w:vAlign w:val="center"/>
          </w:tcPr>
          <w:p w:rsidR="002C7EFB" w:rsidRPr="00C228D1" w:rsidRDefault="002C7EFB" w:rsidP="00B25ED4">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政府採購法第46條、政府採購法施行細則第53條</w:t>
            </w:r>
          </w:p>
        </w:tc>
      </w:tr>
      <w:tr w:rsidR="002C7EFB" w:rsidRPr="00C228D1" w:rsidTr="00C228D1">
        <w:trPr>
          <w:trHeight w:val="1242"/>
        </w:trPr>
        <w:tc>
          <w:tcPr>
            <w:tcW w:w="851" w:type="dxa"/>
            <w:shd w:val="clear" w:color="auto" w:fill="auto"/>
            <w:vAlign w:val="center"/>
          </w:tcPr>
          <w:p w:rsidR="002C7EFB" w:rsidRPr="00C228D1" w:rsidRDefault="006255A4" w:rsidP="006A5D98">
            <w:pPr>
              <w:jc w:val="center"/>
              <w:rPr>
                <w:rFonts w:ascii="標楷體" w:eastAsia="標楷體" w:hAnsi="標楷體"/>
                <w:b/>
                <w:color w:val="000000"/>
                <w:sz w:val="20"/>
                <w:szCs w:val="20"/>
              </w:rPr>
            </w:pPr>
            <w:r w:rsidRPr="00C228D1">
              <w:rPr>
                <w:rFonts w:ascii="標楷體" w:eastAsia="標楷體" w:hAnsi="標楷體" w:hint="eastAsia"/>
                <w:b/>
                <w:color w:val="000000"/>
                <w:sz w:val="20"/>
                <w:szCs w:val="20"/>
              </w:rPr>
              <w:t>10</w:t>
            </w:r>
          </w:p>
        </w:tc>
        <w:tc>
          <w:tcPr>
            <w:tcW w:w="2551" w:type="dxa"/>
            <w:shd w:val="clear" w:color="auto" w:fill="auto"/>
            <w:vAlign w:val="center"/>
          </w:tcPr>
          <w:p w:rsidR="002C7EFB" w:rsidRPr="00C228D1" w:rsidRDefault="002C7EFB" w:rsidP="008C76E7">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cs="標楷體" w:hint="eastAsia"/>
                <w:color w:val="000000" w:themeColor="text1"/>
                <w:kern w:val="0"/>
                <w:sz w:val="20"/>
                <w:szCs w:val="20"/>
              </w:rPr>
              <w:t>機關</w:t>
            </w:r>
            <w:r w:rsidR="00E7179F" w:rsidRPr="00C228D1">
              <w:rPr>
                <w:rFonts w:ascii="標楷體" w:eastAsia="標楷體" w:hAnsi="標楷體" w:cs="標楷體" w:hint="eastAsia"/>
                <w:color w:val="000000" w:themeColor="text1"/>
                <w:kern w:val="0"/>
                <w:sz w:val="20"/>
                <w:szCs w:val="20"/>
              </w:rPr>
              <w:t>漏</w:t>
            </w:r>
            <w:r w:rsidRPr="00C228D1">
              <w:rPr>
                <w:rFonts w:ascii="標楷體" w:eastAsia="標楷體" w:hAnsi="標楷體" w:cs="標楷體" w:hint="eastAsia"/>
                <w:color w:val="000000" w:themeColor="text1"/>
                <w:kern w:val="0"/>
                <w:sz w:val="20"/>
                <w:szCs w:val="20"/>
              </w:rPr>
              <w:t>未於契約載明投保金額、自負額等應載事項或招標機關未落實核對廠商投保內容</w:t>
            </w:r>
          </w:p>
        </w:tc>
        <w:tc>
          <w:tcPr>
            <w:tcW w:w="3544" w:type="dxa"/>
            <w:shd w:val="clear" w:color="auto" w:fill="auto"/>
            <w:vAlign w:val="center"/>
          </w:tcPr>
          <w:p w:rsidR="002C7EFB" w:rsidRPr="00C228D1" w:rsidRDefault="002C7EFB" w:rsidP="00692E82">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cs="標楷體" w:hint="eastAsia"/>
                <w:color w:val="000000" w:themeColor="text1"/>
                <w:kern w:val="0"/>
                <w:sz w:val="20"/>
                <w:szCs w:val="20"/>
              </w:rPr>
              <w:t>請參用行政院公共工程委員會最新訂頒採購契約範本，並依採購個案特性填列，且據以要求</w:t>
            </w:r>
            <w:proofErr w:type="gramStart"/>
            <w:r w:rsidRPr="00C228D1">
              <w:rPr>
                <w:rFonts w:ascii="標楷體" w:eastAsia="標楷體" w:hAnsi="標楷體" w:cs="標楷體" w:hint="eastAsia"/>
                <w:color w:val="000000" w:themeColor="text1"/>
                <w:kern w:val="0"/>
                <w:sz w:val="20"/>
                <w:szCs w:val="20"/>
              </w:rPr>
              <w:t>廠商確依契約</w:t>
            </w:r>
            <w:proofErr w:type="gramEnd"/>
            <w:r w:rsidRPr="00C228D1">
              <w:rPr>
                <w:rFonts w:ascii="標楷體" w:eastAsia="標楷體" w:hAnsi="標楷體" w:cs="標楷體" w:hint="eastAsia"/>
                <w:color w:val="000000" w:themeColor="text1"/>
                <w:kern w:val="0"/>
                <w:sz w:val="20"/>
                <w:szCs w:val="20"/>
              </w:rPr>
              <w:t>規定投保；另落實核對廠商投保內容</w:t>
            </w:r>
          </w:p>
        </w:tc>
        <w:tc>
          <w:tcPr>
            <w:tcW w:w="2835" w:type="dxa"/>
            <w:shd w:val="clear" w:color="auto" w:fill="auto"/>
            <w:vAlign w:val="center"/>
          </w:tcPr>
          <w:p w:rsidR="002C7EFB" w:rsidRPr="00C228D1" w:rsidRDefault="002C7EFB" w:rsidP="00FE3DB9">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cs="標楷體" w:hint="eastAsia"/>
                <w:color w:val="000000" w:themeColor="text1"/>
                <w:kern w:val="0"/>
                <w:sz w:val="20"/>
                <w:szCs w:val="20"/>
              </w:rPr>
              <w:t>行政院公共工程委員會</w:t>
            </w:r>
            <w:r w:rsidR="00FE3DB9" w:rsidRPr="00C228D1">
              <w:rPr>
                <w:rFonts w:ascii="標楷體" w:eastAsia="標楷體" w:hAnsi="標楷體" w:cs="標楷體" w:hint="eastAsia"/>
                <w:color w:val="000000" w:themeColor="text1"/>
                <w:kern w:val="0"/>
                <w:sz w:val="20"/>
                <w:szCs w:val="20"/>
              </w:rPr>
              <w:t>111年4月6日</w:t>
            </w:r>
            <w:proofErr w:type="gramStart"/>
            <w:r w:rsidR="00FE3DB9" w:rsidRPr="00C228D1">
              <w:rPr>
                <w:rFonts w:ascii="標楷體" w:eastAsia="標楷體" w:hAnsi="標楷體" w:cs="標楷體" w:hint="eastAsia"/>
                <w:color w:val="000000" w:themeColor="text1"/>
                <w:kern w:val="0"/>
                <w:sz w:val="20"/>
                <w:szCs w:val="20"/>
              </w:rPr>
              <w:t>工程企字第1110004532號</w:t>
            </w:r>
            <w:proofErr w:type="gramEnd"/>
            <w:r w:rsidR="00FE3DB9" w:rsidRPr="00C228D1">
              <w:rPr>
                <w:rFonts w:ascii="標楷體" w:eastAsia="標楷體" w:hAnsi="標楷體" w:cs="標楷體" w:hint="eastAsia"/>
                <w:color w:val="000000" w:themeColor="text1"/>
                <w:kern w:val="0"/>
                <w:sz w:val="20"/>
                <w:szCs w:val="20"/>
              </w:rPr>
              <w:t>函</w:t>
            </w:r>
            <w:r w:rsidRPr="00C228D1">
              <w:rPr>
                <w:rFonts w:ascii="標楷體" w:eastAsia="標楷體" w:hAnsi="標楷體" w:cs="標楷體" w:hint="eastAsia"/>
                <w:color w:val="000000" w:themeColor="text1"/>
                <w:kern w:val="0"/>
                <w:sz w:val="20"/>
                <w:szCs w:val="20"/>
              </w:rPr>
              <w:t xml:space="preserve"> 「常見保險</w:t>
            </w:r>
            <w:proofErr w:type="gramStart"/>
            <w:r w:rsidRPr="00C228D1">
              <w:rPr>
                <w:rFonts w:ascii="標楷體" w:eastAsia="標楷體" w:hAnsi="標楷體" w:cs="標楷體" w:hint="eastAsia"/>
                <w:color w:val="000000" w:themeColor="text1"/>
                <w:kern w:val="0"/>
                <w:sz w:val="20"/>
                <w:szCs w:val="20"/>
              </w:rPr>
              <w:t>錯誤及缺失態</w:t>
            </w:r>
            <w:proofErr w:type="gramEnd"/>
            <w:r w:rsidRPr="00C228D1">
              <w:rPr>
                <w:rFonts w:ascii="標楷體" w:eastAsia="標楷體" w:hAnsi="標楷體" w:cs="標楷體" w:hint="eastAsia"/>
                <w:color w:val="000000" w:themeColor="text1"/>
                <w:kern w:val="0"/>
                <w:sz w:val="20"/>
                <w:szCs w:val="20"/>
              </w:rPr>
              <w:t>樣」</w:t>
            </w:r>
          </w:p>
        </w:tc>
      </w:tr>
      <w:tr w:rsidR="00F53639" w:rsidRPr="00C228D1" w:rsidTr="00C228D1">
        <w:trPr>
          <w:trHeight w:val="2665"/>
        </w:trPr>
        <w:tc>
          <w:tcPr>
            <w:tcW w:w="851" w:type="dxa"/>
            <w:shd w:val="clear" w:color="auto" w:fill="auto"/>
            <w:vAlign w:val="center"/>
          </w:tcPr>
          <w:p w:rsidR="00F53639" w:rsidRPr="00C228D1" w:rsidRDefault="006255A4" w:rsidP="006A5D98">
            <w:pPr>
              <w:jc w:val="center"/>
              <w:rPr>
                <w:rFonts w:ascii="標楷體" w:eastAsia="標楷體" w:hAnsi="標楷體"/>
                <w:b/>
                <w:color w:val="000000"/>
                <w:sz w:val="20"/>
                <w:szCs w:val="20"/>
              </w:rPr>
            </w:pPr>
            <w:r w:rsidRPr="00C228D1">
              <w:rPr>
                <w:rFonts w:ascii="標楷體" w:eastAsia="標楷體" w:hAnsi="標楷體" w:hint="eastAsia"/>
                <w:b/>
                <w:color w:val="000000"/>
                <w:sz w:val="20"/>
                <w:szCs w:val="20"/>
              </w:rPr>
              <w:t>11</w:t>
            </w:r>
          </w:p>
        </w:tc>
        <w:tc>
          <w:tcPr>
            <w:tcW w:w="2551" w:type="dxa"/>
            <w:shd w:val="clear" w:color="auto" w:fill="auto"/>
            <w:vAlign w:val="center"/>
          </w:tcPr>
          <w:p w:rsidR="008B3E48" w:rsidRPr="00C228D1" w:rsidRDefault="008B3E48" w:rsidP="008B3E48">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cs="標楷體"/>
                <w:color w:val="000000" w:themeColor="text1"/>
                <w:kern w:val="0"/>
                <w:sz w:val="20"/>
                <w:szCs w:val="20"/>
              </w:rPr>
              <w:t>招標文件規定廠商「服務</w:t>
            </w:r>
            <w:proofErr w:type="gramStart"/>
            <w:r w:rsidRPr="00C228D1">
              <w:rPr>
                <w:rFonts w:ascii="標楷體" w:eastAsia="標楷體" w:hAnsi="標楷體" w:cs="標楷體"/>
                <w:color w:val="000000" w:themeColor="text1"/>
                <w:kern w:val="0"/>
                <w:sz w:val="20"/>
                <w:szCs w:val="20"/>
              </w:rPr>
              <w:t>建議書份數</w:t>
            </w:r>
            <w:proofErr w:type="gramEnd"/>
            <w:r w:rsidRPr="00C228D1">
              <w:rPr>
                <w:rFonts w:ascii="標楷體" w:eastAsia="標楷體" w:hAnsi="標楷體" w:cs="標楷體"/>
                <w:color w:val="000000" w:themeColor="text1"/>
                <w:kern w:val="0"/>
                <w:sz w:val="20"/>
                <w:szCs w:val="20"/>
              </w:rPr>
              <w:t>」不符者為不合格標</w:t>
            </w:r>
          </w:p>
          <w:p w:rsidR="00F53639" w:rsidRPr="00C228D1" w:rsidRDefault="00F53639" w:rsidP="00B25ED4">
            <w:pPr>
              <w:snapToGrid w:val="0"/>
              <w:jc w:val="both"/>
              <w:rPr>
                <w:rFonts w:ascii="標楷體" w:eastAsia="標楷體" w:hAnsi="標楷體"/>
                <w:color w:val="FF0000"/>
                <w:sz w:val="20"/>
                <w:szCs w:val="20"/>
              </w:rPr>
            </w:pPr>
          </w:p>
        </w:tc>
        <w:tc>
          <w:tcPr>
            <w:tcW w:w="3544" w:type="dxa"/>
            <w:shd w:val="clear" w:color="auto" w:fill="auto"/>
            <w:vAlign w:val="center"/>
          </w:tcPr>
          <w:p w:rsidR="00F53639" w:rsidRPr="00C228D1" w:rsidRDefault="008B3E48" w:rsidP="00966B53">
            <w:pPr>
              <w:snapToGrid w:val="0"/>
              <w:jc w:val="both"/>
              <w:rPr>
                <w:rFonts w:ascii="標楷體" w:eastAsia="標楷體" w:hAnsi="標楷體" w:cs="標楷體"/>
                <w:color w:val="000000" w:themeColor="text1"/>
                <w:kern w:val="0"/>
                <w:sz w:val="20"/>
                <w:szCs w:val="20"/>
              </w:rPr>
            </w:pPr>
            <w:r w:rsidRPr="00C228D1">
              <w:rPr>
                <w:rFonts w:ascii="標楷體" w:eastAsia="標楷體" w:hAnsi="標楷體" w:cs="標楷體"/>
                <w:color w:val="000000" w:themeColor="text1"/>
                <w:kern w:val="0"/>
                <w:sz w:val="20"/>
                <w:szCs w:val="20"/>
              </w:rPr>
              <w:t>行政院公共工程委員會96年5月8日</w:t>
            </w:r>
            <w:proofErr w:type="gramStart"/>
            <w:r w:rsidRPr="00C228D1">
              <w:rPr>
                <w:rFonts w:ascii="標楷體" w:eastAsia="標楷體" w:hAnsi="標楷體" w:cs="標楷體"/>
                <w:color w:val="000000" w:themeColor="text1"/>
                <w:kern w:val="0"/>
                <w:sz w:val="20"/>
                <w:szCs w:val="20"/>
              </w:rPr>
              <w:t>工程企字第09600182560號</w:t>
            </w:r>
            <w:proofErr w:type="gramEnd"/>
            <w:r w:rsidRPr="00C228D1">
              <w:rPr>
                <w:rFonts w:ascii="標楷體" w:eastAsia="標楷體" w:hAnsi="標楷體" w:cs="標楷體"/>
                <w:color w:val="000000" w:themeColor="text1"/>
                <w:kern w:val="0"/>
                <w:sz w:val="20"/>
                <w:szCs w:val="20"/>
              </w:rPr>
              <w:t>函示：「機關辦理採購，不得於招標文件規定廠商之投標文件有下列情形之</w:t>
            </w:r>
            <w:proofErr w:type="gramStart"/>
            <w:r w:rsidRPr="00C228D1">
              <w:rPr>
                <w:rFonts w:ascii="標楷體" w:eastAsia="標楷體" w:hAnsi="標楷體" w:cs="標楷體"/>
                <w:color w:val="000000" w:themeColor="text1"/>
                <w:kern w:val="0"/>
                <w:sz w:val="20"/>
                <w:szCs w:val="20"/>
              </w:rPr>
              <w:t>一</w:t>
            </w:r>
            <w:proofErr w:type="gramEnd"/>
            <w:r w:rsidRPr="00C228D1">
              <w:rPr>
                <w:rFonts w:ascii="標楷體" w:eastAsia="標楷體" w:hAnsi="標楷體" w:cs="標楷體"/>
                <w:color w:val="000000" w:themeColor="text1"/>
                <w:kern w:val="0"/>
                <w:sz w:val="20"/>
                <w:szCs w:val="20"/>
              </w:rPr>
              <w:t>者，為不合格標。其有規定者，該部分無效。…四、投標文件之編排、字體大小、裝訂</w:t>
            </w:r>
            <w:proofErr w:type="gramStart"/>
            <w:r w:rsidRPr="00C228D1">
              <w:rPr>
                <w:rFonts w:ascii="標楷體" w:eastAsia="標楷體" w:hAnsi="標楷體" w:cs="標楷體"/>
                <w:color w:val="000000" w:themeColor="text1"/>
                <w:kern w:val="0"/>
                <w:sz w:val="20"/>
                <w:szCs w:val="20"/>
              </w:rPr>
              <w:t>方式或份數</w:t>
            </w:r>
            <w:proofErr w:type="gramEnd"/>
            <w:r w:rsidRPr="00C228D1">
              <w:rPr>
                <w:rFonts w:ascii="標楷體" w:eastAsia="標楷體" w:hAnsi="標楷體" w:cs="標楷體"/>
                <w:color w:val="000000" w:themeColor="text1"/>
                <w:kern w:val="0"/>
                <w:sz w:val="20"/>
                <w:szCs w:val="20"/>
              </w:rPr>
              <w:t>與招標文件規定不符。」，請注意勿於招標文件</w:t>
            </w:r>
            <w:r w:rsidR="00E50A13" w:rsidRPr="00C228D1">
              <w:rPr>
                <w:rFonts w:ascii="標楷體" w:eastAsia="標楷體" w:hAnsi="標楷體" w:cs="標楷體"/>
                <w:color w:val="000000" w:themeColor="text1"/>
                <w:kern w:val="0"/>
                <w:sz w:val="20"/>
                <w:szCs w:val="20"/>
              </w:rPr>
              <w:t>（</w:t>
            </w:r>
            <w:r w:rsidR="00E50A13" w:rsidRPr="00C228D1">
              <w:rPr>
                <w:rFonts w:ascii="標楷體" w:eastAsia="標楷體" w:hAnsi="標楷體" w:cs="標楷體" w:hint="eastAsia"/>
                <w:color w:val="000000" w:themeColor="text1"/>
                <w:kern w:val="0"/>
                <w:sz w:val="20"/>
                <w:szCs w:val="20"/>
              </w:rPr>
              <w:t>含投標廠商文件審查表</w:t>
            </w:r>
            <w:r w:rsidR="00E50A13" w:rsidRPr="00C228D1">
              <w:rPr>
                <w:rFonts w:ascii="標楷體" w:eastAsia="標楷體" w:hAnsi="標楷體" w:cs="標楷體"/>
                <w:color w:val="000000" w:themeColor="text1"/>
                <w:kern w:val="0"/>
                <w:sz w:val="20"/>
                <w:szCs w:val="20"/>
              </w:rPr>
              <w:t>）</w:t>
            </w:r>
            <w:r w:rsidRPr="00C228D1">
              <w:rPr>
                <w:rFonts w:ascii="標楷體" w:eastAsia="標楷體" w:hAnsi="標楷體" w:cs="標楷體"/>
                <w:color w:val="000000" w:themeColor="text1"/>
                <w:kern w:val="0"/>
                <w:sz w:val="20"/>
                <w:szCs w:val="20"/>
              </w:rPr>
              <w:t>規定廠商「服務</w:t>
            </w:r>
            <w:proofErr w:type="gramStart"/>
            <w:r w:rsidRPr="00C228D1">
              <w:rPr>
                <w:rFonts w:ascii="標楷體" w:eastAsia="標楷體" w:hAnsi="標楷體" w:cs="標楷體"/>
                <w:color w:val="000000" w:themeColor="text1"/>
                <w:kern w:val="0"/>
                <w:sz w:val="20"/>
                <w:szCs w:val="20"/>
              </w:rPr>
              <w:t>建議書份數</w:t>
            </w:r>
            <w:proofErr w:type="gramEnd"/>
            <w:r w:rsidRPr="00C228D1">
              <w:rPr>
                <w:rFonts w:ascii="標楷體" w:eastAsia="標楷體" w:hAnsi="標楷體" w:cs="標楷體"/>
                <w:color w:val="000000" w:themeColor="text1"/>
                <w:kern w:val="0"/>
                <w:sz w:val="20"/>
                <w:szCs w:val="20"/>
              </w:rPr>
              <w:t>」不符者即為不合格標</w:t>
            </w:r>
          </w:p>
        </w:tc>
        <w:tc>
          <w:tcPr>
            <w:tcW w:w="2835" w:type="dxa"/>
            <w:shd w:val="clear" w:color="auto" w:fill="auto"/>
            <w:vAlign w:val="center"/>
          </w:tcPr>
          <w:p w:rsidR="00F53639" w:rsidRPr="00C228D1" w:rsidRDefault="00F53639" w:rsidP="00B25ED4">
            <w:pPr>
              <w:snapToGrid w:val="0"/>
              <w:jc w:val="both"/>
              <w:rPr>
                <w:rFonts w:ascii="標楷體" w:eastAsia="標楷體" w:hAnsi="標楷體"/>
                <w:color w:val="FF0000"/>
                <w:sz w:val="20"/>
                <w:szCs w:val="20"/>
              </w:rPr>
            </w:pPr>
            <w:r w:rsidRPr="00C228D1">
              <w:rPr>
                <w:rFonts w:ascii="標楷體" w:eastAsia="標楷體" w:hAnsi="標楷體" w:cs="標楷體" w:hint="eastAsia"/>
                <w:color w:val="000000" w:themeColor="text1"/>
                <w:kern w:val="0"/>
                <w:sz w:val="20"/>
                <w:szCs w:val="20"/>
              </w:rPr>
              <w:t>行政院公共工程委員會民國</w:t>
            </w:r>
            <w:r w:rsidRPr="00C228D1">
              <w:rPr>
                <w:rFonts w:ascii="標楷體" w:eastAsia="標楷體" w:hAnsi="標楷體" w:cs="標楷體"/>
                <w:color w:val="000000" w:themeColor="text1"/>
                <w:kern w:val="0"/>
                <w:sz w:val="20"/>
                <w:szCs w:val="20"/>
              </w:rPr>
              <w:t>96</w:t>
            </w:r>
            <w:r w:rsidRPr="00C228D1">
              <w:rPr>
                <w:rFonts w:ascii="標楷體" w:eastAsia="標楷體" w:hAnsi="標楷體" w:cs="標楷體" w:hint="eastAsia"/>
                <w:color w:val="000000" w:themeColor="text1"/>
                <w:kern w:val="0"/>
                <w:sz w:val="20"/>
                <w:szCs w:val="20"/>
              </w:rPr>
              <w:t>年</w:t>
            </w:r>
            <w:r w:rsidRPr="00C228D1">
              <w:rPr>
                <w:rFonts w:ascii="標楷體" w:eastAsia="標楷體" w:hAnsi="標楷體" w:cs="標楷體"/>
                <w:color w:val="000000" w:themeColor="text1"/>
                <w:kern w:val="0"/>
                <w:sz w:val="20"/>
                <w:szCs w:val="20"/>
              </w:rPr>
              <w:t>5</w:t>
            </w:r>
            <w:r w:rsidRPr="00C228D1">
              <w:rPr>
                <w:rFonts w:ascii="標楷體" w:eastAsia="標楷體" w:hAnsi="標楷體" w:cs="標楷體" w:hint="eastAsia"/>
                <w:color w:val="000000" w:themeColor="text1"/>
                <w:kern w:val="0"/>
                <w:sz w:val="20"/>
                <w:szCs w:val="20"/>
              </w:rPr>
              <w:t>月</w:t>
            </w:r>
            <w:r w:rsidRPr="00C228D1">
              <w:rPr>
                <w:rFonts w:ascii="標楷體" w:eastAsia="標楷體" w:hAnsi="標楷體" w:cs="標楷體"/>
                <w:color w:val="000000" w:themeColor="text1"/>
                <w:kern w:val="0"/>
                <w:sz w:val="20"/>
                <w:szCs w:val="20"/>
              </w:rPr>
              <w:t>8</w:t>
            </w:r>
            <w:r w:rsidRPr="00C228D1">
              <w:rPr>
                <w:rFonts w:ascii="標楷體" w:eastAsia="標楷體" w:hAnsi="標楷體" w:cs="標楷體" w:hint="eastAsia"/>
                <w:color w:val="000000" w:themeColor="text1"/>
                <w:kern w:val="0"/>
                <w:sz w:val="20"/>
                <w:szCs w:val="20"/>
              </w:rPr>
              <w:t>日</w:t>
            </w:r>
            <w:proofErr w:type="gramStart"/>
            <w:r w:rsidRPr="00C228D1">
              <w:rPr>
                <w:rFonts w:ascii="標楷體" w:eastAsia="標楷體" w:hAnsi="標楷體" w:cs="標楷體" w:hint="eastAsia"/>
                <w:color w:val="000000" w:themeColor="text1"/>
                <w:kern w:val="0"/>
                <w:sz w:val="20"/>
                <w:szCs w:val="20"/>
              </w:rPr>
              <w:t>工程企字第</w:t>
            </w:r>
            <w:r w:rsidRPr="00C228D1">
              <w:rPr>
                <w:rFonts w:ascii="標楷體" w:eastAsia="標楷體" w:hAnsi="標楷體" w:cs="標楷體"/>
                <w:color w:val="000000" w:themeColor="text1"/>
                <w:kern w:val="0"/>
                <w:sz w:val="20"/>
                <w:szCs w:val="20"/>
              </w:rPr>
              <w:t>09600182560</w:t>
            </w:r>
            <w:proofErr w:type="gramEnd"/>
            <w:r w:rsidRPr="00C228D1">
              <w:rPr>
                <w:rFonts w:ascii="標楷體" w:eastAsia="標楷體" w:hAnsi="標楷體" w:cs="標楷體"/>
                <w:color w:val="000000" w:themeColor="text1"/>
                <w:kern w:val="0"/>
                <w:sz w:val="20"/>
                <w:szCs w:val="20"/>
              </w:rPr>
              <w:t xml:space="preserve"> </w:t>
            </w:r>
            <w:r w:rsidRPr="00C228D1">
              <w:rPr>
                <w:rFonts w:ascii="標楷體" w:eastAsia="標楷體" w:hAnsi="標楷體" w:cs="標楷體" w:hint="eastAsia"/>
                <w:color w:val="000000" w:themeColor="text1"/>
                <w:kern w:val="0"/>
                <w:sz w:val="20"/>
                <w:szCs w:val="20"/>
              </w:rPr>
              <w:t>號令</w:t>
            </w:r>
            <w:r w:rsidRPr="00C228D1">
              <w:rPr>
                <w:rFonts w:ascii="標楷體" w:eastAsia="標楷體" w:hAnsi="標楷體" w:cs="標楷體"/>
                <w:color w:val="000000" w:themeColor="text1"/>
                <w:kern w:val="0"/>
                <w:sz w:val="20"/>
                <w:szCs w:val="20"/>
              </w:rPr>
              <w:t xml:space="preserve"> </w:t>
            </w:r>
          </w:p>
        </w:tc>
      </w:tr>
      <w:tr w:rsidR="00657432" w:rsidRPr="00C228D1" w:rsidTr="00C228D1">
        <w:trPr>
          <w:trHeight w:val="2249"/>
        </w:trPr>
        <w:tc>
          <w:tcPr>
            <w:tcW w:w="851" w:type="dxa"/>
            <w:shd w:val="clear" w:color="auto" w:fill="auto"/>
            <w:vAlign w:val="center"/>
          </w:tcPr>
          <w:p w:rsidR="00657432" w:rsidRPr="00C228D1" w:rsidRDefault="006255A4" w:rsidP="006A5D98">
            <w:pPr>
              <w:jc w:val="center"/>
              <w:rPr>
                <w:rFonts w:ascii="標楷體" w:eastAsia="標楷體" w:hAnsi="標楷體"/>
                <w:b/>
                <w:color w:val="000000"/>
                <w:sz w:val="20"/>
                <w:szCs w:val="20"/>
              </w:rPr>
            </w:pPr>
            <w:r w:rsidRPr="00C228D1">
              <w:rPr>
                <w:rFonts w:ascii="標楷體" w:eastAsia="標楷體" w:hAnsi="標楷體" w:hint="eastAsia"/>
                <w:b/>
                <w:color w:val="000000"/>
                <w:sz w:val="20"/>
                <w:szCs w:val="20"/>
              </w:rPr>
              <w:t>12</w:t>
            </w:r>
          </w:p>
        </w:tc>
        <w:tc>
          <w:tcPr>
            <w:tcW w:w="2551" w:type="dxa"/>
            <w:shd w:val="clear" w:color="auto" w:fill="auto"/>
            <w:vAlign w:val="center"/>
          </w:tcPr>
          <w:p w:rsidR="00657432" w:rsidRPr="00C228D1" w:rsidRDefault="00657432" w:rsidP="00B25ED4">
            <w:pPr>
              <w:snapToGrid w:val="0"/>
              <w:jc w:val="both"/>
              <w:rPr>
                <w:rFonts w:ascii="標楷體" w:eastAsia="標楷體" w:hAnsi="標楷體"/>
                <w:color w:val="000000" w:themeColor="text1"/>
                <w:sz w:val="20"/>
                <w:szCs w:val="20"/>
              </w:rPr>
            </w:pPr>
            <w:r w:rsidRPr="00C228D1">
              <w:rPr>
                <w:rFonts w:ascii="標楷體" w:eastAsia="標楷體" w:hAnsi="標楷體"/>
                <w:color w:val="000000" w:themeColor="text1"/>
                <w:sz w:val="20"/>
                <w:szCs w:val="20"/>
              </w:rPr>
              <w:t>招標文件所提供之標單</w:t>
            </w:r>
            <w:proofErr w:type="gramStart"/>
            <w:r w:rsidRPr="00C228D1">
              <w:rPr>
                <w:rFonts w:ascii="標楷體" w:eastAsia="標楷體" w:hAnsi="標楷體"/>
                <w:color w:val="000000" w:themeColor="text1"/>
                <w:sz w:val="20"/>
                <w:szCs w:val="20"/>
              </w:rPr>
              <w:t>有預列減價</w:t>
            </w:r>
            <w:proofErr w:type="gramEnd"/>
            <w:r w:rsidRPr="00C228D1">
              <w:rPr>
                <w:rFonts w:ascii="標楷體" w:eastAsia="標楷體" w:hAnsi="標楷體"/>
                <w:color w:val="000000" w:themeColor="text1"/>
                <w:sz w:val="20"/>
                <w:szCs w:val="20"/>
              </w:rPr>
              <w:t>欄位</w:t>
            </w:r>
          </w:p>
          <w:p w:rsidR="00657432" w:rsidRPr="00C228D1" w:rsidRDefault="00657432" w:rsidP="00B25ED4">
            <w:pPr>
              <w:snapToGrid w:val="0"/>
              <w:jc w:val="both"/>
              <w:rPr>
                <w:rFonts w:ascii="標楷體" w:eastAsia="標楷體" w:hAnsi="標楷體"/>
                <w:color w:val="000000" w:themeColor="text1"/>
                <w:sz w:val="20"/>
                <w:szCs w:val="20"/>
              </w:rPr>
            </w:pPr>
          </w:p>
        </w:tc>
        <w:tc>
          <w:tcPr>
            <w:tcW w:w="3544" w:type="dxa"/>
            <w:shd w:val="clear" w:color="auto" w:fill="auto"/>
            <w:vAlign w:val="center"/>
          </w:tcPr>
          <w:p w:rsidR="00657432" w:rsidRPr="00C228D1" w:rsidRDefault="00657432" w:rsidP="00B25ED4">
            <w:pPr>
              <w:snapToGrid w:val="0"/>
              <w:ind w:left="176" w:hangingChars="88" w:hanging="176"/>
              <w:jc w:val="both"/>
              <w:rPr>
                <w:rFonts w:ascii="標楷體" w:eastAsia="標楷體" w:hAnsi="標楷體"/>
                <w:color w:val="000000" w:themeColor="text1"/>
                <w:sz w:val="20"/>
                <w:szCs w:val="20"/>
              </w:rPr>
            </w:pPr>
            <w:r w:rsidRPr="00C228D1">
              <w:rPr>
                <w:rFonts w:ascii="標楷體" w:eastAsia="標楷體" w:hAnsi="標楷體"/>
                <w:color w:val="000000" w:themeColor="text1"/>
                <w:sz w:val="20"/>
                <w:szCs w:val="20"/>
              </w:rPr>
              <w:t>1.</w:t>
            </w:r>
            <w:r w:rsidRPr="00C228D1">
              <w:rPr>
                <w:rFonts w:ascii="標楷體" w:eastAsia="標楷體" w:hAnsi="標楷體" w:hint="eastAsia"/>
                <w:color w:val="000000" w:themeColor="text1"/>
                <w:sz w:val="20"/>
                <w:szCs w:val="20"/>
              </w:rPr>
              <w:t>依據工程會</w:t>
            </w:r>
            <w:r w:rsidRPr="00C228D1">
              <w:rPr>
                <w:rFonts w:ascii="標楷體" w:eastAsia="標楷體" w:hAnsi="標楷體"/>
                <w:color w:val="000000" w:themeColor="text1"/>
                <w:sz w:val="20"/>
                <w:szCs w:val="20"/>
              </w:rPr>
              <w:t>94</w:t>
            </w:r>
            <w:r w:rsidRPr="00C228D1">
              <w:rPr>
                <w:rFonts w:ascii="標楷體" w:eastAsia="標楷體" w:hAnsi="標楷體" w:hint="eastAsia"/>
                <w:color w:val="000000" w:themeColor="text1"/>
                <w:sz w:val="20"/>
                <w:szCs w:val="20"/>
              </w:rPr>
              <w:t>年</w:t>
            </w:r>
            <w:r w:rsidRPr="00C228D1">
              <w:rPr>
                <w:rFonts w:ascii="標楷體" w:eastAsia="標楷體" w:hAnsi="標楷體"/>
                <w:color w:val="000000" w:themeColor="text1"/>
                <w:sz w:val="20"/>
                <w:szCs w:val="20"/>
              </w:rPr>
              <w:t>3</w:t>
            </w:r>
            <w:r w:rsidRPr="00C228D1">
              <w:rPr>
                <w:rFonts w:ascii="標楷體" w:eastAsia="標楷體" w:hAnsi="標楷體" w:hint="eastAsia"/>
                <w:color w:val="000000" w:themeColor="text1"/>
                <w:sz w:val="20"/>
                <w:szCs w:val="20"/>
              </w:rPr>
              <w:t>月</w:t>
            </w:r>
            <w:r w:rsidRPr="00C228D1">
              <w:rPr>
                <w:rFonts w:ascii="標楷體" w:eastAsia="標楷體" w:hAnsi="標楷體"/>
                <w:color w:val="000000" w:themeColor="text1"/>
                <w:sz w:val="20"/>
                <w:szCs w:val="20"/>
              </w:rPr>
              <w:t>25</w:t>
            </w:r>
            <w:r w:rsidRPr="00C228D1">
              <w:rPr>
                <w:rFonts w:ascii="標楷體" w:eastAsia="標楷體" w:hAnsi="標楷體" w:hint="eastAsia"/>
                <w:color w:val="000000" w:themeColor="text1"/>
                <w:sz w:val="20"/>
                <w:szCs w:val="20"/>
              </w:rPr>
              <w:t>日</w:t>
            </w:r>
            <w:proofErr w:type="gramStart"/>
            <w:r w:rsidRPr="00C228D1">
              <w:rPr>
                <w:rFonts w:ascii="標楷體" w:eastAsia="標楷體" w:hAnsi="標楷體" w:hint="eastAsia"/>
                <w:color w:val="000000" w:themeColor="text1"/>
                <w:sz w:val="20"/>
                <w:szCs w:val="20"/>
              </w:rPr>
              <w:t>工程企字第</w:t>
            </w:r>
            <w:r w:rsidRPr="00C228D1">
              <w:rPr>
                <w:rFonts w:ascii="標楷體" w:eastAsia="標楷體" w:hAnsi="標楷體"/>
                <w:color w:val="000000" w:themeColor="text1"/>
                <w:sz w:val="20"/>
                <w:szCs w:val="20"/>
              </w:rPr>
              <w:t>09400092310</w:t>
            </w:r>
            <w:r w:rsidRPr="00C228D1">
              <w:rPr>
                <w:rFonts w:ascii="標楷體" w:eastAsia="標楷體" w:hAnsi="標楷體" w:hint="eastAsia"/>
                <w:color w:val="000000" w:themeColor="text1"/>
                <w:sz w:val="20"/>
                <w:szCs w:val="20"/>
              </w:rPr>
              <w:t>號</w:t>
            </w:r>
            <w:proofErr w:type="gramEnd"/>
            <w:r w:rsidRPr="00C228D1">
              <w:rPr>
                <w:rFonts w:ascii="標楷體" w:eastAsia="標楷體" w:hAnsi="標楷體" w:hint="eastAsia"/>
                <w:color w:val="000000" w:themeColor="text1"/>
                <w:sz w:val="20"/>
                <w:szCs w:val="20"/>
              </w:rPr>
              <w:t>函</w:t>
            </w:r>
            <w:r w:rsidRPr="00C228D1">
              <w:rPr>
                <w:rFonts w:ascii="標楷體" w:eastAsia="標楷體" w:hAnsi="標楷體"/>
                <w:color w:val="000000" w:themeColor="text1"/>
                <w:sz w:val="20"/>
                <w:szCs w:val="20"/>
              </w:rPr>
              <w:t>，</w:t>
            </w:r>
            <w:r w:rsidRPr="00C228D1">
              <w:rPr>
                <w:rFonts w:ascii="標楷體" w:eastAsia="標楷體" w:hAnsi="標楷體" w:hint="eastAsia"/>
                <w:color w:val="000000" w:themeColor="text1"/>
                <w:sz w:val="20"/>
                <w:szCs w:val="20"/>
              </w:rPr>
              <w:t>建議招標文件</w:t>
            </w:r>
            <w:proofErr w:type="gramStart"/>
            <w:r w:rsidRPr="00C228D1">
              <w:rPr>
                <w:rFonts w:ascii="標楷體" w:eastAsia="標楷體" w:hAnsi="標楷體" w:hint="eastAsia"/>
                <w:color w:val="000000" w:themeColor="text1"/>
                <w:sz w:val="20"/>
                <w:szCs w:val="20"/>
              </w:rPr>
              <w:t>勿預列</w:t>
            </w:r>
            <w:proofErr w:type="gramEnd"/>
            <w:r w:rsidRPr="00C228D1">
              <w:rPr>
                <w:rFonts w:ascii="標楷體" w:eastAsia="標楷體" w:hAnsi="標楷體" w:hint="eastAsia"/>
                <w:color w:val="000000" w:themeColor="text1"/>
                <w:sz w:val="20"/>
                <w:szCs w:val="20"/>
              </w:rPr>
              <w:t>減價欄位，以免造成投標廠商</w:t>
            </w:r>
            <w:proofErr w:type="gramStart"/>
            <w:r w:rsidRPr="00C228D1">
              <w:rPr>
                <w:rFonts w:ascii="標楷體" w:eastAsia="標楷體" w:hAnsi="標楷體" w:hint="eastAsia"/>
                <w:color w:val="000000" w:themeColor="text1"/>
                <w:sz w:val="20"/>
                <w:szCs w:val="20"/>
              </w:rPr>
              <w:t>誤填及</w:t>
            </w:r>
            <w:proofErr w:type="gramEnd"/>
            <w:r w:rsidRPr="00C228D1">
              <w:rPr>
                <w:rFonts w:ascii="標楷體" w:eastAsia="標楷體" w:hAnsi="標楷體" w:hint="eastAsia"/>
                <w:color w:val="000000" w:themeColor="text1"/>
                <w:sz w:val="20"/>
                <w:szCs w:val="20"/>
              </w:rPr>
              <w:t>審標爭議</w:t>
            </w:r>
          </w:p>
          <w:p w:rsidR="00657432" w:rsidRPr="00C228D1" w:rsidRDefault="00657432" w:rsidP="00B25ED4">
            <w:pPr>
              <w:snapToGrid w:val="0"/>
              <w:ind w:left="176" w:hangingChars="88" w:hanging="176"/>
              <w:jc w:val="both"/>
              <w:rPr>
                <w:rFonts w:ascii="標楷體" w:eastAsia="標楷體" w:hAnsi="標楷體"/>
                <w:color w:val="000000" w:themeColor="text1"/>
                <w:sz w:val="20"/>
                <w:szCs w:val="20"/>
              </w:rPr>
            </w:pPr>
            <w:r w:rsidRPr="00C228D1">
              <w:rPr>
                <w:rFonts w:ascii="標楷體" w:eastAsia="標楷體" w:hAnsi="標楷體"/>
                <w:color w:val="000000" w:themeColor="text1"/>
                <w:sz w:val="20"/>
                <w:szCs w:val="20"/>
              </w:rPr>
              <w:t>2.</w:t>
            </w:r>
            <w:r w:rsidRPr="00C228D1">
              <w:rPr>
                <w:rFonts w:ascii="標楷體" w:eastAsia="標楷體" w:hAnsi="標楷體" w:hint="eastAsia"/>
                <w:color w:val="000000" w:themeColor="text1"/>
                <w:sz w:val="20"/>
                <w:szCs w:val="20"/>
              </w:rPr>
              <w:t>機關應留意政府採購法</w:t>
            </w:r>
            <w:proofErr w:type="gramStart"/>
            <w:r w:rsidRPr="00C228D1">
              <w:rPr>
                <w:rFonts w:ascii="標楷體" w:eastAsia="標楷體" w:hAnsi="標楷體" w:hint="eastAsia"/>
                <w:color w:val="000000" w:themeColor="text1"/>
                <w:sz w:val="20"/>
                <w:szCs w:val="20"/>
              </w:rPr>
              <w:t>規</w:t>
            </w:r>
            <w:proofErr w:type="gramEnd"/>
            <w:r w:rsidRPr="00C228D1">
              <w:rPr>
                <w:rFonts w:ascii="標楷體" w:eastAsia="標楷體" w:hAnsi="標楷體" w:hint="eastAsia"/>
                <w:color w:val="000000" w:themeColor="text1"/>
                <w:sz w:val="20"/>
                <w:szCs w:val="20"/>
              </w:rPr>
              <w:t>、</w:t>
            </w:r>
            <w:proofErr w:type="gramStart"/>
            <w:r w:rsidRPr="00C228D1">
              <w:rPr>
                <w:rFonts w:ascii="標楷體" w:eastAsia="標楷體" w:hAnsi="標楷體" w:hint="eastAsia"/>
                <w:color w:val="000000" w:themeColor="text1"/>
                <w:sz w:val="20"/>
                <w:szCs w:val="20"/>
              </w:rPr>
              <w:t>函釋及行政院公共工程委員會</w:t>
            </w:r>
            <w:proofErr w:type="gramEnd"/>
            <w:r w:rsidRPr="00C228D1">
              <w:rPr>
                <w:rFonts w:ascii="標楷體" w:eastAsia="標楷體" w:hAnsi="標楷體" w:hint="eastAsia"/>
                <w:color w:val="000000" w:themeColor="text1"/>
                <w:sz w:val="20"/>
                <w:szCs w:val="20"/>
              </w:rPr>
              <w:t>頒行修正招標文件表格等，適時修正招標文件，以符規定</w:t>
            </w:r>
          </w:p>
        </w:tc>
        <w:tc>
          <w:tcPr>
            <w:tcW w:w="2835" w:type="dxa"/>
            <w:shd w:val="clear" w:color="auto" w:fill="auto"/>
            <w:vAlign w:val="center"/>
          </w:tcPr>
          <w:p w:rsidR="00657432" w:rsidRPr="00C228D1" w:rsidRDefault="00657432" w:rsidP="00B25ED4">
            <w:pPr>
              <w:snapToGrid w:val="0"/>
              <w:jc w:val="both"/>
              <w:rPr>
                <w:rFonts w:ascii="標楷體" w:eastAsia="標楷體" w:hAnsi="標楷體"/>
                <w:color w:val="000000" w:themeColor="text1"/>
                <w:sz w:val="20"/>
                <w:szCs w:val="20"/>
              </w:rPr>
            </w:pPr>
            <w:r w:rsidRPr="00C228D1">
              <w:rPr>
                <w:rFonts w:ascii="標楷體" w:eastAsia="標楷體" w:hAnsi="標楷體"/>
                <w:color w:val="000000" w:themeColor="text1"/>
                <w:sz w:val="20"/>
                <w:szCs w:val="20"/>
              </w:rPr>
              <w:t>行政院公共工程委員會94年3月25日</w:t>
            </w:r>
            <w:proofErr w:type="gramStart"/>
            <w:r w:rsidRPr="00C228D1">
              <w:rPr>
                <w:rFonts w:ascii="標楷體" w:eastAsia="標楷體" w:hAnsi="標楷體"/>
                <w:color w:val="000000" w:themeColor="text1"/>
                <w:sz w:val="20"/>
                <w:szCs w:val="20"/>
              </w:rPr>
              <w:t>工程企字第09400092310號</w:t>
            </w:r>
            <w:proofErr w:type="gramEnd"/>
            <w:r w:rsidRPr="00C228D1">
              <w:rPr>
                <w:rFonts w:ascii="標楷體" w:eastAsia="標楷體" w:hAnsi="標楷體"/>
                <w:color w:val="000000" w:themeColor="text1"/>
                <w:sz w:val="20"/>
                <w:szCs w:val="20"/>
              </w:rPr>
              <w:t>函釋</w:t>
            </w:r>
            <w:r w:rsidR="00961CC4" w:rsidRPr="00C228D1">
              <w:rPr>
                <w:rFonts w:ascii="標楷體" w:eastAsia="標楷體" w:hAnsi="標楷體" w:hint="eastAsia"/>
                <w:color w:val="000000" w:themeColor="text1"/>
                <w:sz w:val="20"/>
                <w:szCs w:val="20"/>
              </w:rPr>
              <w:t>示</w:t>
            </w:r>
          </w:p>
          <w:p w:rsidR="00657432" w:rsidRPr="00C228D1" w:rsidRDefault="00657432" w:rsidP="00B25ED4">
            <w:pPr>
              <w:snapToGrid w:val="0"/>
              <w:jc w:val="both"/>
              <w:rPr>
                <w:rFonts w:ascii="標楷體" w:eastAsia="標楷體" w:hAnsi="標楷體"/>
                <w:color w:val="000000" w:themeColor="text1"/>
                <w:sz w:val="20"/>
                <w:szCs w:val="20"/>
              </w:rPr>
            </w:pPr>
          </w:p>
        </w:tc>
      </w:tr>
      <w:tr w:rsidR="008B1515" w:rsidRPr="00C228D1" w:rsidTr="00C228D1">
        <w:trPr>
          <w:trHeight w:val="1375"/>
        </w:trPr>
        <w:tc>
          <w:tcPr>
            <w:tcW w:w="851" w:type="dxa"/>
            <w:shd w:val="clear" w:color="auto" w:fill="auto"/>
            <w:vAlign w:val="center"/>
          </w:tcPr>
          <w:p w:rsidR="008B1515" w:rsidRPr="00C228D1" w:rsidRDefault="006255A4" w:rsidP="007E1AC7">
            <w:pPr>
              <w:jc w:val="center"/>
              <w:rPr>
                <w:rFonts w:ascii="標楷體" w:eastAsia="標楷體" w:hAnsi="標楷體"/>
                <w:b/>
                <w:color w:val="000000"/>
                <w:sz w:val="20"/>
                <w:szCs w:val="20"/>
              </w:rPr>
            </w:pPr>
            <w:r w:rsidRPr="00C228D1">
              <w:rPr>
                <w:rFonts w:ascii="標楷體" w:eastAsia="標楷體" w:hAnsi="標楷體" w:hint="eastAsia"/>
                <w:b/>
                <w:color w:val="000000"/>
                <w:sz w:val="20"/>
                <w:szCs w:val="20"/>
              </w:rPr>
              <w:t>13</w:t>
            </w:r>
          </w:p>
        </w:tc>
        <w:tc>
          <w:tcPr>
            <w:tcW w:w="2551" w:type="dxa"/>
            <w:shd w:val="clear" w:color="auto" w:fill="auto"/>
            <w:vAlign w:val="center"/>
          </w:tcPr>
          <w:p w:rsidR="008B1515" w:rsidRPr="00C228D1" w:rsidRDefault="008B1515" w:rsidP="001B3489">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機關</w:t>
            </w:r>
            <w:r w:rsidRPr="00C228D1">
              <w:rPr>
                <w:rFonts w:ascii="標楷體" w:eastAsia="標楷體" w:hAnsi="標楷體"/>
                <w:color w:val="000000" w:themeColor="text1"/>
                <w:sz w:val="20"/>
                <w:szCs w:val="20"/>
              </w:rPr>
              <w:t>更正公告「是否異動招標文件」欄位填列「是」，惟未於招標更正公告登載招標文件變更、補充、釋疑事項或其摘要</w:t>
            </w:r>
          </w:p>
        </w:tc>
        <w:tc>
          <w:tcPr>
            <w:tcW w:w="3544" w:type="dxa"/>
            <w:shd w:val="clear" w:color="auto" w:fill="auto"/>
            <w:vAlign w:val="center"/>
          </w:tcPr>
          <w:p w:rsidR="008B1515" w:rsidRPr="00C228D1" w:rsidRDefault="008B1515" w:rsidP="008B1515">
            <w:pPr>
              <w:snapToGrid w:val="0"/>
              <w:jc w:val="both"/>
              <w:rPr>
                <w:rFonts w:ascii="標楷體" w:eastAsia="標楷體" w:hAnsi="標楷體"/>
                <w:color w:val="000000" w:themeColor="text1"/>
                <w:sz w:val="20"/>
                <w:szCs w:val="20"/>
              </w:rPr>
            </w:pPr>
            <w:r w:rsidRPr="00C228D1">
              <w:rPr>
                <w:rFonts w:ascii="標楷體" w:eastAsia="標楷體" w:hAnsi="標楷體"/>
                <w:color w:val="000000" w:themeColor="text1"/>
                <w:sz w:val="20"/>
                <w:szCs w:val="20"/>
              </w:rPr>
              <w:t>機關辦理更正公告，如有異動招標文件，應於更正公告中登載招標文件變更、補充、釋疑事項或其摘要，以利投標廠商知悉</w:t>
            </w:r>
            <w:r w:rsidR="00C6479A" w:rsidRPr="00C228D1">
              <w:rPr>
                <w:rFonts w:ascii="標楷體" w:eastAsia="標楷體" w:hAnsi="標楷體" w:hint="eastAsia"/>
                <w:color w:val="000000" w:themeColor="text1"/>
                <w:sz w:val="20"/>
                <w:szCs w:val="20"/>
              </w:rPr>
              <w:t>遵循</w:t>
            </w:r>
          </w:p>
        </w:tc>
        <w:tc>
          <w:tcPr>
            <w:tcW w:w="2835" w:type="dxa"/>
            <w:shd w:val="clear" w:color="auto" w:fill="auto"/>
            <w:vAlign w:val="center"/>
          </w:tcPr>
          <w:p w:rsidR="008B1515" w:rsidRPr="00C228D1" w:rsidRDefault="008B1515" w:rsidP="008B1515">
            <w:pPr>
              <w:snapToGrid w:val="0"/>
              <w:jc w:val="both"/>
              <w:rPr>
                <w:rFonts w:ascii="標楷體" w:eastAsia="標楷體" w:hAnsi="標楷體"/>
                <w:color w:val="000000" w:themeColor="text1"/>
                <w:sz w:val="20"/>
                <w:szCs w:val="20"/>
              </w:rPr>
            </w:pPr>
            <w:r w:rsidRPr="00C228D1">
              <w:rPr>
                <w:rFonts w:ascii="標楷體" w:eastAsia="標楷體" w:hAnsi="標楷體"/>
                <w:color w:val="000000" w:themeColor="text1"/>
                <w:sz w:val="20"/>
                <w:szCs w:val="20"/>
              </w:rPr>
              <w:t>政府採購公告及公報發行辦法」第12條第1項第4款及第6款</w:t>
            </w:r>
          </w:p>
        </w:tc>
      </w:tr>
      <w:tr w:rsidR="008B1515" w:rsidRPr="00C228D1" w:rsidTr="00C228D1">
        <w:trPr>
          <w:trHeight w:val="1820"/>
        </w:trPr>
        <w:tc>
          <w:tcPr>
            <w:tcW w:w="851" w:type="dxa"/>
            <w:shd w:val="clear" w:color="auto" w:fill="auto"/>
            <w:vAlign w:val="center"/>
          </w:tcPr>
          <w:p w:rsidR="008B1515" w:rsidRPr="00C228D1" w:rsidRDefault="008B1515" w:rsidP="006255A4">
            <w:pPr>
              <w:jc w:val="center"/>
              <w:rPr>
                <w:rFonts w:ascii="標楷體" w:eastAsia="標楷體" w:hAnsi="標楷體"/>
                <w:b/>
                <w:color w:val="000000"/>
                <w:sz w:val="20"/>
                <w:szCs w:val="20"/>
              </w:rPr>
            </w:pPr>
            <w:r w:rsidRPr="00C228D1">
              <w:rPr>
                <w:rFonts w:ascii="標楷體" w:eastAsia="標楷體" w:hAnsi="標楷體" w:hint="eastAsia"/>
                <w:b/>
                <w:color w:val="000000"/>
                <w:sz w:val="20"/>
                <w:szCs w:val="20"/>
              </w:rPr>
              <w:t>1</w:t>
            </w:r>
            <w:r w:rsidR="006255A4" w:rsidRPr="00C228D1">
              <w:rPr>
                <w:rFonts w:ascii="標楷體" w:eastAsia="標楷體" w:hAnsi="標楷體" w:hint="eastAsia"/>
                <w:b/>
                <w:color w:val="000000"/>
                <w:sz w:val="20"/>
                <w:szCs w:val="20"/>
              </w:rPr>
              <w:t>4</w:t>
            </w:r>
          </w:p>
        </w:tc>
        <w:tc>
          <w:tcPr>
            <w:tcW w:w="2551" w:type="dxa"/>
            <w:shd w:val="clear" w:color="auto" w:fill="auto"/>
            <w:vAlign w:val="center"/>
          </w:tcPr>
          <w:p w:rsidR="008B1515" w:rsidRPr="00C228D1" w:rsidRDefault="008B1515" w:rsidP="004C7B9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機關就</w:t>
            </w:r>
            <w:r w:rsidRPr="00C228D1">
              <w:rPr>
                <w:rFonts w:ascii="標楷體" w:eastAsia="標楷體" w:hAnsi="標楷體"/>
                <w:color w:val="000000" w:themeColor="text1"/>
                <w:sz w:val="20"/>
                <w:szCs w:val="20"/>
              </w:rPr>
              <w:t>委託工程規劃設計成果，</w:t>
            </w:r>
            <w:r w:rsidRPr="00C228D1">
              <w:rPr>
                <w:rFonts w:ascii="標楷體" w:eastAsia="標楷體" w:hAnsi="標楷體" w:hint="eastAsia"/>
                <w:color w:val="000000" w:themeColor="text1"/>
                <w:sz w:val="20"/>
                <w:szCs w:val="20"/>
              </w:rPr>
              <w:t>未</w:t>
            </w:r>
            <w:r w:rsidRPr="00C228D1">
              <w:rPr>
                <w:rFonts w:ascii="標楷體" w:eastAsia="標楷體" w:hAnsi="標楷體"/>
                <w:color w:val="000000" w:themeColor="text1"/>
                <w:sz w:val="20"/>
                <w:szCs w:val="20"/>
              </w:rPr>
              <w:t>參</w:t>
            </w:r>
            <w:proofErr w:type="gramStart"/>
            <w:r w:rsidRPr="00C228D1">
              <w:rPr>
                <w:rFonts w:ascii="標楷體" w:eastAsia="標楷體" w:hAnsi="標楷體"/>
                <w:color w:val="000000" w:themeColor="text1"/>
                <w:sz w:val="20"/>
                <w:szCs w:val="20"/>
              </w:rPr>
              <w:t>採</w:t>
            </w:r>
            <w:proofErr w:type="gramEnd"/>
            <w:r w:rsidRPr="00C228D1">
              <w:rPr>
                <w:rFonts w:ascii="標楷體" w:eastAsia="標楷體" w:hAnsi="標楷體"/>
                <w:color w:val="000000" w:themeColor="text1"/>
                <w:sz w:val="20"/>
                <w:szCs w:val="20"/>
              </w:rPr>
              <w:t>「公共工程規劃設計成果審查作業建議事項表」辦理設計查核</w:t>
            </w:r>
          </w:p>
        </w:tc>
        <w:tc>
          <w:tcPr>
            <w:tcW w:w="3544" w:type="dxa"/>
            <w:shd w:val="clear" w:color="auto" w:fill="auto"/>
            <w:vAlign w:val="center"/>
          </w:tcPr>
          <w:p w:rsidR="008B1515" w:rsidRPr="00C228D1" w:rsidRDefault="008B1515" w:rsidP="00A024A8">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技術服務廠商提送規劃設計成果供機關審查時，請依</w:t>
            </w:r>
            <w:r w:rsidRPr="00C228D1">
              <w:rPr>
                <w:rFonts w:ascii="標楷體" w:eastAsia="標楷體" w:hAnsi="標楷體"/>
                <w:color w:val="000000" w:themeColor="text1"/>
                <w:sz w:val="20"/>
                <w:szCs w:val="20"/>
              </w:rPr>
              <w:t>行政院公共工程委員會</w:t>
            </w:r>
            <w:r w:rsidRPr="00C228D1">
              <w:rPr>
                <w:rFonts w:ascii="標楷體" w:eastAsia="標楷體" w:hAnsi="標楷體" w:hint="eastAsia"/>
                <w:color w:val="000000" w:themeColor="text1"/>
                <w:sz w:val="20"/>
                <w:szCs w:val="20"/>
              </w:rPr>
              <w:t>95年8月22日</w:t>
            </w:r>
            <w:proofErr w:type="gramStart"/>
            <w:r w:rsidRPr="00C228D1">
              <w:rPr>
                <w:rFonts w:ascii="標楷體" w:eastAsia="標楷體" w:hAnsi="標楷體" w:hint="eastAsia"/>
                <w:color w:val="000000" w:themeColor="text1"/>
                <w:sz w:val="20"/>
                <w:szCs w:val="20"/>
              </w:rPr>
              <w:t>工程企字第09500320410號</w:t>
            </w:r>
            <w:proofErr w:type="gramEnd"/>
            <w:r w:rsidRPr="00C228D1">
              <w:rPr>
                <w:rFonts w:ascii="標楷體" w:eastAsia="標楷體" w:hAnsi="標楷體" w:hint="eastAsia"/>
                <w:color w:val="000000" w:themeColor="text1"/>
                <w:sz w:val="20"/>
                <w:szCs w:val="20"/>
              </w:rPr>
              <w:t>函檢送之「公共工程規劃設計成果審查作業建議事項表」落實設計查核工作</w:t>
            </w:r>
          </w:p>
        </w:tc>
        <w:tc>
          <w:tcPr>
            <w:tcW w:w="2835" w:type="dxa"/>
            <w:shd w:val="clear" w:color="auto" w:fill="auto"/>
            <w:vAlign w:val="center"/>
          </w:tcPr>
          <w:p w:rsidR="008B1515" w:rsidRPr="00C228D1" w:rsidRDefault="008B1515" w:rsidP="00961CC4">
            <w:pPr>
              <w:snapToGrid w:val="0"/>
              <w:jc w:val="both"/>
              <w:rPr>
                <w:rFonts w:ascii="標楷體" w:eastAsia="標楷體" w:hAnsi="標楷體"/>
                <w:color w:val="000000" w:themeColor="text1"/>
                <w:sz w:val="20"/>
                <w:szCs w:val="20"/>
              </w:rPr>
            </w:pPr>
            <w:r w:rsidRPr="00C228D1">
              <w:rPr>
                <w:rFonts w:ascii="標楷體" w:eastAsia="標楷體" w:hAnsi="標楷體"/>
                <w:color w:val="000000" w:themeColor="text1"/>
                <w:sz w:val="20"/>
                <w:szCs w:val="20"/>
              </w:rPr>
              <w:t>行政院公共工程委員會</w:t>
            </w:r>
            <w:r w:rsidRPr="00C228D1">
              <w:rPr>
                <w:rFonts w:ascii="標楷體" w:eastAsia="標楷體" w:hAnsi="標楷體" w:hint="eastAsia"/>
                <w:color w:val="000000" w:themeColor="text1"/>
                <w:sz w:val="20"/>
                <w:szCs w:val="20"/>
              </w:rPr>
              <w:t>96年1月1日</w:t>
            </w:r>
            <w:proofErr w:type="gramStart"/>
            <w:r w:rsidRPr="00C228D1">
              <w:rPr>
                <w:rFonts w:ascii="標楷體" w:eastAsia="標楷體" w:hAnsi="標楷體" w:hint="eastAsia"/>
                <w:color w:val="000000" w:themeColor="text1"/>
                <w:sz w:val="20"/>
                <w:szCs w:val="20"/>
              </w:rPr>
              <w:t>工程企字第</w:t>
            </w:r>
            <w:r w:rsidRPr="00C228D1">
              <w:rPr>
                <w:rFonts w:ascii="標楷體" w:eastAsia="標楷體" w:hAnsi="標楷體"/>
                <w:color w:val="000000" w:themeColor="text1"/>
                <w:sz w:val="20"/>
                <w:szCs w:val="20"/>
              </w:rPr>
              <w:t>09600361850</w:t>
            </w:r>
            <w:r w:rsidRPr="00C228D1">
              <w:rPr>
                <w:rFonts w:ascii="標楷體" w:eastAsia="標楷體" w:hAnsi="標楷體" w:hint="eastAsia"/>
                <w:color w:val="000000" w:themeColor="text1"/>
                <w:sz w:val="20"/>
                <w:szCs w:val="20"/>
              </w:rPr>
              <w:t>號</w:t>
            </w:r>
            <w:proofErr w:type="gramEnd"/>
            <w:r w:rsidRPr="00C228D1">
              <w:rPr>
                <w:rFonts w:ascii="標楷體" w:eastAsia="標楷體" w:hAnsi="標楷體" w:hint="eastAsia"/>
                <w:color w:val="000000" w:themeColor="text1"/>
                <w:sz w:val="20"/>
                <w:szCs w:val="20"/>
              </w:rPr>
              <w:t>函</w:t>
            </w:r>
          </w:p>
        </w:tc>
      </w:tr>
      <w:tr w:rsidR="005D5BF8" w:rsidRPr="00C228D1" w:rsidTr="00C228D1">
        <w:trPr>
          <w:trHeight w:val="1820"/>
        </w:trPr>
        <w:tc>
          <w:tcPr>
            <w:tcW w:w="851" w:type="dxa"/>
            <w:shd w:val="clear" w:color="auto" w:fill="auto"/>
            <w:vAlign w:val="center"/>
          </w:tcPr>
          <w:p w:rsidR="005D5BF8" w:rsidRPr="00C228D1" w:rsidRDefault="005D5BF8" w:rsidP="006255A4">
            <w:pPr>
              <w:jc w:val="center"/>
              <w:rPr>
                <w:rFonts w:ascii="標楷體" w:eastAsia="標楷體" w:hAnsi="標楷體"/>
                <w:b/>
                <w:color w:val="000000"/>
                <w:sz w:val="20"/>
                <w:szCs w:val="20"/>
              </w:rPr>
            </w:pPr>
            <w:r>
              <w:rPr>
                <w:rFonts w:ascii="標楷體" w:eastAsia="標楷體" w:hAnsi="標楷體" w:hint="eastAsia"/>
                <w:b/>
                <w:color w:val="000000"/>
                <w:sz w:val="20"/>
                <w:szCs w:val="20"/>
              </w:rPr>
              <w:lastRenderedPageBreak/>
              <w:t>15</w:t>
            </w:r>
          </w:p>
        </w:tc>
        <w:tc>
          <w:tcPr>
            <w:tcW w:w="2551" w:type="dxa"/>
            <w:shd w:val="clear" w:color="auto" w:fill="auto"/>
            <w:vAlign w:val="center"/>
          </w:tcPr>
          <w:p w:rsidR="005D5BF8" w:rsidRPr="00C228D1" w:rsidRDefault="00F5302E" w:rsidP="00F5302E">
            <w:pPr>
              <w:snapToGrid w:val="0"/>
              <w:jc w:val="both"/>
              <w:rPr>
                <w:rFonts w:ascii="標楷體" w:eastAsia="標楷體" w:hAnsi="標楷體"/>
                <w:color w:val="000000" w:themeColor="text1"/>
                <w:sz w:val="20"/>
                <w:szCs w:val="20"/>
              </w:rPr>
            </w:pPr>
            <w:r w:rsidRPr="00F5302E">
              <w:rPr>
                <w:rFonts w:ascii="標楷體" w:eastAsia="標楷體" w:hAnsi="標楷體" w:hint="eastAsia"/>
                <w:color w:val="000000" w:themeColor="text1"/>
                <w:sz w:val="20"/>
                <w:szCs w:val="20"/>
              </w:rPr>
              <w:t>機關辦理新臺幣一百五十萬元以上工程，</w:t>
            </w:r>
            <w:r>
              <w:rPr>
                <w:rFonts w:ascii="標楷體" w:eastAsia="標楷體" w:hAnsi="標楷體" w:hint="eastAsia"/>
                <w:color w:val="000000" w:themeColor="text1"/>
                <w:sz w:val="20"/>
                <w:szCs w:val="20"/>
              </w:rPr>
              <w:t>未</w:t>
            </w:r>
            <w:r w:rsidRPr="00F5302E">
              <w:rPr>
                <w:rFonts w:ascii="標楷體" w:eastAsia="標楷體" w:hAnsi="標楷體" w:hint="eastAsia"/>
                <w:color w:val="000000" w:themeColor="text1"/>
                <w:sz w:val="20"/>
                <w:szCs w:val="20"/>
              </w:rPr>
              <w:t>於相關採購案之招標文件內，依工程規模及性質編列品管費用及材料設備抽（檢）驗費用。</w:t>
            </w:r>
          </w:p>
        </w:tc>
        <w:tc>
          <w:tcPr>
            <w:tcW w:w="3544" w:type="dxa"/>
            <w:shd w:val="clear" w:color="auto" w:fill="auto"/>
            <w:vAlign w:val="center"/>
          </w:tcPr>
          <w:p w:rsidR="005D5BF8" w:rsidRPr="006E6E81" w:rsidRDefault="006E6E81" w:rsidP="006E6E81">
            <w:pPr>
              <w:snapToGrid w:val="0"/>
              <w:ind w:left="176" w:hangingChars="88" w:hanging="176"/>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1.</w:t>
            </w:r>
            <w:r w:rsidR="00912D6A" w:rsidRPr="006E6E81">
              <w:rPr>
                <w:rFonts w:ascii="標楷體" w:eastAsia="標楷體" w:hAnsi="標楷體" w:hint="eastAsia"/>
                <w:color w:val="000000" w:themeColor="text1"/>
                <w:sz w:val="20"/>
                <w:szCs w:val="20"/>
              </w:rPr>
              <w:t>品管費用之編列，以招標</w:t>
            </w:r>
            <w:proofErr w:type="gramStart"/>
            <w:r w:rsidR="00912D6A" w:rsidRPr="006E6E81">
              <w:rPr>
                <w:rFonts w:ascii="標楷體" w:eastAsia="標楷體" w:hAnsi="標楷體" w:hint="eastAsia"/>
                <w:color w:val="000000" w:themeColor="text1"/>
                <w:sz w:val="20"/>
                <w:szCs w:val="20"/>
              </w:rPr>
              <w:t>文件內品管</w:t>
            </w:r>
            <w:proofErr w:type="gramEnd"/>
            <w:r w:rsidR="00912D6A" w:rsidRPr="006E6E81">
              <w:rPr>
                <w:rFonts w:ascii="標楷體" w:eastAsia="標楷體" w:hAnsi="標楷體" w:hint="eastAsia"/>
                <w:color w:val="000000" w:themeColor="text1"/>
                <w:sz w:val="20"/>
                <w:szCs w:val="20"/>
              </w:rPr>
              <w:t>人員設置規定為依據，其訂有專職及人數等規定者，以人月量化編列為原則；未訂有專職及人數等規定者，以百分比法編列為原則。</w:t>
            </w:r>
          </w:p>
          <w:p w:rsidR="006E6E81" w:rsidRPr="006E6E81" w:rsidRDefault="006E6E81" w:rsidP="006E6E81">
            <w:pPr>
              <w:snapToGrid w:val="0"/>
              <w:ind w:left="176" w:hangingChars="88" w:hanging="176"/>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2.</w:t>
            </w:r>
            <w:r w:rsidRPr="006E6E81">
              <w:rPr>
                <w:rFonts w:ascii="標楷體" w:eastAsia="標楷體" w:hAnsi="標楷體" w:hint="eastAsia"/>
                <w:color w:val="000000" w:themeColor="text1"/>
                <w:sz w:val="20"/>
                <w:szCs w:val="20"/>
              </w:rPr>
              <w:t>材料設備抽（檢）驗費用應單獨量化編列。廠商所需之檢驗費用應於工程招標文件內編列。監造單位所需之抽驗費用，機關委託監造者，應於委託監造招標文件內編列；設計及監造一併委託者或自辦監造者，應於相關工程管理預算內編列。以上抽（檢）驗費用如係機關自行支付，得免於招標文件內編列。</w:t>
            </w:r>
          </w:p>
        </w:tc>
        <w:tc>
          <w:tcPr>
            <w:tcW w:w="2835" w:type="dxa"/>
            <w:shd w:val="clear" w:color="auto" w:fill="auto"/>
            <w:vAlign w:val="center"/>
          </w:tcPr>
          <w:p w:rsidR="005D5BF8" w:rsidRPr="00C228D1" w:rsidRDefault="00F5302E" w:rsidP="00961CC4">
            <w:pPr>
              <w:snapToGrid w:val="0"/>
              <w:jc w:val="both"/>
              <w:rPr>
                <w:rFonts w:ascii="標楷體" w:eastAsia="標楷體" w:hAnsi="標楷體"/>
                <w:color w:val="000000" w:themeColor="text1"/>
                <w:sz w:val="20"/>
                <w:szCs w:val="20"/>
              </w:rPr>
            </w:pPr>
            <w:r w:rsidRPr="00F5302E">
              <w:rPr>
                <w:rFonts w:ascii="標楷體" w:eastAsia="標楷體" w:hAnsi="標楷體" w:hint="eastAsia"/>
                <w:color w:val="000000" w:themeColor="text1"/>
                <w:sz w:val="20"/>
                <w:szCs w:val="20"/>
              </w:rPr>
              <w:t>公共工程施工品質管理作業要點</w:t>
            </w:r>
            <w:r>
              <w:rPr>
                <w:rFonts w:ascii="標楷體" w:eastAsia="標楷體" w:hAnsi="標楷體" w:hint="eastAsia"/>
                <w:color w:val="000000" w:themeColor="text1"/>
                <w:sz w:val="20"/>
                <w:szCs w:val="20"/>
              </w:rPr>
              <w:t>第13點</w:t>
            </w:r>
          </w:p>
        </w:tc>
      </w:tr>
      <w:tr w:rsidR="00200C1D" w:rsidRPr="00C228D1" w:rsidTr="00C228D1">
        <w:trPr>
          <w:trHeight w:val="1820"/>
        </w:trPr>
        <w:tc>
          <w:tcPr>
            <w:tcW w:w="851" w:type="dxa"/>
            <w:shd w:val="clear" w:color="auto" w:fill="auto"/>
            <w:vAlign w:val="center"/>
          </w:tcPr>
          <w:p w:rsidR="00200C1D" w:rsidRPr="00C228D1" w:rsidRDefault="00200C1D" w:rsidP="006255A4">
            <w:pPr>
              <w:jc w:val="center"/>
              <w:rPr>
                <w:rFonts w:ascii="標楷體" w:eastAsia="標楷體" w:hAnsi="標楷體"/>
                <w:b/>
                <w:color w:val="000000"/>
                <w:sz w:val="20"/>
                <w:szCs w:val="20"/>
              </w:rPr>
            </w:pPr>
            <w:r>
              <w:rPr>
                <w:rFonts w:ascii="標楷體" w:eastAsia="標楷體" w:hAnsi="標楷體" w:hint="eastAsia"/>
                <w:b/>
                <w:color w:val="000000"/>
                <w:sz w:val="20"/>
                <w:szCs w:val="20"/>
              </w:rPr>
              <w:t>1</w:t>
            </w:r>
            <w:r w:rsidR="005D5BF8">
              <w:rPr>
                <w:rFonts w:ascii="標楷體" w:eastAsia="標楷體" w:hAnsi="標楷體" w:hint="eastAsia"/>
                <w:b/>
                <w:color w:val="000000"/>
                <w:sz w:val="20"/>
                <w:szCs w:val="20"/>
              </w:rPr>
              <w:t>6</w:t>
            </w:r>
          </w:p>
        </w:tc>
        <w:tc>
          <w:tcPr>
            <w:tcW w:w="2551" w:type="dxa"/>
            <w:shd w:val="clear" w:color="auto" w:fill="auto"/>
            <w:vAlign w:val="center"/>
          </w:tcPr>
          <w:p w:rsidR="00200C1D" w:rsidRPr="00C228D1" w:rsidRDefault="00471D1E" w:rsidP="004C7B97">
            <w:pPr>
              <w:snapToGrid w:val="0"/>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未</w:t>
            </w:r>
            <w:r w:rsidRPr="00471D1E">
              <w:rPr>
                <w:rFonts w:ascii="標楷體" w:eastAsia="標楷體" w:hAnsi="標楷體" w:hint="eastAsia"/>
                <w:color w:val="000000" w:themeColor="text1"/>
                <w:sz w:val="20"/>
                <w:szCs w:val="20"/>
              </w:rPr>
              <w:t>將「廠商參與政府採購可能涉及之法律責任」納入招標文件</w:t>
            </w:r>
          </w:p>
        </w:tc>
        <w:tc>
          <w:tcPr>
            <w:tcW w:w="3544" w:type="dxa"/>
            <w:shd w:val="clear" w:color="auto" w:fill="auto"/>
            <w:vAlign w:val="center"/>
          </w:tcPr>
          <w:p w:rsidR="00200C1D" w:rsidRPr="00C228D1" w:rsidRDefault="009D122C" w:rsidP="00A024A8">
            <w:pPr>
              <w:snapToGrid w:val="0"/>
              <w:jc w:val="both"/>
              <w:rPr>
                <w:rFonts w:ascii="標楷體" w:eastAsia="標楷體" w:hAnsi="標楷體"/>
                <w:color w:val="000000" w:themeColor="text1"/>
                <w:sz w:val="20"/>
                <w:szCs w:val="20"/>
              </w:rPr>
            </w:pPr>
            <w:r w:rsidRPr="009D122C">
              <w:rPr>
                <w:rFonts w:ascii="標楷體" w:eastAsia="標楷體" w:hAnsi="標楷體" w:hint="eastAsia"/>
                <w:color w:val="000000" w:themeColor="text1"/>
                <w:sz w:val="20"/>
                <w:szCs w:val="20"/>
              </w:rPr>
              <w:t>為提醒廠商參與各類政府採購案件可能涉及之法律責任</w:t>
            </w:r>
            <w:r>
              <w:rPr>
                <w:rFonts w:ascii="標楷體" w:eastAsia="標楷體" w:hAnsi="標楷體" w:hint="eastAsia"/>
                <w:color w:val="000000" w:themeColor="text1"/>
                <w:sz w:val="20"/>
                <w:szCs w:val="20"/>
              </w:rPr>
              <w:t>，</w:t>
            </w:r>
            <w:r w:rsidRPr="009D122C">
              <w:rPr>
                <w:rFonts w:ascii="標楷體" w:eastAsia="標楷體" w:hAnsi="標楷體" w:hint="eastAsia"/>
                <w:color w:val="000000" w:themeColor="text1"/>
                <w:sz w:val="20"/>
                <w:szCs w:val="20"/>
              </w:rPr>
              <w:t>各機關(單位)辦理採購時，請</w:t>
            </w:r>
            <w:proofErr w:type="gramStart"/>
            <w:r w:rsidRPr="009D122C">
              <w:rPr>
                <w:rFonts w:ascii="標楷體" w:eastAsia="標楷體" w:hAnsi="標楷體" w:hint="eastAsia"/>
                <w:color w:val="000000" w:themeColor="text1"/>
                <w:sz w:val="20"/>
                <w:szCs w:val="20"/>
              </w:rPr>
              <w:t>將旨揭法律</w:t>
            </w:r>
            <w:proofErr w:type="gramEnd"/>
            <w:r w:rsidRPr="009D122C">
              <w:rPr>
                <w:rFonts w:ascii="標楷體" w:eastAsia="標楷體" w:hAnsi="標楷體" w:hint="eastAsia"/>
                <w:color w:val="000000" w:themeColor="text1"/>
                <w:sz w:val="20"/>
                <w:szCs w:val="20"/>
              </w:rPr>
              <w:t>責任納入招標文件。</w:t>
            </w:r>
          </w:p>
        </w:tc>
        <w:tc>
          <w:tcPr>
            <w:tcW w:w="2835" w:type="dxa"/>
            <w:shd w:val="clear" w:color="auto" w:fill="auto"/>
            <w:vAlign w:val="center"/>
          </w:tcPr>
          <w:p w:rsidR="00200C1D" w:rsidRPr="00C228D1" w:rsidRDefault="009D122C" w:rsidP="00961CC4">
            <w:pPr>
              <w:snapToGrid w:val="0"/>
              <w:jc w:val="both"/>
              <w:rPr>
                <w:rFonts w:ascii="標楷體" w:eastAsia="標楷體" w:hAnsi="標楷體"/>
                <w:color w:val="000000" w:themeColor="text1"/>
                <w:sz w:val="20"/>
                <w:szCs w:val="20"/>
              </w:rPr>
            </w:pPr>
            <w:r>
              <w:rPr>
                <w:rFonts w:ascii="標楷體" w:eastAsia="標楷體" w:hAnsi="標楷體"/>
                <w:color w:val="000000" w:themeColor="text1"/>
                <w:sz w:val="20"/>
                <w:szCs w:val="20"/>
              </w:rPr>
              <w:t>行政院公共工程委員會</w:t>
            </w:r>
            <w:r w:rsidRPr="009D122C">
              <w:rPr>
                <w:rFonts w:ascii="標楷體" w:eastAsia="標楷體" w:hAnsi="標楷體" w:hint="eastAsia"/>
                <w:color w:val="000000" w:themeColor="text1"/>
                <w:sz w:val="20"/>
                <w:szCs w:val="20"/>
              </w:rPr>
              <w:t> 113年03月20日工程企字第11301000171號</w:t>
            </w:r>
            <w:r>
              <w:rPr>
                <w:rFonts w:ascii="標楷體" w:eastAsia="標楷體" w:hAnsi="標楷體" w:hint="eastAsia"/>
                <w:color w:val="000000" w:themeColor="text1"/>
                <w:sz w:val="20"/>
                <w:szCs w:val="20"/>
              </w:rPr>
              <w:t>函</w:t>
            </w:r>
          </w:p>
        </w:tc>
      </w:tr>
      <w:tr w:rsidR="00C228D1" w:rsidRPr="00C228D1" w:rsidTr="00C228D1">
        <w:trPr>
          <w:trHeight w:val="667"/>
        </w:trPr>
        <w:tc>
          <w:tcPr>
            <w:tcW w:w="851" w:type="dxa"/>
            <w:shd w:val="clear" w:color="auto" w:fill="F2DBDB" w:themeFill="accent2" w:themeFillTint="33"/>
            <w:vAlign w:val="center"/>
          </w:tcPr>
          <w:p w:rsidR="00C228D1" w:rsidRPr="00C228D1" w:rsidRDefault="00C228D1" w:rsidP="00C228D1">
            <w:pPr>
              <w:jc w:val="center"/>
              <w:rPr>
                <w:rFonts w:ascii="標楷體" w:eastAsia="標楷體" w:hAnsi="標楷體"/>
                <w:b/>
                <w:color w:val="000000"/>
              </w:rPr>
            </w:pPr>
            <w:r w:rsidRPr="00C228D1">
              <w:rPr>
                <w:rFonts w:ascii="標楷體" w:eastAsia="標楷體" w:hAnsi="標楷體" w:hint="eastAsia"/>
                <w:b/>
                <w:color w:val="000000"/>
              </w:rPr>
              <w:t>項次</w:t>
            </w:r>
          </w:p>
        </w:tc>
        <w:tc>
          <w:tcPr>
            <w:tcW w:w="2551" w:type="dxa"/>
            <w:shd w:val="clear" w:color="auto" w:fill="F2DBDB" w:themeFill="accent2" w:themeFillTint="33"/>
            <w:vAlign w:val="center"/>
          </w:tcPr>
          <w:p w:rsidR="00C228D1" w:rsidRPr="00C228D1" w:rsidRDefault="00C228D1" w:rsidP="00C228D1">
            <w:pPr>
              <w:jc w:val="center"/>
              <w:rPr>
                <w:rFonts w:ascii="標楷體" w:eastAsia="標楷體" w:hAnsi="標楷體"/>
                <w:b/>
                <w:color w:val="000000" w:themeColor="text1"/>
              </w:rPr>
            </w:pPr>
            <w:r w:rsidRPr="00C228D1">
              <w:rPr>
                <w:rFonts w:ascii="標楷體" w:eastAsia="標楷體" w:hAnsi="標楷體" w:hint="eastAsia"/>
                <w:b/>
                <w:color w:val="000000" w:themeColor="text1"/>
              </w:rPr>
              <w:t>採購缺失態樣</w:t>
            </w:r>
          </w:p>
        </w:tc>
        <w:tc>
          <w:tcPr>
            <w:tcW w:w="3544" w:type="dxa"/>
            <w:shd w:val="clear" w:color="auto" w:fill="F2DBDB" w:themeFill="accent2" w:themeFillTint="33"/>
            <w:vAlign w:val="center"/>
          </w:tcPr>
          <w:p w:rsidR="00C228D1" w:rsidRPr="00C228D1" w:rsidRDefault="00C228D1" w:rsidP="00C228D1">
            <w:pPr>
              <w:jc w:val="center"/>
              <w:rPr>
                <w:rFonts w:ascii="標楷體" w:eastAsia="標楷體" w:hAnsi="標楷體"/>
                <w:b/>
                <w:color w:val="000000" w:themeColor="text1"/>
              </w:rPr>
            </w:pPr>
            <w:r w:rsidRPr="00C228D1">
              <w:rPr>
                <w:rFonts w:ascii="標楷體" w:eastAsia="標楷體" w:hAnsi="標楷體" w:hint="eastAsia"/>
                <w:b/>
                <w:color w:val="000000" w:themeColor="text1"/>
              </w:rPr>
              <w:t>改善建議</w:t>
            </w:r>
          </w:p>
        </w:tc>
        <w:tc>
          <w:tcPr>
            <w:tcW w:w="2835" w:type="dxa"/>
            <w:shd w:val="clear" w:color="auto" w:fill="F2DBDB" w:themeFill="accent2" w:themeFillTint="33"/>
            <w:vAlign w:val="center"/>
          </w:tcPr>
          <w:p w:rsidR="00C228D1" w:rsidRPr="00C228D1" w:rsidRDefault="00C228D1" w:rsidP="00C228D1">
            <w:pPr>
              <w:jc w:val="center"/>
              <w:rPr>
                <w:rFonts w:ascii="標楷體" w:eastAsia="標楷體" w:hAnsi="標楷體"/>
                <w:b/>
                <w:color w:val="000000" w:themeColor="text1"/>
              </w:rPr>
            </w:pPr>
            <w:r w:rsidRPr="00C228D1">
              <w:rPr>
                <w:rFonts w:ascii="標楷體" w:eastAsia="標楷體" w:hAnsi="標楷體" w:hint="eastAsia"/>
                <w:b/>
                <w:color w:val="000000" w:themeColor="text1"/>
              </w:rPr>
              <w:t>法源依據</w:t>
            </w:r>
          </w:p>
        </w:tc>
      </w:tr>
      <w:tr w:rsidR="00C228D1" w:rsidRPr="00C228D1" w:rsidTr="00D17135">
        <w:trPr>
          <w:trHeight w:val="667"/>
        </w:trPr>
        <w:tc>
          <w:tcPr>
            <w:tcW w:w="9781" w:type="dxa"/>
            <w:gridSpan w:val="4"/>
            <w:shd w:val="clear" w:color="auto" w:fill="FDE9D9"/>
            <w:vAlign w:val="center"/>
          </w:tcPr>
          <w:p w:rsidR="00C228D1" w:rsidRPr="00C228D1" w:rsidRDefault="00C228D1" w:rsidP="007E1AC7">
            <w:pPr>
              <w:snapToGrid w:val="0"/>
              <w:rPr>
                <w:rFonts w:ascii="標楷體" w:eastAsia="標楷體" w:hAnsi="標楷體"/>
                <w:b/>
                <w:color w:val="000000" w:themeColor="text1"/>
              </w:rPr>
            </w:pPr>
            <w:r w:rsidRPr="00C228D1">
              <w:rPr>
                <w:rFonts w:ascii="標楷體" w:eastAsia="標楷體" w:hAnsi="標楷體" w:hint="eastAsia"/>
                <w:b/>
                <w:color w:val="000000" w:themeColor="text1"/>
              </w:rPr>
              <w:t>二、開標、審標階段</w:t>
            </w:r>
          </w:p>
        </w:tc>
      </w:tr>
      <w:tr w:rsidR="00C228D1" w:rsidRPr="00C228D1" w:rsidTr="00C228D1">
        <w:trPr>
          <w:trHeight w:val="3107"/>
        </w:trPr>
        <w:tc>
          <w:tcPr>
            <w:tcW w:w="851" w:type="dxa"/>
            <w:shd w:val="clear" w:color="auto" w:fill="auto"/>
            <w:vAlign w:val="center"/>
          </w:tcPr>
          <w:p w:rsidR="00C228D1" w:rsidRPr="00C228D1" w:rsidRDefault="00C228D1" w:rsidP="007E1AC7">
            <w:pPr>
              <w:jc w:val="center"/>
              <w:rPr>
                <w:rFonts w:ascii="標楷體" w:eastAsia="標楷體" w:hAnsi="標楷體"/>
                <w:b/>
                <w:sz w:val="20"/>
                <w:szCs w:val="20"/>
              </w:rPr>
            </w:pPr>
            <w:r w:rsidRPr="00C228D1">
              <w:rPr>
                <w:rFonts w:ascii="標楷體" w:eastAsia="標楷體" w:hAnsi="標楷體" w:hint="eastAsia"/>
                <w:b/>
                <w:sz w:val="20"/>
                <w:szCs w:val="20"/>
              </w:rPr>
              <w:t>1</w:t>
            </w:r>
          </w:p>
        </w:tc>
        <w:tc>
          <w:tcPr>
            <w:tcW w:w="2551" w:type="dxa"/>
            <w:shd w:val="clear" w:color="auto" w:fill="auto"/>
            <w:vAlign w:val="center"/>
          </w:tcPr>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機關未於開標前及決標前落實查察投標廠商是否被刊登為「拒絕往來廠商」或對於開標日與決標日係為不同日，未於議價決標前審查投標廠商是否被刊登為「拒絕往來廠商」</w:t>
            </w:r>
          </w:p>
        </w:tc>
        <w:tc>
          <w:tcPr>
            <w:tcW w:w="3544" w:type="dxa"/>
            <w:shd w:val="clear" w:color="auto" w:fill="auto"/>
            <w:vAlign w:val="center"/>
          </w:tcPr>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有關政府採購法第103條各款訂有不得參加投標或作為決標對象或分包廠商之情形，建議機關辦理採購，應落實於開標前及決標前</w:t>
            </w:r>
            <w:r w:rsidRPr="00C228D1">
              <w:rPr>
                <w:rFonts w:ascii="標楷體" w:eastAsia="標楷體" w:hAnsi="標楷體"/>
                <w:color w:val="000000" w:themeColor="text1"/>
                <w:sz w:val="20"/>
                <w:szCs w:val="20"/>
              </w:rPr>
              <w:t>上網查詢</w:t>
            </w:r>
            <w:r w:rsidRPr="00C228D1">
              <w:rPr>
                <w:rFonts w:ascii="標楷體" w:eastAsia="標楷體" w:hAnsi="標楷體" w:hint="eastAsia"/>
                <w:color w:val="000000" w:themeColor="text1"/>
                <w:sz w:val="20"/>
                <w:szCs w:val="20"/>
              </w:rPr>
              <w:t>確認</w:t>
            </w:r>
            <w:r w:rsidRPr="00C228D1">
              <w:rPr>
                <w:rFonts w:ascii="標楷體" w:eastAsia="標楷體" w:hAnsi="標楷體"/>
                <w:color w:val="000000" w:themeColor="text1"/>
                <w:sz w:val="20"/>
                <w:szCs w:val="20"/>
              </w:rPr>
              <w:t>投標廠商</w:t>
            </w:r>
            <w:r w:rsidRPr="00C228D1">
              <w:rPr>
                <w:rFonts w:ascii="標楷體" w:eastAsia="標楷體" w:hAnsi="標楷體" w:hint="eastAsia"/>
                <w:color w:val="000000" w:themeColor="text1"/>
                <w:sz w:val="20"/>
                <w:szCs w:val="20"/>
              </w:rPr>
              <w:t>非</w:t>
            </w:r>
            <w:r w:rsidRPr="00C228D1">
              <w:rPr>
                <w:rFonts w:ascii="標楷體" w:eastAsia="標楷體" w:hAnsi="標楷體"/>
                <w:color w:val="000000" w:themeColor="text1"/>
                <w:sz w:val="20"/>
                <w:szCs w:val="20"/>
              </w:rPr>
              <w:t>為拒絕往來廠商；</w:t>
            </w:r>
            <w:r w:rsidRPr="00C228D1">
              <w:rPr>
                <w:rFonts w:ascii="標楷體" w:eastAsia="標楷體" w:hAnsi="標楷體" w:hint="eastAsia"/>
                <w:color w:val="000000" w:themeColor="text1"/>
                <w:sz w:val="20"/>
                <w:szCs w:val="20"/>
              </w:rPr>
              <w:t>另機關遇有開標日與決標日係非同一日之情形，</w:t>
            </w:r>
            <w:proofErr w:type="gramStart"/>
            <w:r w:rsidRPr="00C228D1">
              <w:rPr>
                <w:rFonts w:ascii="標楷體" w:eastAsia="標楷體" w:hAnsi="標楷體" w:hint="eastAsia"/>
                <w:color w:val="000000" w:themeColor="text1"/>
                <w:sz w:val="20"/>
                <w:szCs w:val="20"/>
              </w:rPr>
              <w:t>復請於</w:t>
            </w:r>
            <w:proofErr w:type="gramEnd"/>
            <w:r w:rsidRPr="00C228D1">
              <w:rPr>
                <w:rFonts w:ascii="標楷體" w:eastAsia="標楷體" w:hAnsi="標楷體" w:hint="eastAsia"/>
                <w:color w:val="000000" w:themeColor="text1"/>
                <w:sz w:val="20"/>
                <w:szCs w:val="20"/>
              </w:rPr>
              <w:t>決標前再次查察廠商有無拒絕往來情形</w:t>
            </w:r>
          </w:p>
        </w:tc>
        <w:tc>
          <w:tcPr>
            <w:tcW w:w="2835" w:type="dxa"/>
            <w:shd w:val="clear" w:color="auto" w:fill="auto"/>
            <w:vAlign w:val="center"/>
          </w:tcPr>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行政院公共工程委員會</w:t>
            </w:r>
            <w:r w:rsidRPr="00C228D1">
              <w:rPr>
                <w:rFonts w:ascii="標楷體" w:eastAsia="標楷體" w:hAnsi="標楷體"/>
                <w:color w:val="000000" w:themeColor="text1"/>
                <w:sz w:val="20"/>
                <w:szCs w:val="20"/>
              </w:rPr>
              <w:t xml:space="preserve">98 </w:t>
            </w:r>
            <w:r w:rsidRPr="00C228D1">
              <w:rPr>
                <w:rFonts w:ascii="標楷體" w:eastAsia="標楷體" w:hAnsi="標楷體" w:hint="eastAsia"/>
                <w:color w:val="000000" w:themeColor="text1"/>
                <w:sz w:val="20"/>
                <w:szCs w:val="20"/>
              </w:rPr>
              <w:t>年</w:t>
            </w:r>
            <w:r w:rsidRPr="00C228D1">
              <w:rPr>
                <w:rFonts w:ascii="標楷體" w:eastAsia="標楷體" w:hAnsi="標楷體"/>
                <w:color w:val="000000" w:themeColor="text1"/>
                <w:sz w:val="20"/>
                <w:szCs w:val="20"/>
              </w:rPr>
              <w:t xml:space="preserve"> 6</w:t>
            </w:r>
            <w:r w:rsidRPr="00C228D1">
              <w:rPr>
                <w:rFonts w:ascii="標楷體" w:eastAsia="標楷體" w:hAnsi="標楷體" w:hint="eastAsia"/>
                <w:color w:val="000000" w:themeColor="text1"/>
                <w:sz w:val="20"/>
                <w:szCs w:val="20"/>
              </w:rPr>
              <w:t>月</w:t>
            </w:r>
            <w:r w:rsidRPr="00C228D1">
              <w:rPr>
                <w:rFonts w:ascii="標楷體" w:eastAsia="標楷體" w:hAnsi="標楷體"/>
                <w:color w:val="000000" w:themeColor="text1"/>
                <w:sz w:val="20"/>
                <w:szCs w:val="20"/>
              </w:rPr>
              <w:t xml:space="preserve">12 </w:t>
            </w:r>
            <w:r w:rsidRPr="00C228D1">
              <w:rPr>
                <w:rFonts w:ascii="標楷體" w:eastAsia="標楷體" w:hAnsi="標楷體" w:hint="eastAsia"/>
                <w:color w:val="000000" w:themeColor="text1"/>
                <w:sz w:val="20"/>
                <w:szCs w:val="20"/>
              </w:rPr>
              <w:t>日</w:t>
            </w:r>
            <w:proofErr w:type="gramStart"/>
            <w:r w:rsidRPr="00C228D1">
              <w:rPr>
                <w:rFonts w:ascii="標楷體" w:eastAsia="標楷體" w:hAnsi="標楷體" w:hint="eastAsia"/>
                <w:color w:val="000000" w:themeColor="text1"/>
                <w:sz w:val="20"/>
                <w:szCs w:val="20"/>
              </w:rPr>
              <w:t>工程企字第</w:t>
            </w:r>
            <w:r w:rsidRPr="00C228D1">
              <w:rPr>
                <w:rFonts w:ascii="標楷體" w:eastAsia="標楷體" w:hAnsi="標楷體"/>
                <w:color w:val="000000" w:themeColor="text1"/>
                <w:sz w:val="20"/>
                <w:szCs w:val="20"/>
              </w:rPr>
              <w:t>09800243550</w:t>
            </w:r>
            <w:proofErr w:type="gramEnd"/>
            <w:r w:rsidRPr="00C228D1">
              <w:rPr>
                <w:rFonts w:ascii="標楷體" w:eastAsia="標楷體" w:hAnsi="標楷體"/>
                <w:color w:val="000000" w:themeColor="text1"/>
                <w:sz w:val="20"/>
                <w:szCs w:val="20"/>
              </w:rPr>
              <w:t xml:space="preserve"> </w:t>
            </w:r>
            <w:r w:rsidRPr="00C228D1">
              <w:rPr>
                <w:rFonts w:ascii="標楷體" w:eastAsia="標楷體" w:hAnsi="標楷體" w:hint="eastAsia"/>
                <w:color w:val="000000" w:themeColor="text1"/>
                <w:sz w:val="20"/>
                <w:szCs w:val="20"/>
              </w:rPr>
              <w:t>號函、政府採購法法第</w:t>
            </w:r>
            <w:r w:rsidRPr="00C228D1">
              <w:rPr>
                <w:rFonts w:ascii="標楷體" w:eastAsia="標楷體" w:hAnsi="標楷體"/>
                <w:color w:val="000000" w:themeColor="text1"/>
                <w:sz w:val="20"/>
                <w:szCs w:val="20"/>
              </w:rPr>
              <w:t>50</w:t>
            </w:r>
            <w:r w:rsidRPr="00C228D1">
              <w:rPr>
                <w:rFonts w:ascii="標楷體" w:eastAsia="標楷體" w:hAnsi="標楷體" w:hint="eastAsia"/>
                <w:color w:val="000000" w:themeColor="text1"/>
                <w:sz w:val="20"/>
                <w:szCs w:val="20"/>
              </w:rPr>
              <w:t>條第</w:t>
            </w:r>
            <w:r w:rsidRPr="00C228D1">
              <w:rPr>
                <w:rFonts w:ascii="標楷體" w:eastAsia="標楷體" w:hAnsi="標楷體"/>
                <w:color w:val="000000" w:themeColor="text1"/>
                <w:sz w:val="20"/>
                <w:szCs w:val="20"/>
              </w:rPr>
              <w:t>1</w:t>
            </w:r>
            <w:r w:rsidRPr="00C228D1">
              <w:rPr>
                <w:rFonts w:ascii="標楷體" w:eastAsia="標楷體" w:hAnsi="標楷體" w:hint="eastAsia"/>
                <w:color w:val="000000" w:themeColor="text1"/>
                <w:sz w:val="20"/>
                <w:szCs w:val="20"/>
              </w:rPr>
              <w:t>項第</w:t>
            </w:r>
            <w:r w:rsidRPr="00C228D1">
              <w:rPr>
                <w:rFonts w:ascii="標楷體" w:eastAsia="標楷體" w:hAnsi="標楷體"/>
                <w:color w:val="000000" w:themeColor="text1"/>
                <w:sz w:val="20"/>
                <w:szCs w:val="20"/>
              </w:rPr>
              <w:t xml:space="preserve"> 6</w:t>
            </w:r>
            <w:r w:rsidRPr="00C228D1">
              <w:rPr>
                <w:rFonts w:ascii="標楷體" w:eastAsia="標楷體" w:hAnsi="標楷體" w:hint="eastAsia"/>
                <w:color w:val="000000" w:themeColor="text1"/>
                <w:sz w:val="20"/>
                <w:szCs w:val="20"/>
              </w:rPr>
              <w:t>款、政府採購法第103條、同法施行細則第</w:t>
            </w:r>
            <w:r w:rsidRPr="00C228D1">
              <w:rPr>
                <w:rFonts w:ascii="標楷體" w:eastAsia="標楷體" w:hAnsi="標楷體"/>
                <w:color w:val="000000" w:themeColor="text1"/>
                <w:sz w:val="20"/>
                <w:szCs w:val="20"/>
              </w:rPr>
              <w:t>55</w:t>
            </w:r>
            <w:r w:rsidRPr="00C228D1">
              <w:rPr>
                <w:rFonts w:ascii="標楷體" w:eastAsia="標楷體" w:hAnsi="標楷體" w:hint="eastAsia"/>
                <w:color w:val="000000" w:themeColor="text1"/>
                <w:sz w:val="20"/>
                <w:szCs w:val="20"/>
              </w:rPr>
              <w:t>條</w:t>
            </w:r>
          </w:p>
        </w:tc>
      </w:tr>
      <w:tr w:rsidR="00C228D1" w:rsidRPr="00C228D1" w:rsidTr="00C228D1">
        <w:trPr>
          <w:trHeight w:val="3102"/>
        </w:trPr>
        <w:tc>
          <w:tcPr>
            <w:tcW w:w="851" w:type="dxa"/>
            <w:shd w:val="clear" w:color="auto" w:fill="auto"/>
            <w:vAlign w:val="center"/>
          </w:tcPr>
          <w:p w:rsidR="00C228D1" w:rsidRPr="00C228D1" w:rsidRDefault="00C228D1" w:rsidP="007E1AC7">
            <w:pPr>
              <w:jc w:val="center"/>
              <w:rPr>
                <w:rFonts w:ascii="標楷體" w:eastAsia="標楷體" w:hAnsi="標楷體"/>
                <w:b/>
                <w:sz w:val="20"/>
                <w:szCs w:val="20"/>
              </w:rPr>
            </w:pPr>
            <w:r w:rsidRPr="00C228D1">
              <w:rPr>
                <w:rFonts w:ascii="標楷體" w:eastAsia="標楷體" w:hAnsi="標楷體" w:hint="eastAsia"/>
                <w:b/>
                <w:sz w:val="20"/>
                <w:szCs w:val="20"/>
              </w:rPr>
              <w:t>2</w:t>
            </w:r>
          </w:p>
        </w:tc>
        <w:tc>
          <w:tcPr>
            <w:tcW w:w="2551" w:type="dxa"/>
            <w:shd w:val="clear" w:color="auto" w:fill="auto"/>
            <w:vAlign w:val="center"/>
          </w:tcPr>
          <w:p w:rsidR="00C228D1" w:rsidRPr="00C228D1" w:rsidRDefault="00C228D1" w:rsidP="006807CB">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機關辦理採購，</w:t>
            </w:r>
            <w:proofErr w:type="gramStart"/>
            <w:r w:rsidRPr="00C228D1">
              <w:rPr>
                <w:rFonts w:ascii="標楷體" w:eastAsia="標楷體" w:hAnsi="標楷體" w:hint="eastAsia"/>
                <w:color w:val="000000" w:themeColor="text1"/>
                <w:sz w:val="20"/>
                <w:szCs w:val="20"/>
              </w:rPr>
              <w:t>未確依</w:t>
            </w:r>
            <w:proofErr w:type="gramEnd"/>
            <w:r w:rsidRPr="00C228D1">
              <w:rPr>
                <w:rFonts w:ascii="標楷體" w:eastAsia="標楷體" w:hAnsi="標楷體" w:hint="eastAsia"/>
                <w:color w:val="000000" w:themeColor="text1"/>
                <w:sz w:val="20"/>
                <w:szCs w:val="20"/>
              </w:rPr>
              <w:t>政府採購法施行細則第51條規定載明必要事項</w:t>
            </w:r>
          </w:p>
        </w:tc>
        <w:tc>
          <w:tcPr>
            <w:tcW w:w="3544" w:type="dxa"/>
            <w:shd w:val="clear" w:color="auto" w:fill="auto"/>
            <w:vAlign w:val="center"/>
          </w:tcPr>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機關辦理開標時製作紀錄，應記載下列事項，由辦理開標人員會同簽認；有監辦開標人員者，亦應會同簽認：</w:t>
            </w:r>
          </w:p>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1.有案號者，其案號</w:t>
            </w:r>
          </w:p>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2.招標</w:t>
            </w:r>
            <w:proofErr w:type="gramStart"/>
            <w:r w:rsidRPr="00C228D1">
              <w:rPr>
                <w:rFonts w:ascii="標楷體" w:eastAsia="標楷體" w:hAnsi="標楷體" w:hint="eastAsia"/>
                <w:color w:val="000000" w:themeColor="text1"/>
                <w:sz w:val="20"/>
                <w:szCs w:val="20"/>
              </w:rPr>
              <w:t>標</w:t>
            </w:r>
            <w:proofErr w:type="gramEnd"/>
            <w:r w:rsidRPr="00C228D1">
              <w:rPr>
                <w:rFonts w:ascii="標楷體" w:eastAsia="標楷體" w:hAnsi="標楷體" w:hint="eastAsia"/>
                <w:color w:val="000000" w:themeColor="text1"/>
                <w:sz w:val="20"/>
                <w:szCs w:val="20"/>
              </w:rPr>
              <w:t>的之名稱及數量摘要</w:t>
            </w:r>
          </w:p>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3.投標廠商名稱</w:t>
            </w:r>
          </w:p>
          <w:p w:rsidR="00C228D1" w:rsidRPr="00C228D1" w:rsidRDefault="00C228D1" w:rsidP="007E1AC7">
            <w:pPr>
              <w:snapToGrid w:val="0"/>
              <w:ind w:left="200" w:hangingChars="100" w:hanging="20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4.有標價者，各投標廠商之標價</w:t>
            </w:r>
          </w:p>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5.開標日期</w:t>
            </w:r>
          </w:p>
          <w:p w:rsidR="00C228D1" w:rsidRPr="00C228D1" w:rsidRDefault="00C228D1" w:rsidP="00796E2E">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6.其他必要事項</w:t>
            </w:r>
          </w:p>
        </w:tc>
        <w:tc>
          <w:tcPr>
            <w:tcW w:w="2835" w:type="dxa"/>
            <w:shd w:val="clear" w:color="auto" w:fill="auto"/>
            <w:vAlign w:val="center"/>
          </w:tcPr>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政府採購法施行細則第51條</w:t>
            </w:r>
          </w:p>
          <w:p w:rsidR="00C228D1" w:rsidRPr="00C228D1" w:rsidRDefault="00C228D1" w:rsidP="006807CB">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政府採購錯誤行為態樣序號八、（</w:t>
            </w:r>
            <w:r w:rsidR="000B65A4">
              <w:rPr>
                <w:rFonts w:ascii="標楷體" w:eastAsia="標楷體" w:hAnsi="標楷體" w:hint="eastAsia"/>
                <w:color w:val="000000" w:themeColor="text1"/>
                <w:sz w:val="20"/>
                <w:szCs w:val="20"/>
              </w:rPr>
              <w:t>三</w:t>
            </w:r>
            <w:r w:rsidRPr="00C228D1">
              <w:rPr>
                <w:rFonts w:ascii="標楷體" w:eastAsia="標楷體" w:hAnsi="標楷體" w:hint="eastAsia"/>
                <w:color w:val="000000" w:themeColor="text1"/>
                <w:sz w:val="20"/>
                <w:szCs w:val="20"/>
              </w:rPr>
              <w:t>）</w:t>
            </w:r>
          </w:p>
        </w:tc>
      </w:tr>
      <w:tr w:rsidR="00C228D1" w:rsidRPr="00C228D1" w:rsidTr="00C228D1">
        <w:trPr>
          <w:trHeight w:val="5649"/>
        </w:trPr>
        <w:tc>
          <w:tcPr>
            <w:tcW w:w="851" w:type="dxa"/>
            <w:shd w:val="clear" w:color="auto" w:fill="auto"/>
            <w:vAlign w:val="center"/>
          </w:tcPr>
          <w:p w:rsidR="00C228D1" w:rsidRPr="00C228D1" w:rsidRDefault="00C228D1" w:rsidP="007E1AC7">
            <w:pPr>
              <w:jc w:val="center"/>
              <w:rPr>
                <w:rFonts w:ascii="標楷體" w:eastAsia="標楷體" w:hAnsi="標楷體"/>
                <w:b/>
                <w:sz w:val="20"/>
                <w:szCs w:val="20"/>
              </w:rPr>
            </w:pPr>
            <w:r w:rsidRPr="00C228D1">
              <w:rPr>
                <w:rFonts w:ascii="標楷體" w:eastAsia="標楷體" w:hAnsi="標楷體" w:hint="eastAsia"/>
                <w:b/>
                <w:sz w:val="20"/>
                <w:szCs w:val="20"/>
              </w:rPr>
              <w:lastRenderedPageBreak/>
              <w:t>3</w:t>
            </w:r>
          </w:p>
        </w:tc>
        <w:tc>
          <w:tcPr>
            <w:tcW w:w="2551" w:type="dxa"/>
            <w:shd w:val="clear" w:color="auto" w:fill="auto"/>
            <w:vAlign w:val="center"/>
          </w:tcPr>
          <w:p w:rsidR="00C228D1" w:rsidRPr="00C228D1" w:rsidRDefault="00C228D1" w:rsidP="00147CE6">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機關辦理公告金額以上採購之開標、比價、議價、決標及驗收，除有特殊情形者外，應由其主(會)計及有關單位會同監辦，惟機關有前</w:t>
            </w:r>
          </w:p>
          <w:p w:rsidR="00C228D1" w:rsidRPr="00C228D1" w:rsidRDefault="00C228D1" w:rsidP="00147CE6">
            <w:pPr>
              <w:snapToGrid w:val="0"/>
              <w:jc w:val="both"/>
              <w:rPr>
                <w:rFonts w:ascii="標楷體" w:eastAsia="標楷體" w:hAnsi="標楷體"/>
                <w:color w:val="FF0000"/>
                <w:sz w:val="20"/>
                <w:szCs w:val="20"/>
              </w:rPr>
            </w:pPr>
            <w:r w:rsidRPr="00C228D1">
              <w:rPr>
                <w:rFonts w:ascii="標楷體" w:eastAsia="標楷體" w:hAnsi="標楷體" w:hint="eastAsia"/>
                <w:color w:val="000000" w:themeColor="text1"/>
                <w:sz w:val="20"/>
                <w:szCs w:val="20"/>
              </w:rPr>
              <w:t>開特殊情形者，卻未</w:t>
            </w:r>
            <w:proofErr w:type="gramStart"/>
            <w:r w:rsidRPr="00C228D1">
              <w:rPr>
                <w:rFonts w:ascii="標楷體" w:eastAsia="標楷體" w:hAnsi="標楷體" w:hint="eastAsia"/>
                <w:color w:val="000000" w:themeColor="text1"/>
                <w:sz w:val="20"/>
                <w:szCs w:val="20"/>
              </w:rPr>
              <w:t>見簽經機關</w:t>
            </w:r>
            <w:proofErr w:type="gramEnd"/>
            <w:r w:rsidRPr="00C228D1">
              <w:rPr>
                <w:rFonts w:ascii="標楷體" w:eastAsia="標楷體" w:hAnsi="標楷體" w:hint="eastAsia"/>
                <w:color w:val="000000" w:themeColor="text1"/>
                <w:sz w:val="20"/>
                <w:szCs w:val="20"/>
              </w:rPr>
              <w:t>首長或其授權人員核准</w:t>
            </w:r>
            <w:proofErr w:type="gramStart"/>
            <w:r w:rsidRPr="00C228D1">
              <w:rPr>
                <w:rFonts w:ascii="標楷體" w:eastAsia="標楷體" w:hAnsi="標楷體" w:hint="eastAsia"/>
                <w:color w:val="000000" w:themeColor="text1"/>
                <w:sz w:val="20"/>
                <w:szCs w:val="20"/>
              </w:rPr>
              <w:t>不</w:t>
            </w:r>
            <w:proofErr w:type="gramEnd"/>
            <w:r w:rsidRPr="00C228D1">
              <w:rPr>
                <w:rFonts w:ascii="標楷體" w:eastAsia="標楷體" w:hAnsi="標楷體" w:hint="eastAsia"/>
                <w:color w:val="000000" w:themeColor="text1"/>
                <w:sz w:val="20"/>
                <w:szCs w:val="20"/>
              </w:rPr>
              <w:t>派員監辦</w:t>
            </w:r>
            <w:proofErr w:type="gramStart"/>
            <w:r w:rsidRPr="00C228D1">
              <w:rPr>
                <w:rFonts w:ascii="標楷體" w:eastAsia="標楷體" w:hAnsi="標楷體" w:hint="eastAsia"/>
                <w:color w:val="000000" w:themeColor="text1"/>
                <w:sz w:val="20"/>
                <w:szCs w:val="20"/>
              </w:rPr>
              <w:t>或</w:t>
            </w:r>
            <w:r w:rsidRPr="00C228D1">
              <w:rPr>
                <w:rFonts w:ascii="標楷體" w:eastAsia="標楷體" w:hAnsi="標楷體" w:hint="eastAsia"/>
                <w:color w:val="000000"/>
                <w:sz w:val="20"/>
                <w:szCs w:val="20"/>
              </w:rPr>
              <w:t>無監辦</w:t>
            </w:r>
            <w:proofErr w:type="gramEnd"/>
            <w:r w:rsidRPr="00C228D1">
              <w:rPr>
                <w:rFonts w:ascii="標楷體" w:eastAsia="標楷體" w:hAnsi="標楷體" w:hint="eastAsia"/>
                <w:color w:val="000000"/>
                <w:sz w:val="20"/>
                <w:szCs w:val="20"/>
              </w:rPr>
              <w:t>者，相關紀錄</w:t>
            </w:r>
            <w:r w:rsidRPr="00C228D1">
              <w:rPr>
                <w:rFonts w:ascii="標楷體" w:eastAsia="標楷體" w:hAnsi="標楷體" w:hint="eastAsia"/>
                <w:color w:val="000000" w:themeColor="text1"/>
                <w:sz w:val="20"/>
                <w:szCs w:val="20"/>
              </w:rPr>
              <w:t>漏未</w:t>
            </w:r>
            <w:r w:rsidRPr="00C228D1">
              <w:rPr>
                <w:rFonts w:ascii="標楷體" w:eastAsia="標楷體" w:hAnsi="標楷體" w:hint="eastAsia"/>
                <w:color w:val="000000"/>
                <w:sz w:val="20"/>
                <w:szCs w:val="20"/>
              </w:rPr>
              <w:t>載明其符合</w:t>
            </w:r>
            <w:r w:rsidRPr="00C228D1">
              <w:rPr>
                <w:rFonts w:ascii="標楷體" w:eastAsia="標楷體" w:hAnsi="標楷體" w:hint="eastAsia"/>
                <w:color w:val="000000" w:themeColor="text1"/>
                <w:sz w:val="20"/>
                <w:szCs w:val="20"/>
              </w:rPr>
              <w:t>機關主會計及有關單位會同監辦採購辦法</w:t>
            </w:r>
            <w:r w:rsidRPr="00C228D1">
              <w:rPr>
                <w:rFonts w:ascii="標楷體" w:eastAsia="標楷體" w:hAnsi="標楷體" w:hint="eastAsia"/>
                <w:color w:val="000000"/>
                <w:sz w:val="20"/>
                <w:szCs w:val="20"/>
              </w:rPr>
              <w:t>第</w:t>
            </w:r>
            <w:r w:rsidRPr="00C228D1">
              <w:rPr>
                <w:rFonts w:ascii="標楷體" w:eastAsia="標楷體" w:hAnsi="標楷體" w:hint="eastAsia"/>
                <w:color w:val="000000" w:themeColor="text1"/>
                <w:sz w:val="20"/>
                <w:szCs w:val="20"/>
              </w:rPr>
              <w:t>5</w:t>
            </w:r>
            <w:r w:rsidRPr="00C228D1">
              <w:rPr>
                <w:rFonts w:ascii="標楷體" w:eastAsia="標楷體" w:hAnsi="標楷體" w:hint="eastAsia"/>
                <w:color w:val="000000"/>
                <w:sz w:val="20"/>
                <w:szCs w:val="20"/>
              </w:rPr>
              <w:t>條規定之特殊情形</w:t>
            </w:r>
            <w:r w:rsidRPr="00C228D1">
              <w:rPr>
                <w:rFonts w:ascii="標楷體" w:eastAsia="標楷體" w:hAnsi="標楷體"/>
                <w:color w:val="000000" w:themeColor="text1"/>
                <w:sz w:val="20"/>
                <w:szCs w:val="20"/>
              </w:rPr>
              <w:t xml:space="preserve"> </w:t>
            </w:r>
          </w:p>
        </w:tc>
        <w:tc>
          <w:tcPr>
            <w:tcW w:w="3544" w:type="dxa"/>
            <w:shd w:val="clear" w:color="auto" w:fill="auto"/>
            <w:vAlign w:val="center"/>
          </w:tcPr>
          <w:p w:rsidR="00C228D1" w:rsidRPr="00C228D1" w:rsidRDefault="00C228D1" w:rsidP="00995DC4">
            <w:pPr>
              <w:snapToGrid w:val="0"/>
              <w:ind w:left="176" w:hangingChars="88" w:hanging="176"/>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1.政府採購法第13條規定，機關辦理公告金額以上採購之開標、比價、議價、決標及驗收，除有特殊情形者外，應由其主(會)計及有關單位會同監辦</w:t>
            </w:r>
          </w:p>
          <w:p w:rsidR="00C228D1" w:rsidRPr="00C228D1" w:rsidRDefault="00C228D1" w:rsidP="00995DC4">
            <w:pPr>
              <w:snapToGrid w:val="0"/>
              <w:ind w:left="176" w:hangingChars="88" w:hanging="176"/>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2.機關主會計及有關單位會同監辦採購辦法第5條第1項規定，採購法第13條第1項所稱特殊情形，指合於下列情形之一，且經機關首長或授權人員核准者，得</w:t>
            </w:r>
            <w:proofErr w:type="gramStart"/>
            <w:r w:rsidRPr="00C228D1">
              <w:rPr>
                <w:rFonts w:ascii="標楷體" w:eastAsia="標楷體" w:hAnsi="標楷體" w:hint="eastAsia"/>
                <w:color w:val="000000" w:themeColor="text1"/>
                <w:sz w:val="20"/>
                <w:szCs w:val="20"/>
              </w:rPr>
              <w:t>不</w:t>
            </w:r>
            <w:proofErr w:type="gramEnd"/>
            <w:r w:rsidRPr="00C228D1">
              <w:rPr>
                <w:rFonts w:ascii="標楷體" w:eastAsia="標楷體" w:hAnsi="標楷體" w:hint="eastAsia"/>
                <w:color w:val="000000" w:themeColor="text1"/>
                <w:sz w:val="20"/>
                <w:szCs w:val="20"/>
              </w:rPr>
              <w:t>派員監辦：（1）</w:t>
            </w:r>
            <w:proofErr w:type="gramStart"/>
            <w:r w:rsidRPr="00C228D1">
              <w:rPr>
                <w:rFonts w:ascii="標楷體" w:eastAsia="標楷體" w:hAnsi="標楷體" w:hint="eastAsia"/>
                <w:color w:val="000000" w:themeColor="text1"/>
                <w:sz w:val="20"/>
                <w:szCs w:val="20"/>
              </w:rPr>
              <w:t>未設主</w:t>
            </w:r>
            <w:proofErr w:type="gramEnd"/>
            <w:r w:rsidRPr="00C228D1">
              <w:rPr>
                <w:rFonts w:ascii="標楷體" w:eastAsia="標楷體" w:hAnsi="標楷體" w:hint="eastAsia"/>
                <w:color w:val="000000" w:themeColor="text1"/>
                <w:sz w:val="20"/>
                <w:szCs w:val="20"/>
              </w:rPr>
              <w:t>(會)計單位及有關單位…。（4）另有重要公務而需處理，致無人員可供分派。5.地區偏遠，無人員可供分派</w:t>
            </w:r>
          </w:p>
          <w:p w:rsidR="00C228D1" w:rsidRPr="00C228D1" w:rsidRDefault="00C228D1" w:rsidP="00995DC4">
            <w:pPr>
              <w:snapToGrid w:val="0"/>
              <w:ind w:left="176" w:hangingChars="88" w:hanging="176"/>
              <w:jc w:val="both"/>
              <w:rPr>
                <w:rFonts w:ascii="標楷體" w:eastAsia="標楷體" w:hAnsi="標楷體" w:cs="新細明體"/>
                <w:color w:val="FF0000"/>
                <w:kern w:val="0"/>
                <w:sz w:val="20"/>
                <w:szCs w:val="20"/>
              </w:rPr>
            </w:pPr>
            <w:r w:rsidRPr="00C228D1">
              <w:rPr>
                <w:rFonts w:ascii="標楷體" w:eastAsia="標楷體" w:hAnsi="標楷體" w:hint="eastAsia"/>
                <w:color w:val="000000" w:themeColor="text1"/>
                <w:sz w:val="20"/>
                <w:szCs w:val="20"/>
              </w:rPr>
              <w:t xml:space="preserve">3.機關主會計及有關單位會同監辦採購辦法第7條規定， </w:t>
            </w:r>
            <w:r w:rsidRPr="00C228D1">
              <w:rPr>
                <w:rFonts w:ascii="標楷體" w:eastAsia="標楷體" w:hAnsi="標楷體" w:hint="eastAsia"/>
                <w:color w:val="000000"/>
                <w:sz w:val="20"/>
                <w:szCs w:val="20"/>
              </w:rPr>
              <w:t>監辦人員於完成監辦後，應於紀錄簽名，並得於各相關人員均簽名後為之。</w:t>
            </w:r>
            <w:proofErr w:type="gramStart"/>
            <w:r w:rsidRPr="00C228D1">
              <w:rPr>
                <w:rFonts w:ascii="標楷體" w:eastAsia="標楷體" w:hAnsi="標楷體" w:hint="eastAsia"/>
                <w:color w:val="000000"/>
                <w:sz w:val="20"/>
                <w:szCs w:val="20"/>
              </w:rPr>
              <w:t>無監辦</w:t>
            </w:r>
            <w:proofErr w:type="gramEnd"/>
            <w:r w:rsidRPr="00C228D1">
              <w:rPr>
                <w:rFonts w:ascii="標楷體" w:eastAsia="標楷體" w:hAnsi="標楷體" w:hint="eastAsia"/>
                <w:color w:val="000000"/>
                <w:sz w:val="20"/>
                <w:szCs w:val="20"/>
              </w:rPr>
              <w:t>者，紀錄應載明其符合</w:t>
            </w:r>
            <w:r w:rsidRPr="00C228D1">
              <w:rPr>
                <w:rFonts w:ascii="標楷體" w:eastAsia="標楷體" w:hAnsi="標楷體" w:hint="eastAsia"/>
                <w:color w:val="000000" w:themeColor="text1"/>
                <w:sz w:val="20"/>
                <w:szCs w:val="20"/>
              </w:rPr>
              <w:t>前開</w:t>
            </w:r>
            <w:r w:rsidRPr="00C228D1">
              <w:rPr>
                <w:rFonts w:ascii="標楷體" w:eastAsia="標楷體" w:hAnsi="標楷體" w:hint="eastAsia"/>
                <w:color w:val="000000"/>
                <w:sz w:val="20"/>
                <w:szCs w:val="20"/>
              </w:rPr>
              <w:t>辦法第</w:t>
            </w:r>
            <w:r w:rsidRPr="00C228D1">
              <w:rPr>
                <w:rFonts w:ascii="標楷體" w:eastAsia="標楷體" w:hAnsi="標楷體" w:hint="eastAsia"/>
                <w:color w:val="000000" w:themeColor="text1"/>
                <w:sz w:val="20"/>
                <w:szCs w:val="20"/>
              </w:rPr>
              <w:t>5</w:t>
            </w:r>
            <w:r w:rsidRPr="00C228D1">
              <w:rPr>
                <w:rFonts w:ascii="標楷體" w:eastAsia="標楷體" w:hAnsi="標楷體" w:hint="eastAsia"/>
                <w:color w:val="000000"/>
                <w:sz w:val="20"/>
                <w:szCs w:val="20"/>
              </w:rPr>
              <w:t>條規定之特殊情形</w:t>
            </w:r>
          </w:p>
        </w:tc>
        <w:tc>
          <w:tcPr>
            <w:tcW w:w="2835" w:type="dxa"/>
            <w:shd w:val="clear" w:color="auto" w:fill="auto"/>
            <w:vAlign w:val="center"/>
          </w:tcPr>
          <w:p w:rsidR="00C228D1" w:rsidRPr="00C228D1" w:rsidRDefault="00C228D1" w:rsidP="00B25ED4">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政府採購法第13條</w:t>
            </w:r>
          </w:p>
          <w:p w:rsidR="00C228D1" w:rsidRPr="00C228D1" w:rsidRDefault="00C228D1" w:rsidP="00B25ED4">
            <w:pPr>
              <w:snapToGrid w:val="0"/>
              <w:jc w:val="both"/>
              <w:rPr>
                <w:rFonts w:ascii="標楷體" w:eastAsia="標楷體" w:hAnsi="標楷體"/>
                <w:color w:val="FF0000"/>
                <w:sz w:val="20"/>
                <w:szCs w:val="20"/>
              </w:rPr>
            </w:pPr>
            <w:r w:rsidRPr="00C228D1">
              <w:rPr>
                <w:rFonts w:ascii="標楷體" w:eastAsia="標楷體" w:hAnsi="標楷體" w:hint="eastAsia"/>
                <w:color w:val="000000" w:themeColor="text1"/>
                <w:sz w:val="20"/>
                <w:szCs w:val="20"/>
              </w:rPr>
              <w:t>機關主會計及有關單位會同監辦採購辦法第5條第1項及第7條規定</w:t>
            </w:r>
          </w:p>
        </w:tc>
      </w:tr>
      <w:tr w:rsidR="00C228D1" w:rsidRPr="00C228D1" w:rsidTr="008E1250">
        <w:trPr>
          <w:trHeight w:val="679"/>
        </w:trPr>
        <w:tc>
          <w:tcPr>
            <w:tcW w:w="851" w:type="dxa"/>
            <w:shd w:val="clear" w:color="auto" w:fill="F2DBDB"/>
            <w:vAlign w:val="center"/>
          </w:tcPr>
          <w:p w:rsidR="00C228D1" w:rsidRPr="00C228D1" w:rsidRDefault="00C228D1" w:rsidP="00B25ED4">
            <w:pPr>
              <w:jc w:val="center"/>
              <w:rPr>
                <w:rFonts w:ascii="標楷體" w:eastAsia="標楷體" w:hAnsi="標楷體"/>
                <w:b/>
              </w:rPr>
            </w:pPr>
            <w:r w:rsidRPr="00C228D1">
              <w:rPr>
                <w:rFonts w:ascii="標楷體" w:eastAsia="標楷體" w:hAnsi="標楷體" w:hint="eastAsia"/>
                <w:b/>
              </w:rPr>
              <w:t>項次</w:t>
            </w:r>
          </w:p>
        </w:tc>
        <w:tc>
          <w:tcPr>
            <w:tcW w:w="2551" w:type="dxa"/>
            <w:shd w:val="clear" w:color="auto" w:fill="F2DBDB"/>
            <w:vAlign w:val="center"/>
          </w:tcPr>
          <w:p w:rsidR="00C228D1" w:rsidRPr="00C228D1" w:rsidRDefault="00C228D1" w:rsidP="00B25ED4">
            <w:pPr>
              <w:jc w:val="center"/>
              <w:rPr>
                <w:rFonts w:ascii="標楷體" w:eastAsia="標楷體" w:hAnsi="標楷體"/>
                <w:b/>
                <w:color w:val="000000" w:themeColor="text1"/>
              </w:rPr>
            </w:pPr>
            <w:r w:rsidRPr="00C228D1">
              <w:rPr>
                <w:rFonts w:ascii="標楷體" w:eastAsia="標楷體" w:hAnsi="標楷體" w:hint="eastAsia"/>
                <w:b/>
                <w:color w:val="000000" w:themeColor="text1"/>
              </w:rPr>
              <w:t>採購缺失態樣</w:t>
            </w:r>
          </w:p>
        </w:tc>
        <w:tc>
          <w:tcPr>
            <w:tcW w:w="3544" w:type="dxa"/>
            <w:shd w:val="clear" w:color="auto" w:fill="F2DBDB"/>
            <w:vAlign w:val="center"/>
          </w:tcPr>
          <w:p w:rsidR="00C228D1" w:rsidRPr="00C228D1" w:rsidRDefault="00C228D1" w:rsidP="00B25ED4">
            <w:pPr>
              <w:jc w:val="center"/>
              <w:rPr>
                <w:rFonts w:ascii="標楷體" w:eastAsia="標楷體" w:hAnsi="標楷體"/>
                <w:b/>
                <w:color w:val="000000" w:themeColor="text1"/>
              </w:rPr>
            </w:pPr>
            <w:r w:rsidRPr="00C228D1">
              <w:rPr>
                <w:rFonts w:ascii="標楷體" w:eastAsia="標楷體" w:hAnsi="標楷體" w:hint="eastAsia"/>
                <w:b/>
                <w:color w:val="000000" w:themeColor="text1"/>
              </w:rPr>
              <w:t>改善建議</w:t>
            </w:r>
          </w:p>
        </w:tc>
        <w:tc>
          <w:tcPr>
            <w:tcW w:w="2835" w:type="dxa"/>
            <w:shd w:val="clear" w:color="auto" w:fill="F2DBDB"/>
            <w:vAlign w:val="center"/>
          </w:tcPr>
          <w:p w:rsidR="00C228D1" w:rsidRPr="00C228D1" w:rsidRDefault="00C228D1" w:rsidP="00B25ED4">
            <w:pPr>
              <w:jc w:val="center"/>
              <w:rPr>
                <w:rFonts w:ascii="標楷體" w:eastAsia="標楷體" w:hAnsi="標楷體"/>
                <w:b/>
                <w:color w:val="000000" w:themeColor="text1"/>
              </w:rPr>
            </w:pPr>
            <w:r w:rsidRPr="00C228D1">
              <w:rPr>
                <w:rFonts w:ascii="標楷體" w:eastAsia="標楷體" w:hAnsi="標楷體" w:hint="eastAsia"/>
                <w:b/>
                <w:color w:val="000000" w:themeColor="text1"/>
              </w:rPr>
              <w:t>法源依據</w:t>
            </w:r>
          </w:p>
        </w:tc>
      </w:tr>
      <w:tr w:rsidR="00C228D1" w:rsidRPr="00C228D1" w:rsidTr="00370C4F">
        <w:trPr>
          <w:trHeight w:val="405"/>
        </w:trPr>
        <w:tc>
          <w:tcPr>
            <w:tcW w:w="9781" w:type="dxa"/>
            <w:gridSpan w:val="4"/>
            <w:shd w:val="clear" w:color="auto" w:fill="FDE9D9"/>
            <w:vAlign w:val="center"/>
          </w:tcPr>
          <w:p w:rsidR="00C228D1" w:rsidRPr="00C228D1" w:rsidRDefault="00C228D1" w:rsidP="007E1AC7">
            <w:pPr>
              <w:snapToGrid w:val="0"/>
              <w:rPr>
                <w:rFonts w:ascii="標楷體" w:eastAsia="標楷體" w:hAnsi="標楷體"/>
                <w:b/>
                <w:color w:val="000000" w:themeColor="text1"/>
              </w:rPr>
            </w:pPr>
            <w:r w:rsidRPr="00C228D1">
              <w:rPr>
                <w:rFonts w:ascii="標楷體" w:eastAsia="標楷體" w:hAnsi="標楷體" w:hint="eastAsia"/>
                <w:b/>
                <w:color w:val="000000" w:themeColor="text1"/>
              </w:rPr>
              <w:t>三、決標階段</w:t>
            </w:r>
          </w:p>
        </w:tc>
      </w:tr>
      <w:tr w:rsidR="00C228D1" w:rsidRPr="00C228D1" w:rsidTr="00C228D1">
        <w:trPr>
          <w:trHeight w:hRule="exact" w:val="1860"/>
        </w:trPr>
        <w:tc>
          <w:tcPr>
            <w:tcW w:w="851" w:type="dxa"/>
            <w:shd w:val="clear" w:color="auto" w:fill="auto"/>
            <w:vAlign w:val="center"/>
          </w:tcPr>
          <w:p w:rsidR="00C228D1" w:rsidRPr="00C228D1" w:rsidRDefault="00C228D1" w:rsidP="007E1AC7">
            <w:pPr>
              <w:jc w:val="center"/>
              <w:rPr>
                <w:rFonts w:ascii="標楷體" w:eastAsia="標楷體" w:hAnsi="標楷體"/>
                <w:b/>
                <w:sz w:val="20"/>
                <w:szCs w:val="20"/>
              </w:rPr>
            </w:pPr>
            <w:r w:rsidRPr="00C228D1">
              <w:rPr>
                <w:rFonts w:ascii="標楷體" w:eastAsia="標楷體" w:hAnsi="標楷體" w:hint="eastAsia"/>
                <w:b/>
                <w:sz w:val="20"/>
                <w:szCs w:val="20"/>
              </w:rPr>
              <w:t>1</w:t>
            </w:r>
          </w:p>
        </w:tc>
        <w:tc>
          <w:tcPr>
            <w:tcW w:w="2551" w:type="dxa"/>
            <w:shd w:val="clear" w:color="auto" w:fill="auto"/>
            <w:vAlign w:val="center"/>
          </w:tcPr>
          <w:p w:rsidR="00C228D1" w:rsidRPr="00C228D1" w:rsidRDefault="00C228D1" w:rsidP="00B073FB">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機關逾期刊登決標公告，或未依採購法第</w:t>
            </w:r>
            <w:r w:rsidRPr="00C228D1">
              <w:rPr>
                <w:rFonts w:ascii="標楷體" w:eastAsia="標楷體" w:hAnsi="標楷體"/>
                <w:color w:val="000000" w:themeColor="text1"/>
                <w:sz w:val="20"/>
                <w:szCs w:val="20"/>
              </w:rPr>
              <w:t>61</w:t>
            </w:r>
            <w:r w:rsidRPr="00C228D1">
              <w:rPr>
                <w:rFonts w:ascii="標楷體" w:eastAsia="標楷體" w:hAnsi="標楷體" w:hint="eastAsia"/>
                <w:color w:val="000000" w:themeColor="text1"/>
                <w:sz w:val="20"/>
                <w:szCs w:val="20"/>
              </w:rPr>
              <w:t>條（或第</w:t>
            </w:r>
            <w:r w:rsidRPr="00C228D1">
              <w:rPr>
                <w:rFonts w:ascii="標楷體" w:eastAsia="標楷體" w:hAnsi="標楷體"/>
                <w:color w:val="000000" w:themeColor="text1"/>
                <w:sz w:val="20"/>
                <w:szCs w:val="20"/>
              </w:rPr>
              <w:t>62</w:t>
            </w:r>
            <w:r w:rsidRPr="00C228D1">
              <w:rPr>
                <w:rFonts w:ascii="標楷體" w:eastAsia="標楷體" w:hAnsi="標楷體" w:hint="eastAsia"/>
                <w:color w:val="000000" w:themeColor="text1"/>
                <w:sz w:val="20"/>
                <w:szCs w:val="20"/>
              </w:rPr>
              <w:t>條）刊登或傳輸決標資訊，或傳輸之資料錯誤或不完整</w:t>
            </w:r>
          </w:p>
        </w:tc>
        <w:tc>
          <w:tcPr>
            <w:tcW w:w="3544" w:type="dxa"/>
            <w:shd w:val="clear" w:color="auto" w:fill="auto"/>
            <w:vAlign w:val="center"/>
          </w:tcPr>
          <w:p w:rsidR="00C228D1" w:rsidRPr="00C228D1" w:rsidRDefault="00C228D1" w:rsidP="006C519D">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公告金額以上採購之招標，除有細則第</w:t>
            </w:r>
            <w:r w:rsidRPr="00C228D1">
              <w:rPr>
                <w:rFonts w:ascii="標楷體" w:eastAsia="標楷體" w:hAnsi="標楷體"/>
                <w:color w:val="000000" w:themeColor="text1"/>
                <w:sz w:val="20"/>
                <w:szCs w:val="20"/>
              </w:rPr>
              <w:t>84</w:t>
            </w:r>
            <w:r w:rsidRPr="00C228D1">
              <w:rPr>
                <w:rFonts w:ascii="標楷體" w:eastAsia="標楷體" w:hAnsi="標楷體" w:hint="eastAsia"/>
                <w:color w:val="000000" w:themeColor="text1"/>
                <w:sz w:val="20"/>
                <w:szCs w:val="20"/>
              </w:rPr>
              <w:t>條第</w:t>
            </w:r>
            <w:r w:rsidRPr="00C228D1">
              <w:rPr>
                <w:rFonts w:ascii="標楷體" w:eastAsia="標楷體" w:hAnsi="標楷體"/>
                <w:color w:val="000000" w:themeColor="text1"/>
                <w:sz w:val="20"/>
                <w:szCs w:val="20"/>
              </w:rPr>
              <w:t>1</w:t>
            </w:r>
            <w:r w:rsidRPr="00C228D1">
              <w:rPr>
                <w:rFonts w:ascii="標楷體" w:eastAsia="標楷體" w:hAnsi="標楷體" w:hint="eastAsia"/>
                <w:color w:val="000000" w:themeColor="text1"/>
                <w:sz w:val="20"/>
                <w:szCs w:val="20"/>
              </w:rPr>
              <w:t>項各款情形者外，應於決標日起</w:t>
            </w:r>
            <w:r w:rsidRPr="00C228D1">
              <w:rPr>
                <w:rFonts w:ascii="標楷體" w:eastAsia="標楷體" w:hAnsi="標楷體"/>
                <w:color w:val="000000" w:themeColor="text1"/>
                <w:sz w:val="20"/>
                <w:szCs w:val="20"/>
              </w:rPr>
              <w:t>30</w:t>
            </w:r>
            <w:r w:rsidRPr="00C228D1">
              <w:rPr>
                <w:rFonts w:ascii="標楷體" w:eastAsia="標楷體" w:hAnsi="標楷體" w:hint="eastAsia"/>
                <w:color w:val="000000" w:themeColor="text1"/>
                <w:sz w:val="20"/>
                <w:szCs w:val="20"/>
              </w:rPr>
              <w:t>日內，將決標結果之公告刊登於政府採購公報，並以書面通知各投標廠商。無法決標者，亦同；限制性招標亦應依規定辦理公告、彙送</w:t>
            </w:r>
          </w:p>
        </w:tc>
        <w:tc>
          <w:tcPr>
            <w:tcW w:w="2835" w:type="dxa"/>
            <w:shd w:val="clear" w:color="auto" w:fill="auto"/>
            <w:vAlign w:val="center"/>
          </w:tcPr>
          <w:p w:rsidR="00C228D1" w:rsidRPr="00C228D1" w:rsidRDefault="00C228D1" w:rsidP="00C453A2">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政府採購法第61條、第62條政府採購法施行細則第84條及第85條</w:t>
            </w:r>
          </w:p>
          <w:p w:rsidR="00C228D1" w:rsidRPr="00C228D1" w:rsidRDefault="00C228D1" w:rsidP="00C453A2">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政府採購公報發行辦法第</w:t>
            </w:r>
            <w:r w:rsidRPr="00C228D1">
              <w:rPr>
                <w:rFonts w:ascii="標楷體" w:eastAsia="標楷體" w:hAnsi="標楷體"/>
                <w:color w:val="000000" w:themeColor="text1"/>
                <w:sz w:val="20"/>
                <w:szCs w:val="20"/>
              </w:rPr>
              <w:t>13</w:t>
            </w:r>
            <w:r w:rsidRPr="00C228D1">
              <w:rPr>
                <w:rFonts w:ascii="標楷體" w:eastAsia="標楷體" w:hAnsi="標楷體" w:hint="eastAsia"/>
                <w:color w:val="000000" w:themeColor="text1"/>
                <w:sz w:val="20"/>
                <w:szCs w:val="20"/>
              </w:rPr>
              <w:t>條至第</w:t>
            </w:r>
            <w:r w:rsidRPr="00C228D1">
              <w:rPr>
                <w:rFonts w:ascii="標楷體" w:eastAsia="標楷體" w:hAnsi="標楷體"/>
                <w:color w:val="000000" w:themeColor="text1"/>
                <w:sz w:val="20"/>
                <w:szCs w:val="20"/>
              </w:rPr>
              <w:t>15</w:t>
            </w:r>
            <w:r w:rsidRPr="00C228D1">
              <w:rPr>
                <w:rFonts w:ascii="標楷體" w:eastAsia="標楷體" w:hAnsi="標楷體" w:hint="eastAsia"/>
                <w:color w:val="000000" w:themeColor="text1"/>
                <w:sz w:val="20"/>
                <w:szCs w:val="20"/>
              </w:rPr>
              <w:t>條</w:t>
            </w:r>
          </w:p>
        </w:tc>
      </w:tr>
      <w:tr w:rsidR="00C228D1" w:rsidRPr="00C228D1" w:rsidTr="00C228D1">
        <w:trPr>
          <w:trHeight w:hRule="exact" w:val="4188"/>
        </w:trPr>
        <w:tc>
          <w:tcPr>
            <w:tcW w:w="851" w:type="dxa"/>
            <w:shd w:val="clear" w:color="auto" w:fill="auto"/>
            <w:vAlign w:val="center"/>
          </w:tcPr>
          <w:p w:rsidR="00C228D1" w:rsidRPr="00C228D1" w:rsidRDefault="00C228D1" w:rsidP="007E1AC7">
            <w:pPr>
              <w:jc w:val="center"/>
              <w:rPr>
                <w:rFonts w:ascii="標楷體" w:eastAsia="標楷體" w:hAnsi="標楷體"/>
                <w:b/>
                <w:sz w:val="20"/>
                <w:szCs w:val="20"/>
              </w:rPr>
            </w:pPr>
            <w:r w:rsidRPr="00C228D1">
              <w:rPr>
                <w:rFonts w:ascii="標楷體" w:eastAsia="標楷體" w:hAnsi="標楷體" w:hint="eastAsia"/>
                <w:b/>
                <w:sz w:val="20"/>
                <w:szCs w:val="20"/>
              </w:rPr>
              <w:t>2</w:t>
            </w:r>
          </w:p>
        </w:tc>
        <w:tc>
          <w:tcPr>
            <w:tcW w:w="2551" w:type="dxa"/>
            <w:shd w:val="clear" w:color="auto" w:fill="auto"/>
            <w:vAlign w:val="center"/>
          </w:tcPr>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決標紀錄記載不全，</w:t>
            </w:r>
            <w:proofErr w:type="gramStart"/>
            <w:r w:rsidRPr="00C228D1">
              <w:rPr>
                <w:rFonts w:ascii="標楷體" w:eastAsia="標楷體" w:hAnsi="標楷體" w:hint="eastAsia"/>
                <w:color w:val="000000" w:themeColor="text1"/>
                <w:sz w:val="20"/>
                <w:szCs w:val="20"/>
              </w:rPr>
              <w:t>如審標</w:t>
            </w:r>
            <w:proofErr w:type="gramEnd"/>
            <w:r w:rsidRPr="00C228D1">
              <w:rPr>
                <w:rFonts w:ascii="標楷體" w:eastAsia="標楷體" w:hAnsi="標楷體" w:hint="eastAsia"/>
                <w:color w:val="000000" w:themeColor="text1"/>
                <w:sz w:val="20"/>
                <w:szCs w:val="20"/>
              </w:rPr>
              <w:t>結果或決標原則記載</w:t>
            </w:r>
            <w:proofErr w:type="gramStart"/>
            <w:r w:rsidRPr="00C228D1">
              <w:rPr>
                <w:rFonts w:ascii="標楷體" w:eastAsia="標楷體" w:hAnsi="標楷體" w:hint="eastAsia"/>
                <w:color w:val="000000" w:themeColor="text1"/>
                <w:sz w:val="20"/>
                <w:szCs w:val="20"/>
              </w:rPr>
              <w:t>有誤等</w:t>
            </w:r>
            <w:proofErr w:type="gramEnd"/>
          </w:p>
        </w:tc>
        <w:tc>
          <w:tcPr>
            <w:tcW w:w="3544" w:type="dxa"/>
            <w:shd w:val="clear" w:color="auto" w:fill="auto"/>
            <w:vAlign w:val="center"/>
          </w:tcPr>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機關辦理決標時應製作紀錄，記載下列事項，由辦理決標人員會同簽認；有</w:t>
            </w:r>
            <w:proofErr w:type="gramStart"/>
            <w:r w:rsidRPr="00C228D1">
              <w:rPr>
                <w:rFonts w:ascii="標楷體" w:eastAsia="標楷體" w:hAnsi="標楷體" w:hint="eastAsia"/>
                <w:color w:val="000000" w:themeColor="text1"/>
                <w:sz w:val="20"/>
                <w:szCs w:val="20"/>
              </w:rPr>
              <w:t>監辦決標</w:t>
            </w:r>
            <w:proofErr w:type="gramEnd"/>
            <w:r w:rsidRPr="00C228D1">
              <w:rPr>
                <w:rFonts w:ascii="標楷體" w:eastAsia="標楷體" w:hAnsi="標楷體" w:hint="eastAsia"/>
                <w:color w:val="000000" w:themeColor="text1"/>
                <w:sz w:val="20"/>
                <w:szCs w:val="20"/>
              </w:rPr>
              <w:t>人員或有得標廠商代表參加者，亦應會同簽認：</w:t>
            </w:r>
          </w:p>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1.有案號者，其案號</w:t>
            </w:r>
          </w:p>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2.決標</w:t>
            </w:r>
            <w:proofErr w:type="gramStart"/>
            <w:r w:rsidRPr="00C228D1">
              <w:rPr>
                <w:rFonts w:ascii="標楷體" w:eastAsia="標楷體" w:hAnsi="標楷體" w:hint="eastAsia"/>
                <w:color w:val="000000" w:themeColor="text1"/>
                <w:sz w:val="20"/>
                <w:szCs w:val="20"/>
              </w:rPr>
              <w:t>標</w:t>
            </w:r>
            <w:proofErr w:type="gramEnd"/>
            <w:r w:rsidRPr="00C228D1">
              <w:rPr>
                <w:rFonts w:ascii="標楷體" w:eastAsia="標楷體" w:hAnsi="標楷體" w:hint="eastAsia"/>
                <w:color w:val="000000" w:themeColor="text1"/>
                <w:sz w:val="20"/>
                <w:szCs w:val="20"/>
              </w:rPr>
              <w:t>的之名稱及數量摘要</w:t>
            </w:r>
          </w:p>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3.審標結果</w:t>
            </w:r>
          </w:p>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4.得標廠商名稱</w:t>
            </w:r>
          </w:p>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5.決標金額</w:t>
            </w:r>
          </w:p>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6.決標日期</w:t>
            </w:r>
          </w:p>
          <w:p w:rsidR="00C228D1" w:rsidRPr="00C228D1" w:rsidRDefault="00C228D1" w:rsidP="007E1AC7">
            <w:pPr>
              <w:snapToGrid w:val="0"/>
              <w:ind w:left="194" w:hangingChars="97" w:hanging="194"/>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7.有減價、</w:t>
            </w:r>
            <w:proofErr w:type="gramStart"/>
            <w:r w:rsidRPr="00C228D1">
              <w:rPr>
                <w:rFonts w:ascii="標楷體" w:eastAsia="標楷體" w:hAnsi="標楷體" w:hint="eastAsia"/>
                <w:color w:val="000000" w:themeColor="text1"/>
                <w:sz w:val="20"/>
                <w:szCs w:val="20"/>
              </w:rPr>
              <w:t>比減價格</w:t>
            </w:r>
            <w:proofErr w:type="gramEnd"/>
            <w:r w:rsidRPr="00C228D1">
              <w:rPr>
                <w:rFonts w:ascii="標楷體" w:eastAsia="標楷體" w:hAnsi="標楷體" w:hint="eastAsia"/>
                <w:color w:val="000000" w:themeColor="text1"/>
                <w:sz w:val="20"/>
                <w:szCs w:val="20"/>
              </w:rPr>
              <w:t>、</w:t>
            </w:r>
            <w:proofErr w:type="gramStart"/>
            <w:r w:rsidRPr="00C228D1">
              <w:rPr>
                <w:rFonts w:ascii="標楷體" w:eastAsia="標楷體" w:hAnsi="標楷體" w:hint="eastAsia"/>
                <w:color w:val="000000" w:themeColor="text1"/>
                <w:sz w:val="20"/>
                <w:szCs w:val="20"/>
              </w:rPr>
              <w:t>協商或綜</w:t>
            </w:r>
            <w:proofErr w:type="gramEnd"/>
            <w:r w:rsidRPr="00C228D1">
              <w:rPr>
                <w:rFonts w:ascii="標楷體" w:eastAsia="標楷體" w:hAnsi="標楷體" w:hint="eastAsia"/>
                <w:color w:val="000000" w:themeColor="text1"/>
                <w:sz w:val="20"/>
                <w:szCs w:val="20"/>
              </w:rPr>
              <w:t xml:space="preserve"> 合評選者，其過程</w:t>
            </w:r>
          </w:p>
          <w:p w:rsidR="00C228D1" w:rsidRPr="00C228D1" w:rsidRDefault="00C228D1" w:rsidP="007E1AC7">
            <w:pPr>
              <w:snapToGrid w:val="0"/>
              <w:ind w:left="194" w:hangingChars="97" w:hanging="194"/>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8.超底價決標者，超底價之金額、比率及必須決標之緊急情事</w:t>
            </w:r>
          </w:p>
          <w:p w:rsidR="00C228D1" w:rsidRPr="00C228D1" w:rsidRDefault="00C228D1" w:rsidP="006C519D">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9.所依據之決標原則…</w:t>
            </w:r>
          </w:p>
        </w:tc>
        <w:tc>
          <w:tcPr>
            <w:tcW w:w="2835" w:type="dxa"/>
            <w:shd w:val="clear" w:color="auto" w:fill="auto"/>
            <w:vAlign w:val="center"/>
          </w:tcPr>
          <w:p w:rsidR="00C228D1" w:rsidRPr="00C228D1" w:rsidRDefault="00C228D1" w:rsidP="000B65A4">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政府採購法施行細則第68條第1項、政府採購錯誤行為態樣</w:t>
            </w:r>
            <w:r w:rsidRPr="00C228D1">
              <w:rPr>
                <w:rFonts w:ascii="標楷體" w:eastAsia="標楷體" w:hAnsi="標楷體"/>
                <w:color w:val="000000" w:themeColor="text1"/>
                <w:sz w:val="20"/>
                <w:szCs w:val="20"/>
              </w:rPr>
              <w:t>序號</w:t>
            </w:r>
            <w:r w:rsidRPr="00C228D1">
              <w:rPr>
                <w:rFonts w:ascii="標楷體" w:eastAsia="標楷體" w:hAnsi="標楷體" w:hint="eastAsia"/>
                <w:color w:val="000000" w:themeColor="text1"/>
                <w:sz w:val="20"/>
                <w:szCs w:val="20"/>
              </w:rPr>
              <w:t>十、</w:t>
            </w:r>
            <w:r w:rsidRPr="00C228D1">
              <w:rPr>
                <w:rFonts w:ascii="標楷體" w:eastAsia="標楷體" w:hAnsi="標楷體"/>
                <w:color w:val="000000" w:themeColor="text1"/>
                <w:sz w:val="20"/>
                <w:szCs w:val="20"/>
              </w:rPr>
              <w:t>（</w:t>
            </w:r>
            <w:r w:rsidR="000B65A4">
              <w:rPr>
                <w:rFonts w:ascii="標楷體" w:eastAsia="標楷體" w:hAnsi="標楷體"/>
                <w:color w:val="000000" w:themeColor="text1"/>
                <w:sz w:val="20"/>
                <w:szCs w:val="20"/>
              </w:rPr>
              <w:t>七</w:t>
            </w:r>
            <w:r w:rsidRPr="00C228D1">
              <w:rPr>
                <w:rFonts w:ascii="標楷體" w:eastAsia="標楷體" w:hAnsi="標楷體"/>
                <w:color w:val="000000" w:themeColor="text1"/>
                <w:sz w:val="20"/>
                <w:szCs w:val="20"/>
              </w:rPr>
              <w:t>）</w:t>
            </w:r>
          </w:p>
        </w:tc>
      </w:tr>
      <w:tr w:rsidR="00CE134C" w:rsidRPr="00C228D1" w:rsidTr="002227DF">
        <w:trPr>
          <w:trHeight w:hRule="exact" w:val="1590"/>
        </w:trPr>
        <w:tc>
          <w:tcPr>
            <w:tcW w:w="851" w:type="dxa"/>
            <w:shd w:val="clear" w:color="auto" w:fill="auto"/>
            <w:vAlign w:val="center"/>
          </w:tcPr>
          <w:p w:rsidR="00CE134C" w:rsidRPr="00C228D1" w:rsidRDefault="00CE134C" w:rsidP="007E1AC7">
            <w:pPr>
              <w:jc w:val="center"/>
              <w:rPr>
                <w:rFonts w:ascii="標楷體" w:eastAsia="標楷體" w:hAnsi="標楷體"/>
                <w:b/>
                <w:sz w:val="20"/>
                <w:szCs w:val="20"/>
              </w:rPr>
            </w:pPr>
            <w:r>
              <w:rPr>
                <w:rFonts w:ascii="標楷體" w:eastAsia="標楷體" w:hAnsi="標楷體" w:hint="eastAsia"/>
                <w:b/>
                <w:sz w:val="20"/>
                <w:szCs w:val="20"/>
              </w:rPr>
              <w:lastRenderedPageBreak/>
              <w:t>3</w:t>
            </w:r>
          </w:p>
        </w:tc>
        <w:tc>
          <w:tcPr>
            <w:tcW w:w="2551" w:type="dxa"/>
            <w:shd w:val="clear" w:color="auto" w:fill="auto"/>
            <w:vAlign w:val="center"/>
          </w:tcPr>
          <w:p w:rsidR="00CE134C" w:rsidRPr="00C228D1" w:rsidRDefault="00CE134C" w:rsidP="007E1AC7">
            <w:pPr>
              <w:snapToGrid w:val="0"/>
              <w:jc w:val="both"/>
              <w:rPr>
                <w:rFonts w:ascii="標楷體" w:eastAsia="標楷體" w:hAnsi="標楷體"/>
                <w:color w:val="000000" w:themeColor="text1"/>
                <w:sz w:val="20"/>
                <w:szCs w:val="20"/>
              </w:rPr>
            </w:pPr>
            <w:r w:rsidRPr="00CE134C">
              <w:rPr>
                <w:rFonts w:ascii="標楷體" w:eastAsia="標楷體" w:hAnsi="標楷體" w:hint="eastAsia"/>
                <w:color w:val="000000" w:themeColor="text1"/>
                <w:sz w:val="20"/>
                <w:szCs w:val="20"/>
              </w:rPr>
              <w:t>機關辦理採購之招標、審標及決標結果之通知，未為救濟期間</w:t>
            </w:r>
            <w:proofErr w:type="gramStart"/>
            <w:r w:rsidRPr="00CE134C">
              <w:rPr>
                <w:rFonts w:ascii="標楷體" w:eastAsia="標楷體" w:hAnsi="標楷體" w:hint="eastAsia"/>
                <w:color w:val="000000" w:themeColor="text1"/>
                <w:sz w:val="20"/>
                <w:szCs w:val="20"/>
              </w:rPr>
              <w:t>之教示</w:t>
            </w:r>
            <w:proofErr w:type="gramEnd"/>
          </w:p>
        </w:tc>
        <w:tc>
          <w:tcPr>
            <w:tcW w:w="3544" w:type="dxa"/>
            <w:shd w:val="clear" w:color="auto" w:fill="auto"/>
            <w:vAlign w:val="center"/>
          </w:tcPr>
          <w:p w:rsidR="00CE134C" w:rsidRPr="00C228D1" w:rsidRDefault="00CE134C" w:rsidP="007E1AC7">
            <w:pPr>
              <w:snapToGrid w:val="0"/>
              <w:jc w:val="both"/>
              <w:rPr>
                <w:rFonts w:ascii="標楷體" w:eastAsia="標楷體" w:hAnsi="標楷體"/>
                <w:color w:val="000000" w:themeColor="text1"/>
                <w:sz w:val="20"/>
                <w:szCs w:val="20"/>
              </w:rPr>
            </w:pPr>
            <w:r w:rsidRPr="00CE134C">
              <w:rPr>
                <w:rFonts w:ascii="標楷體" w:eastAsia="標楷體" w:hAnsi="標楷體" w:hint="eastAsia"/>
                <w:color w:val="000000" w:themeColor="text1"/>
                <w:sz w:val="20"/>
                <w:szCs w:val="20"/>
              </w:rPr>
              <w:t>機關為招標、審標及決標等決定時，無論</w:t>
            </w:r>
            <w:proofErr w:type="gramStart"/>
            <w:r w:rsidRPr="00CE134C">
              <w:rPr>
                <w:rFonts w:ascii="標楷體" w:eastAsia="標楷體" w:hAnsi="標楷體" w:hint="eastAsia"/>
                <w:color w:val="000000" w:themeColor="text1"/>
                <w:sz w:val="20"/>
                <w:szCs w:val="20"/>
              </w:rPr>
              <w:t>採</w:t>
            </w:r>
            <w:proofErr w:type="gramEnd"/>
            <w:r w:rsidRPr="00CE134C">
              <w:rPr>
                <w:rFonts w:ascii="標楷體" w:eastAsia="標楷體" w:hAnsi="標楷體" w:hint="eastAsia"/>
                <w:color w:val="000000" w:themeColor="text1"/>
                <w:sz w:val="20"/>
                <w:szCs w:val="20"/>
              </w:rPr>
              <w:t>書面或口頭方式通知廠商結果，</w:t>
            </w:r>
            <w:proofErr w:type="gramStart"/>
            <w:r w:rsidRPr="00CE134C">
              <w:rPr>
                <w:rFonts w:ascii="標楷體" w:eastAsia="標楷體" w:hAnsi="標楷體" w:hint="eastAsia"/>
                <w:color w:val="000000" w:themeColor="text1"/>
                <w:sz w:val="20"/>
                <w:szCs w:val="20"/>
              </w:rPr>
              <w:t>均應為</w:t>
            </w:r>
            <w:proofErr w:type="gramEnd"/>
            <w:r w:rsidRPr="00CE134C">
              <w:rPr>
                <w:rFonts w:ascii="標楷體" w:eastAsia="標楷體" w:hAnsi="標楷體" w:hint="eastAsia"/>
                <w:color w:val="000000" w:themeColor="text1"/>
                <w:sz w:val="20"/>
                <w:szCs w:val="20"/>
              </w:rPr>
              <w:t>救濟期間</w:t>
            </w:r>
            <w:proofErr w:type="gramStart"/>
            <w:r w:rsidRPr="00CE134C">
              <w:rPr>
                <w:rFonts w:ascii="標楷體" w:eastAsia="標楷體" w:hAnsi="標楷體" w:hint="eastAsia"/>
                <w:color w:val="000000" w:themeColor="text1"/>
                <w:sz w:val="20"/>
                <w:szCs w:val="20"/>
              </w:rPr>
              <w:t>之教示</w:t>
            </w:r>
            <w:proofErr w:type="gramEnd"/>
          </w:p>
        </w:tc>
        <w:tc>
          <w:tcPr>
            <w:tcW w:w="2835" w:type="dxa"/>
            <w:shd w:val="clear" w:color="auto" w:fill="auto"/>
            <w:vAlign w:val="center"/>
          </w:tcPr>
          <w:p w:rsidR="00CE134C" w:rsidRPr="00C228D1" w:rsidRDefault="00CE134C" w:rsidP="000B65A4">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行政院公共工程委員會</w:t>
            </w:r>
            <w:r w:rsidRPr="00CE134C">
              <w:rPr>
                <w:rFonts w:ascii="標楷體" w:eastAsia="標楷體" w:hAnsi="標楷體" w:hint="eastAsia"/>
                <w:color w:val="000000" w:themeColor="text1"/>
                <w:sz w:val="20"/>
                <w:szCs w:val="20"/>
              </w:rPr>
              <w:t>113年09月26日</w:t>
            </w:r>
            <w:proofErr w:type="gramStart"/>
            <w:r w:rsidRPr="00CE134C">
              <w:rPr>
                <w:rFonts w:ascii="標楷體" w:eastAsia="標楷體" w:hAnsi="標楷體" w:hint="eastAsia"/>
                <w:color w:val="000000" w:themeColor="text1"/>
                <w:sz w:val="20"/>
                <w:szCs w:val="20"/>
              </w:rPr>
              <w:t>工程企字第1130100288號</w:t>
            </w:r>
            <w:proofErr w:type="gramEnd"/>
            <w:r w:rsidRPr="00CE134C">
              <w:rPr>
                <w:rFonts w:ascii="標楷體" w:eastAsia="標楷體" w:hAnsi="標楷體" w:hint="eastAsia"/>
                <w:color w:val="000000" w:themeColor="text1"/>
                <w:sz w:val="20"/>
                <w:szCs w:val="20"/>
              </w:rPr>
              <w:t>函</w:t>
            </w:r>
          </w:p>
        </w:tc>
      </w:tr>
      <w:tr w:rsidR="00C228D1" w:rsidRPr="00C228D1" w:rsidTr="00926DD7">
        <w:trPr>
          <w:trHeight w:val="518"/>
        </w:trPr>
        <w:tc>
          <w:tcPr>
            <w:tcW w:w="9781" w:type="dxa"/>
            <w:gridSpan w:val="4"/>
            <w:shd w:val="clear" w:color="auto" w:fill="FDE9D9" w:themeFill="accent6" w:themeFillTint="33"/>
            <w:vAlign w:val="center"/>
          </w:tcPr>
          <w:p w:rsidR="00C228D1" w:rsidRPr="00C228D1" w:rsidRDefault="00C228D1" w:rsidP="00146704">
            <w:pPr>
              <w:snapToGrid w:val="0"/>
              <w:rPr>
                <w:rFonts w:ascii="標楷體" w:eastAsia="標楷體" w:hAnsi="標楷體"/>
                <w:color w:val="000000" w:themeColor="text1"/>
                <w:sz w:val="20"/>
                <w:szCs w:val="20"/>
              </w:rPr>
            </w:pPr>
            <w:r w:rsidRPr="00C228D1">
              <w:rPr>
                <w:rFonts w:ascii="標楷體" w:eastAsia="標楷體" w:hAnsi="標楷體" w:hint="eastAsia"/>
                <w:b/>
                <w:color w:val="000000" w:themeColor="text1"/>
              </w:rPr>
              <w:t>四、履約驗收程序</w:t>
            </w:r>
          </w:p>
        </w:tc>
      </w:tr>
      <w:tr w:rsidR="00C228D1" w:rsidRPr="00C228D1" w:rsidTr="002227DF">
        <w:trPr>
          <w:trHeight w:val="1659"/>
        </w:trPr>
        <w:tc>
          <w:tcPr>
            <w:tcW w:w="851" w:type="dxa"/>
            <w:shd w:val="clear" w:color="auto" w:fill="auto"/>
            <w:vAlign w:val="center"/>
          </w:tcPr>
          <w:p w:rsidR="00C228D1" w:rsidRPr="00C228D1" w:rsidRDefault="00C228D1" w:rsidP="007E1AC7">
            <w:pPr>
              <w:jc w:val="center"/>
              <w:rPr>
                <w:rFonts w:ascii="標楷體" w:eastAsia="標楷體" w:hAnsi="標楷體"/>
                <w:b/>
                <w:sz w:val="20"/>
                <w:szCs w:val="20"/>
              </w:rPr>
            </w:pPr>
            <w:r w:rsidRPr="00C228D1">
              <w:rPr>
                <w:rFonts w:ascii="標楷體" w:eastAsia="標楷體" w:hAnsi="標楷體" w:hint="eastAsia"/>
                <w:b/>
                <w:sz w:val="20"/>
                <w:szCs w:val="20"/>
              </w:rPr>
              <w:t>1</w:t>
            </w:r>
          </w:p>
        </w:tc>
        <w:tc>
          <w:tcPr>
            <w:tcW w:w="2551" w:type="dxa"/>
            <w:shd w:val="clear" w:color="auto" w:fill="auto"/>
            <w:vAlign w:val="center"/>
          </w:tcPr>
          <w:p w:rsidR="002227DF" w:rsidRPr="00C228D1" w:rsidRDefault="00C228D1" w:rsidP="002227DF">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未確實辦理履約管理，</w:t>
            </w:r>
            <w:r w:rsidRPr="00C228D1">
              <w:rPr>
                <w:rFonts w:ascii="標楷體" w:eastAsia="標楷體" w:hAnsi="標楷體"/>
                <w:color w:val="000000" w:themeColor="text1"/>
                <w:sz w:val="20"/>
                <w:szCs w:val="20"/>
              </w:rPr>
              <w:t>如</w:t>
            </w:r>
            <w:r w:rsidRPr="00C228D1">
              <w:rPr>
                <w:rFonts w:ascii="標楷體" w:eastAsia="標楷體" w:hAnsi="標楷體" w:hint="eastAsia"/>
                <w:color w:val="000000" w:themeColor="text1"/>
                <w:sz w:val="20"/>
                <w:szCs w:val="20"/>
              </w:rPr>
              <w:t>廠商提送施工計畫、品質計畫等相關資料，逾規定審查日期或核定延宕，以致影響工期</w:t>
            </w:r>
          </w:p>
        </w:tc>
        <w:tc>
          <w:tcPr>
            <w:tcW w:w="3544" w:type="dxa"/>
            <w:shd w:val="clear" w:color="auto" w:fill="auto"/>
            <w:vAlign w:val="center"/>
          </w:tcPr>
          <w:p w:rsidR="00C228D1" w:rsidRPr="00C228D1" w:rsidRDefault="00C228D1" w:rsidP="00143F66">
            <w:pPr>
              <w:snapToGrid w:val="0"/>
              <w:jc w:val="both"/>
              <w:rPr>
                <w:rFonts w:ascii="標楷體" w:eastAsia="標楷體" w:hAnsi="標楷體"/>
                <w:color w:val="FF0000"/>
                <w:sz w:val="20"/>
                <w:szCs w:val="20"/>
              </w:rPr>
            </w:pPr>
            <w:r w:rsidRPr="00C228D1">
              <w:rPr>
                <w:rFonts w:ascii="標楷體" w:eastAsia="標楷體" w:hAnsi="標楷體" w:hint="eastAsia"/>
                <w:color w:val="000000" w:themeColor="text1"/>
                <w:sz w:val="20"/>
                <w:szCs w:val="20"/>
              </w:rPr>
              <w:t>請確實依契約規定執行履約管理作業，並作書面紀錄</w:t>
            </w:r>
          </w:p>
        </w:tc>
        <w:tc>
          <w:tcPr>
            <w:tcW w:w="2835" w:type="dxa"/>
            <w:shd w:val="clear" w:color="auto" w:fill="auto"/>
            <w:vAlign w:val="center"/>
          </w:tcPr>
          <w:p w:rsidR="00C228D1" w:rsidRPr="00C228D1" w:rsidRDefault="00C228D1" w:rsidP="00146704">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政府採購法第70條</w:t>
            </w:r>
          </w:p>
          <w:p w:rsidR="00C228D1" w:rsidRPr="00C228D1" w:rsidRDefault="00C228D1" w:rsidP="00146704">
            <w:pPr>
              <w:snapToGrid w:val="0"/>
              <w:jc w:val="both"/>
              <w:rPr>
                <w:rFonts w:ascii="標楷體" w:eastAsia="標楷體" w:hAnsi="標楷體"/>
                <w:color w:val="FF0000"/>
                <w:sz w:val="20"/>
                <w:szCs w:val="20"/>
              </w:rPr>
            </w:pPr>
            <w:r w:rsidRPr="00C228D1">
              <w:rPr>
                <w:rFonts w:ascii="標楷體" w:eastAsia="標楷體" w:hAnsi="標楷體" w:hint="eastAsia"/>
                <w:color w:val="000000" w:themeColor="text1"/>
                <w:sz w:val="20"/>
                <w:szCs w:val="20"/>
              </w:rPr>
              <w:t>政府採購錯誤行為態樣</w:t>
            </w:r>
            <w:r w:rsidRPr="00C228D1">
              <w:rPr>
                <w:rFonts w:ascii="標楷體" w:eastAsia="標楷體" w:hAnsi="標楷體"/>
                <w:color w:val="000000" w:themeColor="text1"/>
                <w:sz w:val="20"/>
                <w:szCs w:val="20"/>
              </w:rPr>
              <w:t>序號</w:t>
            </w:r>
            <w:r w:rsidRPr="00C228D1">
              <w:rPr>
                <w:rFonts w:ascii="標楷體" w:eastAsia="標楷體" w:hAnsi="標楷體" w:hint="eastAsia"/>
                <w:color w:val="000000" w:themeColor="text1"/>
                <w:sz w:val="20"/>
                <w:szCs w:val="20"/>
              </w:rPr>
              <w:t>十</w:t>
            </w:r>
            <w:r w:rsidR="00923309">
              <w:rPr>
                <w:rFonts w:ascii="標楷體" w:eastAsia="標楷體" w:hAnsi="標楷體" w:hint="eastAsia"/>
                <w:color w:val="000000" w:themeColor="text1"/>
                <w:sz w:val="20"/>
                <w:szCs w:val="20"/>
              </w:rPr>
              <w:t>一</w:t>
            </w:r>
            <w:r w:rsidRPr="00C228D1">
              <w:rPr>
                <w:rFonts w:ascii="標楷體" w:eastAsia="標楷體" w:hAnsi="標楷體" w:hint="eastAsia"/>
                <w:color w:val="000000" w:themeColor="text1"/>
                <w:sz w:val="20"/>
                <w:szCs w:val="20"/>
              </w:rPr>
              <w:t>、</w:t>
            </w:r>
            <w:r w:rsidRPr="00C228D1">
              <w:rPr>
                <w:rFonts w:ascii="標楷體" w:eastAsia="標楷體" w:hAnsi="標楷體"/>
                <w:color w:val="000000" w:themeColor="text1"/>
                <w:sz w:val="20"/>
                <w:szCs w:val="20"/>
              </w:rPr>
              <w:t>（</w:t>
            </w:r>
            <w:r w:rsidRPr="00C228D1">
              <w:rPr>
                <w:rFonts w:ascii="標楷體" w:eastAsia="標楷體" w:hAnsi="標楷體" w:hint="eastAsia"/>
                <w:color w:val="000000" w:themeColor="text1"/>
                <w:sz w:val="20"/>
                <w:szCs w:val="20"/>
              </w:rPr>
              <w:t>一</w:t>
            </w:r>
            <w:r w:rsidRPr="00C228D1">
              <w:rPr>
                <w:rFonts w:ascii="標楷體" w:eastAsia="標楷體" w:hAnsi="標楷體"/>
                <w:color w:val="000000" w:themeColor="text1"/>
                <w:sz w:val="20"/>
                <w:szCs w:val="20"/>
              </w:rPr>
              <w:t>）</w:t>
            </w:r>
          </w:p>
        </w:tc>
      </w:tr>
      <w:tr w:rsidR="00C228D1" w:rsidRPr="00C228D1" w:rsidTr="002227DF">
        <w:trPr>
          <w:trHeight w:val="1748"/>
        </w:trPr>
        <w:tc>
          <w:tcPr>
            <w:tcW w:w="851" w:type="dxa"/>
            <w:shd w:val="clear" w:color="auto" w:fill="auto"/>
            <w:vAlign w:val="center"/>
          </w:tcPr>
          <w:p w:rsidR="00C228D1" w:rsidRPr="00C228D1" w:rsidRDefault="00C228D1" w:rsidP="007E1AC7">
            <w:pPr>
              <w:jc w:val="center"/>
              <w:rPr>
                <w:rFonts w:ascii="標楷體" w:eastAsia="標楷體" w:hAnsi="標楷體"/>
                <w:b/>
                <w:sz w:val="20"/>
                <w:szCs w:val="20"/>
              </w:rPr>
            </w:pPr>
            <w:r w:rsidRPr="00C228D1">
              <w:rPr>
                <w:rFonts w:ascii="標楷體" w:eastAsia="標楷體" w:hAnsi="標楷體" w:hint="eastAsia"/>
                <w:b/>
                <w:sz w:val="20"/>
                <w:szCs w:val="20"/>
              </w:rPr>
              <w:t>2</w:t>
            </w:r>
          </w:p>
        </w:tc>
        <w:tc>
          <w:tcPr>
            <w:tcW w:w="2551" w:type="dxa"/>
            <w:shd w:val="clear" w:color="auto" w:fill="auto"/>
            <w:vAlign w:val="center"/>
          </w:tcPr>
          <w:p w:rsidR="002227DF" w:rsidRPr="00C228D1" w:rsidRDefault="00C228D1" w:rsidP="002227DF">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驗收紀錄記載不全</w:t>
            </w:r>
            <w:proofErr w:type="gramStart"/>
            <w:r w:rsidRPr="00C228D1">
              <w:rPr>
                <w:rFonts w:ascii="標楷體" w:eastAsia="標楷體" w:hAnsi="標楷體" w:hint="eastAsia"/>
                <w:color w:val="000000" w:themeColor="text1"/>
                <w:sz w:val="20"/>
                <w:szCs w:val="20"/>
              </w:rPr>
              <w:t>或過簡</w:t>
            </w:r>
            <w:proofErr w:type="gramEnd"/>
            <w:r w:rsidRPr="00C228D1">
              <w:rPr>
                <w:rFonts w:ascii="標楷體" w:eastAsia="標楷體" w:hAnsi="標楷體" w:hint="eastAsia"/>
                <w:color w:val="000000" w:themeColor="text1"/>
                <w:sz w:val="20"/>
                <w:szCs w:val="20"/>
              </w:rPr>
              <w:t>，如驗收紀錄之「驗收經過」一</w:t>
            </w:r>
            <w:proofErr w:type="gramStart"/>
            <w:r w:rsidRPr="00C228D1">
              <w:rPr>
                <w:rFonts w:ascii="標楷體" w:eastAsia="標楷體" w:hAnsi="標楷體" w:hint="eastAsia"/>
                <w:color w:val="000000" w:themeColor="text1"/>
                <w:sz w:val="20"/>
                <w:szCs w:val="20"/>
              </w:rPr>
              <w:t>欄略以</w:t>
            </w:r>
            <w:proofErr w:type="gramEnd"/>
            <w:r w:rsidRPr="00C228D1">
              <w:rPr>
                <w:rFonts w:ascii="標楷體" w:eastAsia="標楷體" w:hAnsi="標楷體" w:hint="eastAsia"/>
                <w:color w:val="000000" w:themeColor="text1"/>
                <w:sz w:val="20"/>
                <w:szCs w:val="20"/>
              </w:rPr>
              <w:t>記載「…</w:t>
            </w:r>
            <w:proofErr w:type="gramStart"/>
            <w:r w:rsidRPr="00C228D1">
              <w:rPr>
                <w:rFonts w:ascii="標楷體" w:eastAsia="標楷體" w:hAnsi="標楷體" w:hint="eastAsia"/>
                <w:color w:val="000000" w:themeColor="text1"/>
                <w:sz w:val="20"/>
                <w:szCs w:val="20"/>
              </w:rPr>
              <w:t>…</w:t>
            </w:r>
            <w:proofErr w:type="gramEnd"/>
            <w:r w:rsidRPr="00C228D1">
              <w:rPr>
                <w:rFonts w:ascii="標楷體" w:eastAsia="標楷體" w:hAnsi="標楷體" w:hint="eastAsia"/>
                <w:color w:val="000000" w:themeColor="text1"/>
                <w:sz w:val="20"/>
                <w:szCs w:val="20"/>
              </w:rPr>
              <w:t>驗收結果與契約、圖說、貨樣規定相符」之內容過於簡略</w:t>
            </w:r>
          </w:p>
        </w:tc>
        <w:tc>
          <w:tcPr>
            <w:tcW w:w="3544" w:type="dxa"/>
            <w:shd w:val="clear" w:color="auto" w:fill="auto"/>
            <w:vAlign w:val="center"/>
          </w:tcPr>
          <w:p w:rsidR="00C228D1" w:rsidRPr="00C228D1" w:rsidRDefault="00C228D1" w:rsidP="001A08B3">
            <w:pPr>
              <w:snapToGrid w:val="0"/>
              <w:jc w:val="both"/>
              <w:rPr>
                <w:rFonts w:ascii="標楷體" w:eastAsia="標楷體" w:hAnsi="標楷體"/>
                <w:color w:val="FF0000"/>
                <w:sz w:val="20"/>
                <w:szCs w:val="20"/>
              </w:rPr>
            </w:pPr>
            <w:r w:rsidRPr="00C228D1">
              <w:rPr>
                <w:rFonts w:ascii="標楷體" w:eastAsia="標楷體" w:hAnsi="標楷體" w:hint="eastAsia"/>
                <w:color w:val="000000" w:themeColor="text1"/>
                <w:sz w:val="20"/>
                <w:szCs w:val="20"/>
              </w:rPr>
              <w:t>請詳實記載貨樣驗收數量、瑕疵數量及廠商履約情形等，以避免有驗收不實之情形</w:t>
            </w:r>
          </w:p>
        </w:tc>
        <w:tc>
          <w:tcPr>
            <w:tcW w:w="2835" w:type="dxa"/>
            <w:shd w:val="clear" w:color="auto" w:fill="auto"/>
            <w:vAlign w:val="center"/>
          </w:tcPr>
          <w:p w:rsidR="00C228D1" w:rsidRPr="00C228D1" w:rsidRDefault="00C228D1" w:rsidP="00923309">
            <w:pPr>
              <w:snapToGrid w:val="0"/>
              <w:jc w:val="both"/>
              <w:rPr>
                <w:rFonts w:ascii="標楷體" w:eastAsia="標楷體" w:hAnsi="標楷體"/>
                <w:color w:val="FF0000"/>
                <w:sz w:val="20"/>
                <w:szCs w:val="20"/>
              </w:rPr>
            </w:pPr>
            <w:r w:rsidRPr="00C228D1">
              <w:rPr>
                <w:rFonts w:ascii="標楷體" w:eastAsia="標楷體" w:hAnsi="標楷體" w:hint="eastAsia"/>
                <w:color w:val="000000" w:themeColor="text1"/>
                <w:sz w:val="20"/>
                <w:szCs w:val="20"/>
              </w:rPr>
              <w:t>政府採購法施行細則第96條</w:t>
            </w:r>
          </w:p>
        </w:tc>
      </w:tr>
      <w:tr w:rsidR="00C228D1" w:rsidRPr="00C228D1" w:rsidTr="0096515D">
        <w:trPr>
          <w:trHeight w:val="535"/>
        </w:trPr>
        <w:tc>
          <w:tcPr>
            <w:tcW w:w="9781" w:type="dxa"/>
            <w:gridSpan w:val="4"/>
            <w:shd w:val="clear" w:color="auto" w:fill="FDE9D9"/>
            <w:vAlign w:val="center"/>
          </w:tcPr>
          <w:p w:rsidR="00C228D1" w:rsidRPr="00C228D1" w:rsidRDefault="00C228D1" w:rsidP="007E1AC7">
            <w:pPr>
              <w:snapToGrid w:val="0"/>
              <w:rPr>
                <w:rFonts w:ascii="標楷體" w:eastAsia="標楷體" w:hAnsi="標楷體"/>
                <w:color w:val="000000" w:themeColor="text1"/>
              </w:rPr>
            </w:pPr>
            <w:r w:rsidRPr="00C228D1">
              <w:rPr>
                <w:rFonts w:ascii="標楷體" w:eastAsia="標楷體" w:hAnsi="標楷體" w:hint="eastAsia"/>
                <w:b/>
                <w:color w:val="000000" w:themeColor="text1"/>
              </w:rPr>
              <w:t>五、其他</w:t>
            </w:r>
          </w:p>
        </w:tc>
      </w:tr>
      <w:tr w:rsidR="00C228D1" w:rsidRPr="00C228D1" w:rsidTr="002227DF">
        <w:trPr>
          <w:trHeight w:val="2940"/>
        </w:trPr>
        <w:tc>
          <w:tcPr>
            <w:tcW w:w="851" w:type="dxa"/>
            <w:shd w:val="clear" w:color="auto" w:fill="auto"/>
            <w:vAlign w:val="center"/>
          </w:tcPr>
          <w:p w:rsidR="00C228D1" w:rsidRPr="00C228D1" w:rsidRDefault="00C228D1" w:rsidP="007E1AC7">
            <w:pPr>
              <w:jc w:val="center"/>
              <w:rPr>
                <w:rFonts w:ascii="標楷體" w:eastAsia="標楷體" w:hAnsi="標楷體"/>
                <w:b/>
                <w:sz w:val="20"/>
                <w:szCs w:val="20"/>
              </w:rPr>
            </w:pPr>
            <w:r w:rsidRPr="00C228D1">
              <w:rPr>
                <w:rFonts w:ascii="標楷體" w:eastAsia="標楷體" w:hAnsi="標楷體" w:hint="eastAsia"/>
                <w:b/>
                <w:sz w:val="20"/>
                <w:szCs w:val="20"/>
              </w:rPr>
              <w:t>1</w:t>
            </w:r>
          </w:p>
        </w:tc>
        <w:tc>
          <w:tcPr>
            <w:tcW w:w="2551" w:type="dxa"/>
            <w:shd w:val="clear" w:color="auto" w:fill="auto"/>
            <w:vAlign w:val="center"/>
          </w:tcPr>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採購人員尚未取得採購專業人員資格</w:t>
            </w:r>
          </w:p>
        </w:tc>
        <w:tc>
          <w:tcPr>
            <w:tcW w:w="3544" w:type="dxa"/>
            <w:shd w:val="clear" w:color="auto" w:fill="auto"/>
            <w:vAlign w:val="center"/>
          </w:tcPr>
          <w:p w:rsidR="002227DF" w:rsidRPr="00C228D1" w:rsidRDefault="00C228D1" w:rsidP="002227DF">
            <w:pPr>
              <w:spacing w:line="240" w:lineRule="exact"/>
              <w:ind w:leftChars="60" w:left="144"/>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請採購人員積極取得相關採購證照</w:t>
            </w:r>
            <w:proofErr w:type="gramStart"/>
            <w:r w:rsidRPr="00C228D1">
              <w:rPr>
                <w:rFonts w:ascii="標楷體" w:eastAsia="標楷體" w:hAnsi="標楷體" w:hint="eastAsia"/>
                <w:color w:val="000000" w:themeColor="text1"/>
                <w:sz w:val="20"/>
                <w:szCs w:val="20"/>
              </w:rPr>
              <w:t>【</w:t>
            </w:r>
            <w:proofErr w:type="gramEnd"/>
            <w:r w:rsidRPr="00C228D1">
              <w:rPr>
                <w:rFonts w:ascii="標楷體" w:eastAsia="標楷體" w:hAnsi="標楷體" w:hint="eastAsia"/>
                <w:color w:val="000000" w:themeColor="text1"/>
                <w:sz w:val="20"/>
                <w:szCs w:val="20"/>
              </w:rPr>
              <w:t>請參行政院公共工程委員會108 年 5 月 22 日總統華總一義字第</w:t>
            </w:r>
            <w:r w:rsidRPr="00C228D1">
              <w:rPr>
                <w:rFonts w:ascii="標楷體" w:eastAsia="標楷體" w:hAnsi="標楷體"/>
                <w:color w:val="000000" w:themeColor="text1"/>
                <w:sz w:val="20"/>
                <w:szCs w:val="20"/>
              </w:rPr>
              <w:t>10800049691</w:t>
            </w:r>
            <w:r w:rsidRPr="00C228D1">
              <w:rPr>
                <w:rFonts w:ascii="標楷體" w:eastAsia="標楷體" w:hAnsi="標楷體" w:hint="eastAsia"/>
                <w:color w:val="000000" w:themeColor="text1"/>
                <w:sz w:val="20"/>
                <w:szCs w:val="20"/>
              </w:rPr>
              <w:t>號令修正政府採購法第95條規定，機關辦理採購宜由採購專業人員為之。但一定金額（公告金額以上）之採購，應由採購專業人員為之（</w:t>
            </w:r>
            <w:proofErr w:type="gramStart"/>
            <w:r w:rsidRPr="00C228D1">
              <w:rPr>
                <w:rFonts w:ascii="標楷體" w:eastAsia="標楷體" w:hAnsi="標楷體" w:hint="eastAsia"/>
                <w:color w:val="000000" w:themeColor="text1"/>
                <w:sz w:val="20"/>
                <w:szCs w:val="20"/>
              </w:rPr>
              <w:t>併</w:t>
            </w:r>
            <w:proofErr w:type="gramEnd"/>
            <w:r w:rsidRPr="00C228D1">
              <w:rPr>
                <w:rFonts w:ascii="標楷體" w:eastAsia="標楷體" w:hAnsi="標楷體" w:hint="eastAsia"/>
                <w:color w:val="000000" w:themeColor="text1"/>
                <w:sz w:val="20"/>
                <w:szCs w:val="20"/>
              </w:rPr>
              <w:t>參採購專業人員資格考試訓練發證及管理辦法第2條規定應由採購專業人員承辦或經採購專業人員審核、協辦或會辦）</w:t>
            </w:r>
            <w:proofErr w:type="gramStart"/>
            <w:r w:rsidRPr="00C228D1">
              <w:rPr>
                <w:rFonts w:ascii="標楷體" w:eastAsia="標楷體" w:hAnsi="標楷體" w:hint="eastAsia"/>
                <w:color w:val="000000" w:themeColor="text1"/>
                <w:sz w:val="20"/>
                <w:szCs w:val="20"/>
              </w:rPr>
              <w:t>】</w:t>
            </w:r>
            <w:proofErr w:type="gramEnd"/>
          </w:p>
        </w:tc>
        <w:tc>
          <w:tcPr>
            <w:tcW w:w="2835" w:type="dxa"/>
            <w:shd w:val="clear" w:color="auto" w:fill="auto"/>
            <w:vAlign w:val="center"/>
          </w:tcPr>
          <w:p w:rsidR="00C228D1" w:rsidRPr="00C228D1" w:rsidRDefault="00C228D1" w:rsidP="00923309">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政府採購法第95條、採購專業人員資格考試訓練發證及管理辦法第2條</w:t>
            </w:r>
          </w:p>
        </w:tc>
      </w:tr>
      <w:tr w:rsidR="00C228D1" w:rsidRPr="00C228D1" w:rsidTr="00983E62">
        <w:trPr>
          <w:trHeight w:val="821"/>
        </w:trPr>
        <w:tc>
          <w:tcPr>
            <w:tcW w:w="851" w:type="dxa"/>
            <w:shd w:val="clear" w:color="auto" w:fill="F2DBDB"/>
            <w:vAlign w:val="center"/>
          </w:tcPr>
          <w:p w:rsidR="00C228D1" w:rsidRPr="00C228D1" w:rsidRDefault="00C228D1" w:rsidP="007E1AC7">
            <w:pPr>
              <w:jc w:val="center"/>
              <w:rPr>
                <w:rFonts w:ascii="標楷體" w:eastAsia="標楷體" w:hAnsi="標楷體"/>
                <w:b/>
                <w:color w:val="000000" w:themeColor="text1"/>
              </w:rPr>
            </w:pPr>
            <w:r w:rsidRPr="00C228D1">
              <w:rPr>
                <w:rFonts w:ascii="標楷體" w:eastAsia="標楷體" w:hAnsi="標楷體" w:hint="eastAsia"/>
                <w:b/>
                <w:color w:val="000000" w:themeColor="text1"/>
              </w:rPr>
              <w:t>項次</w:t>
            </w:r>
          </w:p>
        </w:tc>
        <w:tc>
          <w:tcPr>
            <w:tcW w:w="2551" w:type="dxa"/>
            <w:shd w:val="clear" w:color="auto" w:fill="F2DBDB"/>
            <w:vAlign w:val="center"/>
          </w:tcPr>
          <w:p w:rsidR="00C228D1" w:rsidRPr="00C228D1" w:rsidRDefault="00C228D1" w:rsidP="007E1AC7">
            <w:pPr>
              <w:jc w:val="center"/>
              <w:rPr>
                <w:rFonts w:ascii="標楷體" w:eastAsia="標楷體" w:hAnsi="標楷體"/>
                <w:b/>
                <w:color w:val="000000" w:themeColor="text1"/>
              </w:rPr>
            </w:pPr>
            <w:r w:rsidRPr="00C228D1">
              <w:rPr>
                <w:rFonts w:ascii="標楷體" w:eastAsia="標楷體" w:hAnsi="標楷體" w:hint="eastAsia"/>
                <w:b/>
                <w:color w:val="000000" w:themeColor="text1"/>
              </w:rPr>
              <w:t>採購缺失態樣</w:t>
            </w:r>
          </w:p>
        </w:tc>
        <w:tc>
          <w:tcPr>
            <w:tcW w:w="3544" w:type="dxa"/>
            <w:shd w:val="clear" w:color="auto" w:fill="F2DBDB"/>
            <w:vAlign w:val="center"/>
          </w:tcPr>
          <w:p w:rsidR="00C228D1" w:rsidRPr="00C228D1" w:rsidRDefault="00C228D1" w:rsidP="007E1AC7">
            <w:pPr>
              <w:jc w:val="center"/>
              <w:rPr>
                <w:rFonts w:ascii="標楷體" w:eastAsia="標楷體" w:hAnsi="標楷體"/>
                <w:b/>
                <w:color w:val="000000" w:themeColor="text1"/>
              </w:rPr>
            </w:pPr>
            <w:r w:rsidRPr="00C228D1">
              <w:rPr>
                <w:rFonts w:ascii="標楷體" w:eastAsia="標楷體" w:hAnsi="標楷體" w:hint="eastAsia"/>
                <w:b/>
                <w:color w:val="000000" w:themeColor="text1"/>
              </w:rPr>
              <w:t>改善建議</w:t>
            </w:r>
          </w:p>
        </w:tc>
        <w:tc>
          <w:tcPr>
            <w:tcW w:w="2835" w:type="dxa"/>
            <w:shd w:val="clear" w:color="auto" w:fill="F2DBDB"/>
            <w:vAlign w:val="center"/>
          </w:tcPr>
          <w:p w:rsidR="00C228D1" w:rsidRPr="00C228D1" w:rsidRDefault="00C228D1" w:rsidP="007E1AC7">
            <w:pPr>
              <w:jc w:val="center"/>
              <w:rPr>
                <w:rFonts w:ascii="標楷體" w:eastAsia="標楷體" w:hAnsi="標楷體"/>
                <w:b/>
                <w:color w:val="000000" w:themeColor="text1"/>
              </w:rPr>
            </w:pPr>
            <w:r w:rsidRPr="00C228D1">
              <w:rPr>
                <w:rFonts w:ascii="標楷體" w:eastAsia="標楷體" w:hAnsi="標楷體" w:hint="eastAsia"/>
                <w:b/>
                <w:color w:val="000000" w:themeColor="text1"/>
              </w:rPr>
              <w:t>法源依據</w:t>
            </w:r>
          </w:p>
        </w:tc>
      </w:tr>
      <w:tr w:rsidR="00C228D1" w:rsidRPr="00C228D1" w:rsidTr="00E7763A">
        <w:trPr>
          <w:trHeight w:hRule="exact" w:val="749"/>
        </w:trPr>
        <w:tc>
          <w:tcPr>
            <w:tcW w:w="9781" w:type="dxa"/>
            <w:gridSpan w:val="4"/>
            <w:shd w:val="clear" w:color="auto" w:fill="FDE9D9"/>
            <w:vAlign w:val="center"/>
          </w:tcPr>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b/>
                <w:color w:val="000000" w:themeColor="text1"/>
              </w:rPr>
              <w:t>六、最有利標之執行缺失（適用、</w:t>
            </w:r>
            <w:proofErr w:type="gramStart"/>
            <w:r w:rsidRPr="00C228D1">
              <w:rPr>
                <w:rFonts w:ascii="標楷體" w:eastAsia="標楷體" w:hAnsi="標楷體" w:hint="eastAsia"/>
                <w:b/>
                <w:color w:val="000000" w:themeColor="text1"/>
              </w:rPr>
              <w:t>準</w:t>
            </w:r>
            <w:proofErr w:type="gramEnd"/>
            <w:r w:rsidRPr="00C228D1">
              <w:rPr>
                <w:rFonts w:ascii="標楷體" w:eastAsia="標楷體" w:hAnsi="標楷體" w:hint="eastAsia"/>
                <w:b/>
                <w:color w:val="000000" w:themeColor="text1"/>
              </w:rPr>
              <w:t>用、參考最有利標精神）</w:t>
            </w:r>
          </w:p>
        </w:tc>
      </w:tr>
      <w:tr w:rsidR="00C228D1" w:rsidRPr="00C228D1" w:rsidTr="00E14CBF">
        <w:trPr>
          <w:trHeight w:hRule="exact" w:val="1966"/>
        </w:trPr>
        <w:tc>
          <w:tcPr>
            <w:tcW w:w="851" w:type="dxa"/>
            <w:shd w:val="clear" w:color="auto" w:fill="auto"/>
            <w:vAlign w:val="center"/>
          </w:tcPr>
          <w:p w:rsidR="00C228D1" w:rsidRPr="00C228D1" w:rsidRDefault="00C228D1" w:rsidP="007E1AC7">
            <w:pPr>
              <w:jc w:val="center"/>
              <w:rPr>
                <w:rFonts w:ascii="標楷體" w:eastAsia="標楷體" w:hAnsi="標楷體"/>
                <w:b/>
                <w:color w:val="000000" w:themeColor="text1"/>
                <w:sz w:val="20"/>
                <w:szCs w:val="20"/>
              </w:rPr>
            </w:pPr>
            <w:r w:rsidRPr="00C228D1">
              <w:rPr>
                <w:rFonts w:ascii="標楷體" w:eastAsia="標楷體" w:hAnsi="標楷體" w:hint="eastAsia"/>
                <w:b/>
                <w:color w:val="000000" w:themeColor="text1"/>
                <w:sz w:val="20"/>
                <w:szCs w:val="20"/>
              </w:rPr>
              <w:t>1</w:t>
            </w:r>
          </w:p>
        </w:tc>
        <w:tc>
          <w:tcPr>
            <w:tcW w:w="2551" w:type="dxa"/>
            <w:shd w:val="clear" w:color="auto" w:fill="auto"/>
            <w:vAlign w:val="center"/>
          </w:tcPr>
          <w:p w:rsidR="00C228D1" w:rsidRPr="00C228D1" w:rsidRDefault="00C228D1" w:rsidP="007E1AC7">
            <w:pPr>
              <w:snapToGrid w:val="0"/>
              <w:jc w:val="both"/>
              <w:rPr>
                <w:rFonts w:ascii="標楷體" w:eastAsia="標楷體" w:hAnsi="標楷體"/>
                <w:color w:val="FF0000"/>
                <w:sz w:val="20"/>
                <w:szCs w:val="20"/>
              </w:rPr>
            </w:pPr>
            <w:r w:rsidRPr="00C228D1">
              <w:rPr>
                <w:rFonts w:ascii="標楷體" w:eastAsia="標楷體" w:hAnsi="標楷體"/>
                <w:color w:val="000000" w:themeColor="text1"/>
                <w:sz w:val="20"/>
                <w:szCs w:val="20"/>
              </w:rPr>
              <w:t>不同委員之評選結果有明顯差異情形，未見提交委員會議決或依委員會決議辦理</w:t>
            </w:r>
            <w:proofErr w:type="gramStart"/>
            <w:r w:rsidRPr="00C228D1">
              <w:rPr>
                <w:rFonts w:ascii="標楷體" w:eastAsia="標楷體" w:hAnsi="標楷體"/>
                <w:color w:val="000000" w:themeColor="text1"/>
                <w:sz w:val="20"/>
                <w:szCs w:val="20"/>
              </w:rPr>
              <w:t>複</w:t>
            </w:r>
            <w:proofErr w:type="gramEnd"/>
            <w:r w:rsidRPr="00C228D1">
              <w:rPr>
                <w:rFonts w:ascii="標楷體" w:eastAsia="標楷體" w:hAnsi="標楷體"/>
                <w:color w:val="000000" w:themeColor="text1"/>
                <w:sz w:val="20"/>
                <w:szCs w:val="20"/>
              </w:rPr>
              <w:t>評。</w:t>
            </w:r>
          </w:p>
        </w:tc>
        <w:tc>
          <w:tcPr>
            <w:tcW w:w="3544" w:type="dxa"/>
            <w:shd w:val="clear" w:color="auto" w:fill="auto"/>
            <w:vAlign w:val="center"/>
          </w:tcPr>
          <w:p w:rsidR="00C228D1" w:rsidRPr="00C228D1" w:rsidRDefault="00C228D1" w:rsidP="00D85F7A">
            <w:pPr>
              <w:snapToGrid w:val="0"/>
              <w:jc w:val="both"/>
              <w:rPr>
                <w:rFonts w:ascii="標楷體" w:eastAsia="標楷體" w:hAnsi="標楷體"/>
                <w:color w:val="FF0000"/>
                <w:sz w:val="20"/>
                <w:szCs w:val="20"/>
              </w:rPr>
            </w:pPr>
            <w:r w:rsidRPr="00C228D1">
              <w:rPr>
                <w:rFonts w:ascii="標楷體" w:eastAsia="標楷體" w:hAnsi="標楷體"/>
                <w:color w:val="000000" w:themeColor="text1"/>
                <w:sz w:val="20"/>
                <w:szCs w:val="20"/>
              </w:rPr>
              <w:t>採購評選委員會審議規則第6條第2項規定「不同委員之評選結果有明顯差異時，召集人應提交本委員會議決或依本委員會決議辦理</w:t>
            </w:r>
            <w:proofErr w:type="gramStart"/>
            <w:r w:rsidRPr="00C228D1">
              <w:rPr>
                <w:rFonts w:ascii="標楷體" w:eastAsia="標楷體" w:hAnsi="標楷體"/>
                <w:color w:val="000000" w:themeColor="text1"/>
                <w:sz w:val="20"/>
                <w:szCs w:val="20"/>
              </w:rPr>
              <w:t>複</w:t>
            </w:r>
            <w:proofErr w:type="gramEnd"/>
            <w:r w:rsidRPr="00C228D1">
              <w:rPr>
                <w:rFonts w:ascii="標楷體" w:eastAsia="標楷體" w:hAnsi="標楷體"/>
                <w:color w:val="000000" w:themeColor="text1"/>
                <w:sz w:val="20"/>
                <w:szCs w:val="20"/>
              </w:rPr>
              <w:t>評」，就不同委員之評選結果有明顯差異情形者，提交委員會議決或依委員會決議辦理</w:t>
            </w:r>
            <w:proofErr w:type="gramStart"/>
            <w:r w:rsidRPr="00C228D1">
              <w:rPr>
                <w:rFonts w:ascii="標楷體" w:eastAsia="標楷體" w:hAnsi="標楷體"/>
                <w:color w:val="000000" w:themeColor="text1"/>
                <w:sz w:val="20"/>
                <w:szCs w:val="20"/>
              </w:rPr>
              <w:t>複</w:t>
            </w:r>
            <w:proofErr w:type="gramEnd"/>
            <w:r w:rsidRPr="00C228D1">
              <w:rPr>
                <w:rFonts w:ascii="標楷體" w:eastAsia="標楷體" w:hAnsi="標楷體"/>
                <w:color w:val="000000" w:themeColor="text1"/>
                <w:sz w:val="20"/>
                <w:szCs w:val="20"/>
              </w:rPr>
              <w:t>評。</w:t>
            </w:r>
          </w:p>
        </w:tc>
        <w:tc>
          <w:tcPr>
            <w:tcW w:w="2835" w:type="dxa"/>
            <w:shd w:val="clear" w:color="auto" w:fill="auto"/>
            <w:vAlign w:val="center"/>
          </w:tcPr>
          <w:p w:rsidR="00C228D1" w:rsidRPr="00C228D1" w:rsidRDefault="00C228D1" w:rsidP="007E1AC7">
            <w:pPr>
              <w:snapToGrid w:val="0"/>
              <w:jc w:val="both"/>
              <w:rPr>
                <w:rFonts w:ascii="標楷體" w:eastAsia="標楷體" w:hAnsi="標楷體"/>
                <w:color w:val="FF0000"/>
                <w:sz w:val="20"/>
                <w:szCs w:val="20"/>
              </w:rPr>
            </w:pPr>
            <w:r w:rsidRPr="00C228D1">
              <w:rPr>
                <w:rFonts w:ascii="標楷體" w:eastAsia="標楷體" w:hAnsi="標楷體"/>
                <w:color w:val="000000" w:themeColor="text1"/>
                <w:sz w:val="20"/>
                <w:szCs w:val="20"/>
              </w:rPr>
              <w:t>採購評選委員會審議規則第6條第2項</w:t>
            </w:r>
          </w:p>
        </w:tc>
      </w:tr>
      <w:tr w:rsidR="00C228D1" w:rsidRPr="00C228D1" w:rsidTr="00E14CBF">
        <w:trPr>
          <w:trHeight w:hRule="exact" w:val="4829"/>
        </w:trPr>
        <w:tc>
          <w:tcPr>
            <w:tcW w:w="851" w:type="dxa"/>
            <w:shd w:val="clear" w:color="auto" w:fill="auto"/>
            <w:vAlign w:val="center"/>
          </w:tcPr>
          <w:p w:rsidR="00C228D1" w:rsidRPr="00C228D1" w:rsidRDefault="00C228D1" w:rsidP="007E1AC7">
            <w:pPr>
              <w:jc w:val="center"/>
              <w:rPr>
                <w:rFonts w:ascii="標楷體" w:eastAsia="標楷體" w:hAnsi="標楷體"/>
                <w:color w:val="000000" w:themeColor="text1"/>
                <w:sz w:val="20"/>
                <w:szCs w:val="20"/>
              </w:rPr>
            </w:pPr>
            <w:r w:rsidRPr="00C228D1">
              <w:rPr>
                <w:rFonts w:ascii="標楷體" w:eastAsia="標楷體" w:hAnsi="標楷體" w:hint="eastAsia"/>
                <w:b/>
                <w:color w:val="000000" w:themeColor="text1"/>
                <w:sz w:val="20"/>
                <w:szCs w:val="20"/>
              </w:rPr>
              <w:lastRenderedPageBreak/>
              <w:t>2</w:t>
            </w:r>
          </w:p>
        </w:tc>
        <w:tc>
          <w:tcPr>
            <w:tcW w:w="2551" w:type="dxa"/>
            <w:shd w:val="clear" w:color="auto" w:fill="auto"/>
            <w:vAlign w:val="center"/>
          </w:tcPr>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工作小組擬具之初審意見內容未符合採購評選委員會審議規則第3條規定；或工作小組就受評廠商資料擬具之初審意見</w:t>
            </w:r>
            <w:proofErr w:type="gramStart"/>
            <w:r w:rsidRPr="00C228D1">
              <w:rPr>
                <w:rFonts w:ascii="標楷體" w:eastAsia="標楷體" w:hAnsi="標楷體" w:hint="eastAsia"/>
                <w:color w:val="000000" w:themeColor="text1"/>
                <w:sz w:val="20"/>
                <w:szCs w:val="20"/>
              </w:rPr>
              <w:t>內容過簡</w:t>
            </w:r>
            <w:proofErr w:type="gramEnd"/>
          </w:p>
        </w:tc>
        <w:tc>
          <w:tcPr>
            <w:tcW w:w="3544" w:type="dxa"/>
            <w:shd w:val="clear" w:color="auto" w:fill="auto"/>
            <w:vAlign w:val="center"/>
          </w:tcPr>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color w:val="000000" w:themeColor="text1"/>
                <w:sz w:val="20"/>
                <w:szCs w:val="20"/>
              </w:rPr>
              <w:t>機關成立之工作小組應依據評選項目或</w:t>
            </w:r>
            <w:r w:rsidRPr="00C228D1">
              <w:rPr>
                <w:rFonts w:ascii="標楷體" w:eastAsia="標楷體" w:hAnsi="標楷體" w:hint="eastAsia"/>
                <w:color w:val="000000" w:themeColor="text1"/>
                <w:sz w:val="20"/>
                <w:szCs w:val="20"/>
              </w:rPr>
              <w:t>評選</w:t>
            </w:r>
            <w:r w:rsidRPr="00C228D1">
              <w:rPr>
                <w:rFonts w:ascii="標楷體" w:eastAsia="標楷體" w:hAnsi="標楷體"/>
                <w:color w:val="000000" w:themeColor="text1"/>
                <w:sz w:val="20"/>
                <w:szCs w:val="20"/>
              </w:rPr>
              <w:t>委員會指定之項目，就受評廠商資料擬具初審意見，載明下列事項，連同廠商資料送</w:t>
            </w:r>
            <w:r w:rsidRPr="00C228D1">
              <w:rPr>
                <w:rFonts w:ascii="標楷體" w:eastAsia="標楷體" w:hAnsi="標楷體" w:hint="eastAsia"/>
                <w:color w:val="000000" w:themeColor="text1"/>
                <w:sz w:val="20"/>
                <w:szCs w:val="20"/>
              </w:rPr>
              <w:t>評選</w:t>
            </w:r>
            <w:r w:rsidRPr="00C228D1">
              <w:rPr>
                <w:rFonts w:ascii="標楷體" w:eastAsia="標楷體" w:hAnsi="標楷體"/>
                <w:color w:val="000000" w:themeColor="text1"/>
                <w:sz w:val="20"/>
                <w:szCs w:val="20"/>
              </w:rPr>
              <w:t>委員會供評選參考：</w:t>
            </w:r>
          </w:p>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1.</w:t>
            </w:r>
            <w:r w:rsidRPr="00C228D1">
              <w:rPr>
                <w:rFonts w:ascii="標楷體" w:eastAsia="標楷體" w:hAnsi="標楷體"/>
                <w:color w:val="000000" w:themeColor="text1"/>
                <w:sz w:val="20"/>
                <w:szCs w:val="20"/>
              </w:rPr>
              <w:t>採購案名稱</w:t>
            </w:r>
          </w:p>
          <w:p w:rsidR="00C228D1" w:rsidRPr="00C228D1" w:rsidRDefault="00C228D1" w:rsidP="007E1AC7">
            <w:pPr>
              <w:snapToGrid w:val="0"/>
              <w:ind w:left="200" w:hangingChars="100" w:hanging="20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2.</w:t>
            </w:r>
            <w:r w:rsidRPr="00C228D1">
              <w:rPr>
                <w:rFonts w:ascii="標楷體" w:eastAsia="標楷體" w:hAnsi="標楷體"/>
                <w:color w:val="000000" w:themeColor="text1"/>
                <w:sz w:val="20"/>
                <w:szCs w:val="20"/>
              </w:rPr>
              <w:t>工作小組人員姓名、職稱及專長</w:t>
            </w:r>
          </w:p>
          <w:p w:rsidR="00C228D1" w:rsidRPr="00C228D1" w:rsidRDefault="00C228D1" w:rsidP="001418E2">
            <w:pPr>
              <w:snapToGrid w:val="0"/>
              <w:ind w:left="176" w:hangingChars="88" w:hanging="176"/>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3.受評廠商於各評選項目所報內容是否具可行性，並符合招標文件所定之目的、功能、需求、特性、標準、經費及期程等</w:t>
            </w:r>
          </w:p>
          <w:p w:rsidR="00C228D1" w:rsidRPr="00C228D1" w:rsidRDefault="00C228D1" w:rsidP="00022F7D">
            <w:pPr>
              <w:snapToGrid w:val="0"/>
              <w:ind w:left="200" w:hangingChars="100" w:hanging="20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4.</w:t>
            </w:r>
            <w:r w:rsidRPr="00C228D1">
              <w:rPr>
                <w:rFonts w:ascii="標楷體" w:eastAsia="標楷體" w:hAnsi="標楷體"/>
                <w:color w:val="000000" w:themeColor="text1"/>
                <w:sz w:val="20"/>
                <w:szCs w:val="20"/>
              </w:rPr>
              <w:t>受評廠商於各評選項目之差異性</w:t>
            </w:r>
          </w:p>
          <w:p w:rsidR="00C228D1" w:rsidRPr="00C228D1" w:rsidRDefault="00C228D1" w:rsidP="00022F7D">
            <w:pPr>
              <w:snapToGrid w:val="0"/>
              <w:ind w:left="200" w:hangingChars="100" w:hanging="200"/>
              <w:jc w:val="both"/>
              <w:rPr>
                <w:rFonts w:ascii="標楷體" w:eastAsia="標楷體" w:hAnsi="標楷體"/>
                <w:color w:val="000000" w:themeColor="text1"/>
                <w:sz w:val="20"/>
                <w:szCs w:val="20"/>
              </w:rPr>
            </w:pPr>
          </w:p>
          <w:p w:rsidR="00C228D1" w:rsidRPr="00C228D1" w:rsidRDefault="00C228D1" w:rsidP="00022F7D">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初審意見應完整審視廠商服務建議書內容後，並</w:t>
            </w:r>
            <w:proofErr w:type="gramStart"/>
            <w:r w:rsidRPr="00C228D1">
              <w:rPr>
                <w:rFonts w:ascii="標楷體" w:eastAsia="標楷體" w:hAnsi="標楷體" w:hint="eastAsia"/>
                <w:color w:val="000000" w:themeColor="text1"/>
                <w:sz w:val="20"/>
                <w:szCs w:val="20"/>
              </w:rPr>
              <w:t>評析受評</w:t>
            </w:r>
            <w:proofErr w:type="gramEnd"/>
            <w:r w:rsidRPr="00C228D1">
              <w:rPr>
                <w:rFonts w:ascii="標楷體" w:eastAsia="標楷體" w:hAnsi="標楷體" w:hint="eastAsia"/>
                <w:color w:val="000000" w:themeColor="text1"/>
                <w:sz w:val="20"/>
                <w:szCs w:val="20"/>
              </w:rPr>
              <w:t>廠商於各評選項目所報內容是否符合招標文件規定且列出差異性，非僅載「詳服務建議書之頁次」等簡單用</w:t>
            </w:r>
          </w:p>
        </w:tc>
        <w:tc>
          <w:tcPr>
            <w:tcW w:w="2835" w:type="dxa"/>
            <w:shd w:val="clear" w:color="auto" w:fill="auto"/>
            <w:vAlign w:val="center"/>
          </w:tcPr>
          <w:p w:rsidR="00C228D1" w:rsidRPr="00C228D1" w:rsidRDefault="00C228D1" w:rsidP="006B2290">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採購評選委員會審議規則第3條、最有利標錯誤行為態樣類別及序號八、（十六）、最有利標錯誤行為態樣類別及序號八、（十七）</w:t>
            </w:r>
          </w:p>
        </w:tc>
      </w:tr>
      <w:tr w:rsidR="00C228D1" w:rsidRPr="00C228D1" w:rsidTr="00E14CBF">
        <w:trPr>
          <w:trHeight w:hRule="exact" w:val="2829"/>
        </w:trPr>
        <w:tc>
          <w:tcPr>
            <w:tcW w:w="851" w:type="dxa"/>
            <w:shd w:val="clear" w:color="auto" w:fill="auto"/>
            <w:vAlign w:val="center"/>
          </w:tcPr>
          <w:p w:rsidR="00C228D1" w:rsidRPr="00C228D1" w:rsidRDefault="00C228D1" w:rsidP="007E1AC7">
            <w:pPr>
              <w:jc w:val="center"/>
              <w:rPr>
                <w:rFonts w:ascii="標楷體" w:eastAsia="標楷體" w:hAnsi="標楷體"/>
                <w:b/>
                <w:color w:val="000000" w:themeColor="text1"/>
                <w:sz w:val="20"/>
                <w:szCs w:val="20"/>
              </w:rPr>
            </w:pPr>
            <w:r w:rsidRPr="00C228D1">
              <w:rPr>
                <w:rFonts w:ascii="標楷體" w:eastAsia="標楷體" w:hAnsi="標楷體" w:hint="eastAsia"/>
                <w:b/>
                <w:color w:val="000000" w:themeColor="text1"/>
                <w:sz w:val="20"/>
                <w:szCs w:val="20"/>
              </w:rPr>
              <w:t>3</w:t>
            </w:r>
          </w:p>
        </w:tc>
        <w:tc>
          <w:tcPr>
            <w:tcW w:w="2551" w:type="dxa"/>
            <w:shd w:val="clear" w:color="auto" w:fill="auto"/>
            <w:vAlign w:val="center"/>
          </w:tcPr>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採購評選委員會成立時點違反規定（除</w:t>
            </w:r>
            <w:r w:rsidRPr="00C228D1">
              <w:rPr>
                <w:rFonts w:ascii="標楷體" w:eastAsia="標楷體" w:hAnsi="標楷體"/>
                <w:color w:val="000000" w:themeColor="text1"/>
                <w:sz w:val="20"/>
                <w:szCs w:val="20"/>
              </w:rPr>
              <w:t>評選項目、評審標準及評定方式有前例或條件簡單者</w:t>
            </w:r>
            <w:r w:rsidRPr="00C228D1">
              <w:rPr>
                <w:rFonts w:ascii="標楷體" w:eastAsia="標楷體" w:hAnsi="標楷體" w:hint="eastAsia"/>
                <w:color w:val="000000" w:themeColor="text1"/>
                <w:sz w:val="20"/>
                <w:szCs w:val="20"/>
              </w:rPr>
              <w:t>外，未於招標前成立採購評選委員會）</w:t>
            </w:r>
          </w:p>
        </w:tc>
        <w:tc>
          <w:tcPr>
            <w:tcW w:w="3544" w:type="dxa"/>
            <w:shd w:val="clear" w:color="auto" w:fill="auto"/>
            <w:vAlign w:val="center"/>
          </w:tcPr>
          <w:p w:rsidR="00C228D1" w:rsidRPr="00C228D1" w:rsidRDefault="00C228D1" w:rsidP="004B73B5">
            <w:pPr>
              <w:snapToGrid w:val="0"/>
              <w:jc w:val="both"/>
              <w:rPr>
                <w:rFonts w:ascii="標楷體" w:eastAsia="標楷體" w:hAnsi="標楷體"/>
                <w:color w:val="000000" w:themeColor="text1"/>
                <w:sz w:val="20"/>
                <w:szCs w:val="20"/>
              </w:rPr>
            </w:pPr>
            <w:r w:rsidRPr="00C228D1">
              <w:rPr>
                <w:rFonts w:ascii="標楷體" w:eastAsia="標楷體" w:hAnsi="標楷體"/>
                <w:color w:val="000000" w:themeColor="text1"/>
                <w:sz w:val="20"/>
                <w:szCs w:val="20"/>
              </w:rPr>
              <w:t>採購評選委員會</w:t>
            </w:r>
            <w:r w:rsidRPr="00C228D1">
              <w:rPr>
                <w:rFonts w:ascii="標楷體" w:eastAsia="標楷體" w:hAnsi="標楷體" w:hint="eastAsia"/>
                <w:color w:val="000000" w:themeColor="text1"/>
                <w:sz w:val="20"/>
                <w:szCs w:val="20"/>
              </w:rPr>
              <w:t>成立，依採購評選委員會組織準則第4條第1項及第6項規定，指經機關首長或其授權人員核定委員名單且完成派兼或聘兼程序（有關成立採購評選委員會之程序，依序依成立計畫、圈選委員名單、徵詢聘兼意見、核定、聘(派)兼函或開會通知單、公開委員名單、開會等程序辦理）</w:t>
            </w:r>
          </w:p>
        </w:tc>
        <w:tc>
          <w:tcPr>
            <w:tcW w:w="2835" w:type="dxa"/>
            <w:shd w:val="clear" w:color="auto" w:fill="auto"/>
            <w:vAlign w:val="center"/>
          </w:tcPr>
          <w:p w:rsidR="00C228D1" w:rsidRPr="00C228D1" w:rsidRDefault="00C228D1" w:rsidP="007E1AC7">
            <w:pPr>
              <w:snapToGrid w:val="0"/>
              <w:jc w:val="both"/>
              <w:rPr>
                <w:rFonts w:ascii="標楷體" w:eastAsia="標楷體" w:hAnsi="標楷體"/>
                <w:color w:val="000000" w:themeColor="text1"/>
                <w:sz w:val="20"/>
                <w:szCs w:val="20"/>
              </w:rPr>
            </w:pPr>
            <w:r w:rsidRPr="00C228D1">
              <w:rPr>
                <w:rFonts w:ascii="標楷體" w:eastAsia="標楷體" w:hAnsi="標楷體"/>
                <w:color w:val="000000" w:themeColor="text1"/>
                <w:sz w:val="20"/>
                <w:szCs w:val="20"/>
              </w:rPr>
              <w:t>採購評選委員會組織準則第3條</w:t>
            </w:r>
          </w:p>
          <w:p w:rsidR="00C228D1" w:rsidRPr="00C228D1" w:rsidRDefault="00C228D1" w:rsidP="00FE43B0">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行政院公共工程委員會110年11月30日</w:t>
            </w:r>
            <w:proofErr w:type="gramStart"/>
            <w:r w:rsidRPr="00C228D1">
              <w:rPr>
                <w:rFonts w:ascii="標楷體" w:eastAsia="標楷體" w:hAnsi="標楷體" w:hint="eastAsia"/>
                <w:color w:val="000000" w:themeColor="text1"/>
                <w:sz w:val="20"/>
                <w:szCs w:val="20"/>
              </w:rPr>
              <w:t>工程企字第1100028403號</w:t>
            </w:r>
            <w:proofErr w:type="gramEnd"/>
            <w:r w:rsidRPr="00C228D1">
              <w:rPr>
                <w:rFonts w:ascii="標楷體" w:eastAsia="標楷體" w:hAnsi="標楷體" w:hint="eastAsia"/>
                <w:color w:val="000000" w:themeColor="text1"/>
                <w:sz w:val="20"/>
                <w:szCs w:val="20"/>
              </w:rPr>
              <w:t>函</w:t>
            </w:r>
          </w:p>
        </w:tc>
      </w:tr>
      <w:tr w:rsidR="00C228D1" w:rsidRPr="00C228D1" w:rsidTr="00E14CBF">
        <w:trPr>
          <w:trHeight w:hRule="exact" w:val="1830"/>
        </w:trPr>
        <w:tc>
          <w:tcPr>
            <w:tcW w:w="851" w:type="dxa"/>
            <w:shd w:val="clear" w:color="auto" w:fill="auto"/>
            <w:vAlign w:val="center"/>
          </w:tcPr>
          <w:p w:rsidR="00C228D1" w:rsidRPr="00C228D1" w:rsidRDefault="00C228D1" w:rsidP="007E1AC7">
            <w:pPr>
              <w:jc w:val="center"/>
              <w:rPr>
                <w:rFonts w:ascii="標楷體" w:eastAsia="標楷體" w:hAnsi="標楷體"/>
                <w:b/>
                <w:color w:val="000000" w:themeColor="text1"/>
                <w:sz w:val="20"/>
                <w:szCs w:val="20"/>
              </w:rPr>
            </w:pPr>
            <w:r w:rsidRPr="00C228D1">
              <w:rPr>
                <w:rFonts w:ascii="標楷體" w:eastAsia="標楷體" w:hAnsi="標楷體" w:hint="eastAsia"/>
                <w:b/>
                <w:color w:val="000000" w:themeColor="text1"/>
                <w:sz w:val="20"/>
                <w:szCs w:val="20"/>
              </w:rPr>
              <w:t>4</w:t>
            </w:r>
          </w:p>
        </w:tc>
        <w:tc>
          <w:tcPr>
            <w:tcW w:w="2551" w:type="dxa"/>
            <w:shd w:val="clear" w:color="auto" w:fill="auto"/>
            <w:vAlign w:val="center"/>
          </w:tcPr>
          <w:p w:rsidR="00C228D1" w:rsidRPr="00C228D1" w:rsidRDefault="00C228D1" w:rsidP="00C228D1">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採購評選會議紀錄未依規定由出席委員全體簽名確認</w:t>
            </w:r>
          </w:p>
        </w:tc>
        <w:tc>
          <w:tcPr>
            <w:tcW w:w="3544" w:type="dxa"/>
            <w:shd w:val="clear" w:color="auto" w:fill="auto"/>
            <w:vAlign w:val="center"/>
          </w:tcPr>
          <w:p w:rsidR="00C228D1" w:rsidRPr="00C228D1" w:rsidRDefault="00C228D1" w:rsidP="00C228D1">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採購評選會議紀錄應於當次會議結束前作成並經出席評選委員確認（</w:t>
            </w:r>
            <w:r w:rsidRPr="00C228D1">
              <w:rPr>
                <w:rFonts w:ascii="標楷體" w:eastAsia="標楷體" w:hAnsi="標楷體"/>
                <w:color w:val="000000" w:themeColor="text1"/>
                <w:sz w:val="20"/>
                <w:szCs w:val="20"/>
              </w:rPr>
              <w:t>請</w:t>
            </w:r>
            <w:r w:rsidRPr="00C228D1">
              <w:rPr>
                <w:rFonts w:ascii="標楷體" w:eastAsia="標楷體" w:hAnsi="標楷體" w:hint="eastAsia"/>
                <w:color w:val="000000" w:themeColor="text1"/>
                <w:sz w:val="20"/>
                <w:szCs w:val="20"/>
              </w:rPr>
              <w:t>參</w:t>
            </w:r>
            <w:r w:rsidRPr="00C228D1">
              <w:rPr>
                <w:rFonts w:ascii="標楷體" w:eastAsia="標楷體" w:hAnsi="標楷體"/>
                <w:color w:val="000000" w:themeColor="text1"/>
                <w:sz w:val="20"/>
                <w:szCs w:val="20"/>
              </w:rPr>
              <w:t>行政院公共工程委員會業訂定「機關辦理最有利標簽辦文件範例」）</w:t>
            </w:r>
          </w:p>
        </w:tc>
        <w:tc>
          <w:tcPr>
            <w:tcW w:w="2835" w:type="dxa"/>
            <w:shd w:val="clear" w:color="auto" w:fill="auto"/>
            <w:vAlign w:val="center"/>
          </w:tcPr>
          <w:p w:rsidR="00C228D1" w:rsidRPr="00C228D1" w:rsidRDefault="00C228D1" w:rsidP="00C228D1">
            <w:pPr>
              <w:snapToGrid w:val="0"/>
              <w:jc w:val="both"/>
              <w:rPr>
                <w:rFonts w:ascii="標楷體" w:eastAsia="標楷體" w:hAnsi="標楷體"/>
                <w:color w:val="FF0000"/>
                <w:sz w:val="20"/>
                <w:szCs w:val="20"/>
              </w:rPr>
            </w:pPr>
            <w:r w:rsidRPr="00C228D1">
              <w:rPr>
                <w:rFonts w:ascii="標楷體" w:eastAsia="標楷體" w:hAnsi="標楷體" w:hint="eastAsia"/>
                <w:color w:val="000000" w:themeColor="text1"/>
                <w:sz w:val="20"/>
                <w:szCs w:val="20"/>
              </w:rPr>
              <w:t>採購評選委員會審議規則第9條第4項</w:t>
            </w:r>
          </w:p>
        </w:tc>
      </w:tr>
      <w:tr w:rsidR="00C228D1" w:rsidRPr="00C228D1" w:rsidTr="008C0475">
        <w:trPr>
          <w:trHeight w:hRule="exact" w:val="1023"/>
        </w:trPr>
        <w:tc>
          <w:tcPr>
            <w:tcW w:w="851" w:type="dxa"/>
            <w:shd w:val="clear" w:color="auto" w:fill="F2DBDB"/>
            <w:vAlign w:val="center"/>
          </w:tcPr>
          <w:p w:rsidR="00C228D1" w:rsidRPr="00C228D1" w:rsidRDefault="00C228D1" w:rsidP="00B25ED4">
            <w:pPr>
              <w:jc w:val="center"/>
              <w:rPr>
                <w:rFonts w:ascii="標楷體" w:eastAsia="標楷體" w:hAnsi="標楷體"/>
                <w:b/>
                <w:color w:val="000000" w:themeColor="text1"/>
              </w:rPr>
            </w:pPr>
            <w:r w:rsidRPr="00C228D1">
              <w:rPr>
                <w:rFonts w:ascii="標楷體" w:eastAsia="標楷體" w:hAnsi="標楷體" w:hint="eastAsia"/>
                <w:b/>
                <w:color w:val="000000" w:themeColor="text1"/>
              </w:rPr>
              <w:t>項次</w:t>
            </w:r>
          </w:p>
        </w:tc>
        <w:tc>
          <w:tcPr>
            <w:tcW w:w="2551" w:type="dxa"/>
            <w:shd w:val="clear" w:color="auto" w:fill="F2DBDB"/>
            <w:vAlign w:val="center"/>
          </w:tcPr>
          <w:p w:rsidR="00C228D1" w:rsidRPr="00C228D1" w:rsidRDefault="00C228D1" w:rsidP="00B25ED4">
            <w:pPr>
              <w:jc w:val="center"/>
              <w:rPr>
                <w:rFonts w:ascii="標楷體" w:eastAsia="標楷體" w:hAnsi="標楷體"/>
                <w:b/>
                <w:color w:val="000000" w:themeColor="text1"/>
              </w:rPr>
            </w:pPr>
            <w:r w:rsidRPr="00C228D1">
              <w:rPr>
                <w:rFonts w:ascii="標楷體" w:eastAsia="標楷體" w:hAnsi="標楷體" w:hint="eastAsia"/>
                <w:b/>
                <w:color w:val="000000" w:themeColor="text1"/>
              </w:rPr>
              <w:t>採購缺失態樣</w:t>
            </w:r>
          </w:p>
        </w:tc>
        <w:tc>
          <w:tcPr>
            <w:tcW w:w="3544" w:type="dxa"/>
            <w:shd w:val="clear" w:color="auto" w:fill="F2DBDB"/>
            <w:vAlign w:val="center"/>
          </w:tcPr>
          <w:p w:rsidR="00C228D1" w:rsidRPr="00C228D1" w:rsidRDefault="00C228D1" w:rsidP="00B25ED4">
            <w:pPr>
              <w:jc w:val="center"/>
              <w:rPr>
                <w:rFonts w:ascii="標楷體" w:eastAsia="標楷體" w:hAnsi="標楷體"/>
                <w:b/>
                <w:color w:val="000000" w:themeColor="text1"/>
              </w:rPr>
            </w:pPr>
            <w:r w:rsidRPr="00C228D1">
              <w:rPr>
                <w:rFonts w:ascii="標楷體" w:eastAsia="標楷體" w:hAnsi="標楷體" w:hint="eastAsia"/>
                <w:b/>
                <w:color w:val="000000" w:themeColor="text1"/>
              </w:rPr>
              <w:t>改善建議</w:t>
            </w:r>
          </w:p>
        </w:tc>
        <w:tc>
          <w:tcPr>
            <w:tcW w:w="2835" w:type="dxa"/>
            <w:shd w:val="clear" w:color="auto" w:fill="F2DBDB"/>
            <w:vAlign w:val="center"/>
          </w:tcPr>
          <w:p w:rsidR="00C228D1" w:rsidRPr="00C228D1" w:rsidRDefault="00C228D1" w:rsidP="00B25ED4">
            <w:pPr>
              <w:jc w:val="center"/>
              <w:rPr>
                <w:rFonts w:ascii="標楷體" w:eastAsia="標楷體" w:hAnsi="標楷體"/>
                <w:color w:val="000000" w:themeColor="text1"/>
                <w:sz w:val="20"/>
                <w:szCs w:val="20"/>
              </w:rPr>
            </w:pPr>
            <w:r w:rsidRPr="00C228D1">
              <w:rPr>
                <w:rFonts w:ascii="標楷體" w:eastAsia="標楷體" w:hAnsi="標楷體" w:hint="eastAsia"/>
                <w:b/>
                <w:color w:val="000000" w:themeColor="text1"/>
              </w:rPr>
              <w:t>法源依據</w:t>
            </w:r>
          </w:p>
        </w:tc>
      </w:tr>
      <w:tr w:rsidR="00C228D1" w:rsidRPr="00C228D1" w:rsidTr="008C0475">
        <w:trPr>
          <w:trHeight w:hRule="exact" w:val="2833"/>
        </w:trPr>
        <w:tc>
          <w:tcPr>
            <w:tcW w:w="851" w:type="dxa"/>
            <w:shd w:val="clear" w:color="auto" w:fill="auto"/>
            <w:vAlign w:val="center"/>
          </w:tcPr>
          <w:p w:rsidR="00C228D1" w:rsidRPr="00C228D1" w:rsidRDefault="00C228D1" w:rsidP="007E1AC7">
            <w:pPr>
              <w:jc w:val="center"/>
              <w:rPr>
                <w:rFonts w:ascii="標楷體" w:eastAsia="標楷體" w:hAnsi="標楷體"/>
                <w:b/>
                <w:color w:val="000000" w:themeColor="text1"/>
                <w:sz w:val="20"/>
                <w:szCs w:val="20"/>
              </w:rPr>
            </w:pPr>
            <w:r w:rsidRPr="00C228D1">
              <w:rPr>
                <w:rFonts w:ascii="標楷體" w:eastAsia="標楷體" w:hAnsi="標楷體" w:hint="eastAsia"/>
                <w:b/>
                <w:color w:val="000000" w:themeColor="text1"/>
                <w:sz w:val="20"/>
                <w:szCs w:val="20"/>
              </w:rPr>
              <w:t>5</w:t>
            </w:r>
          </w:p>
        </w:tc>
        <w:tc>
          <w:tcPr>
            <w:tcW w:w="2551" w:type="dxa"/>
            <w:shd w:val="clear" w:color="auto" w:fill="auto"/>
            <w:vAlign w:val="center"/>
          </w:tcPr>
          <w:p w:rsidR="00C228D1" w:rsidRPr="00C228D1" w:rsidRDefault="00C228D1" w:rsidP="006E7D2E">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機關辦理評選後彙整製作總表，未依採購評選委員會審議規則第6條之1第3項規定載列相關內容</w:t>
            </w:r>
          </w:p>
        </w:tc>
        <w:tc>
          <w:tcPr>
            <w:tcW w:w="3544" w:type="dxa"/>
            <w:shd w:val="clear" w:color="auto" w:fill="auto"/>
            <w:vAlign w:val="center"/>
          </w:tcPr>
          <w:p w:rsidR="00C228D1" w:rsidRPr="00C228D1" w:rsidRDefault="00C228D1" w:rsidP="008959DB">
            <w:pPr>
              <w:snapToGrid w:val="0"/>
              <w:ind w:left="176" w:hangingChars="88" w:hanging="176"/>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評選委員評選總表，應附記下列事項：</w:t>
            </w:r>
          </w:p>
          <w:p w:rsidR="00C228D1" w:rsidRPr="00C228D1" w:rsidRDefault="00C228D1" w:rsidP="008959DB">
            <w:pPr>
              <w:snapToGrid w:val="0"/>
              <w:ind w:left="176" w:hangingChars="88" w:hanging="176"/>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1.出席委員是否依第3條之1第1項規定辦理</w:t>
            </w:r>
          </w:p>
          <w:p w:rsidR="00C228D1" w:rsidRPr="00C228D1" w:rsidRDefault="00C228D1" w:rsidP="008959DB">
            <w:pPr>
              <w:snapToGrid w:val="0"/>
              <w:ind w:left="176" w:hangingChars="88" w:hanging="176"/>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2.本委員會或個別委員評選結果與工作小組初審意見有無差異及其處置方式</w:t>
            </w:r>
          </w:p>
          <w:p w:rsidR="00C228D1" w:rsidRPr="00C228D1" w:rsidRDefault="00C228D1" w:rsidP="008959DB">
            <w:pPr>
              <w:snapToGrid w:val="0"/>
              <w:ind w:left="176" w:hangingChars="88" w:hanging="176"/>
              <w:jc w:val="both"/>
              <w:rPr>
                <w:rFonts w:ascii="標楷體" w:eastAsia="標楷體" w:hAnsi="標楷體" w:cs="新細明體"/>
                <w:color w:val="FF0000"/>
                <w:kern w:val="0"/>
                <w:sz w:val="20"/>
                <w:szCs w:val="20"/>
              </w:rPr>
            </w:pPr>
            <w:r w:rsidRPr="00C228D1">
              <w:rPr>
                <w:rFonts w:ascii="標楷體" w:eastAsia="標楷體" w:hAnsi="標楷體" w:hint="eastAsia"/>
                <w:color w:val="000000" w:themeColor="text1"/>
                <w:sz w:val="20"/>
                <w:szCs w:val="20"/>
              </w:rPr>
              <w:t>3.不同出席委員評選結果有無明顯差異及其處置方式</w:t>
            </w:r>
          </w:p>
        </w:tc>
        <w:tc>
          <w:tcPr>
            <w:tcW w:w="2835" w:type="dxa"/>
            <w:shd w:val="clear" w:color="auto" w:fill="auto"/>
            <w:vAlign w:val="center"/>
          </w:tcPr>
          <w:p w:rsidR="00C228D1" w:rsidRPr="00C228D1" w:rsidRDefault="00C228D1" w:rsidP="00E658C1">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採購評選委員會審議規則第6條之1第3項</w:t>
            </w:r>
          </w:p>
        </w:tc>
      </w:tr>
      <w:tr w:rsidR="00C228D1" w:rsidRPr="00C228D1" w:rsidTr="008C0475">
        <w:trPr>
          <w:trHeight w:val="2068"/>
        </w:trPr>
        <w:tc>
          <w:tcPr>
            <w:tcW w:w="851" w:type="dxa"/>
            <w:shd w:val="clear" w:color="auto" w:fill="auto"/>
            <w:vAlign w:val="center"/>
          </w:tcPr>
          <w:p w:rsidR="00C228D1" w:rsidRPr="00C228D1" w:rsidRDefault="00C228D1" w:rsidP="007E1AC7">
            <w:pPr>
              <w:jc w:val="center"/>
              <w:rPr>
                <w:rFonts w:ascii="標楷體" w:eastAsia="標楷體" w:hAnsi="標楷體"/>
                <w:b/>
                <w:color w:val="000000" w:themeColor="text1"/>
                <w:sz w:val="20"/>
                <w:szCs w:val="20"/>
              </w:rPr>
            </w:pPr>
            <w:r w:rsidRPr="00C228D1">
              <w:rPr>
                <w:rFonts w:ascii="標楷體" w:eastAsia="標楷體" w:hAnsi="標楷體" w:hint="eastAsia"/>
                <w:b/>
                <w:color w:val="000000" w:themeColor="text1"/>
                <w:sz w:val="20"/>
                <w:szCs w:val="20"/>
              </w:rPr>
              <w:lastRenderedPageBreak/>
              <w:t>6</w:t>
            </w:r>
          </w:p>
        </w:tc>
        <w:tc>
          <w:tcPr>
            <w:tcW w:w="2551" w:type="dxa"/>
            <w:shd w:val="clear" w:color="auto" w:fill="auto"/>
            <w:vAlign w:val="center"/>
          </w:tcPr>
          <w:p w:rsidR="00C228D1" w:rsidRPr="00C228D1" w:rsidRDefault="00C228D1" w:rsidP="00241BFF">
            <w:pPr>
              <w:snapToGrid w:val="0"/>
              <w:jc w:val="both"/>
              <w:rPr>
                <w:rFonts w:ascii="標楷體" w:eastAsia="標楷體" w:hAnsi="標楷體"/>
                <w:color w:val="000000" w:themeColor="text1"/>
                <w:sz w:val="20"/>
                <w:szCs w:val="20"/>
              </w:rPr>
            </w:pPr>
            <w:r w:rsidRPr="00C228D1">
              <w:rPr>
                <w:rFonts w:ascii="標楷體" w:eastAsia="標楷體" w:hAnsi="標楷體" w:hint="eastAsia"/>
                <w:color w:val="000000" w:themeColor="text1"/>
                <w:sz w:val="20"/>
                <w:szCs w:val="20"/>
              </w:rPr>
              <w:t>評選會議紀錄內容有遺漏或內容有欠</w:t>
            </w:r>
            <w:proofErr w:type="gramStart"/>
            <w:r w:rsidRPr="00C228D1">
              <w:rPr>
                <w:rFonts w:ascii="標楷體" w:eastAsia="標楷體" w:hAnsi="標楷體" w:hint="eastAsia"/>
                <w:color w:val="000000" w:themeColor="text1"/>
                <w:sz w:val="20"/>
                <w:szCs w:val="20"/>
              </w:rPr>
              <w:t>覈</w:t>
            </w:r>
            <w:proofErr w:type="gramEnd"/>
            <w:r w:rsidRPr="00C228D1">
              <w:rPr>
                <w:rFonts w:ascii="標楷體" w:eastAsia="標楷體" w:hAnsi="標楷體" w:hint="eastAsia"/>
                <w:color w:val="000000" w:themeColor="text1"/>
                <w:sz w:val="20"/>
                <w:szCs w:val="20"/>
              </w:rPr>
              <w:t>實</w:t>
            </w:r>
          </w:p>
        </w:tc>
        <w:tc>
          <w:tcPr>
            <w:tcW w:w="3544" w:type="dxa"/>
            <w:shd w:val="clear" w:color="auto" w:fill="auto"/>
            <w:vAlign w:val="center"/>
          </w:tcPr>
          <w:p w:rsidR="00C228D1" w:rsidRPr="00C228D1" w:rsidRDefault="00C228D1" w:rsidP="00241BFF">
            <w:pPr>
              <w:snapToGrid w:val="0"/>
              <w:jc w:val="both"/>
              <w:rPr>
                <w:rFonts w:ascii="標楷體" w:eastAsia="標楷體" w:hAnsi="標楷體"/>
                <w:color w:val="000000" w:themeColor="text1"/>
                <w:sz w:val="20"/>
                <w:szCs w:val="20"/>
              </w:rPr>
            </w:pPr>
            <w:r w:rsidRPr="00C228D1">
              <w:rPr>
                <w:rFonts w:ascii="標楷體" w:eastAsia="標楷體" w:hAnsi="標楷體"/>
                <w:color w:val="000000" w:themeColor="text1"/>
                <w:sz w:val="20"/>
                <w:szCs w:val="20"/>
              </w:rPr>
              <w:t>行政院公共工程委員會業訂定「機關辦理最有利標簽辦文件範例」，請至行政院公共工程委員會網頁/政府採購/採購手冊及範例/機關辦理最有利標簽辦文件範例項下下載相關範本使用</w:t>
            </w:r>
          </w:p>
        </w:tc>
        <w:tc>
          <w:tcPr>
            <w:tcW w:w="2835" w:type="dxa"/>
            <w:shd w:val="clear" w:color="auto" w:fill="auto"/>
            <w:vAlign w:val="center"/>
          </w:tcPr>
          <w:p w:rsidR="00C228D1" w:rsidRPr="00C228D1" w:rsidRDefault="00C228D1" w:rsidP="007E1AC7">
            <w:pPr>
              <w:pStyle w:val="aa"/>
              <w:tabs>
                <w:tab w:val="left" w:pos="2520"/>
              </w:tabs>
              <w:snapToGrid w:val="0"/>
              <w:rPr>
                <w:rFonts w:ascii="標楷體" w:eastAsia="標楷體" w:hAnsi="標楷體"/>
                <w:color w:val="000000" w:themeColor="text1"/>
                <w:kern w:val="2"/>
                <w:sz w:val="20"/>
              </w:rPr>
            </w:pPr>
            <w:r w:rsidRPr="00C228D1">
              <w:rPr>
                <w:rFonts w:ascii="標楷體" w:eastAsia="標楷體" w:hAnsi="標楷體" w:hint="eastAsia"/>
                <w:color w:val="000000" w:themeColor="text1"/>
                <w:kern w:val="2"/>
                <w:sz w:val="20"/>
              </w:rPr>
              <w:t>採購評選委員會審議規則第1</w:t>
            </w:r>
            <w:r w:rsidRPr="00C228D1">
              <w:rPr>
                <w:rFonts w:ascii="標楷體" w:eastAsia="標楷體" w:hAnsi="標楷體"/>
                <w:color w:val="000000" w:themeColor="text1"/>
                <w:kern w:val="2"/>
                <w:sz w:val="20"/>
              </w:rPr>
              <w:t>1</w:t>
            </w:r>
            <w:r w:rsidRPr="00C228D1">
              <w:rPr>
                <w:rFonts w:ascii="標楷體" w:eastAsia="標楷體" w:hAnsi="標楷體" w:hint="eastAsia"/>
                <w:color w:val="000000" w:themeColor="text1"/>
                <w:kern w:val="2"/>
                <w:sz w:val="20"/>
              </w:rPr>
              <w:t>條第1項</w:t>
            </w:r>
          </w:p>
        </w:tc>
      </w:tr>
      <w:tr w:rsidR="00C228D1" w:rsidRPr="00C228D1" w:rsidTr="00C228D1">
        <w:trPr>
          <w:trHeight w:hRule="exact" w:val="2892"/>
        </w:trPr>
        <w:tc>
          <w:tcPr>
            <w:tcW w:w="851" w:type="dxa"/>
            <w:shd w:val="clear" w:color="auto" w:fill="auto"/>
            <w:vAlign w:val="center"/>
          </w:tcPr>
          <w:p w:rsidR="00C228D1" w:rsidRPr="00C228D1" w:rsidRDefault="00C228D1" w:rsidP="007E1AC7">
            <w:pPr>
              <w:jc w:val="center"/>
              <w:rPr>
                <w:rFonts w:ascii="標楷體" w:eastAsia="標楷體" w:hAnsi="標楷體"/>
                <w:b/>
                <w:color w:val="000000" w:themeColor="text1"/>
                <w:sz w:val="20"/>
                <w:szCs w:val="20"/>
              </w:rPr>
            </w:pPr>
            <w:r w:rsidRPr="00C228D1">
              <w:rPr>
                <w:rFonts w:ascii="標楷體" w:eastAsia="標楷體" w:hAnsi="標楷體" w:hint="eastAsia"/>
                <w:b/>
                <w:color w:val="000000" w:themeColor="text1"/>
                <w:sz w:val="20"/>
                <w:szCs w:val="20"/>
              </w:rPr>
              <w:t>7</w:t>
            </w:r>
          </w:p>
        </w:tc>
        <w:tc>
          <w:tcPr>
            <w:tcW w:w="2551" w:type="dxa"/>
            <w:shd w:val="clear" w:color="auto" w:fill="auto"/>
            <w:vAlign w:val="center"/>
          </w:tcPr>
          <w:p w:rsidR="00C228D1" w:rsidRPr="00C228D1" w:rsidRDefault="00C228D1" w:rsidP="00594006">
            <w:pPr>
              <w:snapToGrid w:val="0"/>
              <w:jc w:val="both"/>
              <w:rPr>
                <w:rFonts w:ascii="標楷體" w:eastAsia="標楷體" w:hAnsi="標楷體"/>
                <w:color w:val="000000" w:themeColor="text1"/>
                <w:sz w:val="20"/>
                <w:szCs w:val="20"/>
              </w:rPr>
            </w:pPr>
            <w:r w:rsidRPr="00C228D1">
              <w:rPr>
                <w:rFonts w:ascii="標楷體" w:eastAsia="標楷體" w:hAnsi="標楷體"/>
                <w:color w:val="000000" w:themeColor="text1"/>
                <w:sz w:val="20"/>
                <w:szCs w:val="20"/>
              </w:rPr>
              <w:t>成立採購評選委員會之簽辦公文</w:t>
            </w:r>
            <w:proofErr w:type="gramStart"/>
            <w:r w:rsidRPr="00C228D1">
              <w:rPr>
                <w:rFonts w:ascii="標楷體" w:eastAsia="標楷體" w:hAnsi="標楷體"/>
                <w:color w:val="000000" w:themeColor="text1"/>
                <w:sz w:val="20"/>
                <w:szCs w:val="20"/>
              </w:rPr>
              <w:t>未見敘明</w:t>
            </w:r>
            <w:proofErr w:type="gramEnd"/>
            <w:r w:rsidRPr="00C228D1">
              <w:rPr>
                <w:rFonts w:ascii="標楷體" w:eastAsia="標楷體" w:hAnsi="標楷體"/>
                <w:color w:val="000000" w:themeColor="text1"/>
                <w:sz w:val="20"/>
                <w:szCs w:val="20"/>
              </w:rPr>
              <w:t>評選委員會召集人及副召集人之產生過程</w:t>
            </w:r>
          </w:p>
        </w:tc>
        <w:tc>
          <w:tcPr>
            <w:tcW w:w="3544" w:type="dxa"/>
            <w:shd w:val="clear" w:color="auto" w:fill="auto"/>
          </w:tcPr>
          <w:p w:rsidR="00C228D1" w:rsidRPr="00C228D1" w:rsidRDefault="00C228D1" w:rsidP="005C7D90">
            <w:pPr>
              <w:snapToGrid w:val="0"/>
              <w:jc w:val="both"/>
              <w:rPr>
                <w:rFonts w:ascii="標楷體" w:eastAsia="標楷體" w:hAnsi="標楷體"/>
                <w:color w:val="000000" w:themeColor="text1"/>
                <w:sz w:val="20"/>
                <w:szCs w:val="20"/>
              </w:rPr>
            </w:pPr>
          </w:p>
          <w:p w:rsidR="00C228D1" w:rsidRPr="00C228D1" w:rsidRDefault="00C228D1" w:rsidP="00594006">
            <w:pPr>
              <w:snapToGrid w:val="0"/>
              <w:jc w:val="both"/>
              <w:rPr>
                <w:rFonts w:ascii="標楷體" w:eastAsia="標楷體" w:hAnsi="標楷體"/>
                <w:color w:val="000000" w:themeColor="text1"/>
                <w:sz w:val="20"/>
                <w:szCs w:val="20"/>
              </w:rPr>
            </w:pPr>
            <w:r w:rsidRPr="00C228D1">
              <w:rPr>
                <w:rFonts w:ascii="標楷體" w:eastAsia="標楷體" w:hAnsi="標楷體"/>
                <w:color w:val="000000" w:themeColor="text1"/>
                <w:sz w:val="20"/>
                <w:szCs w:val="20"/>
              </w:rPr>
              <w:t>採購評選委員會</w:t>
            </w:r>
            <w:r w:rsidRPr="00C228D1">
              <w:rPr>
                <w:rFonts w:ascii="標楷體" w:eastAsia="標楷體" w:hAnsi="標楷體" w:hint="eastAsia"/>
                <w:color w:val="000000" w:themeColor="text1"/>
                <w:sz w:val="20"/>
                <w:szCs w:val="20"/>
              </w:rPr>
              <w:t>置召集人一人，由機關首長擔任，或由機關首長或其授權人員指定一級主管以上人員擔任；其非由機關首長擔任者，機關首長仍應對評選結果負責。本</w:t>
            </w:r>
            <w:proofErr w:type="gramStart"/>
            <w:r w:rsidRPr="00C228D1">
              <w:rPr>
                <w:rFonts w:ascii="標楷體" w:eastAsia="標楷體" w:hAnsi="標楷體" w:hint="eastAsia"/>
                <w:color w:val="000000" w:themeColor="text1"/>
                <w:sz w:val="20"/>
                <w:szCs w:val="20"/>
              </w:rPr>
              <w:t>委員會置副召集人</w:t>
            </w:r>
            <w:proofErr w:type="gramEnd"/>
            <w:r w:rsidRPr="00C228D1">
              <w:rPr>
                <w:rFonts w:ascii="標楷體" w:eastAsia="標楷體" w:hAnsi="標楷體" w:hint="eastAsia"/>
                <w:color w:val="000000" w:themeColor="text1"/>
                <w:sz w:val="20"/>
                <w:szCs w:val="20"/>
              </w:rPr>
              <w:t>一人，由機關首長或其授權人員指定機關內部人員擔任</w:t>
            </w:r>
          </w:p>
        </w:tc>
        <w:tc>
          <w:tcPr>
            <w:tcW w:w="2835" w:type="dxa"/>
            <w:shd w:val="clear" w:color="auto" w:fill="auto"/>
            <w:vAlign w:val="center"/>
          </w:tcPr>
          <w:p w:rsidR="00C228D1" w:rsidRPr="00C228D1" w:rsidRDefault="00C228D1" w:rsidP="005C7D90">
            <w:pPr>
              <w:snapToGrid w:val="0"/>
              <w:jc w:val="both"/>
              <w:rPr>
                <w:rFonts w:ascii="標楷體" w:eastAsia="標楷體" w:hAnsi="標楷體"/>
                <w:color w:val="000000" w:themeColor="text1"/>
                <w:sz w:val="20"/>
                <w:szCs w:val="20"/>
              </w:rPr>
            </w:pPr>
            <w:r w:rsidRPr="00C228D1">
              <w:rPr>
                <w:rFonts w:ascii="標楷體" w:eastAsia="標楷體" w:hAnsi="標楷體"/>
                <w:color w:val="000000" w:themeColor="text1"/>
                <w:sz w:val="20"/>
                <w:szCs w:val="20"/>
              </w:rPr>
              <w:t>採購評選委員會組織準則第7條</w:t>
            </w:r>
          </w:p>
        </w:tc>
      </w:tr>
    </w:tbl>
    <w:p w:rsidR="00743477" w:rsidRPr="00CB7DC2" w:rsidRDefault="00743477" w:rsidP="00CB7DC2">
      <w:pPr>
        <w:autoSpaceDE w:val="0"/>
        <w:autoSpaceDN w:val="0"/>
        <w:adjustRightInd w:val="0"/>
        <w:spacing w:before="100" w:beforeAutospacing="1" w:after="100" w:afterAutospacing="1"/>
        <w:ind w:left="283" w:hangingChars="101" w:hanging="283"/>
        <w:jc w:val="both"/>
        <w:rPr>
          <w:rFonts w:ascii="標楷體" w:eastAsia="標楷體" w:hAnsi="標楷體"/>
          <w:b/>
          <w:color w:val="000000"/>
          <w:sz w:val="28"/>
          <w:szCs w:val="32"/>
        </w:rPr>
      </w:pPr>
      <w:r w:rsidRPr="00CB7DC2">
        <w:rPr>
          <w:rFonts w:ascii="標楷體" w:eastAsia="標楷體" w:hAnsi="標楷體" w:hint="eastAsia"/>
          <w:color w:val="000000"/>
          <w:sz w:val="28"/>
          <w:szCs w:val="32"/>
        </w:rPr>
        <w:t>※</w:t>
      </w:r>
      <w:r w:rsidRPr="00CB7DC2">
        <w:rPr>
          <w:rFonts w:ascii="標楷體" w:eastAsia="標楷體" w:hAnsi="標楷體" w:hint="eastAsia"/>
          <w:b/>
          <w:color w:val="000000"/>
          <w:sz w:val="28"/>
          <w:szCs w:val="32"/>
        </w:rPr>
        <w:t>請各機關學校</w:t>
      </w:r>
      <w:r w:rsidR="00A2406A" w:rsidRPr="00CB7DC2">
        <w:rPr>
          <w:rFonts w:ascii="標楷體" w:eastAsia="標楷體" w:hAnsi="標楷體" w:hint="eastAsia"/>
          <w:b/>
          <w:color w:val="000000"/>
          <w:sz w:val="28"/>
          <w:szCs w:val="32"/>
        </w:rPr>
        <w:t>辦理最有利標案件</w:t>
      </w:r>
      <w:r w:rsidRPr="00CB7DC2">
        <w:rPr>
          <w:rFonts w:ascii="標楷體" w:eastAsia="標楷體" w:hAnsi="標楷體" w:hint="eastAsia"/>
          <w:b/>
          <w:color w:val="000000"/>
          <w:sz w:val="28"/>
          <w:szCs w:val="32"/>
        </w:rPr>
        <w:t>應行注意</w:t>
      </w:r>
      <w:r w:rsidR="004139F4" w:rsidRPr="00CB7DC2">
        <w:rPr>
          <w:rFonts w:ascii="標楷體" w:eastAsia="標楷體" w:hAnsi="標楷體" w:hint="eastAsia"/>
          <w:b/>
          <w:color w:val="000000"/>
          <w:sz w:val="28"/>
          <w:szCs w:val="32"/>
        </w:rPr>
        <w:t>事項如下：</w:t>
      </w:r>
    </w:p>
    <w:p w:rsidR="008C0475" w:rsidRDefault="007553F8" w:rsidP="00CB7DC2">
      <w:pPr>
        <w:spacing w:before="100" w:beforeAutospacing="1" w:after="100" w:afterAutospacing="1"/>
        <w:ind w:left="283" w:hangingChars="101" w:hanging="283"/>
        <w:jc w:val="both"/>
        <w:rPr>
          <w:rFonts w:ascii="標楷體" w:eastAsia="標楷體" w:hAnsi="標楷體" w:hint="eastAsia"/>
          <w:color w:val="000000"/>
          <w:sz w:val="28"/>
          <w:szCs w:val="28"/>
        </w:rPr>
      </w:pPr>
      <w:r w:rsidRPr="00C228D1">
        <w:rPr>
          <w:rFonts w:ascii="標楷體" w:eastAsia="標楷體" w:hAnsi="標楷體" w:hint="eastAsia"/>
          <w:color w:val="000000"/>
          <w:sz w:val="28"/>
          <w:szCs w:val="28"/>
        </w:rPr>
        <w:t xml:space="preserve">  </w:t>
      </w:r>
      <w:proofErr w:type="gramStart"/>
      <w:r w:rsidR="00743477" w:rsidRPr="00C228D1">
        <w:rPr>
          <w:rFonts w:ascii="標楷體" w:eastAsia="標楷體" w:hAnsi="標楷體" w:hint="eastAsia"/>
          <w:color w:val="000000"/>
          <w:sz w:val="28"/>
          <w:szCs w:val="28"/>
        </w:rPr>
        <w:t>採</w:t>
      </w:r>
      <w:proofErr w:type="gramEnd"/>
      <w:r w:rsidR="00743477" w:rsidRPr="00C228D1">
        <w:rPr>
          <w:rFonts w:ascii="標楷體" w:eastAsia="標楷體" w:hAnsi="標楷體" w:hint="eastAsia"/>
          <w:color w:val="000000"/>
          <w:sz w:val="28"/>
          <w:szCs w:val="28"/>
        </w:rPr>
        <w:t>最有利標決標情形，大致可分</w:t>
      </w:r>
      <w:r w:rsidR="00EF7083" w:rsidRPr="00C228D1">
        <w:rPr>
          <w:rFonts w:ascii="標楷體" w:eastAsia="標楷體" w:hAnsi="標楷體" w:hint="eastAsia"/>
          <w:color w:val="000000"/>
          <w:sz w:val="28"/>
          <w:szCs w:val="28"/>
        </w:rPr>
        <w:t>為</w:t>
      </w:r>
      <w:r w:rsidR="00743477" w:rsidRPr="00C228D1">
        <w:rPr>
          <w:rFonts w:ascii="標楷體" w:eastAsia="標楷體" w:hAnsi="標楷體" w:hint="eastAsia"/>
          <w:color w:val="000000"/>
          <w:sz w:val="28"/>
          <w:szCs w:val="28"/>
        </w:rPr>
        <w:t>三類：1.適用最有利標決標；2.</w:t>
      </w:r>
      <w:proofErr w:type="gramStart"/>
      <w:r w:rsidR="00743477" w:rsidRPr="00C228D1">
        <w:rPr>
          <w:rFonts w:ascii="標楷體" w:eastAsia="標楷體" w:hAnsi="標楷體" w:hint="eastAsia"/>
          <w:color w:val="000000"/>
          <w:sz w:val="28"/>
          <w:szCs w:val="28"/>
        </w:rPr>
        <w:t>準</w:t>
      </w:r>
      <w:proofErr w:type="gramEnd"/>
      <w:r w:rsidR="00743477" w:rsidRPr="00C228D1">
        <w:rPr>
          <w:rFonts w:ascii="標楷體" w:eastAsia="標楷體" w:hAnsi="標楷體" w:hint="eastAsia"/>
          <w:color w:val="000000"/>
          <w:sz w:val="28"/>
          <w:szCs w:val="28"/>
        </w:rPr>
        <w:t>用最有利標評選優勝廠商；3.</w:t>
      </w:r>
      <w:r w:rsidR="002E3499" w:rsidRPr="00C228D1">
        <w:rPr>
          <w:rFonts w:ascii="標楷體" w:eastAsia="標楷體" w:hAnsi="標楷體" w:hint="eastAsia"/>
          <w:bCs/>
          <w:color w:val="000000"/>
          <w:sz w:val="28"/>
        </w:rPr>
        <w:t>未達公告金額之採購，公開取得3家以上廠商之書面報價</w:t>
      </w:r>
      <w:r w:rsidR="004430B9" w:rsidRPr="00C228D1">
        <w:rPr>
          <w:rFonts w:ascii="標楷體" w:eastAsia="標楷體" w:hAnsi="標楷體" w:hint="eastAsia"/>
          <w:bCs/>
          <w:color w:val="000000"/>
          <w:sz w:val="28"/>
        </w:rPr>
        <w:t>或</w:t>
      </w:r>
      <w:r w:rsidR="002E3499" w:rsidRPr="00C228D1">
        <w:rPr>
          <w:rFonts w:ascii="標楷體" w:eastAsia="標楷體" w:hAnsi="標楷體" w:hint="eastAsia"/>
          <w:bCs/>
          <w:color w:val="000000"/>
          <w:sz w:val="28"/>
        </w:rPr>
        <w:t>企劃書，取最有利標之</w:t>
      </w:r>
      <w:proofErr w:type="gramStart"/>
      <w:r w:rsidR="002E3499" w:rsidRPr="00C228D1">
        <w:rPr>
          <w:rFonts w:ascii="標楷體" w:eastAsia="標楷體" w:hAnsi="標楷體" w:hint="eastAsia"/>
          <w:bCs/>
          <w:color w:val="000000"/>
          <w:sz w:val="28"/>
        </w:rPr>
        <w:t>精神擇最符合</w:t>
      </w:r>
      <w:proofErr w:type="gramEnd"/>
      <w:r w:rsidR="002E3499" w:rsidRPr="00C228D1">
        <w:rPr>
          <w:rFonts w:ascii="標楷體" w:eastAsia="標楷體" w:hAnsi="標楷體" w:hint="eastAsia"/>
          <w:bCs/>
          <w:color w:val="000000"/>
          <w:sz w:val="28"/>
        </w:rPr>
        <w:t>需要者議價或比價</w:t>
      </w:r>
      <w:r w:rsidR="00743477" w:rsidRPr="00C228D1">
        <w:rPr>
          <w:rFonts w:ascii="標楷體" w:eastAsia="標楷體" w:hAnsi="標楷體" w:hint="eastAsia"/>
          <w:color w:val="000000"/>
          <w:sz w:val="28"/>
          <w:szCs w:val="28"/>
        </w:rPr>
        <w:t>。茲因前開作業程序及適用法規較為</w:t>
      </w:r>
      <w:r w:rsidR="00935A20" w:rsidRPr="00C228D1">
        <w:rPr>
          <w:rFonts w:ascii="標楷體" w:eastAsia="標楷體" w:hAnsi="標楷體" w:hint="eastAsia"/>
          <w:color w:val="000000"/>
          <w:sz w:val="28"/>
          <w:szCs w:val="28"/>
        </w:rPr>
        <w:t>複雜</w:t>
      </w:r>
      <w:r w:rsidR="00743477" w:rsidRPr="00C228D1">
        <w:rPr>
          <w:rFonts w:ascii="標楷體" w:eastAsia="標楷體" w:hAnsi="標楷體" w:hint="eastAsia"/>
          <w:color w:val="000000"/>
          <w:sz w:val="28"/>
          <w:szCs w:val="28"/>
        </w:rPr>
        <w:t>，</w:t>
      </w:r>
      <w:proofErr w:type="gramStart"/>
      <w:r w:rsidR="00743477" w:rsidRPr="00C228D1">
        <w:rPr>
          <w:rFonts w:ascii="標楷體" w:eastAsia="標楷體" w:hAnsi="標楷體" w:hint="eastAsia"/>
          <w:color w:val="000000"/>
          <w:sz w:val="28"/>
          <w:szCs w:val="28"/>
        </w:rPr>
        <w:t>爰</w:t>
      </w:r>
      <w:proofErr w:type="gramEnd"/>
      <w:r w:rsidR="00743477" w:rsidRPr="00C228D1">
        <w:rPr>
          <w:rFonts w:ascii="標楷體" w:eastAsia="標楷體" w:hAnsi="標楷體" w:hint="eastAsia"/>
          <w:color w:val="000000"/>
          <w:sz w:val="28"/>
          <w:szCs w:val="28"/>
        </w:rPr>
        <w:t>請機關於辦理招標</w:t>
      </w:r>
      <w:proofErr w:type="gramStart"/>
      <w:r w:rsidR="00743477" w:rsidRPr="00C228D1">
        <w:rPr>
          <w:rFonts w:ascii="標楷體" w:eastAsia="標楷體" w:hAnsi="標楷體" w:hint="eastAsia"/>
          <w:color w:val="000000"/>
          <w:sz w:val="28"/>
          <w:szCs w:val="28"/>
        </w:rPr>
        <w:t>採</w:t>
      </w:r>
      <w:proofErr w:type="gramEnd"/>
      <w:r w:rsidR="009E35AC" w:rsidRPr="00C228D1">
        <w:rPr>
          <w:rFonts w:ascii="標楷體" w:eastAsia="標楷體" w:hAnsi="標楷體" w:hint="eastAsia"/>
          <w:color w:val="000000"/>
          <w:sz w:val="28"/>
          <w:szCs w:val="28"/>
        </w:rPr>
        <w:t>行</w:t>
      </w:r>
      <w:r w:rsidR="00743477" w:rsidRPr="00C228D1">
        <w:rPr>
          <w:rFonts w:ascii="標楷體" w:eastAsia="標楷體" w:hAnsi="標楷體" w:hint="eastAsia"/>
          <w:color w:val="000000"/>
          <w:sz w:val="28"/>
          <w:szCs w:val="28"/>
        </w:rPr>
        <w:t>最有利標決標時，據以參酌</w:t>
      </w:r>
      <w:r w:rsidR="00EB0C84" w:rsidRPr="00C228D1">
        <w:rPr>
          <w:rFonts w:ascii="標楷體" w:eastAsia="標楷體" w:hAnsi="標楷體" w:hint="eastAsia"/>
          <w:color w:val="000000"/>
          <w:sz w:val="28"/>
          <w:szCs w:val="28"/>
        </w:rPr>
        <w:t>行政院公共工程委員會</w:t>
      </w:r>
      <w:r w:rsidR="00F204D2" w:rsidRPr="00C228D1">
        <w:rPr>
          <w:rFonts w:ascii="標楷體" w:eastAsia="標楷體" w:hAnsi="標楷體" w:hint="eastAsia"/>
          <w:color w:val="000000"/>
          <w:sz w:val="28"/>
          <w:szCs w:val="28"/>
        </w:rPr>
        <w:t>頒行</w:t>
      </w:r>
      <w:r w:rsidR="00743477" w:rsidRPr="00C228D1">
        <w:rPr>
          <w:rFonts w:ascii="標楷體" w:eastAsia="標楷體" w:hAnsi="標楷體" w:hint="eastAsia"/>
          <w:b/>
          <w:color w:val="000000"/>
          <w:sz w:val="28"/>
          <w:szCs w:val="28"/>
          <w:u w:val="thick"/>
        </w:rPr>
        <w:t>最有利標作業手冊</w:t>
      </w:r>
      <w:r w:rsidR="00F204D2" w:rsidRPr="00C228D1">
        <w:rPr>
          <w:rFonts w:ascii="標楷體" w:eastAsia="標楷體" w:hAnsi="標楷體" w:hint="eastAsia"/>
          <w:color w:val="000000"/>
          <w:sz w:val="28"/>
          <w:szCs w:val="28"/>
        </w:rPr>
        <w:t>暨</w:t>
      </w:r>
      <w:r w:rsidR="00F204D2" w:rsidRPr="00C228D1">
        <w:rPr>
          <w:rFonts w:ascii="標楷體" w:eastAsia="標楷體" w:hAnsi="標楷體" w:hint="eastAsia"/>
          <w:b/>
          <w:color w:val="000000"/>
          <w:sz w:val="28"/>
          <w:szCs w:val="28"/>
          <w:u w:val="thick"/>
        </w:rPr>
        <w:t>機關辦理最有利標簽辦文件範例</w:t>
      </w:r>
      <w:r w:rsidR="00743477" w:rsidRPr="00C228D1">
        <w:rPr>
          <w:rFonts w:ascii="標楷體" w:eastAsia="標楷體" w:hAnsi="標楷體" w:hint="eastAsia"/>
          <w:color w:val="000000"/>
          <w:sz w:val="28"/>
          <w:szCs w:val="28"/>
        </w:rPr>
        <w:t>，以</w:t>
      </w:r>
      <w:r w:rsidR="00EF7083" w:rsidRPr="00C228D1">
        <w:rPr>
          <w:rFonts w:ascii="標楷體" w:eastAsia="標楷體" w:hAnsi="標楷體" w:hint="eastAsia"/>
          <w:color w:val="000000"/>
          <w:sz w:val="28"/>
          <w:szCs w:val="28"/>
        </w:rPr>
        <w:t>杜</w:t>
      </w:r>
      <w:r w:rsidR="00743477" w:rsidRPr="00C228D1">
        <w:rPr>
          <w:rFonts w:ascii="標楷體" w:eastAsia="標楷體" w:hAnsi="標楷體" w:hint="eastAsia"/>
          <w:color w:val="000000"/>
          <w:sz w:val="28"/>
          <w:szCs w:val="28"/>
        </w:rPr>
        <w:t>疏漏。</w:t>
      </w:r>
      <w:proofErr w:type="gramStart"/>
      <w:r w:rsidR="000014D5" w:rsidRPr="00C228D1">
        <w:rPr>
          <w:rFonts w:ascii="標楷體" w:eastAsia="標楷體" w:hAnsi="標楷體" w:hint="eastAsia"/>
          <w:color w:val="000000"/>
          <w:sz w:val="28"/>
          <w:szCs w:val="28"/>
        </w:rPr>
        <w:t>〔</w:t>
      </w:r>
      <w:proofErr w:type="gramEnd"/>
      <w:r w:rsidR="000014D5" w:rsidRPr="00C228D1">
        <w:rPr>
          <w:rFonts w:ascii="標楷體" w:eastAsia="標楷體" w:hAnsi="標楷體" w:hint="eastAsia"/>
          <w:color w:val="000000"/>
          <w:sz w:val="28"/>
          <w:szCs w:val="28"/>
        </w:rPr>
        <w:t>前開資料</w:t>
      </w:r>
      <w:r w:rsidR="00AE2B87" w:rsidRPr="00C228D1">
        <w:rPr>
          <w:rFonts w:ascii="標楷體" w:eastAsia="標楷體" w:hAnsi="標楷體" w:hint="eastAsia"/>
          <w:color w:val="000000"/>
          <w:sz w:val="28"/>
          <w:szCs w:val="28"/>
        </w:rPr>
        <w:t>並</w:t>
      </w:r>
      <w:r w:rsidR="00BC38F4" w:rsidRPr="00C228D1">
        <w:rPr>
          <w:rFonts w:ascii="標楷體" w:eastAsia="標楷體" w:hAnsi="標楷體" w:hint="eastAsia"/>
          <w:color w:val="000000"/>
          <w:sz w:val="28"/>
          <w:szCs w:val="28"/>
        </w:rPr>
        <w:t>刊載於行政院公共工程委員會全球資訊網</w:t>
      </w:r>
      <w:proofErr w:type="gramStart"/>
      <w:r w:rsidR="00BC38F4" w:rsidRPr="00C228D1">
        <w:rPr>
          <w:rFonts w:ascii="標楷體" w:eastAsia="標楷體" w:hAnsi="標楷體" w:hint="eastAsia"/>
          <w:color w:val="000000"/>
          <w:sz w:val="28"/>
          <w:szCs w:val="28"/>
        </w:rPr>
        <w:t>（</w:t>
      </w:r>
      <w:proofErr w:type="gramEnd"/>
      <w:r w:rsidR="00BC38F4" w:rsidRPr="00C228D1">
        <w:rPr>
          <w:rFonts w:ascii="標楷體" w:eastAsia="標楷體" w:hAnsi="標楷體" w:hint="eastAsia"/>
          <w:color w:val="000000"/>
          <w:sz w:val="28"/>
          <w:szCs w:val="28"/>
        </w:rPr>
        <w:t>網址：http</w:t>
      </w:r>
      <w:r w:rsidR="00325E1F" w:rsidRPr="00C228D1">
        <w:rPr>
          <w:rFonts w:ascii="標楷體" w:eastAsia="標楷體" w:hAnsi="標楷體" w:hint="eastAsia"/>
          <w:color w:val="000000"/>
          <w:sz w:val="28"/>
          <w:szCs w:val="28"/>
        </w:rPr>
        <w:t>s</w:t>
      </w:r>
      <w:r w:rsidR="00BC38F4" w:rsidRPr="00C228D1">
        <w:rPr>
          <w:rFonts w:ascii="標楷體" w:eastAsia="標楷體" w:hAnsi="標楷體" w:hint="eastAsia"/>
          <w:color w:val="000000"/>
          <w:sz w:val="28"/>
          <w:szCs w:val="28"/>
        </w:rPr>
        <w:t>：//www.</w:t>
      </w:r>
      <w:r w:rsidR="00BC38F4" w:rsidRPr="00C228D1">
        <w:rPr>
          <w:rFonts w:ascii="標楷體" w:eastAsia="標楷體" w:hAnsi="標楷體"/>
          <w:color w:val="000000"/>
          <w:sz w:val="28"/>
          <w:szCs w:val="28"/>
        </w:rPr>
        <w:t>pcc</w:t>
      </w:r>
      <w:r w:rsidR="00BC38F4" w:rsidRPr="00C228D1">
        <w:rPr>
          <w:rFonts w:ascii="標楷體" w:eastAsia="標楷體" w:hAnsi="標楷體" w:hint="eastAsia"/>
          <w:color w:val="000000"/>
          <w:sz w:val="28"/>
          <w:szCs w:val="28"/>
        </w:rPr>
        <w:t>.gov.tw/</w:t>
      </w:r>
      <w:proofErr w:type="gramStart"/>
      <w:r w:rsidR="00BC38F4" w:rsidRPr="00C228D1">
        <w:rPr>
          <w:rFonts w:ascii="標楷體" w:eastAsia="標楷體" w:hAnsi="標楷體" w:hint="eastAsia"/>
          <w:color w:val="000000"/>
          <w:sz w:val="28"/>
          <w:szCs w:val="28"/>
        </w:rPr>
        <w:t>）</w:t>
      </w:r>
      <w:proofErr w:type="gramEnd"/>
      <w:r w:rsidR="00BC38F4" w:rsidRPr="00C228D1">
        <w:rPr>
          <w:rFonts w:ascii="標楷體" w:eastAsia="標楷體" w:hAnsi="標楷體" w:hint="eastAsia"/>
          <w:color w:val="000000"/>
          <w:sz w:val="28"/>
          <w:szCs w:val="28"/>
        </w:rPr>
        <w:t>/政府採購/</w:t>
      </w:r>
      <w:r w:rsidR="00743477" w:rsidRPr="00C228D1">
        <w:rPr>
          <w:rFonts w:ascii="標楷體" w:eastAsia="標楷體" w:hAnsi="標楷體" w:hint="eastAsia"/>
          <w:color w:val="000000"/>
          <w:sz w:val="28"/>
          <w:szCs w:val="28"/>
        </w:rPr>
        <w:t>採購手冊及範例</w:t>
      </w:r>
      <w:r w:rsidR="00A71E95" w:rsidRPr="00C228D1">
        <w:rPr>
          <w:rFonts w:ascii="標楷體" w:eastAsia="標楷體" w:hAnsi="標楷體" w:hint="eastAsia"/>
          <w:color w:val="000000"/>
          <w:sz w:val="28"/>
          <w:szCs w:val="28"/>
        </w:rPr>
        <w:t>項下</w:t>
      </w:r>
      <w:r w:rsidR="000E4DFB" w:rsidRPr="00C228D1">
        <w:rPr>
          <w:rFonts w:ascii="標楷體" w:eastAsia="標楷體" w:hAnsi="標楷體" w:hint="eastAsia"/>
          <w:color w:val="000000"/>
          <w:sz w:val="28"/>
          <w:szCs w:val="28"/>
        </w:rPr>
        <w:t>，請各機關自行</w:t>
      </w:r>
      <w:r w:rsidR="00743477" w:rsidRPr="00C228D1">
        <w:rPr>
          <w:rFonts w:ascii="標楷體" w:eastAsia="標楷體" w:hAnsi="標楷體" w:hint="eastAsia"/>
          <w:color w:val="000000"/>
          <w:sz w:val="28"/>
          <w:szCs w:val="28"/>
        </w:rPr>
        <w:t>下</w:t>
      </w:r>
      <w:r w:rsidR="0048682F" w:rsidRPr="00C228D1">
        <w:rPr>
          <w:rFonts w:ascii="標楷體" w:eastAsia="標楷體" w:hAnsi="標楷體" w:hint="eastAsia"/>
          <w:color w:val="000000"/>
          <w:sz w:val="28"/>
          <w:szCs w:val="28"/>
        </w:rPr>
        <w:t>載參閱</w:t>
      </w:r>
      <w:proofErr w:type="gramStart"/>
      <w:r w:rsidR="00DB5F3C" w:rsidRPr="00C228D1">
        <w:rPr>
          <w:rFonts w:ascii="標楷體" w:eastAsia="標楷體" w:hAnsi="標楷體" w:hint="eastAsia"/>
          <w:color w:val="000000"/>
          <w:sz w:val="28"/>
          <w:szCs w:val="28"/>
        </w:rPr>
        <w:t>〕</w:t>
      </w:r>
      <w:proofErr w:type="gramEnd"/>
    </w:p>
    <w:p w:rsidR="002227DF" w:rsidRDefault="002227DF" w:rsidP="002227DF">
      <w:pPr>
        <w:spacing w:before="100" w:beforeAutospacing="1" w:after="100" w:afterAutospacing="1"/>
        <w:ind w:left="283" w:hangingChars="101" w:hanging="283"/>
        <w:jc w:val="both"/>
        <w:rPr>
          <w:rFonts w:ascii="標楷體" w:eastAsia="標楷體" w:hAnsi="標楷體" w:hint="eastAsia"/>
          <w:color w:val="000000"/>
          <w:sz w:val="28"/>
          <w:szCs w:val="28"/>
        </w:rPr>
      </w:pPr>
    </w:p>
    <w:p w:rsidR="002227DF" w:rsidRPr="00C228D1" w:rsidRDefault="002227DF" w:rsidP="002227DF">
      <w:pPr>
        <w:spacing w:before="100" w:beforeAutospacing="1" w:after="100" w:afterAutospacing="1"/>
        <w:ind w:left="263" w:hangingChars="101" w:hanging="263"/>
        <w:jc w:val="both"/>
        <w:rPr>
          <w:rFonts w:ascii="標楷體" w:eastAsia="標楷體" w:hAnsi="標楷體"/>
          <w:b/>
          <w:color w:val="000000"/>
          <w:sz w:val="26"/>
          <w:szCs w:val="26"/>
          <w:u w:val="thick"/>
        </w:rPr>
      </w:pPr>
      <w:bookmarkStart w:id="0" w:name="_GoBack"/>
      <w:bookmarkEnd w:id="0"/>
    </w:p>
    <w:p w:rsidR="00C24DAE" w:rsidRPr="00CB7DC2" w:rsidRDefault="00CB7DC2" w:rsidP="00CB7DC2">
      <w:pPr>
        <w:autoSpaceDE w:val="0"/>
        <w:autoSpaceDN w:val="0"/>
        <w:adjustRightInd w:val="0"/>
        <w:spacing w:before="100" w:beforeAutospacing="1" w:after="100" w:afterAutospacing="1"/>
        <w:ind w:left="283" w:hangingChars="101" w:hanging="283"/>
        <w:jc w:val="both"/>
        <w:rPr>
          <w:rFonts w:ascii="標楷體" w:eastAsia="標楷體" w:hAnsi="標楷體"/>
          <w:b/>
          <w:color w:val="000000"/>
          <w:sz w:val="28"/>
          <w:szCs w:val="28"/>
        </w:rPr>
      </w:pPr>
      <w:r w:rsidRPr="00CB7DC2">
        <w:rPr>
          <w:rFonts w:ascii="標楷體" w:eastAsia="標楷體" w:hAnsi="標楷體" w:hint="eastAsia"/>
          <w:b/>
          <w:color w:val="000000"/>
          <w:sz w:val="28"/>
          <w:szCs w:val="28"/>
        </w:rPr>
        <w:lastRenderedPageBreak/>
        <w:t>※</w:t>
      </w:r>
      <w:r w:rsidR="006F5E33" w:rsidRPr="00CB7DC2">
        <w:rPr>
          <w:rFonts w:ascii="標楷體" w:eastAsia="標楷體" w:hAnsi="標楷體" w:hint="eastAsia"/>
          <w:b/>
          <w:color w:val="000000"/>
          <w:sz w:val="28"/>
          <w:szCs w:val="28"/>
        </w:rPr>
        <w:t>行政院公共工程委員會於</w:t>
      </w:r>
      <w:proofErr w:type="gramStart"/>
      <w:r w:rsidR="006D5E31" w:rsidRPr="00CB7DC2">
        <w:rPr>
          <w:rFonts w:ascii="標楷體" w:eastAsia="標楷體" w:hAnsi="標楷體" w:hint="eastAsia"/>
          <w:b/>
          <w:color w:val="000000"/>
          <w:sz w:val="28"/>
          <w:szCs w:val="28"/>
        </w:rPr>
        <w:t>11</w:t>
      </w:r>
      <w:r w:rsidR="00BA616A" w:rsidRPr="00CB7DC2">
        <w:rPr>
          <w:rFonts w:ascii="標楷體" w:eastAsia="標楷體" w:hAnsi="標楷體" w:hint="eastAsia"/>
          <w:b/>
          <w:color w:val="000000"/>
          <w:sz w:val="28"/>
          <w:szCs w:val="28"/>
        </w:rPr>
        <w:t>4</w:t>
      </w:r>
      <w:proofErr w:type="gramEnd"/>
      <w:r w:rsidR="007B3F1B" w:rsidRPr="00CB7DC2">
        <w:rPr>
          <w:rFonts w:ascii="標楷體" w:eastAsia="標楷體" w:hAnsi="標楷體" w:hint="eastAsia"/>
          <w:b/>
          <w:color w:val="000000"/>
          <w:sz w:val="28"/>
          <w:szCs w:val="28"/>
        </w:rPr>
        <w:t>年度</w:t>
      </w:r>
      <w:r w:rsidR="0065654D" w:rsidRPr="00CB7DC2">
        <w:rPr>
          <w:rFonts w:ascii="標楷體" w:eastAsia="標楷體" w:hAnsi="標楷體" w:hint="eastAsia"/>
          <w:b/>
          <w:color w:val="000000"/>
          <w:sz w:val="28"/>
          <w:szCs w:val="28"/>
        </w:rPr>
        <w:t>政府採購法</w:t>
      </w:r>
      <w:proofErr w:type="gramStart"/>
      <w:r w:rsidR="0065654D" w:rsidRPr="00CB7DC2">
        <w:rPr>
          <w:rFonts w:ascii="標楷體" w:eastAsia="標楷體" w:hAnsi="標楷體" w:hint="eastAsia"/>
          <w:b/>
          <w:color w:val="000000"/>
          <w:sz w:val="28"/>
          <w:szCs w:val="28"/>
        </w:rPr>
        <w:t>規</w:t>
      </w:r>
      <w:proofErr w:type="gramEnd"/>
      <w:r w:rsidR="0065654D" w:rsidRPr="00CB7DC2">
        <w:rPr>
          <w:rFonts w:ascii="標楷體" w:eastAsia="標楷體" w:hAnsi="標楷體" w:hint="eastAsia"/>
          <w:b/>
          <w:color w:val="000000"/>
          <w:sz w:val="28"/>
          <w:szCs w:val="28"/>
        </w:rPr>
        <w:t>解釋函令及相關函文</w:t>
      </w:r>
      <w:r w:rsidR="008F2364" w:rsidRPr="00CB7DC2">
        <w:rPr>
          <w:rFonts w:ascii="標楷體" w:eastAsia="標楷體" w:hAnsi="標楷體" w:hint="eastAsia"/>
          <w:b/>
          <w:color w:val="000000"/>
          <w:sz w:val="28"/>
          <w:szCs w:val="28"/>
        </w:rPr>
        <w:t>內容</w:t>
      </w:r>
      <w:r w:rsidR="00676B64" w:rsidRPr="00CB7DC2">
        <w:rPr>
          <w:rFonts w:ascii="標楷體" w:eastAsia="標楷體" w:hAnsi="標楷體" w:hint="eastAsia"/>
          <w:b/>
          <w:color w:val="000000"/>
          <w:sz w:val="28"/>
          <w:szCs w:val="28"/>
        </w:rPr>
        <w:t>摘要</w:t>
      </w:r>
      <w:r w:rsidR="0065654D" w:rsidRPr="00CB7DC2">
        <w:rPr>
          <w:rFonts w:ascii="標楷體" w:eastAsia="標楷體" w:hAnsi="標楷體" w:hint="eastAsia"/>
          <w:b/>
          <w:color w:val="000000"/>
          <w:sz w:val="28"/>
          <w:szCs w:val="28"/>
        </w:rPr>
        <w:t>：</w:t>
      </w:r>
    </w:p>
    <w:p w:rsidR="00327045" w:rsidRPr="00C228D1" w:rsidRDefault="000434C2" w:rsidP="004F5A61">
      <w:pPr>
        <w:pStyle w:val="aa"/>
        <w:spacing w:beforeLines="50" w:before="180" w:line="420" w:lineRule="exact"/>
        <w:ind w:leftChars="-57" w:left="566" w:hangingChars="251" w:hanging="703"/>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（一）</w:t>
      </w:r>
      <w:r w:rsidR="00327045" w:rsidRPr="00C228D1">
        <w:rPr>
          <w:rFonts w:ascii="標楷體" w:eastAsia="標楷體" w:hAnsi="標楷體" w:hint="eastAsia"/>
          <w:color w:val="000000"/>
          <w:kern w:val="2"/>
          <w:sz w:val="28"/>
          <w:szCs w:val="28"/>
        </w:rPr>
        <w:t>行政院公共工程委員會於</w:t>
      </w:r>
      <w:r w:rsidR="00BD121B" w:rsidRPr="00BD121B">
        <w:rPr>
          <w:rFonts w:ascii="標楷體" w:eastAsia="標楷體" w:hAnsi="標楷體" w:hint="eastAsia"/>
          <w:color w:val="000000"/>
          <w:kern w:val="2"/>
          <w:sz w:val="28"/>
          <w:szCs w:val="28"/>
        </w:rPr>
        <w:t>114年01月06日</w:t>
      </w:r>
      <w:r w:rsidR="00327045" w:rsidRPr="00C228D1">
        <w:rPr>
          <w:rFonts w:ascii="標楷體" w:eastAsia="標楷體" w:hAnsi="標楷體" w:hint="eastAsia"/>
          <w:color w:val="000000"/>
          <w:kern w:val="2"/>
          <w:sz w:val="28"/>
          <w:szCs w:val="28"/>
        </w:rPr>
        <w:t>以</w:t>
      </w:r>
      <w:proofErr w:type="gramStart"/>
      <w:r w:rsidR="00BD121B" w:rsidRPr="00BD121B">
        <w:rPr>
          <w:rFonts w:ascii="標楷體" w:eastAsia="標楷體" w:hAnsi="標楷體" w:hint="eastAsia"/>
          <w:color w:val="000000"/>
          <w:kern w:val="2"/>
          <w:sz w:val="28"/>
          <w:szCs w:val="28"/>
        </w:rPr>
        <w:t>工程企字第1130100501號</w:t>
      </w:r>
      <w:proofErr w:type="gramEnd"/>
      <w:r w:rsidR="00327045" w:rsidRPr="00C228D1">
        <w:rPr>
          <w:rFonts w:ascii="標楷體" w:eastAsia="標楷體" w:hAnsi="標楷體" w:hint="eastAsia"/>
          <w:color w:val="000000"/>
          <w:kern w:val="2"/>
          <w:sz w:val="28"/>
          <w:szCs w:val="28"/>
        </w:rPr>
        <w:t>函，</w:t>
      </w:r>
      <w:r w:rsidR="00BD121B" w:rsidRPr="00BD121B">
        <w:rPr>
          <w:rFonts w:ascii="標楷體" w:eastAsia="標楷體" w:hAnsi="標楷體" w:hint="eastAsia"/>
          <w:color w:val="000000"/>
          <w:kern w:val="2"/>
          <w:sz w:val="28"/>
          <w:szCs w:val="28"/>
        </w:rPr>
        <w:t>機關依政府採購法第41條第2項辦理變更或補充招標文件，並延長等</w:t>
      </w:r>
      <w:proofErr w:type="gramStart"/>
      <w:r w:rsidR="00BD121B" w:rsidRPr="00BD121B">
        <w:rPr>
          <w:rFonts w:ascii="標楷體" w:eastAsia="標楷體" w:hAnsi="標楷體" w:hint="eastAsia"/>
          <w:color w:val="000000"/>
          <w:kern w:val="2"/>
          <w:sz w:val="28"/>
          <w:szCs w:val="28"/>
        </w:rPr>
        <w:t>標期者</w:t>
      </w:r>
      <w:proofErr w:type="gramEnd"/>
      <w:r w:rsidR="00BD121B" w:rsidRPr="00BD121B">
        <w:rPr>
          <w:rFonts w:ascii="標楷體" w:eastAsia="標楷體" w:hAnsi="標楷體" w:hint="eastAsia"/>
          <w:color w:val="000000"/>
          <w:kern w:val="2"/>
          <w:sz w:val="28"/>
          <w:szCs w:val="28"/>
        </w:rPr>
        <w:t>，其更正招標公告之傳輸作業及公告日之注意事項如說明</w:t>
      </w:r>
      <w:r w:rsidR="00327045" w:rsidRPr="00C228D1">
        <w:rPr>
          <w:rFonts w:ascii="標楷體" w:eastAsia="標楷體" w:hAnsi="標楷體" w:hint="eastAsia"/>
          <w:color w:val="000000"/>
          <w:kern w:val="2"/>
          <w:sz w:val="28"/>
          <w:szCs w:val="28"/>
        </w:rPr>
        <w:t>。</w:t>
      </w:r>
    </w:p>
    <w:p w:rsidR="00983DE8" w:rsidRPr="00C228D1" w:rsidRDefault="00405A92" w:rsidP="004F5A61">
      <w:pPr>
        <w:pStyle w:val="aa"/>
        <w:spacing w:beforeLines="50" w:before="180" w:line="420" w:lineRule="exact"/>
        <w:ind w:leftChars="-57" w:left="709" w:hangingChars="302" w:hanging="846"/>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916727" w:rsidRPr="00C228D1">
        <w:rPr>
          <w:rFonts w:ascii="標楷體" w:eastAsia="標楷體" w:hAnsi="標楷體" w:hint="eastAsia"/>
          <w:color w:val="000000"/>
          <w:kern w:val="2"/>
          <w:sz w:val="28"/>
          <w:szCs w:val="28"/>
        </w:rPr>
        <w:t>二</w:t>
      </w:r>
      <w:r w:rsidRPr="00C228D1">
        <w:rPr>
          <w:rFonts w:ascii="標楷體" w:eastAsia="標楷體" w:hAnsi="標楷體" w:hint="eastAsia"/>
          <w:color w:val="000000"/>
          <w:kern w:val="2"/>
          <w:sz w:val="28"/>
          <w:szCs w:val="28"/>
        </w:rPr>
        <w:t>）</w:t>
      </w:r>
      <w:r w:rsidR="00983DE8" w:rsidRPr="00C228D1">
        <w:rPr>
          <w:rFonts w:ascii="標楷體" w:eastAsia="標楷體" w:hAnsi="標楷體" w:hint="eastAsia"/>
          <w:color w:val="000000"/>
          <w:kern w:val="2"/>
          <w:sz w:val="28"/>
          <w:szCs w:val="28"/>
        </w:rPr>
        <w:t>行政院公共工程委員會於</w:t>
      </w:r>
      <w:r w:rsidR="00BD121B" w:rsidRPr="00BD121B">
        <w:rPr>
          <w:rFonts w:ascii="標楷體" w:eastAsia="標楷體" w:hAnsi="標楷體" w:hint="eastAsia"/>
          <w:color w:val="000000"/>
          <w:kern w:val="2"/>
          <w:sz w:val="28"/>
          <w:szCs w:val="28"/>
        </w:rPr>
        <w:t>114年01月09日</w:t>
      </w:r>
      <w:r w:rsidR="00983DE8" w:rsidRPr="00C228D1">
        <w:rPr>
          <w:rFonts w:ascii="標楷體" w:eastAsia="標楷體" w:hAnsi="標楷體" w:hint="eastAsia"/>
          <w:color w:val="000000"/>
          <w:kern w:val="2"/>
          <w:sz w:val="28"/>
          <w:szCs w:val="28"/>
        </w:rPr>
        <w:t>以</w:t>
      </w:r>
      <w:r w:rsidR="00BD121B" w:rsidRPr="00BD121B">
        <w:rPr>
          <w:rFonts w:ascii="標楷體" w:eastAsia="標楷體" w:hAnsi="標楷體" w:hint="eastAsia"/>
          <w:color w:val="000000"/>
          <w:kern w:val="2"/>
          <w:sz w:val="28"/>
          <w:szCs w:val="28"/>
        </w:rPr>
        <w:t>工程</w:t>
      </w:r>
      <w:proofErr w:type="gramStart"/>
      <w:r w:rsidR="00BD121B" w:rsidRPr="00BD121B">
        <w:rPr>
          <w:rFonts w:ascii="標楷體" w:eastAsia="標楷體" w:hAnsi="標楷體" w:hint="eastAsia"/>
          <w:color w:val="000000"/>
          <w:kern w:val="2"/>
          <w:sz w:val="28"/>
          <w:szCs w:val="28"/>
        </w:rPr>
        <w:t>企字第1130100542號</w:t>
      </w:r>
      <w:r w:rsidR="00983DE8" w:rsidRPr="00C228D1">
        <w:rPr>
          <w:rFonts w:ascii="標楷體" w:eastAsia="標楷體" w:hAnsi="標楷體" w:hint="eastAsia"/>
          <w:color w:val="000000"/>
          <w:kern w:val="2"/>
          <w:sz w:val="28"/>
          <w:szCs w:val="28"/>
        </w:rPr>
        <w:t>函</w:t>
      </w:r>
      <w:r w:rsidR="00BD121B" w:rsidRPr="00BD121B">
        <w:rPr>
          <w:rFonts w:ascii="標楷體" w:eastAsia="標楷體" w:hAnsi="標楷體" w:hint="eastAsia"/>
          <w:color w:val="000000"/>
          <w:kern w:val="2"/>
          <w:sz w:val="28"/>
          <w:szCs w:val="28"/>
        </w:rPr>
        <w:t>貴</w:t>
      </w:r>
      <w:proofErr w:type="gramEnd"/>
      <w:r w:rsidR="00BD121B" w:rsidRPr="00BD121B">
        <w:rPr>
          <w:rFonts w:ascii="標楷體" w:eastAsia="標楷體" w:hAnsi="標楷體" w:hint="eastAsia"/>
          <w:color w:val="000000"/>
          <w:kern w:val="2"/>
          <w:sz w:val="28"/>
          <w:szCs w:val="28"/>
        </w:rPr>
        <w:t>機關辦理採購履約事項涉及重要設施(備)之維護管理者，請依個案特性及整體需求</w:t>
      </w:r>
      <w:proofErr w:type="gramStart"/>
      <w:r w:rsidR="00BD121B" w:rsidRPr="00BD121B">
        <w:rPr>
          <w:rFonts w:ascii="標楷體" w:eastAsia="標楷體" w:hAnsi="標楷體" w:hint="eastAsia"/>
          <w:color w:val="000000"/>
          <w:kern w:val="2"/>
          <w:sz w:val="28"/>
          <w:szCs w:val="28"/>
        </w:rPr>
        <w:t>妥適訂定</w:t>
      </w:r>
      <w:proofErr w:type="gramEnd"/>
      <w:r w:rsidR="00BD121B" w:rsidRPr="00BD121B">
        <w:rPr>
          <w:rFonts w:ascii="標楷體" w:eastAsia="標楷體" w:hAnsi="標楷體" w:hint="eastAsia"/>
          <w:color w:val="000000"/>
          <w:kern w:val="2"/>
          <w:sz w:val="28"/>
          <w:szCs w:val="28"/>
        </w:rPr>
        <w:t>履約條件，落實維護管理</w:t>
      </w:r>
      <w:r w:rsidR="00983DE8" w:rsidRPr="00C228D1">
        <w:rPr>
          <w:rFonts w:ascii="標楷體" w:eastAsia="標楷體" w:hAnsi="標楷體" w:hint="eastAsia"/>
          <w:color w:val="000000"/>
          <w:kern w:val="2"/>
          <w:sz w:val="28"/>
          <w:szCs w:val="28"/>
        </w:rPr>
        <w:t>。</w:t>
      </w:r>
    </w:p>
    <w:p w:rsidR="00244774" w:rsidRPr="00C228D1" w:rsidRDefault="00983DE8" w:rsidP="004F5A61">
      <w:pPr>
        <w:pStyle w:val="aa"/>
        <w:spacing w:beforeLines="50" w:before="180" w:line="420" w:lineRule="exact"/>
        <w:ind w:leftChars="-57" w:left="711" w:hangingChars="303" w:hanging="848"/>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916727" w:rsidRPr="00C228D1">
        <w:rPr>
          <w:rFonts w:ascii="標楷體" w:eastAsia="標楷體" w:hAnsi="標楷體" w:hint="eastAsia"/>
          <w:color w:val="000000"/>
          <w:kern w:val="2"/>
          <w:sz w:val="28"/>
          <w:szCs w:val="28"/>
        </w:rPr>
        <w:t>三</w:t>
      </w:r>
      <w:r w:rsidRPr="00C228D1">
        <w:rPr>
          <w:rFonts w:ascii="標楷體" w:eastAsia="標楷體" w:hAnsi="標楷體" w:hint="eastAsia"/>
          <w:color w:val="000000"/>
          <w:kern w:val="2"/>
          <w:sz w:val="28"/>
          <w:szCs w:val="28"/>
        </w:rPr>
        <w:t>）</w:t>
      </w:r>
      <w:r w:rsidR="00640F93">
        <w:rPr>
          <w:rFonts w:ascii="標楷體" w:eastAsia="標楷體" w:hAnsi="標楷體" w:hint="eastAsia"/>
          <w:color w:val="000000"/>
          <w:kern w:val="2"/>
          <w:sz w:val="28"/>
          <w:szCs w:val="28"/>
        </w:rPr>
        <w:tab/>
      </w:r>
      <w:r w:rsidR="00BD121B" w:rsidRPr="00C228D1">
        <w:rPr>
          <w:rFonts w:ascii="標楷體" w:eastAsia="標楷體" w:hAnsi="標楷體" w:hint="eastAsia"/>
          <w:color w:val="000000"/>
          <w:kern w:val="2"/>
          <w:sz w:val="28"/>
          <w:szCs w:val="28"/>
        </w:rPr>
        <w:t>行政院公共工程委員會於</w:t>
      </w:r>
      <w:r w:rsidR="00BD121B" w:rsidRPr="00BD121B">
        <w:rPr>
          <w:rFonts w:ascii="標楷體" w:eastAsia="標楷體" w:hAnsi="標楷體" w:hint="eastAsia"/>
          <w:color w:val="000000"/>
          <w:kern w:val="2"/>
          <w:sz w:val="28"/>
          <w:szCs w:val="28"/>
        </w:rPr>
        <w:t> 114年01月22日</w:t>
      </w:r>
      <w:r w:rsidR="00BD121B" w:rsidRPr="00C228D1">
        <w:rPr>
          <w:rFonts w:ascii="標楷體" w:eastAsia="標楷體" w:hAnsi="標楷體" w:hint="eastAsia"/>
          <w:color w:val="000000"/>
          <w:kern w:val="2"/>
          <w:sz w:val="28"/>
          <w:szCs w:val="28"/>
        </w:rPr>
        <w:t>以</w:t>
      </w:r>
      <w:r w:rsidR="00BD121B" w:rsidRPr="00BD121B">
        <w:rPr>
          <w:rFonts w:ascii="標楷體" w:eastAsia="標楷體" w:hAnsi="標楷體" w:hint="eastAsia"/>
          <w:color w:val="000000"/>
          <w:kern w:val="2"/>
          <w:sz w:val="28"/>
          <w:szCs w:val="28"/>
        </w:rPr>
        <w:t>工程企字第1140001284號</w:t>
      </w:r>
      <w:r w:rsidR="00BD121B" w:rsidRPr="00C228D1">
        <w:rPr>
          <w:rFonts w:ascii="標楷體" w:eastAsia="標楷體" w:hAnsi="標楷體" w:hint="eastAsia"/>
          <w:color w:val="000000"/>
          <w:kern w:val="2"/>
          <w:sz w:val="28"/>
          <w:szCs w:val="28"/>
        </w:rPr>
        <w:t>函，</w:t>
      </w:r>
      <w:r w:rsidR="00BD121B" w:rsidRPr="00BD121B">
        <w:rPr>
          <w:rFonts w:ascii="標楷體" w:eastAsia="標楷體" w:hAnsi="標楷體" w:hint="eastAsia"/>
          <w:color w:val="000000"/>
          <w:kern w:val="2"/>
          <w:sz w:val="28"/>
          <w:szCs w:val="28"/>
        </w:rPr>
        <w:t>機關辦理涉及消防安全設備之採購，請視個案需要，依相關法規妥為訂定投標廠商或分包廠商資格，及應附具之證明文件</w:t>
      </w:r>
      <w:r w:rsidR="00BD121B" w:rsidRPr="00C228D1">
        <w:rPr>
          <w:rFonts w:ascii="標楷體" w:eastAsia="標楷體" w:hAnsi="標楷體" w:hint="eastAsia"/>
          <w:color w:val="000000"/>
          <w:kern w:val="2"/>
          <w:sz w:val="28"/>
          <w:szCs w:val="28"/>
        </w:rPr>
        <w:t>。</w:t>
      </w:r>
    </w:p>
    <w:p w:rsidR="00CD15A1" w:rsidRPr="00C228D1" w:rsidRDefault="003E510A" w:rsidP="009C0B46">
      <w:pPr>
        <w:pStyle w:val="aa"/>
        <w:spacing w:beforeLines="50" w:before="180" w:line="420" w:lineRule="exact"/>
        <w:ind w:leftChars="-57" w:left="711" w:hangingChars="303" w:hanging="848"/>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916727" w:rsidRPr="00C228D1">
        <w:rPr>
          <w:rFonts w:ascii="標楷體" w:eastAsia="標楷體" w:hAnsi="標楷體" w:hint="eastAsia"/>
          <w:color w:val="000000"/>
          <w:kern w:val="2"/>
          <w:sz w:val="28"/>
          <w:szCs w:val="28"/>
        </w:rPr>
        <w:t>四</w:t>
      </w:r>
      <w:r w:rsidRPr="00C228D1">
        <w:rPr>
          <w:rFonts w:ascii="標楷體" w:eastAsia="標楷體" w:hAnsi="標楷體" w:hint="eastAsia"/>
          <w:color w:val="000000"/>
          <w:kern w:val="2"/>
          <w:sz w:val="28"/>
          <w:szCs w:val="28"/>
        </w:rPr>
        <w:t>）</w:t>
      </w:r>
      <w:r w:rsidR="009C0B46">
        <w:rPr>
          <w:rFonts w:ascii="標楷體" w:eastAsia="標楷體" w:hAnsi="標楷體" w:hint="eastAsia"/>
          <w:color w:val="000000"/>
          <w:kern w:val="2"/>
          <w:sz w:val="28"/>
          <w:szCs w:val="28"/>
        </w:rPr>
        <w:t>行政院公共工程委員會</w:t>
      </w:r>
      <w:r w:rsidR="00BD121B" w:rsidRPr="00BD121B">
        <w:rPr>
          <w:rFonts w:ascii="標楷體" w:eastAsia="標楷體" w:hAnsi="標楷體" w:hint="eastAsia"/>
          <w:color w:val="000000"/>
          <w:kern w:val="2"/>
          <w:sz w:val="28"/>
          <w:szCs w:val="28"/>
        </w:rPr>
        <w:t>114年02月05日</w:t>
      </w:r>
      <w:r w:rsidR="00451566" w:rsidRPr="004F70F9">
        <w:rPr>
          <w:rFonts w:ascii="標楷體" w:eastAsia="標楷體" w:hAnsi="標楷體" w:hint="eastAsia"/>
          <w:color w:val="000000"/>
          <w:kern w:val="2"/>
          <w:sz w:val="28"/>
          <w:szCs w:val="28"/>
        </w:rPr>
        <w:t>以</w:t>
      </w:r>
      <w:proofErr w:type="gramStart"/>
      <w:r w:rsidR="00BD121B" w:rsidRPr="00BD121B">
        <w:rPr>
          <w:rFonts w:ascii="標楷體" w:eastAsia="標楷體" w:hAnsi="標楷體" w:hint="eastAsia"/>
          <w:color w:val="000000"/>
          <w:kern w:val="2"/>
          <w:sz w:val="28"/>
          <w:szCs w:val="28"/>
        </w:rPr>
        <w:t>工程企字第1130017814號</w:t>
      </w:r>
      <w:proofErr w:type="gramEnd"/>
      <w:r w:rsidR="009C0B46">
        <w:rPr>
          <w:rFonts w:ascii="標楷體" w:eastAsia="標楷體" w:hAnsi="標楷體" w:hint="eastAsia"/>
          <w:color w:val="000000"/>
          <w:kern w:val="2"/>
          <w:sz w:val="28"/>
          <w:szCs w:val="28"/>
        </w:rPr>
        <w:t>函</w:t>
      </w:r>
      <w:r w:rsidR="009C0B46" w:rsidRPr="009C0B46">
        <w:rPr>
          <w:rFonts w:ascii="標楷體" w:eastAsia="標楷體" w:hAnsi="標楷體" w:hint="eastAsia"/>
          <w:color w:val="000000"/>
          <w:kern w:val="2"/>
          <w:sz w:val="28"/>
          <w:szCs w:val="28"/>
        </w:rPr>
        <w:t>：</w:t>
      </w:r>
      <w:r w:rsidR="00BD121B" w:rsidRPr="00BD121B">
        <w:rPr>
          <w:rFonts w:ascii="標楷體" w:eastAsia="標楷體" w:hAnsi="標楷體" w:hint="eastAsia"/>
          <w:color w:val="000000"/>
          <w:kern w:val="2"/>
          <w:sz w:val="28"/>
          <w:szCs w:val="28"/>
        </w:rPr>
        <w:t>機關辦理建築物工程之設計、監造技術服務採購，於招標文件擇定資格認定標準第4條第1項第1款之基本資格、第5條第1項第1款之特定資格者，遇投標廠商為聯合建築師事務所，其於投標文件載明擔任該採購依建築法定設計人、監造人之合夥建築師，其於單獨開業期間擔任建築法第13條規定設計人、監造人之經驗或實績，得視為投標廠商之經驗或實績</w:t>
      </w:r>
      <w:r w:rsidR="009C0B46" w:rsidRPr="009C0B46">
        <w:rPr>
          <w:rFonts w:ascii="標楷體" w:eastAsia="標楷體" w:hAnsi="標楷體" w:hint="eastAsia"/>
          <w:color w:val="000000"/>
          <w:kern w:val="2"/>
          <w:sz w:val="28"/>
          <w:szCs w:val="28"/>
        </w:rPr>
        <w:t>。</w:t>
      </w:r>
    </w:p>
    <w:p w:rsidR="00022254" w:rsidRPr="00C228D1" w:rsidRDefault="00983DE8" w:rsidP="00640F93">
      <w:pPr>
        <w:pStyle w:val="aa"/>
        <w:spacing w:beforeLines="50" w:before="180" w:line="420" w:lineRule="exact"/>
        <w:ind w:leftChars="-57" w:left="711" w:hangingChars="303" w:hanging="848"/>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916727" w:rsidRPr="00C228D1">
        <w:rPr>
          <w:rFonts w:ascii="標楷體" w:eastAsia="標楷體" w:hAnsi="標楷體" w:hint="eastAsia"/>
          <w:color w:val="000000"/>
          <w:kern w:val="2"/>
          <w:sz w:val="28"/>
          <w:szCs w:val="28"/>
        </w:rPr>
        <w:t>五</w:t>
      </w:r>
      <w:r w:rsidRPr="00C228D1">
        <w:rPr>
          <w:rFonts w:ascii="標楷體" w:eastAsia="標楷體" w:hAnsi="標楷體" w:hint="eastAsia"/>
          <w:color w:val="000000"/>
          <w:kern w:val="2"/>
          <w:sz w:val="28"/>
          <w:szCs w:val="28"/>
        </w:rPr>
        <w:t>）</w:t>
      </w:r>
      <w:r w:rsidR="00640F93">
        <w:rPr>
          <w:rFonts w:ascii="標楷體" w:eastAsia="標楷體" w:hAnsi="標楷體" w:hint="eastAsia"/>
          <w:color w:val="000000"/>
          <w:kern w:val="2"/>
          <w:sz w:val="28"/>
          <w:szCs w:val="28"/>
        </w:rPr>
        <w:tab/>
      </w:r>
      <w:r w:rsidR="00DF6067" w:rsidRPr="00C228D1">
        <w:rPr>
          <w:rFonts w:ascii="標楷體" w:eastAsia="標楷體" w:hAnsi="標楷體" w:hint="eastAsia"/>
          <w:color w:val="000000"/>
          <w:kern w:val="2"/>
          <w:sz w:val="28"/>
          <w:szCs w:val="28"/>
        </w:rPr>
        <w:t>行政院公共工程委員會於</w:t>
      </w:r>
      <w:r w:rsidR="00BD121B" w:rsidRPr="00BD121B">
        <w:rPr>
          <w:rFonts w:ascii="標楷體" w:eastAsia="標楷體" w:hAnsi="標楷體" w:hint="eastAsia"/>
          <w:color w:val="000000"/>
          <w:kern w:val="2"/>
          <w:sz w:val="28"/>
          <w:szCs w:val="28"/>
        </w:rPr>
        <w:t>114年02月18日</w:t>
      </w:r>
      <w:r w:rsidR="00DF6067" w:rsidRPr="00C228D1">
        <w:rPr>
          <w:rFonts w:ascii="標楷體" w:eastAsia="標楷體" w:hAnsi="標楷體" w:hint="eastAsia"/>
          <w:color w:val="000000"/>
          <w:kern w:val="2"/>
          <w:sz w:val="28"/>
          <w:szCs w:val="28"/>
        </w:rPr>
        <w:t>以</w:t>
      </w:r>
      <w:proofErr w:type="gramStart"/>
      <w:r w:rsidR="00BD121B" w:rsidRPr="00BD121B">
        <w:rPr>
          <w:rFonts w:ascii="標楷體" w:eastAsia="標楷體" w:hAnsi="標楷體" w:hint="eastAsia"/>
          <w:color w:val="000000"/>
          <w:kern w:val="2"/>
          <w:sz w:val="28"/>
          <w:szCs w:val="28"/>
        </w:rPr>
        <w:t>工程企字第1140002465號</w:t>
      </w:r>
      <w:proofErr w:type="gramEnd"/>
      <w:r w:rsidR="00DF6067" w:rsidRPr="00C228D1">
        <w:rPr>
          <w:rFonts w:ascii="標楷體" w:eastAsia="標楷體" w:hAnsi="標楷體" w:hint="eastAsia"/>
          <w:color w:val="000000"/>
          <w:kern w:val="2"/>
          <w:sz w:val="28"/>
          <w:szCs w:val="28"/>
        </w:rPr>
        <w:t>函</w:t>
      </w:r>
      <w:r w:rsidR="009C0B46">
        <w:rPr>
          <w:rFonts w:ascii="標楷體" w:eastAsia="標楷體" w:hAnsi="標楷體" w:hint="eastAsia"/>
          <w:color w:val="000000"/>
          <w:kern w:val="2"/>
          <w:sz w:val="28"/>
          <w:szCs w:val="28"/>
        </w:rPr>
        <w:t>，</w:t>
      </w:r>
      <w:r w:rsidR="00BD121B" w:rsidRPr="00BD121B">
        <w:rPr>
          <w:rFonts w:ascii="標楷體" w:eastAsia="標楷體" w:hAnsi="標楷體" w:hint="eastAsia"/>
          <w:color w:val="000000"/>
          <w:kern w:val="2"/>
          <w:sz w:val="28"/>
          <w:szCs w:val="28"/>
        </w:rPr>
        <w:t>有關本會財物採購契約範本113年12月26日增訂「政府採購進口報單資訊查證機制」及執行注意事項</w:t>
      </w:r>
      <w:r w:rsidR="00DF6067" w:rsidRPr="00C228D1">
        <w:rPr>
          <w:rFonts w:ascii="標楷體" w:eastAsia="標楷體" w:hAnsi="標楷體" w:hint="eastAsia"/>
          <w:color w:val="000000"/>
          <w:kern w:val="2"/>
          <w:sz w:val="28"/>
          <w:szCs w:val="28"/>
        </w:rPr>
        <w:t>。</w:t>
      </w:r>
    </w:p>
    <w:p w:rsidR="00171D34" w:rsidRPr="00C228D1" w:rsidRDefault="006C03B3" w:rsidP="004F5A61">
      <w:pPr>
        <w:pStyle w:val="aa"/>
        <w:spacing w:beforeLines="50" w:before="180" w:line="420" w:lineRule="exact"/>
        <w:ind w:leftChars="-57" w:left="566" w:hangingChars="251" w:hanging="703"/>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916727" w:rsidRPr="00C228D1">
        <w:rPr>
          <w:rFonts w:ascii="標楷體" w:eastAsia="標楷體" w:hAnsi="標楷體" w:hint="eastAsia"/>
          <w:color w:val="000000"/>
          <w:kern w:val="2"/>
          <w:sz w:val="28"/>
          <w:szCs w:val="28"/>
        </w:rPr>
        <w:t>六</w:t>
      </w:r>
      <w:r w:rsidRPr="00C228D1">
        <w:rPr>
          <w:rFonts w:ascii="標楷體" w:eastAsia="標楷體" w:hAnsi="標楷體" w:hint="eastAsia"/>
          <w:color w:val="000000"/>
          <w:kern w:val="2"/>
          <w:sz w:val="28"/>
          <w:szCs w:val="28"/>
        </w:rPr>
        <w:t>）</w:t>
      </w:r>
      <w:r w:rsidR="00171D34" w:rsidRPr="00C228D1">
        <w:rPr>
          <w:rFonts w:ascii="標楷體" w:eastAsia="標楷體" w:hAnsi="標楷體" w:hint="eastAsia"/>
          <w:color w:val="000000"/>
          <w:kern w:val="2"/>
          <w:sz w:val="28"/>
          <w:szCs w:val="28"/>
        </w:rPr>
        <w:t>行政院公共工程委員會於</w:t>
      </w:r>
      <w:r w:rsidR="00640F93" w:rsidRPr="00640F93">
        <w:rPr>
          <w:rFonts w:ascii="標楷體" w:eastAsia="標楷體" w:hAnsi="標楷體" w:hint="eastAsia"/>
          <w:color w:val="000000"/>
          <w:kern w:val="2"/>
          <w:sz w:val="28"/>
          <w:szCs w:val="28"/>
        </w:rPr>
        <w:t>114年03月04日</w:t>
      </w:r>
      <w:r w:rsidR="00171D34" w:rsidRPr="00C228D1">
        <w:rPr>
          <w:rFonts w:ascii="標楷體" w:eastAsia="標楷體" w:hAnsi="標楷體" w:hint="eastAsia"/>
          <w:color w:val="000000"/>
          <w:kern w:val="2"/>
          <w:sz w:val="28"/>
          <w:szCs w:val="28"/>
        </w:rPr>
        <w:t>以</w:t>
      </w:r>
      <w:proofErr w:type="gramStart"/>
      <w:r w:rsidR="00640F93" w:rsidRPr="00640F93">
        <w:rPr>
          <w:rFonts w:ascii="標楷體" w:eastAsia="標楷體" w:hAnsi="標楷體" w:hint="eastAsia"/>
          <w:color w:val="000000"/>
          <w:kern w:val="2"/>
          <w:sz w:val="28"/>
          <w:szCs w:val="28"/>
        </w:rPr>
        <w:t>工程企字第11301006031號</w:t>
      </w:r>
      <w:proofErr w:type="gramEnd"/>
      <w:r w:rsidR="00171D34" w:rsidRPr="00C228D1">
        <w:rPr>
          <w:rFonts w:ascii="標楷體" w:eastAsia="標楷體" w:hAnsi="標楷體" w:hint="eastAsia"/>
          <w:color w:val="000000"/>
          <w:kern w:val="2"/>
          <w:sz w:val="28"/>
          <w:szCs w:val="28"/>
        </w:rPr>
        <w:t>函</w:t>
      </w:r>
      <w:r w:rsidR="009C0B46">
        <w:rPr>
          <w:rFonts w:ascii="標楷體" w:eastAsia="標楷體" w:hAnsi="標楷體" w:hint="eastAsia"/>
          <w:color w:val="000000"/>
          <w:kern w:val="2"/>
          <w:sz w:val="28"/>
          <w:szCs w:val="28"/>
        </w:rPr>
        <w:t>，</w:t>
      </w:r>
      <w:r w:rsidR="00640F93" w:rsidRPr="00640F93">
        <w:rPr>
          <w:rFonts w:ascii="標楷體" w:eastAsia="標楷體" w:hAnsi="標楷體" w:hint="eastAsia"/>
          <w:color w:val="000000"/>
          <w:kern w:val="2"/>
          <w:sz w:val="28"/>
          <w:szCs w:val="28"/>
        </w:rPr>
        <w:t>關於機關發現廠商於不同採購案分別涉有政府採購法（下稱採購法）第101條第1項各款情形之處理方式</w:t>
      </w:r>
      <w:r w:rsidR="00171D34" w:rsidRPr="00C228D1">
        <w:rPr>
          <w:rFonts w:ascii="標楷體" w:eastAsia="標楷體" w:hAnsi="標楷體" w:hint="eastAsia"/>
          <w:color w:val="000000"/>
          <w:kern w:val="2"/>
          <w:sz w:val="28"/>
          <w:szCs w:val="28"/>
        </w:rPr>
        <w:t>。</w:t>
      </w:r>
    </w:p>
    <w:p w:rsidR="00A57D92" w:rsidRPr="00C228D1" w:rsidRDefault="00E41DEE" w:rsidP="004F5A61">
      <w:pPr>
        <w:pStyle w:val="aa"/>
        <w:spacing w:beforeLines="50" w:before="180" w:line="420" w:lineRule="exact"/>
        <w:ind w:leftChars="-57" w:left="566" w:hangingChars="251" w:hanging="703"/>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916727" w:rsidRPr="00C228D1">
        <w:rPr>
          <w:rFonts w:ascii="標楷體" w:eastAsia="標楷體" w:hAnsi="標楷體" w:hint="eastAsia"/>
          <w:color w:val="000000"/>
          <w:kern w:val="2"/>
          <w:sz w:val="28"/>
          <w:szCs w:val="28"/>
        </w:rPr>
        <w:t>七</w:t>
      </w:r>
      <w:r w:rsidRPr="00C228D1">
        <w:rPr>
          <w:rFonts w:ascii="標楷體" w:eastAsia="標楷體" w:hAnsi="標楷體" w:hint="eastAsia"/>
          <w:color w:val="000000"/>
          <w:kern w:val="2"/>
          <w:sz w:val="28"/>
          <w:szCs w:val="28"/>
        </w:rPr>
        <w:t>）行政院公共工程委員會於</w:t>
      </w:r>
      <w:r w:rsidR="00640F93" w:rsidRPr="00640F93">
        <w:rPr>
          <w:rFonts w:ascii="標楷體" w:eastAsia="標楷體" w:hAnsi="標楷體" w:hint="eastAsia"/>
          <w:color w:val="000000"/>
          <w:kern w:val="2"/>
          <w:sz w:val="28"/>
          <w:szCs w:val="28"/>
        </w:rPr>
        <w:t>114年03月26日</w:t>
      </w:r>
      <w:r w:rsidRPr="00C228D1">
        <w:rPr>
          <w:rFonts w:ascii="標楷體" w:eastAsia="標楷體" w:hAnsi="標楷體" w:hint="eastAsia"/>
          <w:color w:val="000000"/>
          <w:kern w:val="2"/>
          <w:sz w:val="28"/>
          <w:szCs w:val="28"/>
        </w:rPr>
        <w:t>以</w:t>
      </w:r>
      <w:proofErr w:type="gramStart"/>
      <w:r w:rsidR="00640F93" w:rsidRPr="00640F93">
        <w:rPr>
          <w:rFonts w:ascii="標楷體" w:eastAsia="標楷體" w:hAnsi="標楷體" w:hint="eastAsia"/>
          <w:color w:val="000000"/>
          <w:kern w:val="2"/>
          <w:sz w:val="28"/>
          <w:szCs w:val="28"/>
        </w:rPr>
        <w:t>工程企字第1140100136號</w:t>
      </w:r>
      <w:proofErr w:type="gramEnd"/>
      <w:r w:rsidRPr="00C228D1">
        <w:rPr>
          <w:rFonts w:ascii="標楷體" w:eastAsia="標楷體" w:hAnsi="標楷體" w:hint="eastAsia"/>
          <w:color w:val="000000"/>
          <w:kern w:val="2"/>
          <w:sz w:val="28"/>
          <w:szCs w:val="28"/>
        </w:rPr>
        <w:t>函，</w:t>
      </w:r>
      <w:r w:rsidR="00640F93" w:rsidRPr="00640F93">
        <w:rPr>
          <w:rFonts w:ascii="標楷體" w:eastAsia="標楷體" w:hAnsi="標楷體" w:hint="eastAsia"/>
          <w:color w:val="000000"/>
          <w:kern w:val="2"/>
          <w:sz w:val="28"/>
          <w:szCs w:val="28"/>
        </w:rPr>
        <w:t>有關本會110年6月22日</w:t>
      </w:r>
      <w:proofErr w:type="gramStart"/>
      <w:r w:rsidR="00640F93" w:rsidRPr="00640F93">
        <w:rPr>
          <w:rFonts w:ascii="標楷體" w:eastAsia="標楷體" w:hAnsi="標楷體" w:hint="eastAsia"/>
          <w:color w:val="000000"/>
          <w:kern w:val="2"/>
          <w:sz w:val="28"/>
          <w:szCs w:val="28"/>
        </w:rPr>
        <w:t>工程企字第1100100237號</w:t>
      </w:r>
      <w:proofErr w:type="gramEnd"/>
      <w:r w:rsidR="00640F93" w:rsidRPr="00640F93">
        <w:rPr>
          <w:rFonts w:ascii="標楷體" w:eastAsia="標楷體" w:hAnsi="標楷體" w:hint="eastAsia"/>
          <w:color w:val="000000"/>
          <w:kern w:val="2"/>
          <w:sz w:val="28"/>
          <w:szCs w:val="28"/>
        </w:rPr>
        <w:t>函涉及抽籤方式之進行，補充如說明</w:t>
      </w:r>
      <w:r w:rsidRPr="00C228D1">
        <w:rPr>
          <w:rFonts w:ascii="標楷體" w:eastAsia="標楷體" w:hAnsi="標楷體" w:hint="eastAsia"/>
          <w:color w:val="000000"/>
          <w:kern w:val="2"/>
          <w:sz w:val="28"/>
          <w:szCs w:val="28"/>
        </w:rPr>
        <w:t>。</w:t>
      </w:r>
    </w:p>
    <w:p w:rsidR="00295777" w:rsidRPr="00C228D1" w:rsidRDefault="00F2052F" w:rsidP="004F5A61">
      <w:pPr>
        <w:pStyle w:val="aa"/>
        <w:spacing w:beforeLines="50" w:before="180" w:line="420" w:lineRule="exact"/>
        <w:ind w:leftChars="-57" w:left="709" w:hangingChars="302" w:hanging="846"/>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75435B" w:rsidRPr="00C228D1">
        <w:rPr>
          <w:rFonts w:ascii="標楷體" w:eastAsia="標楷體" w:hAnsi="標楷體" w:hint="eastAsia"/>
          <w:color w:val="000000"/>
          <w:kern w:val="2"/>
          <w:sz w:val="28"/>
          <w:szCs w:val="28"/>
        </w:rPr>
        <w:t>八</w:t>
      </w:r>
      <w:r w:rsidRPr="00C228D1">
        <w:rPr>
          <w:rFonts w:ascii="標楷體" w:eastAsia="標楷體" w:hAnsi="標楷體" w:hint="eastAsia"/>
          <w:color w:val="000000"/>
          <w:kern w:val="2"/>
          <w:sz w:val="28"/>
          <w:szCs w:val="28"/>
        </w:rPr>
        <w:t>）</w:t>
      </w:r>
      <w:r w:rsidR="00640F93">
        <w:rPr>
          <w:rFonts w:ascii="標楷體" w:eastAsia="標楷體" w:hAnsi="標楷體" w:hint="eastAsia"/>
          <w:color w:val="000000"/>
          <w:kern w:val="2"/>
          <w:sz w:val="28"/>
          <w:szCs w:val="28"/>
        </w:rPr>
        <w:tab/>
      </w:r>
      <w:r w:rsidR="001A2AAC" w:rsidRPr="00C228D1">
        <w:rPr>
          <w:rFonts w:ascii="標楷體" w:eastAsia="標楷體" w:hAnsi="標楷體" w:hint="eastAsia"/>
          <w:color w:val="000000"/>
          <w:kern w:val="2"/>
          <w:sz w:val="28"/>
          <w:szCs w:val="28"/>
        </w:rPr>
        <w:t>行政院公共工程委員會於</w:t>
      </w:r>
      <w:r w:rsidR="00640F93" w:rsidRPr="00640F93">
        <w:rPr>
          <w:rFonts w:ascii="標楷體" w:eastAsia="標楷體" w:hAnsi="標楷體" w:hint="eastAsia"/>
          <w:color w:val="000000"/>
          <w:kern w:val="2"/>
          <w:sz w:val="28"/>
          <w:szCs w:val="28"/>
        </w:rPr>
        <w:t>114年03月28日</w:t>
      </w:r>
      <w:r w:rsidR="001A2AAC" w:rsidRPr="00C228D1">
        <w:rPr>
          <w:rFonts w:ascii="標楷體" w:eastAsia="標楷體" w:hAnsi="標楷體" w:hint="eastAsia"/>
          <w:color w:val="000000"/>
          <w:kern w:val="2"/>
          <w:sz w:val="28"/>
          <w:szCs w:val="28"/>
        </w:rPr>
        <w:t>以</w:t>
      </w:r>
      <w:proofErr w:type="gramStart"/>
      <w:r w:rsidR="00640F93" w:rsidRPr="00640F93">
        <w:rPr>
          <w:rFonts w:ascii="標楷體" w:eastAsia="標楷體" w:hAnsi="標楷體" w:hint="eastAsia"/>
          <w:color w:val="000000"/>
          <w:kern w:val="2"/>
          <w:sz w:val="28"/>
          <w:szCs w:val="28"/>
        </w:rPr>
        <w:t>工程企字第1140004825號</w:t>
      </w:r>
      <w:proofErr w:type="gramEnd"/>
      <w:r w:rsidR="001A2AAC" w:rsidRPr="00C228D1">
        <w:rPr>
          <w:rFonts w:ascii="標楷體" w:eastAsia="標楷體" w:hAnsi="標楷體" w:hint="eastAsia"/>
          <w:color w:val="000000"/>
          <w:kern w:val="2"/>
          <w:sz w:val="28"/>
          <w:szCs w:val="28"/>
        </w:rPr>
        <w:t>函</w:t>
      </w:r>
      <w:r w:rsidR="00775046" w:rsidRPr="00775046">
        <w:rPr>
          <w:rFonts w:ascii="標楷體" w:eastAsia="標楷體" w:hAnsi="標楷體" w:hint="eastAsia"/>
          <w:color w:val="000000"/>
          <w:kern w:val="2"/>
          <w:sz w:val="28"/>
          <w:szCs w:val="28"/>
        </w:rPr>
        <w:t>，</w:t>
      </w:r>
      <w:r w:rsidR="00640F93" w:rsidRPr="00640F93">
        <w:rPr>
          <w:rFonts w:ascii="標楷體" w:eastAsia="標楷體" w:hAnsi="標楷體" w:hint="eastAsia"/>
          <w:color w:val="000000"/>
          <w:kern w:val="2"/>
          <w:sz w:val="28"/>
          <w:szCs w:val="28"/>
        </w:rPr>
        <w:t>機關辦理未達公告金額採購，廠商依採購法第75條第1項規定提出異議，</w:t>
      </w:r>
      <w:r w:rsidR="00640F93" w:rsidRPr="00640F93">
        <w:rPr>
          <w:rFonts w:ascii="標楷體" w:eastAsia="標楷體" w:hAnsi="標楷體" w:hint="eastAsia"/>
          <w:color w:val="000000"/>
          <w:kern w:val="2"/>
          <w:sz w:val="28"/>
          <w:szCs w:val="28"/>
        </w:rPr>
        <w:lastRenderedPageBreak/>
        <w:t>如其爭議非屬採購法第31條不予發還或追繳</w:t>
      </w:r>
      <w:proofErr w:type="gramStart"/>
      <w:r w:rsidR="00640F93" w:rsidRPr="00640F93">
        <w:rPr>
          <w:rFonts w:ascii="標楷體" w:eastAsia="標楷體" w:hAnsi="標楷體" w:hint="eastAsia"/>
          <w:color w:val="000000"/>
          <w:kern w:val="2"/>
          <w:sz w:val="28"/>
          <w:szCs w:val="28"/>
        </w:rPr>
        <w:t>押</w:t>
      </w:r>
      <w:proofErr w:type="gramEnd"/>
      <w:r w:rsidR="00640F93" w:rsidRPr="00640F93">
        <w:rPr>
          <w:rFonts w:ascii="標楷體" w:eastAsia="標楷體" w:hAnsi="標楷體" w:hint="eastAsia"/>
          <w:color w:val="000000"/>
          <w:kern w:val="2"/>
          <w:sz w:val="28"/>
          <w:szCs w:val="28"/>
        </w:rPr>
        <w:t>標金，依上開規定，廠商不得向採購申訴審議委員會提出申訴，其立法理由</w:t>
      </w:r>
      <w:proofErr w:type="gramStart"/>
      <w:r w:rsidR="00640F93" w:rsidRPr="00640F93">
        <w:rPr>
          <w:rFonts w:ascii="標楷體" w:eastAsia="標楷體" w:hAnsi="標楷體" w:hint="eastAsia"/>
          <w:color w:val="000000"/>
          <w:kern w:val="2"/>
          <w:sz w:val="28"/>
          <w:szCs w:val="28"/>
        </w:rPr>
        <w:t>載明係考量</w:t>
      </w:r>
      <w:proofErr w:type="gramEnd"/>
      <w:r w:rsidR="00640F93" w:rsidRPr="00640F93">
        <w:rPr>
          <w:rFonts w:ascii="標楷體" w:eastAsia="標楷體" w:hAnsi="標楷體" w:hint="eastAsia"/>
          <w:color w:val="000000"/>
          <w:kern w:val="2"/>
          <w:sz w:val="28"/>
          <w:szCs w:val="28"/>
        </w:rPr>
        <w:t>廠商權益保護與相關作業成本、採購效率間，能取得平衡。廠商參與採購之救濟，採購法既已明定救濟程序及救濟終局層級，自不得認依法不允許申訴者得循其他救濟程序。</w:t>
      </w:r>
      <w:proofErr w:type="gramStart"/>
      <w:r w:rsidR="00640F93" w:rsidRPr="00640F93">
        <w:rPr>
          <w:rFonts w:ascii="標楷體" w:eastAsia="標楷體" w:hAnsi="標楷體" w:hint="eastAsia"/>
          <w:color w:val="000000"/>
          <w:kern w:val="2"/>
          <w:sz w:val="28"/>
          <w:szCs w:val="28"/>
        </w:rPr>
        <w:t>爰</w:t>
      </w:r>
      <w:proofErr w:type="gramEnd"/>
      <w:r w:rsidR="00640F93" w:rsidRPr="00640F93">
        <w:rPr>
          <w:rFonts w:ascii="標楷體" w:eastAsia="標楷體" w:hAnsi="標楷體" w:hint="eastAsia"/>
          <w:color w:val="000000"/>
          <w:kern w:val="2"/>
          <w:sz w:val="28"/>
          <w:szCs w:val="28"/>
        </w:rPr>
        <w:t>機關依</w:t>
      </w:r>
      <w:proofErr w:type="gramStart"/>
      <w:r w:rsidR="00640F93" w:rsidRPr="00640F93">
        <w:rPr>
          <w:rFonts w:ascii="標楷體" w:eastAsia="標楷體" w:hAnsi="標楷體" w:hint="eastAsia"/>
          <w:color w:val="000000"/>
          <w:kern w:val="2"/>
          <w:sz w:val="28"/>
          <w:szCs w:val="28"/>
        </w:rPr>
        <w:t>旨揭規定</w:t>
      </w:r>
      <w:proofErr w:type="gramEnd"/>
      <w:r w:rsidR="00640F93" w:rsidRPr="00640F93">
        <w:rPr>
          <w:rFonts w:ascii="標楷體" w:eastAsia="標楷體" w:hAnsi="標楷體" w:hint="eastAsia"/>
          <w:color w:val="000000"/>
          <w:kern w:val="2"/>
          <w:sz w:val="28"/>
          <w:szCs w:val="28"/>
        </w:rPr>
        <w:t>通知廠商異議處理結果，除有採購法第76條第4項規定之情形外，尚無須附記</w:t>
      </w:r>
      <w:proofErr w:type="gramStart"/>
      <w:r w:rsidR="00640F93" w:rsidRPr="00640F93">
        <w:rPr>
          <w:rFonts w:ascii="標楷體" w:eastAsia="標楷體" w:hAnsi="標楷體" w:hint="eastAsia"/>
          <w:color w:val="000000"/>
          <w:kern w:val="2"/>
          <w:sz w:val="28"/>
          <w:szCs w:val="28"/>
        </w:rPr>
        <w:t>救濟教示內容</w:t>
      </w:r>
      <w:proofErr w:type="gramEnd"/>
      <w:r w:rsidR="001A2AAC" w:rsidRPr="00C228D1">
        <w:rPr>
          <w:rFonts w:ascii="標楷體" w:eastAsia="標楷體" w:hAnsi="標楷體" w:hint="eastAsia"/>
          <w:color w:val="000000"/>
          <w:kern w:val="2"/>
          <w:sz w:val="28"/>
          <w:szCs w:val="28"/>
        </w:rPr>
        <w:t>。</w:t>
      </w:r>
    </w:p>
    <w:p w:rsidR="009A3958" w:rsidRPr="00C228D1" w:rsidRDefault="009A3958" w:rsidP="004F5A61">
      <w:pPr>
        <w:pStyle w:val="aa"/>
        <w:spacing w:beforeLines="50" w:before="180" w:line="420" w:lineRule="exact"/>
        <w:ind w:leftChars="-57" w:left="709" w:hangingChars="302" w:hanging="846"/>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75435B" w:rsidRPr="00C228D1">
        <w:rPr>
          <w:rFonts w:ascii="標楷體" w:eastAsia="標楷體" w:hAnsi="標楷體" w:hint="eastAsia"/>
          <w:color w:val="000000"/>
          <w:kern w:val="2"/>
          <w:sz w:val="28"/>
          <w:szCs w:val="28"/>
        </w:rPr>
        <w:t>九</w:t>
      </w:r>
      <w:r w:rsidRPr="00C228D1">
        <w:rPr>
          <w:rFonts w:ascii="標楷體" w:eastAsia="標楷體" w:hAnsi="標楷體" w:hint="eastAsia"/>
          <w:color w:val="000000"/>
          <w:kern w:val="2"/>
          <w:sz w:val="28"/>
          <w:szCs w:val="28"/>
        </w:rPr>
        <w:t>）行政院公共工程委員會於</w:t>
      </w:r>
      <w:r w:rsidR="00640F93" w:rsidRPr="00640F93">
        <w:rPr>
          <w:rFonts w:ascii="標楷體" w:eastAsia="標楷體" w:hAnsi="標楷體" w:hint="eastAsia"/>
          <w:color w:val="000000"/>
          <w:kern w:val="2"/>
          <w:sz w:val="28"/>
          <w:szCs w:val="28"/>
        </w:rPr>
        <w:t> 114年04月11日</w:t>
      </w:r>
      <w:r w:rsidRPr="00C228D1">
        <w:rPr>
          <w:rFonts w:ascii="標楷體" w:eastAsia="標楷體" w:hAnsi="標楷體" w:hint="eastAsia"/>
          <w:color w:val="000000"/>
          <w:kern w:val="2"/>
          <w:sz w:val="28"/>
          <w:szCs w:val="28"/>
        </w:rPr>
        <w:t>以</w:t>
      </w:r>
      <w:r w:rsidR="00640F93" w:rsidRPr="00640F93">
        <w:rPr>
          <w:rFonts w:ascii="標楷體" w:eastAsia="標楷體" w:hAnsi="標楷體" w:hint="eastAsia"/>
          <w:color w:val="000000"/>
          <w:kern w:val="2"/>
          <w:sz w:val="28"/>
          <w:szCs w:val="28"/>
        </w:rPr>
        <w:t>工程企字第1140004370號</w:t>
      </w:r>
      <w:r w:rsidR="002847DF">
        <w:rPr>
          <w:rFonts w:ascii="標楷體" w:eastAsia="標楷體" w:hAnsi="標楷體" w:hint="eastAsia"/>
          <w:color w:val="000000"/>
          <w:kern w:val="2"/>
          <w:sz w:val="28"/>
          <w:szCs w:val="28"/>
        </w:rPr>
        <w:t>，</w:t>
      </w:r>
      <w:r w:rsidR="00640F93" w:rsidRPr="00640F93">
        <w:rPr>
          <w:rFonts w:ascii="標楷體" w:eastAsia="標楷體" w:hAnsi="標楷體" w:hint="eastAsia"/>
          <w:color w:val="000000"/>
          <w:kern w:val="2"/>
          <w:sz w:val="28"/>
          <w:szCs w:val="28"/>
        </w:rPr>
        <w:t>關於廠商投標文件檢附員工薪資文件是否違反個人資料保護法（下稱個資法）之相關疑義，復如說明</w:t>
      </w:r>
      <w:r w:rsidRPr="00C228D1">
        <w:rPr>
          <w:rFonts w:ascii="標楷體" w:eastAsia="標楷體" w:hAnsi="標楷體" w:hint="eastAsia"/>
          <w:color w:val="000000"/>
          <w:kern w:val="2"/>
          <w:sz w:val="28"/>
          <w:szCs w:val="28"/>
        </w:rPr>
        <w:t>。</w:t>
      </w:r>
    </w:p>
    <w:p w:rsidR="00737A72" w:rsidRPr="00C228D1" w:rsidRDefault="006E1B36" w:rsidP="004F5A61">
      <w:pPr>
        <w:pStyle w:val="aa"/>
        <w:spacing w:beforeLines="50" w:before="180" w:line="420" w:lineRule="exact"/>
        <w:ind w:leftChars="-57" w:left="566" w:hangingChars="251" w:hanging="703"/>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75435B" w:rsidRPr="00C228D1">
        <w:rPr>
          <w:rFonts w:ascii="標楷體" w:eastAsia="標楷體" w:hAnsi="標楷體" w:hint="eastAsia"/>
          <w:color w:val="000000"/>
          <w:kern w:val="2"/>
          <w:sz w:val="28"/>
          <w:szCs w:val="28"/>
        </w:rPr>
        <w:t>十</w:t>
      </w:r>
      <w:r w:rsidRPr="00C228D1">
        <w:rPr>
          <w:rFonts w:ascii="標楷體" w:eastAsia="標楷體" w:hAnsi="標楷體" w:hint="eastAsia"/>
          <w:color w:val="000000"/>
          <w:kern w:val="2"/>
          <w:sz w:val="28"/>
          <w:szCs w:val="28"/>
        </w:rPr>
        <w:t>）</w:t>
      </w:r>
      <w:r w:rsidR="00D0184A" w:rsidRPr="00C228D1">
        <w:rPr>
          <w:rFonts w:ascii="標楷體" w:eastAsia="標楷體" w:hAnsi="標楷體" w:hint="eastAsia"/>
          <w:color w:val="000000"/>
          <w:kern w:val="2"/>
          <w:sz w:val="28"/>
          <w:szCs w:val="28"/>
        </w:rPr>
        <w:t>行政院公共工程委員會於</w:t>
      </w:r>
      <w:r w:rsidR="00640F93" w:rsidRPr="00F85334">
        <w:rPr>
          <w:rFonts w:ascii="標楷體" w:eastAsia="標楷體" w:hAnsi="標楷體" w:hint="eastAsia"/>
          <w:color w:val="000000"/>
          <w:kern w:val="2"/>
          <w:sz w:val="28"/>
          <w:szCs w:val="28"/>
        </w:rPr>
        <w:t>114年04月18日</w:t>
      </w:r>
      <w:r w:rsidR="00D0184A" w:rsidRPr="00C228D1">
        <w:rPr>
          <w:rFonts w:ascii="標楷體" w:eastAsia="標楷體" w:hAnsi="標楷體" w:hint="eastAsia"/>
          <w:color w:val="000000"/>
          <w:kern w:val="2"/>
          <w:sz w:val="28"/>
          <w:szCs w:val="28"/>
        </w:rPr>
        <w:t>以</w:t>
      </w:r>
      <w:proofErr w:type="gramStart"/>
      <w:r w:rsidR="00F85334" w:rsidRPr="00F85334">
        <w:rPr>
          <w:rFonts w:ascii="標楷體" w:eastAsia="標楷體" w:hAnsi="標楷體" w:hint="eastAsia"/>
          <w:color w:val="000000"/>
          <w:kern w:val="2"/>
          <w:sz w:val="28"/>
          <w:szCs w:val="28"/>
        </w:rPr>
        <w:t>工程企字第1140100206號</w:t>
      </w:r>
      <w:proofErr w:type="gramEnd"/>
      <w:r w:rsidR="00D0184A" w:rsidRPr="00C228D1">
        <w:rPr>
          <w:rFonts w:ascii="標楷體" w:eastAsia="標楷體" w:hAnsi="標楷體" w:hint="eastAsia"/>
          <w:color w:val="000000"/>
          <w:kern w:val="2"/>
          <w:sz w:val="28"/>
          <w:szCs w:val="28"/>
        </w:rPr>
        <w:t>，</w:t>
      </w:r>
      <w:r w:rsidR="00F85334" w:rsidRPr="00F85334">
        <w:rPr>
          <w:rFonts w:ascii="標楷體" w:eastAsia="標楷體" w:hAnsi="標楷體" w:hint="eastAsia"/>
          <w:color w:val="000000"/>
          <w:kern w:val="2"/>
          <w:sz w:val="28"/>
          <w:szCs w:val="28"/>
        </w:rPr>
        <w:t>機關辦理社會福利服務採購案件（下稱社福採購案件）溝通協商，於適用政府採購法（下稱採購法）第34條第1項規定之情形時，辦理方式詳如說明</w:t>
      </w:r>
      <w:r w:rsidR="00D60204" w:rsidRPr="00C228D1">
        <w:rPr>
          <w:rFonts w:ascii="標楷體" w:eastAsia="標楷體" w:hAnsi="標楷體" w:hint="eastAsia"/>
          <w:color w:val="000000"/>
          <w:kern w:val="2"/>
          <w:sz w:val="28"/>
          <w:szCs w:val="28"/>
        </w:rPr>
        <w:t>。</w:t>
      </w:r>
    </w:p>
    <w:p w:rsidR="00696E5C" w:rsidRPr="00C228D1" w:rsidRDefault="004A0DE1" w:rsidP="001C6B5D">
      <w:pPr>
        <w:pStyle w:val="aa"/>
        <w:spacing w:beforeLines="50" w:before="180" w:line="420" w:lineRule="exact"/>
        <w:ind w:leftChars="-58" w:left="989" w:hangingChars="403" w:hanging="1128"/>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75435B" w:rsidRPr="00C228D1">
        <w:rPr>
          <w:rFonts w:ascii="標楷體" w:eastAsia="標楷體" w:hAnsi="標楷體" w:hint="eastAsia"/>
          <w:color w:val="000000"/>
          <w:kern w:val="2"/>
          <w:sz w:val="28"/>
          <w:szCs w:val="28"/>
        </w:rPr>
        <w:t>十一</w:t>
      </w:r>
      <w:r w:rsidRPr="00C228D1">
        <w:rPr>
          <w:rFonts w:ascii="標楷體" w:eastAsia="標楷體" w:hAnsi="標楷體" w:hint="eastAsia"/>
          <w:color w:val="000000"/>
          <w:kern w:val="2"/>
          <w:sz w:val="28"/>
          <w:szCs w:val="28"/>
        </w:rPr>
        <w:t>）行政院公共工程委員會於</w:t>
      </w:r>
      <w:r w:rsidR="00451566" w:rsidRPr="004F70F9">
        <w:rPr>
          <w:rFonts w:ascii="標楷體" w:eastAsia="標楷體" w:hAnsi="標楷體" w:hint="eastAsia"/>
          <w:color w:val="000000"/>
          <w:kern w:val="2"/>
          <w:sz w:val="28"/>
          <w:szCs w:val="28"/>
        </w:rPr>
        <w:t> </w:t>
      </w:r>
      <w:r w:rsidR="00F85334" w:rsidRPr="00F85334">
        <w:rPr>
          <w:rFonts w:ascii="標楷體" w:eastAsia="標楷體" w:hAnsi="標楷體" w:hint="eastAsia"/>
          <w:color w:val="000000"/>
          <w:kern w:val="2"/>
          <w:sz w:val="28"/>
          <w:szCs w:val="28"/>
        </w:rPr>
        <w:t>114年04月11日</w:t>
      </w:r>
      <w:r w:rsidRPr="00C228D1">
        <w:rPr>
          <w:rFonts w:ascii="標楷體" w:eastAsia="標楷體" w:hAnsi="標楷體" w:hint="eastAsia"/>
          <w:color w:val="000000"/>
          <w:kern w:val="2"/>
          <w:sz w:val="28"/>
          <w:szCs w:val="28"/>
        </w:rPr>
        <w:t>以</w:t>
      </w:r>
      <w:r w:rsidR="00F85334" w:rsidRPr="00F85334">
        <w:rPr>
          <w:rFonts w:ascii="標楷體" w:eastAsia="標楷體" w:hAnsi="標楷體" w:hint="eastAsia"/>
          <w:color w:val="000000"/>
          <w:kern w:val="2"/>
          <w:sz w:val="28"/>
          <w:szCs w:val="28"/>
        </w:rPr>
        <w:t>工程企字第1140004200號</w:t>
      </w:r>
      <w:r w:rsidRPr="00C228D1">
        <w:rPr>
          <w:rFonts w:ascii="標楷體" w:eastAsia="標楷體" w:hAnsi="標楷體" w:hint="eastAsia"/>
          <w:color w:val="000000"/>
          <w:kern w:val="2"/>
          <w:sz w:val="28"/>
          <w:szCs w:val="28"/>
        </w:rPr>
        <w:t>函，</w:t>
      </w:r>
      <w:r w:rsidR="00F85334" w:rsidRPr="00F85334">
        <w:rPr>
          <w:rFonts w:ascii="標楷體" w:eastAsia="標楷體" w:hAnsi="標楷體" w:hint="eastAsia"/>
          <w:color w:val="000000"/>
          <w:kern w:val="2"/>
          <w:sz w:val="28"/>
          <w:szCs w:val="28"/>
        </w:rPr>
        <w:t>有關「依行政院經濟發展委員會薪資提升及薪資透明化政策辦理契約變更，是否得免訂定底價及議價程序」疑義</w:t>
      </w:r>
      <w:r w:rsidR="00F85334" w:rsidRPr="00F85334">
        <w:rPr>
          <w:rFonts w:ascii="標楷體" w:eastAsia="標楷體" w:hAnsi="標楷體" w:hint="eastAsia"/>
          <w:color w:val="000000"/>
          <w:kern w:val="2"/>
          <w:sz w:val="28"/>
          <w:szCs w:val="28"/>
        </w:rPr>
        <w:t>，</w:t>
      </w:r>
      <w:r w:rsidR="00F85334" w:rsidRPr="00F85334">
        <w:rPr>
          <w:rFonts w:ascii="標楷體" w:eastAsia="標楷體" w:hAnsi="標楷體" w:hint="eastAsia"/>
          <w:color w:val="000000"/>
          <w:kern w:val="2"/>
          <w:sz w:val="28"/>
          <w:szCs w:val="28"/>
        </w:rPr>
        <w:t>機關因旨揭政策辦理契約變更所增加之履約成本，並非原契約之決標條件，仍應依規定辦理議價程序。至於訂定底價一節，依來函所述，所增加履約成本可依原契約薪資條件計算得知，</w:t>
      </w:r>
      <w:proofErr w:type="gramStart"/>
      <w:r w:rsidR="00F85334" w:rsidRPr="00F85334">
        <w:rPr>
          <w:rFonts w:ascii="標楷體" w:eastAsia="標楷體" w:hAnsi="標楷體" w:hint="eastAsia"/>
          <w:color w:val="000000"/>
          <w:kern w:val="2"/>
          <w:sz w:val="28"/>
          <w:szCs w:val="28"/>
        </w:rPr>
        <w:t>亦無容廠商</w:t>
      </w:r>
      <w:proofErr w:type="gramEnd"/>
      <w:r w:rsidR="00F85334" w:rsidRPr="00F85334">
        <w:rPr>
          <w:rFonts w:ascii="標楷體" w:eastAsia="標楷體" w:hAnsi="標楷體" w:hint="eastAsia"/>
          <w:color w:val="000000"/>
          <w:kern w:val="2"/>
          <w:sz w:val="28"/>
          <w:szCs w:val="28"/>
        </w:rPr>
        <w:t>減價導致政策折減之可能，訂定底價之要件</w:t>
      </w:r>
      <w:proofErr w:type="gramStart"/>
      <w:r w:rsidR="00F85334" w:rsidRPr="00F85334">
        <w:rPr>
          <w:rFonts w:ascii="標楷體" w:eastAsia="標楷體" w:hAnsi="標楷體" w:hint="eastAsia"/>
          <w:color w:val="000000"/>
          <w:kern w:val="2"/>
          <w:sz w:val="28"/>
          <w:szCs w:val="28"/>
        </w:rPr>
        <w:t>已被旨揭政策</w:t>
      </w:r>
      <w:proofErr w:type="gramEnd"/>
      <w:r w:rsidR="00F85334" w:rsidRPr="00F85334">
        <w:rPr>
          <w:rFonts w:ascii="標楷體" w:eastAsia="標楷體" w:hAnsi="標楷體" w:hint="eastAsia"/>
          <w:color w:val="000000"/>
          <w:kern w:val="2"/>
          <w:sz w:val="28"/>
          <w:szCs w:val="28"/>
        </w:rPr>
        <w:t xml:space="preserve">及原契約薪資條件拘束，首長或其授權人員就底價已無實質上裁量核定之權，係屬採購法第47條第1項第1款所稱「訂定底價確有困難之特殊案件」 </w:t>
      </w:r>
      <w:proofErr w:type="gramStart"/>
      <w:r w:rsidR="00F85334" w:rsidRPr="00F85334">
        <w:rPr>
          <w:rFonts w:ascii="標楷體" w:eastAsia="標楷體" w:hAnsi="標楷體" w:hint="eastAsia"/>
          <w:color w:val="000000"/>
          <w:kern w:val="2"/>
          <w:sz w:val="28"/>
          <w:szCs w:val="28"/>
        </w:rPr>
        <w:t>得免訂定</w:t>
      </w:r>
      <w:proofErr w:type="gramEnd"/>
      <w:r w:rsidR="00F85334" w:rsidRPr="00F85334">
        <w:rPr>
          <w:rFonts w:ascii="標楷體" w:eastAsia="標楷體" w:hAnsi="標楷體" w:hint="eastAsia"/>
          <w:color w:val="000000"/>
          <w:kern w:val="2"/>
          <w:sz w:val="28"/>
          <w:szCs w:val="28"/>
        </w:rPr>
        <w:t>底價，並得以換文方式辦理，免召開議價會議</w:t>
      </w:r>
      <w:r w:rsidR="00092A94" w:rsidRPr="00C228D1">
        <w:rPr>
          <w:rFonts w:ascii="標楷體" w:eastAsia="標楷體" w:hAnsi="標楷體" w:hint="eastAsia"/>
          <w:color w:val="000000"/>
          <w:kern w:val="2"/>
          <w:sz w:val="28"/>
          <w:szCs w:val="28"/>
        </w:rPr>
        <w:t>。</w:t>
      </w:r>
    </w:p>
    <w:p w:rsidR="00696E5C" w:rsidRPr="00C228D1" w:rsidRDefault="00FF556D" w:rsidP="001C6B5D">
      <w:pPr>
        <w:pStyle w:val="aa"/>
        <w:spacing w:beforeLines="50" w:before="180" w:line="420" w:lineRule="exact"/>
        <w:ind w:leftChars="-58" w:left="989" w:hangingChars="403" w:hanging="1128"/>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696E5C" w:rsidRPr="00C228D1">
        <w:rPr>
          <w:rFonts w:ascii="標楷體" w:eastAsia="標楷體" w:hAnsi="標楷體" w:hint="eastAsia"/>
          <w:color w:val="000000"/>
          <w:kern w:val="2"/>
          <w:sz w:val="28"/>
          <w:szCs w:val="28"/>
        </w:rPr>
        <w:t>十二</w:t>
      </w:r>
      <w:r w:rsidRPr="00C228D1">
        <w:rPr>
          <w:rFonts w:ascii="標楷體" w:eastAsia="標楷體" w:hAnsi="標楷體" w:hint="eastAsia"/>
          <w:color w:val="000000"/>
          <w:kern w:val="2"/>
          <w:sz w:val="28"/>
          <w:szCs w:val="28"/>
        </w:rPr>
        <w:t>）</w:t>
      </w:r>
      <w:r w:rsidR="00C056A1" w:rsidRPr="00C228D1">
        <w:rPr>
          <w:rFonts w:ascii="標楷體" w:eastAsia="標楷體" w:hAnsi="標楷體" w:hint="eastAsia"/>
          <w:color w:val="000000"/>
          <w:kern w:val="2"/>
          <w:sz w:val="28"/>
          <w:szCs w:val="28"/>
        </w:rPr>
        <w:t>行政院</w:t>
      </w:r>
      <w:r w:rsidR="00C056A1">
        <w:rPr>
          <w:rFonts w:ascii="標楷體" w:eastAsia="標楷體" w:hAnsi="標楷體" w:hint="eastAsia"/>
          <w:color w:val="000000"/>
          <w:kern w:val="2"/>
          <w:sz w:val="28"/>
          <w:szCs w:val="28"/>
        </w:rPr>
        <w:t>主計總處</w:t>
      </w:r>
      <w:r w:rsidR="00C056A1" w:rsidRPr="00C228D1">
        <w:rPr>
          <w:rFonts w:ascii="標楷體" w:eastAsia="標楷體" w:hAnsi="標楷體" w:hint="eastAsia"/>
          <w:color w:val="000000"/>
          <w:kern w:val="2"/>
          <w:sz w:val="28"/>
          <w:szCs w:val="28"/>
        </w:rPr>
        <w:t>於</w:t>
      </w:r>
      <w:r w:rsidR="00F85334" w:rsidRPr="00F85334">
        <w:rPr>
          <w:rFonts w:ascii="標楷體" w:eastAsia="標楷體" w:hAnsi="標楷體" w:hint="eastAsia"/>
          <w:color w:val="000000"/>
          <w:kern w:val="2"/>
          <w:sz w:val="28"/>
          <w:szCs w:val="28"/>
        </w:rPr>
        <w:t> 114年05月06日</w:t>
      </w:r>
      <w:r w:rsidR="00C056A1" w:rsidRPr="00C228D1">
        <w:rPr>
          <w:rFonts w:ascii="標楷體" w:eastAsia="標楷體" w:hAnsi="標楷體" w:hint="eastAsia"/>
          <w:color w:val="000000"/>
          <w:kern w:val="2"/>
          <w:sz w:val="28"/>
          <w:szCs w:val="28"/>
        </w:rPr>
        <w:t>以</w:t>
      </w:r>
      <w:r w:rsidR="00F85334" w:rsidRPr="00F85334">
        <w:rPr>
          <w:rFonts w:ascii="標楷體" w:eastAsia="標楷體" w:hAnsi="標楷體" w:hint="eastAsia"/>
          <w:color w:val="000000"/>
          <w:kern w:val="2"/>
          <w:sz w:val="28"/>
          <w:szCs w:val="28"/>
        </w:rPr>
        <w:t>工程企字第1140008536號</w:t>
      </w:r>
      <w:r w:rsidR="00C056A1" w:rsidRPr="00C228D1">
        <w:rPr>
          <w:rFonts w:ascii="標楷體" w:eastAsia="標楷體" w:hAnsi="標楷體" w:hint="eastAsia"/>
          <w:color w:val="000000"/>
          <w:kern w:val="2"/>
          <w:sz w:val="28"/>
          <w:szCs w:val="28"/>
        </w:rPr>
        <w:t>函</w:t>
      </w:r>
      <w:r w:rsidR="00E41349" w:rsidRPr="00C228D1">
        <w:rPr>
          <w:rFonts w:ascii="標楷體" w:eastAsia="標楷體" w:hAnsi="標楷體" w:hint="eastAsia"/>
          <w:color w:val="000000"/>
          <w:kern w:val="2"/>
          <w:sz w:val="28"/>
          <w:szCs w:val="28"/>
        </w:rPr>
        <w:t>，</w:t>
      </w:r>
      <w:r w:rsidR="00F85334" w:rsidRPr="00F85334">
        <w:rPr>
          <w:rFonts w:ascii="標楷體" w:eastAsia="標楷體" w:hAnsi="標楷體" w:hint="eastAsia"/>
          <w:color w:val="000000"/>
          <w:kern w:val="2"/>
          <w:sz w:val="28"/>
          <w:szCs w:val="28"/>
        </w:rPr>
        <w:t>關於本會113年12月5日工程企字第1130100044號函修正「政府採購錯誤行為態樣」序號八、（五）之執行疑義</w:t>
      </w:r>
      <w:r w:rsidR="00F85334" w:rsidRPr="00F85334">
        <w:rPr>
          <w:rFonts w:ascii="標楷體" w:eastAsia="標楷體" w:hAnsi="標楷體" w:hint="eastAsia"/>
          <w:color w:val="000000"/>
          <w:kern w:val="2"/>
          <w:sz w:val="28"/>
          <w:szCs w:val="28"/>
        </w:rPr>
        <w:t>；</w:t>
      </w:r>
      <w:r w:rsidR="00F85334" w:rsidRPr="00F85334">
        <w:rPr>
          <w:rFonts w:ascii="標楷體" w:eastAsia="標楷體" w:hAnsi="標楷體" w:hint="eastAsia"/>
          <w:color w:val="000000"/>
          <w:kern w:val="2"/>
          <w:sz w:val="28"/>
          <w:szCs w:val="28"/>
        </w:rPr>
        <w:t>機關依採購法第51條、第53條、第54條及第57條規定通知廠商到場說明、減價、</w:t>
      </w:r>
      <w:proofErr w:type="gramStart"/>
      <w:r w:rsidR="00F85334" w:rsidRPr="00F85334">
        <w:rPr>
          <w:rFonts w:ascii="標楷體" w:eastAsia="標楷體" w:hAnsi="標楷體" w:hint="eastAsia"/>
          <w:color w:val="000000"/>
          <w:kern w:val="2"/>
          <w:sz w:val="28"/>
          <w:szCs w:val="28"/>
        </w:rPr>
        <w:t>比減價格</w:t>
      </w:r>
      <w:proofErr w:type="gramEnd"/>
      <w:r w:rsidR="00F85334" w:rsidRPr="00F85334">
        <w:rPr>
          <w:rFonts w:ascii="標楷體" w:eastAsia="標楷體" w:hAnsi="標楷體" w:hint="eastAsia"/>
          <w:color w:val="000000"/>
          <w:kern w:val="2"/>
          <w:sz w:val="28"/>
          <w:szCs w:val="28"/>
        </w:rPr>
        <w:t>、協商、</w:t>
      </w:r>
      <w:proofErr w:type="gramStart"/>
      <w:r w:rsidR="00F85334" w:rsidRPr="00F85334">
        <w:rPr>
          <w:rFonts w:ascii="標楷體" w:eastAsia="標楷體" w:hAnsi="標楷體" w:hint="eastAsia"/>
          <w:color w:val="000000"/>
          <w:kern w:val="2"/>
          <w:sz w:val="28"/>
          <w:szCs w:val="28"/>
        </w:rPr>
        <w:t>更改原報內容</w:t>
      </w:r>
      <w:proofErr w:type="gramEnd"/>
      <w:r w:rsidR="00F85334" w:rsidRPr="00F85334">
        <w:rPr>
          <w:rFonts w:ascii="標楷體" w:eastAsia="標楷體" w:hAnsi="標楷體" w:hint="eastAsia"/>
          <w:color w:val="000000"/>
          <w:kern w:val="2"/>
          <w:sz w:val="28"/>
          <w:szCs w:val="28"/>
        </w:rPr>
        <w:t>或重新報價，縱招標文件已預先載明開標時間、地點，及廠商未於開標時間到場以備辦理採購法第51條、第53條、第54條或第57條規</w:t>
      </w:r>
      <w:proofErr w:type="gramStart"/>
      <w:r w:rsidR="00F85334" w:rsidRPr="00F85334">
        <w:rPr>
          <w:rFonts w:ascii="標楷體" w:eastAsia="標楷體" w:hAnsi="標楷體" w:hint="eastAsia"/>
          <w:color w:val="000000"/>
          <w:kern w:val="2"/>
          <w:sz w:val="28"/>
          <w:szCs w:val="28"/>
        </w:rPr>
        <w:t>定作</w:t>
      </w:r>
      <w:proofErr w:type="gramEnd"/>
      <w:r w:rsidR="00F85334" w:rsidRPr="00F85334">
        <w:rPr>
          <w:rFonts w:ascii="標楷體" w:eastAsia="標楷體" w:hAnsi="標楷體" w:hint="eastAsia"/>
          <w:color w:val="000000"/>
          <w:kern w:val="2"/>
          <w:sz w:val="28"/>
          <w:szCs w:val="28"/>
        </w:rPr>
        <w:t>業者，視同放棄之文字，而機關於開標時遇有需依前開規定辦理之事項，對於該未到場之廠商，仍應先</w:t>
      </w:r>
      <w:proofErr w:type="gramStart"/>
      <w:r w:rsidR="00F85334" w:rsidRPr="00F85334">
        <w:rPr>
          <w:rFonts w:ascii="標楷體" w:eastAsia="標楷體" w:hAnsi="標楷體" w:hint="eastAsia"/>
          <w:color w:val="000000"/>
          <w:kern w:val="2"/>
          <w:sz w:val="28"/>
          <w:szCs w:val="28"/>
        </w:rPr>
        <w:t>踐行</w:t>
      </w:r>
      <w:proofErr w:type="gramEnd"/>
      <w:r w:rsidR="00F85334" w:rsidRPr="00F85334">
        <w:rPr>
          <w:rFonts w:ascii="標楷體" w:eastAsia="標楷體" w:hAnsi="標楷體" w:hint="eastAsia"/>
          <w:color w:val="000000"/>
          <w:kern w:val="2"/>
          <w:sz w:val="28"/>
          <w:szCs w:val="28"/>
        </w:rPr>
        <w:t>通知程序（通知該廠商限期到場），該廠商未到場，始得依採購法第60條規定視同放棄。</w:t>
      </w:r>
      <w:r w:rsidR="009A0BA1" w:rsidRPr="00C228D1">
        <w:rPr>
          <w:rFonts w:ascii="標楷體" w:eastAsia="標楷體" w:hAnsi="標楷體" w:hint="eastAsia"/>
          <w:color w:val="000000"/>
          <w:kern w:val="2"/>
          <w:sz w:val="28"/>
          <w:szCs w:val="28"/>
        </w:rPr>
        <w:t>。</w:t>
      </w:r>
    </w:p>
    <w:p w:rsidR="00A82827" w:rsidRPr="00C228D1" w:rsidRDefault="00A47C72" w:rsidP="001C6B5D">
      <w:pPr>
        <w:pStyle w:val="aa"/>
        <w:spacing w:beforeLines="50" w:before="180" w:line="420" w:lineRule="exact"/>
        <w:ind w:leftChars="-58" w:left="989" w:hangingChars="403" w:hanging="1128"/>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lastRenderedPageBreak/>
        <w:t>（</w:t>
      </w:r>
      <w:r w:rsidR="00696E5C" w:rsidRPr="00C228D1">
        <w:rPr>
          <w:rFonts w:ascii="標楷體" w:eastAsia="標楷體" w:hAnsi="標楷體" w:hint="eastAsia"/>
          <w:color w:val="000000"/>
          <w:kern w:val="2"/>
          <w:sz w:val="28"/>
          <w:szCs w:val="28"/>
        </w:rPr>
        <w:t>十三</w:t>
      </w:r>
      <w:r w:rsidRPr="00C228D1">
        <w:rPr>
          <w:rFonts w:ascii="標楷體" w:eastAsia="標楷體" w:hAnsi="標楷體" w:hint="eastAsia"/>
          <w:color w:val="000000"/>
          <w:kern w:val="2"/>
          <w:sz w:val="28"/>
          <w:szCs w:val="28"/>
        </w:rPr>
        <w:t>）</w:t>
      </w:r>
      <w:r w:rsidR="004F7263" w:rsidRPr="00C228D1">
        <w:rPr>
          <w:rFonts w:ascii="標楷體" w:eastAsia="標楷體" w:hAnsi="標楷體" w:hint="eastAsia"/>
          <w:color w:val="000000"/>
          <w:kern w:val="2"/>
          <w:sz w:val="28"/>
          <w:szCs w:val="28"/>
        </w:rPr>
        <w:t>行政院</w:t>
      </w:r>
      <w:r w:rsidR="00451566">
        <w:rPr>
          <w:rFonts w:ascii="標楷體" w:eastAsia="標楷體" w:hAnsi="標楷體" w:hint="eastAsia"/>
          <w:color w:val="000000"/>
          <w:kern w:val="2"/>
          <w:sz w:val="28"/>
          <w:szCs w:val="28"/>
        </w:rPr>
        <w:t>主計總處</w:t>
      </w:r>
      <w:r w:rsidR="004F7263" w:rsidRPr="00C228D1">
        <w:rPr>
          <w:rFonts w:ascii="標楷體" w:eastAsia="標楷體" w:hAnsi="標楷體" w:hint="eastAsia"/>
          <w:color w:val="000000"/>
          <w:kern w:val="2"/>
          <w:sz w:val="28"/>
          <w:szCs w:val="28"/>
        </w:rPr>
        <w:t>於</w:t>
      </w:r>
      <w:r w:rsidR="001C6B5D" w:rsidRPr="001C6B5D">
        <w:rPr>
          <w:rFonts w:ascii="標楷體" w:eastAsia="標楷體" w:hAnsi="標楷體" w:hint="eastAsia"/>
          <w:color w:val="000000"/>
          <w:kern w:val="2"/>
          <w:sz w:val="28"/>
          <w:szCs w:val="28"/>
        </w:rPr>
        <w:t>114年05月09日</w:t>
      </w:r>
      <w:r w:rsidR="004F7263" w:rsidRPr="00C228D1">
        <w:rPr>
          <w:rFonts w:ascii="標楷體" w:eastAsia="標楷體" w:hAnsi="標楷體" w:hint="eastAsia"/>
          <w:color w:val="000000"/>
          <w:kern w:val="2"/>
          <w:sz w:val="28"/>
          <w:szCs w:val="28"/>
        </w:rPr>
        <w:t>以</w:t>
      </w:r>
      <w:proofErr w:type="gramStart"/>
      <w:r w:rsidR="001C6B5D" w:rsidRPr="001C6B5D">
        <w:rPr>
          <w:rFonts w:ascii="標楷體" w:eastAsia="標楷體" w:hAnsi="標楷體" w:hint="eastAsia"/>
          <w:color w:val="000000"/>
          <w:kern w:val="2"/>
          <w:sz w:val="28"/>
          <w:szCs w:val="28"/>
        </w:rPr>
        <w:t>工程企字第11400071091號</w:t>
      </w:r>
      <w:proofErr w:type="gramEnd"/>
      <w:r w:rsidR="004F7263" w:rsidRPr="00C228D1">
        <w:rPr>
          <w:rFonts w:ascii="標楷體" w:eastAsia="標楷體" w:hAnsi="標楷體" w:hint="eastAsia"/>
          <w:color w:val="000000"/>
          <w:kern w:val="2"/>
          <w:sz w:val="28"/>
          <w:szCs w:val="28"/>
        </w:rPr>
        <w:t>函</w:t>
      </w:r>
      <w:r w:rsidR="004306D3">
        <w:rPr>
          <w:rFonts w:ascii="標楷體" w:eastAsia="標楷體" w:hAnsi="標楷體" w:hint="eastAsia"/>
          <w:color w:val="000000"/>
          <w:kern w:val="2"/>
          <w:sz w:val="28"/>
          <w:szCs w:val="28"/>
        </w:rPr>
        <w:t>，</w:t>
      </w:r>
      <w:r w:rsidR="001C6B5D" w:rsidRPr="001C6B5D">
        <w:rPr>
          <w:rFonts w:ascii="標楷體" w:eastAsia="標楷體" w:hAnsi="標楷體" w:hint="eastAsia"/>
          <w:color w:val="000000"/>
          <w:kern w:val="2"/>
          <w:sz w:val="28"/>
          <w:szCs w:val="28"/>
        </w:rPr>
        <w:t>機關以開口契約辦理政策及業務宣導採購，不可要求廠商施作或提供非屬契約約定之項目，並適法運用政府採購招標、決標及契約變更方式</w:t>
      </w:r>
      <w:r w:rsidR="004F7263" w:rsidRPr="00C228D1">
        <w:rPr>
          <w:rFonts w:ascii="標楷體" w:eastAsia="標楷體" w:hAnsi="標楷體" w:hint="eastAsia"/>
          <w:color w:val="000000"/>
          <w:kern w:val="2"/>
          <w:sz w:val="28"/>
          <w:szCs w:val="28"/>
        </w:rPr>
        <w:t>。</w:t>
      </w:r>
    </w:p>
    <w:p w:rsidR="00A82827" w:rsidRPr="00C228D1" w:rsidRDefault="004F7263" w:rsidP="001C6B5D">
      <w:pPr>
        <w:pStyle w:val="aa"/>
        <w:spacing w:beforeLines="50" w:before="180" w:line="420" w:lineRule="exact"/>
        <w:ind w:leftChars="-58" w:left="989" w:hangingChars="403" w:hanging="1128"/>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A82827" w:rsidRPr="00C228D1">
        <w:rPr>
          <w:rFonts w:ascii="標楷體" w:eastAsia="標楷體" w:hAnsi="標楷體" w:hint="eastAsia"/>
          <w:color w:val="000000"/>
          <w:kern w:val="2"/>
          <w:sz w:val="28"/>
          <w:szCs w:val="28"/>
        </w:rPr>
        <w:t>十四</w:t>
      </w:r>
      <w:r w:rsidRPr="00C228D1">
        <w:rPr>
          <w:rFonts w:ascii="標楷體" w:eastAsia="標楷體" w:hAnsi="標楷體" w:hint="eastAsia"/>
          <w:color w:val="000000"/>
          <w:kern w:val="2"/>
          <w:sz w:val="28"/>
          <w:szCs w:val="28"/>
        </w:rPr>
        <w:t>）行政院公共工程委員會於</w:t>
      </w:r>
      <w:r w:rsidR="00C056A1" w:rsidRPr="004F70F9">
        <w:rPr>
          <w:rFonts w:ascii="標楷體" w:eastAsia="標楷體" w:hAnsi="標楷體" w:hint="eastAsia"/>
          <w:color w:val="000000"/>
          <w:kern w:val="2"/>
          <w:sz w:val="28"/>
          <w:szCs w:val="28"/>
        </w:rPr>
        <w:t> </w:t>
      </w:r>
      <w:r w:rsidR="001C6B5D" w:rsidRPr="001C6B5D">
        <w:rPr>
          <w:rFonts w:ascii="標楷體" w:eastAsia="標楷體" w:hAnsi="標楷體" w:hint="eastAsia"/>
          <w:color w:val="000000"/>
          <w:kern w:val="2"/>
          <w:sz w:val="28"/>
          <w:szCs w:val="28"/>
        </w:rPr>
        <w:t>114年05月20日</w:t>
      </w:r>
      <w:r w:rsidRPr="00C228D1">
        <w:rPr>
          <w:rFonts w:ascii="標楷體" w:eastAsia="標楷體" w:hAnsi="標楷體" w:hint="eastAsia"/>
          <w:color w:val="000000"/>
          <w:kern w:val="2"/>
          <w:sz w:val="28"/>
          <w:szCs w:val="28"/>
        </w:rPr>
        <w:t>以</w:t>
      </w:r>
      <w:r w:rsidR="001C6B5D" w:rsidRPr="001C6B5D">
        <w:rPr>
          <w:rFonts w:ascii="標楷體" w:eastAsia="標楷體" w:hAnsi="標楷體" w:hint="eastAsia"/>
          <w:color w:val="000000"/>
          <w:kern w:val="2"/>
          <w:sz w:val="28"/>
          <w:szCs w:val="28"/>
        </w:rPr>
        <w:t>工程企字第1140100189號</w:t>
      </w:r>
      <w:r w:rsidRPr="00C228D1">
        <w:rPr>
          <w:rFonts w:ascii="標楷體" w:eastAsia="標楷體" w:hAnsi="標楷體" w:hint="eastAsia"/>
          <w:color w:val="000000"/>
          <w:kern w:val="2"/>
          <w:sz w:val="28"/>
          <w:szCs w:val="28"/>
        </w:rPr>
        <w:t>函</w:t>
      </w:r>
      <w:r w:rsidR="00C056A1">
        <w:rPr>
          <w:rFonts w:ascii="標楷體" w:eastAsia="標楷體" w:hAnsi="標楷體" w:hint="eastAsia"/>
          <w:color w:val="000000"/>
          <w:kern w:val="2"/>
          <w:sz w:val="28"/>
          <w:szCs w:val="28"/>
        </w:rPr>
        <w:t>，</w:t>
      </w:r>
      <w:r w:rsidR="001C6B5D" w:rsidRPr="001C6B5D">
        <w:rPr>
          <w:rFonts w:ascii="標楷體" w:eastAsia="標楷體" w:hAnsi="標楷體" w:hint="eastAsia"/>
          <w:color w:val="000000"/>
          <w:kern w:val="2"/>
          <w:sz w:val="28"/>
          <w:szCs w:val="28"/>
        </w:rPr>
        <w:t>訂定「採購契約範本附記條款特別聲明」，機關辦理各類採購時，契約如約定廠商須於網路廣告平臺刊登廣告或須交付書面履約成果者，應將「採購契約範本附記條款特別聲明」納入採購契約</w:t>
      </w:r>
      <w:r w:rsidRPr="00C228D1">
        <w:rPr>
          <w:rFonts w:ascii="標楷體" w:eastAsia="標楷體" w:hAnsi="標楷體" w:hint="eastAsia"/>
          <w:color w:val="000000"/>
          <w:kern w:val="2"/>
          <w:sz w:val="28"/>
          <w:szCs w:val="28"/>
        </w:rPr>
        <w:t>。</w:t>
      </w:r>
    </w:p>
    <w:p w:rsidR="00FC181C" w:rsidRPr="00C228D1" w:rsidRDefault="004F7263" w:rsidP="004F5A61">
      <w:pPr>
        <w:pStyle w:val="aa"/>
        <w:spacing w:beforeLines="50" w:before="180" w:line="420" w:lineRule="exact"/>
        <w:ind w:leftChars="-58" w:left="989" w:hangingChars="403" w:hanging="1128"/>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A82827" w:rsidRPr="00C228D1">
        <w:rPr>
          <w:rFonts w:ascii="標楷體" w:eastAsia="標楷體" w:hAnsi="標楷體" w:hint="eastAsia"/>
          <w:color w:val="000000"/>
          <w:kern w:val="2"/>
          <w:sz w:val="28"/>
          <w:szCs w:val="28"/>
        </w:rPr>
        <w:t>十五</w:t>
      </w:r>
      <w:r w:rsidRPr="00C228D1">
        <w:rPr>
          <w:rFonts w:ascii="標楷體" w:eastAsia="標楷體" w:hAnsi="標楷體" w:hint="eastAsia"/>
          <w:color w:val="000000"/>
          <w:kern w:val="2"/>
          <w:sz w:val="28"/>
          <w:szCs w:val="28"/>
        </w:rPr>
        <w:t>）</w:t>
      </w:r>
      <w:r w:rsidR="00892EDD" w:rsidRPr="00C228D1">
        <w:rPr>
          <w:rFonts w:ascii="標楷體" w:eastAsia="標楷體" w:hAnsi="標楷體" w:hint="eastAsia"/>
          <w:color w:val="000000"/>
          <w:kern w:val="2"/>
          <w:sz w:val="28"/>
          <w:szCs w:val="28"/>
        </w:rPr>
        <w:t>行政院公共工程委員會於</w:t>
      </w:r>
      <w:r w:rsidR="001C6B5D" w:rsidRPr="001C6B5D">
        <w:rPr>
          <w:rFonts w:ascii="標楷體" w:eastAsia="標楷體" w:hAnsi="標楷體" w:hint="eastAsia"/>
          <w:color w:val="000000"/>
          <w:kern w:val="2"/>
          <w:sz w:val="28"/>
          <w:szCs w:val="28"/>
        </w:rPr>
        <w:t> 114年05月27日</w:t>
      </w:r>
      <w:r w:rsidR="00892EDD" w:rsidRPr="00C228D1">
        <w:rPr>
          <w:rFonts w:ascii="標楷體" w:eastAsia="標楷體" w:hAnsi="標楷體" w:hint="eastAsia"/>
          <w:color w:val="000000"/>
          <w:kern w:val="2"/>
          <w:sz w:val="28"/>
          <w:szCs w:val="28"/>
        </w:rPr>
        <w:t>以</w:t>
      </w:r>
      <w:r w:rsidR="001C6B5D" w:rsidRPr="001C6B5D">
        <w:rPr>
          <w:rFonts w:ascii="標楷體" w:eastAsia="標楷體" w:hAnsi="標楷體" w:hint="eastAsia"/>
          <w:color w:val="000000"/>
          <w:kern w:val="2"/>
          <w:sz w:val="28"/>
          <w:szCs w:val="28"/>
        </w:rPr>
        <w:t>工程企字第1140100106號</w:t>
      </w:r>
      <w:r w:rsidR="00892EDD" w:rsidRPr="00C228D1">
        <w:rPr>
          <w:rFonts w:ascii="標楷體" w:eastAsia="標楷體" w:hAnsi="標楷體" w:hint="eastAsia"/>
          <w:color w:val="000000"/>
          <w:kern w:val="2"/>
          <w:sz w:val="28"/>
          <w:szCs w:val="28"/>
        </w:rPr>
        <w:t>函，</w:t>
      </w:r>
      <w:r w:rsidR="001C6B5D" w:rsidRPr="001C6B5D">
        <w:rPr>
          <w:rFonts w:ascii="標楷體" w:eastAsia="標楷體" w:hAnsi="標楷體" w:hint="eastAsia"/>
          <w:color w:val="000000"/>
          <w:kern w:val="2"/>
          <w:sz w:val="28"/>
          <w:szCs w:val="28"/>
        </w:rPr>
        <w:t>修正本會訂定之「建築物工程技術服務採購評選項目及配分權重範例」</w:t>
      </w:r>
      <w:r w:rsidR="00C44FE8" w:rsidRPr="00C228D1">
        <w:rPr>
          <w:rFonts w:ascii="標楷體" w:eastAsia="標楷體" w:hAnsi="標楷體" w:hint="eastAsia"/>
          <w:color w:val="000000"/>
          <w:kern w:val="2"/>
          <w:sz w:val="28"/>
          <w:szCs w:val="28"/>
        </w:rPr>
        <w:t>。</w:t>
      </w:r>
    </w:p>
    <w:p w:rsidR="00720864" w:rsidRPr="00C228D1" w:rsidRDefault="0006177B" w:rsidP="004F5A61">
      <w:pPr>
        <w:pStyle w:val="aa"/>
        <w:spacing w:beforeLines="50" w:before="180" w:line="420" w:lineRule="exact"/>
        <w:ind w:leftChars="-58" w:left="989" w:hangingChars="403" w:hanging="1128"/>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FC181C" w:rsidRPr="00C228D1">
        <w:rPr>
          <w:rFonts w:ascii="標楷體" w:eastAsia="標楷體" w:hAnsi="標楷體" w:hint="eastAsia"/>
          <w:color w:val="000000"/>
          <w:kern w:val="2"/>
          <w:sz w:val="28"/>
          <w:szCs w:val="28"/>
        </w:rPr>
        <w:t>十六</w:t>
      </w:r>
      <w:r w:rsidRPr="00C228D1">
        <w:rPr>
          <w:rFonts w:ascii="標楷體" w:eastAsia="標楷體" w:hAnsi="標楷體" w:hint="eastAsia"/>
          <w:color w:val="000000"/>
          <w:kern w:val="2"/>
          <w:sz w:val="28"/>
          <w:szCs w:val="28"/>
        </w:rPr>
        <w:t>）行政院公共工程委員會於</w:t>
      </w:r>
      <w:r w:rsidR="00C056A1" w:rsidRPr="00C056A1">
        <w:rPr>
          <w:rFonts w:ascii="標楷體" w:eastAsia="標楷體" w:hAnsi="標楷體" w:hint="eastAsia"/>
          <w:color w:val="000000"/>
          <w:kern w:val="2"/>
          <w:sz w:val="28"/>
          <w:szCs w:val="28"/>
        </w:rPr>
        <w:t> </w:t>
      </w:r>
      <w:r w:rsidR="001C6B5D" w:rsidRPr="001C6B5D">
        <w:rPr>
          <w:rFonts w:ascii="標楷體" w:eastAsia="標楷體" w:hAnsi="標楷體" w:hint="eastAsia"/>
          <w:color w:val="000000"/>
          <w:kern w:val="2"/>
          <w:sz w:val="28"/>
          <w:szCs w:val="28"/>
        </w:rPr>
        <w:t>114年05月28日</w:t>
      </w:r>
      <w:r w:rsidRPr="00C228D1">
        <w:rPr>
          <w:rFonts w:ascii="標楷體" w:eastAsia="標楷體" w:hAnsi="標楷體" w:hint="eastAsia"/>
          <w:color w:val="000000"/>
          <w:kern w:val="2"/>
          <w:sz w:val="28"/>
          <w:szCs w:val="28"/>
        </w:rPr>
        <w:t>以</w:t>
      </w:r>
      <w:r w:rsidR="001C6B5D" w:rsidRPr="001C6B5D">
        <w:rPr>
          <w:rFonts w:ascii="標楷體" w:eastAsia="標楷體" w:hAnsi="標楷體" w:hint="eastAsia"/>
          <w:color w:val="000000"/>
          <w:kern w:val="2"/>
          <w:sz w:val="28"/>
          <w:szCs w:val="28"/>
        </w:rPr>
        <w:t>工程企字第11401002621號</w:t>
      </w:r>
      <w:r w:rsidRPr="00C228D1">
        <w:rPr>
          <w:rFonts w:ascii="標楷體" w:eastAsia="標楷體" w:hAnsi="標楷體" w:hint="eastAsia"/>
          <w:color w:val="000000"/>
          <w:kern w:val="2"/>
          <w:sz w:val="28"/>
          <w:szCs w:val="28"/>
        </w:rPr>
        <w:t>函</w:t>
      </w:r>
      <w:r w:rsidR="004306D3">
        <w:rPr>
          <w:rFonts w:ascii="標楷體" w:eastAsia="標楷體" w:hAnsi="標楷體" w:hint="eastAsia"/>
          <w:color w:val="000000"/>
          <w:kern w:val="2"/>
          <w:sz w:val="28"/>
          <w:szCs w:val="28"/>
        </w:rPr>
        <w:t>，</w:t>
      </w:r>
      <w:r w:rsidR="001C6B5D" w:rsidRPr="001C6B5D">
        <w:rPr>
          <w:rFonts w:ascii="標楷體" w:eastAsia="標楷體" w:hAnsi="標楷體" w:hint="eastAsia"/>
          <w:color w:val="000000"/>
          <w:kern w:val="2"/>
          <w:sz w:val="28"/>
          <w:szCs w:val="28"/>
        </w:rPr>
        <w:t>檢送「公共工程採減項發包策略注意事項」</w:t>
      </w:r>
      <w:r w:rsidRPr="00C228D1">
        <w:rPr>
          <w:rFonts w:ascii="標楷體" w:eastAsia="標楷體" w:hAnsi="標楷體" w:hint="eastAsia"/>
          <w:color w:val="000000"/>
          <w:kern w:val="2"/>
          <w:sz w:val="28"/>
          <w:szCs w:val="28"/>
        </w:rPr>
        <w:t>。</w:t>
      </w:r>
    </w:p>
    <w:p w:rsidR="004614A9" w:rsidRPr="00C228D1" w:rsidRDefault="000C57CE" w:rsidP="004F5A61">
      <w:pPr>
        <w:pStyle w:val="aa"/>
        <w:spacing w:beforeLines="50" w:before="180" w:line="420" w:lineRule="exact"/>
        <w:ind w:leftChars="-58" w:left="989" w:hangingChars="403" w:hanging="1128"/>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720864" w:rsidRPr="00C228D1">
        <w:rPr>
          <w:rFonts w:ascii="標楷體" w:eastAsia="標楷體" w:hAnsi="標楷體" w:hint="eastAsia"/>
          <w:color w:val="000000"/>
          <w:kern w:val="2"/>
          <w:sz w:val="28"/>
          <w:szCs w:val="28"/>
        </w:rPr>
        <w:t>十七</w:t>
      </w:r>
      <w:r w:rsidRPr="00C228D1">
        <w:rPr>
          <w:rFonts w:ascii="標楷體" w:eastAsia="標楷體" w:hAnsi="標楷體" w:hint="eastAsia"/>
          <w:color w:val="000000"/>
          <w:kern w:val="2"/>
          <w:sz w:val="28"/>
          <w:szCs w:val="28"/>
        </w:rPr>
        <w:t>）行政院公共工程委員會於</w:t>
      </w:r>
      <w:r w:rsidR="001C6B5D" w:rsidRPr="001C6B5D">
        <w:rPr>
          <w:rFonts w:ascii="標楷體" w:eastAsia="標楷體" w:hAnsi="標楷體" w:hint="eastAsia"/>
          <w:color w:val="000000"/>
          <w:kern w:val="2"/>
          <w:sz w:val="28"/>
          <w:szCs w:val="28"/>
        </w:rPr>
        <w:t>114年05月29日</w:t>
      </w:r>
      <w:r w:rsidRPr="00C228D1">
        <w:rPr>
          <w:rFonts w:ascii="標楷體" w:eastAsia="標楷體" w:hAnsi="標楷體" w:hint="eastAsia"/>
          <w:color w:val="000000"/>
          <w:kern w:val="2"/>
          <w:sz w:val="28"/>
          <w:szCs w:val="28"/>
        </w:rPr>
        <w:t>以</w:t>
      </w:r>
      <w:proofErr w:type="gramStart"/>
      <w:r w:rsidR="001C6B5D" w:rsidRPr="001C6B5D">
        <w:rPr>
          <w:rFonts w:ascii="標楷體" w:eastAsia="標楷體" w:hAnsi="標楷體" w:hint="eastAsia"/>
          <w:color w:val="000000"/>
          <w:kern w:val="2"/>
          <w:sz w:val="28"/>
          <w:szCs w:val="28"/>
        </w:rPr>
        <w:t>工程企字第1140100263號</w:t>
      </w:r>
      <w:proofErr w:type="gramEnd"/>
      <w:r w:rsidRPr="00C228D1">
        <w:rPr>
          <w:rFonts w:ascii="標楷體" w:eastAsia="標楷體" w:hAnsi="標楷體" w:hint="eastAsia"/>
          <w:color w:val="000000"/>
          <w:kern w:val="2"/>
          <w:sz w:val="28"/>
          <w:szCs w:val="28"/>
        </w:rPr>
        <w:t>函，</w:t>
      </w:r>
      <w:r w:rsidR="001C6B5D" w:rsidRPr="001C6B5D">
        <w:rPr>
          <w:rFonts w:ascii="標楷體" w:eastAsia="標楷體" w:hAnsi="標楷體" w:hint="eastAsia"/>
          <w:color w:val="000000"/>
          <w:kern w:val="2"/>
          <w:sz w:val="28"/>
          <w:szCs w:val="28"/>
        </w:rPr>
        <w:t>請各機關將預定採購計畫刊登於政府電子採購網採購預告，於招標前辦理訪價或商情蒐集等請廠商提供參考資料時，並應透過公開徵求方式辦理</w:t>
      </w:r>
      <w:r w:rsidR="00C9241E" w:rsidRPr="00C228D1">
        <w:rPr>
          <w:rFonts w:ascii="標楷體" w:eastAsia="標楷體" w:hAnsi="標楷體" w:hint="eastAsia"/>
          <w:color w:val="000000"/>
          <w:kern w:val="2"/>
          <w:sz w:val="28"/>
          <w:szCs w:val="28"/>
        </w:rPr>
        <w:t>。</w:t>
      </w:r>
    </w:p>
    <w:p w:rsidR="005D3335" w:rsidRDefault="003F0408" w:rsidP="00C056A1">
      <w:pPr>
        <w:pStyle w:val="aa"/>
        <w:spacing w:beforeLines="50" w:before="180" w:line="420" w:lineRule="exact"/>
        <w:ind w:leftChars="-58" w:left="989" w:hangingChars="403" w:hanging="1128"/>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4614A9" w:rsidRPr="00C228D1">
        <w:rPr>
          <w:rFonts w:ascii="標楷體" w:eastAsia="標楷體" w:hAnsi="標楷體" w:hint="eastAsia"/>
          <w:color w:val="000000"/>
          <w:kern w:val="2"/>
          <w:sz w:val="28"/>
          <w:szCs w:val="28"/>
        </w:rPr>
        <w:t>十八</w:t>
      </w:r>
      <w:r w:rsidRPr="00C228D1">
        <w:rPr>
          <w:rFonts w:ascii="標楷體" w:eastAsia="標楷體" w:hAnsi="標楷體" w:hint="eastAsia"/>
          <w:color w:val="000000"/>
          <w:kern w:val="2"/>
          <w:sz w:val="28"/>
          <w:szCs w:val="28"/>
        </w:rPr>
        <w:t>）行政院公共工程委員會於</w:t>
      </w:r>
      <w:r w:rsidR="001C6B5D" w:rsidRPr="001C6B5D">
        <w:rPr>
          <w:rFonts w:ascii="標楷體" w:eastAsia="標楷體" w:hAnsi="標楷體" w:hint="eastAsia"/>
          <w:color w:val="000000"/>
          <w:kern w:val="2"/>
          <w:sz w:val="28"/>
          <w:szCs w:val="28"/>
        </w:rPr>
        <w:t>114年07月10日</w:t>
      </w:r>
      <w:r w:rsidRPr="00C228D1">
        <w:rPr>
          <w:rFonts w:ascii="標楷體" w:eastAsia="標楷體" w:hAnsi="標楷體" w:hint="eastAsia"/>
          <w:color w:val="000000"/>
          <w:kern w:val="2"/>
          <w:sz w:val="28"/>
          <w:szCs w:val="28"/>
        </w:rPr>
        <w:t>以</w:t>
      </w:r>
      <w:proofErr w:type="gramStart"/>
      <w:r w:rsidR="001C6B5D" w:rsidRPr="001C6B5D">
        <w:rPr>
          <w:rFonts w:ascii="標楷體" w:eastAsia="標楷體" w:hAnsi="標楷體" w:hint="eastAsia"/>
          <w:color w:val="000000"/>
          <w:kern w:val="2"/>
          <w:sz w:val="28"/>
          <w:szCs w:val="28"/>
        </w:rPr>
        <w:t>工程企字第11401003434號</w:t>
      </w:r>
      <w:proofErr w:type="gramEnd"/>
      <w:r w:rsidRPr="00C228D1">
        <w:rPr>
          <w:rFonts w:ascii="標楷體" w:eastAsia="標楷體" w:hAnsi="標楷體" w:hint="eastAsia"/>
          <w:color w:val="000000"/>
          <w:kern w:val="2"/>
          <w:sz w:val="28"/>
          <w:szCs w:val="28"/>
        </w:rPr>
        <w:t>函，</w:t>
      </w:r>
      <w:r w:rsidR="001C6B5D" w:rsidRPr="001C6B5D">
        <w:rPr>
          <w:rFonts w:ascii="標楷體" w:eastAsia="標楷體" w:hAnsi="標楷體" w:hint="eastAsia"/>
          <w:color w:val="000000"/>
          <w:kern w:val="2"/>
          <w:sz w:val="28"/>
          <w:szCs w:val="28"/>
        </w:rPr>
        <w:t>「依政府採購法第三十一條第二項第七款認定屬影響採購公正之違反法令行為」，業經本會於中華民國114年7月10日以</w:t>
      </w:r>
      <w:proofErr w:type="gramStart"/>
      <w:r w:rsidR="001C6B5D" w:rsidRPr="001C6B5D">
        <w:rPr>
          <w:rFonts w:ascii="標楷體" w:eastAsia="標楷體" w:hAnsi="標楷體" w:hint="eastAsia"/>
          <w:color w:val="000000"/>
          <w:kern w:val="2"/>
          <w:sz w:val="28"/>
          <w:szCs w:val="28"/>
        </w:rPr>
        <w:t>工程企字第</w:t>
      </w:r>
      <w:proofErr w:type="gramEnd"/>
      <w:r w:rsidR="001C6B5D" w:rsidRPr="001C6B5D">
        <w:rPr>
          <w:rFonts w:ascii="標楷體" w:eastAsia="標楷體" w:hAnsi="標楷體" w:hint="eastAsia"/>
          <w:color w:val="000000"/>
          <w:kern w:val="2"/>
          <w:sz w:val="28"/>
          <w:szCs w:val="28"/>
        </w:rPr>
        <w:t xml:space="preserve"> 1140100343號令修正發布，檢附發布令影本（含法規命令）、修正總說明及對照表各1份</w:t>
      </w:r>
      <w:r w:rsidR="005538D2" w:rsidRPr="00C228D1">
        <w:rPr>
          <w:rFonts w:ascii="標楷體" w:eastAsia="標楷體" w:hAnsi="標楷體" w:hint="eastAsia"/>
          <w:color w:val="000000"/>
          <w:kern w:val="2"/>
          <w:sz w:val="28"/>
          <w:szCs w:val="28"/>
        </w:rPr>
        <w:t>。</w:t>
      </w:r>
    </w:p>
    <w:p w:rsidR="00C056A1" w:rsidRPr="004F70F9" w:rsidRDefault="00C056A1" w:rsidP="00C056A1">
      <w:pPr>
        <w:pStyle w:val="aa"/>
        <w:spacing w:beforeLines="50" w:before="180" w:line="420" w:lineRule="exact"/>
        <w:ind w:leftChars="-58" w:left="989" w:hangingChars="403" w:hanging="1128"/>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4F70F9">
        <w:rPr>
          <w:rFonts w:ascii="標楷體" w:eastAsia="標楷體" w:hAnsi="標楷體" w:hint="eastAsia"/>
          <w:color w:val="000000"/>
          <w:kern w:val="2"/>
          <w:sz w:val="28"/>
          <w:szCs w:val="28"/>
        </w:rPr>
        <w:t>十九</w:t>
      </w:r>
      <w:r w:rsidRPr="00C228D1">
        <w:rPr>
          <w:rFonts w:ascii="標楷體" w:eastAsia="標楷體" w:hAnsi="標楷體" w:hint="eastAsia"/>
          <w:color w:val="000000"/>
          <w:kern w:val="2"/>
          <w:sz w:val="28"/>
          <w:szCs w:val="28"/>
        </w:rPr>
        <w:t>）</w:t>
      </w:r>
      <w:r w:rsidR="002A36F9">
        <w:rPr>
          <w:rFonts w:ascii="標楷體" w:eastAsia="標楷體" w:hAnsi="標楷體" w:hint="eastAsia"/>
          <w:color w:val="000000"/>
          <w:kern w:val="2"/>
          <w:sz w:val="28"/>
          <w:szCs w:val="28"/>
        </w:rPr>
        <w:tab/>
      </w:r>
      <w:r w:rsidRPr="00C228D1">
        <w:rPr>
          <w:rFonts w:ascii="標楷體" w:eastAsia="標楷體" w:hAnsi="標楷體" w:hint="eastAsia"/>
          <w:color w:val="000000"/>
          <w:kern w:val="2"/>
          <w:sz w:val="28"/>
          <w:szCs w:val="28"/>
        </w:rPr>
        <w:t>行政院公共工程委員會於</w:t>
      </w:r>
      <w:r w:rsidR="002A36F9" w:rsidRPr="002A36F9">
        <w:rPr>
          <w:rFonts w:ascii="標楷體" w:eastAsia="標楷體" w:hAnsi="標楷體" w:hint="eastAsia"/>
          <w:color w:val="000000"/>
          <w:kern w:val="2"/>
          <w:sz w:val="28"/>
          <w:szCs w:val="28"/>
        </w:rPr>
        <w:t>114年07月08日</w:t>
      </w:r>
      <w:r w:rsidRPr="00C228D1">
        <w:rPr>
          <w:rFonts w:ascii="標楷體" w:eastAsia="標楷體" w:hAnsi="標楷體" w:hint="eastAsia"/>
          <w:color w:val="000000"/>
          <w:kern w:val="2"/>
          <w:sz w:val="28"/>
          <w:szCs w:val="28"/>
        </w:rPr>
        <w:t>以</w:t>
      </w:r>
      <w:proofErr w:type="gramStart"/>
      <w:r w:rsidR="002A36F9" w:rsidRPr="002A36F9">
        <w:rPr>
          <w:rFonts w:ascii="標楷體" w:eastAsia="標楷體" w:hAnsi="標楷體" w:hint="eastAsia"/>
          <w:color w:val="000000"/>
          <w:kern w:val="2"/>
          <w:sz w:val="28"/>
          <w:szCs w:val="28"/>
        </w:rPr>
        <w:t>工程企字第1140100213號</w:t>
      </w:r>
      <w:proofErr w:type="gramEnd"/>
      <w:r w:rsidRPr="00C228D1">
        <w:rPr>
          <w:rFonts w:ascii="標楷體" w:eastAsia="標楷體" w:hAnsi="標楷體" w:hint="eastAsia"/>
          <w:color w:val="000000"/>
          <w:kern w:val="2"/>
          <w:sz w:val="28"/>
          <w:szCs w:val="28"/>
        </w:rPr>
        <w:t>函，</w:t>
      </w:r>
      <w:r w:rsidR="002A36F9" w:rsidRPr="002A36F9">
        <w:rPr>
          <w:rFonts w:ascii="標楷體" w:eastAsia="標楷體" w:hAnsi="標楷體" w:hint="eastAsia"/>
          <w:color w:val="000000"/>
          <w:kern w:val="2"/>
          <w:sz w:val="28"/>
          <w:szCs w:val="28"/>
        </w:rPr>
        <w:t>機關指派本機關人員兼任評選委員，倘該員離去本職時，機關認該員仍有擔任評選委員之必要者，得經其同意後依採購評選委員會組織準則第4條規定重新辦理聘任。</w:t>
      </w:r>
    </w:p>
    <w:p w:rsidR="00C056A1" w:rsidRPr="004F70F9" w:rsidRDefault="00C056A1" w:rsidP="00C056A1">
      <w:pPr>
        <w:pStyle w:val="aa"/>
        <w:spacing w:beforeLines="50" w:before="180" w:line="420" w:lineRule="exact"/>
        <w:ind w:leftChars="-58" w:left="989" w:hangingChars="403" w:hanging="1128"/>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4F70F9">
        <w:rPr>
          <w:rFonts w:ascii="標楷體" w:eastAsia="標楷體" w:hAnsi="標楷體" w:hint="eastAsia"/>
          <w:color w:val="000000"/>
          <w:kern w:val="2"/>
          <w:sz w:val="28"/>
          <w:szCs w:val="28"/>
        </w:rPr>
        <w:t>二十</w:t>
      </w:r>
      <w:r w:rsidRPr="00C228D1">
        <w:rPr>
          <w:rFonts w:ascii="標楷體" w:eastAsia="標楷體" w:hAnsi="標楷體" w:hint="eastAsia"/>
          <w:color w:val="000000"/>
          <w:kern w:val="2"/>
          <w:sz w:val="28"/>
          <w:szCs w:val="28"/>
        </w:rPr>
        <w:t>）行政院公共工程委員會於</w:t>
      </w:r>
      <w:r w:rsidR="00FE133D" w:rsidRPr="00FE133D">
        <w:rPr>
          <w:rFonts w:ascii="標楷體" w:eastAsia="標楷體" w:hAnsi="標楷體" w:hint="eastAsia"/>
          <w:color w:val="000000"/>
          <w:kern w:val="2"/>
          <w:sz w:val="28"/>
          <w:szCs w:val="28"/>
        </w:rPr>
        <w:t>114年07月25日</w:t>
      </w:r>
      <w:r w:rsidRPr="00C228D1">
        <w:rPr>
          <w:rFonts w:ascii="標楷體" w:eastAsia="標楷體" w:hAnsi="標楷體" w:hint="eastAsia"/>
          <w:color w:val="000000"/>
          <w:kern w:val="2"/>
          <w:sz w:val="28"/>
          <w:szCs w:val="28"/>
        </w:rPr>
        <w:t>以</w:t>
      </w:r>
      <w:proofErr w:type="gramStart"/>
      <w:r w:rsidR="00FE133D" w:rsidRPr="00FE133D">
        <w:rPr>
          <w:rFonts w:ascii="標楷體" w:eastAsia="標楷體" w:hAnsi="標楷體" w:hint="eastAsia"/>
          <w:color w:val="000000"/>
          <w:kern w:val="2"/>
          <w:sz w:val="28"/>
          <w:szCs w:val="28"/>
        </w:rPr>
        <w:t>工程企字第1140100408號</w:t>
      </w:r>
      <w:proofErr w:type="gramEnd"/>
      <w:r w:rsidRPr="00C228D1">
        <w:rPr>
          <w:rFonts w:ascii="標楷體" w:eastAsia="標楷體" w:hAnsi="標楷體" w:hint="eastAsia"/>
          <w:color w:val="000000"/>
          <w:kern w:val="2"/>
          <w:sz w:val="28"/>
          <w:szCs w:val="28"/>
        </w:rPr>
        <w:t>函，</w:t>
      </w:r>
      <w:r w:rsidR="00FE133D" w:rsidRPr="00FE133D">
        <w:rPr>
          <w:rFonts w:ascii="標楷體" w:eastAsia="標楷體" w:hAnsi="標楷體" w:hint="eastAsia"/>
          <w:color w:val="000000"/>
          <w:kern w:val="2"/>
          <w:sz w:val="28"/>
          <w:szCs w:val="28"/>
        </w:rPr>
        <w:t>檢送本會修正「採購評選委員切結書」（下稱委員切結書）如附件</w:t>
      </w:r>
      <w:r w:rsidRPr="00C228D1">
        <w:rPr>
          <w:rFonts w:ascii="標楷體" w:eastAsia="標楷體" w:hAnsi="標楷體" w:hint="eastAsia"/>
          <w:color w:val="000000"/>
          <w:kern w:val="2"/>
          <w:sz w:val="28"/>
          <w:szCs w:val="28"/>
        </w:rPr>
        <w:t>。</w:t>
      </w:r>
    </w:p>
    <w:p w:rsidR="00C056A1" w:rsidRPr="004F70F9" w:rsidRDefault="00C056A1" w:rsidP="00C056A1">
      <w:pPr>
        <w:pStyle w:val="aa"/>
        <w:spacing w:beforeLines="50" w:before="180" w:line="420" w:lineRule="exact"/>
        <w:ind w:leftChars="-58" w:left="989" w:hangingChars="403" w:hanging="1128"/>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w:t>
      </w:r>
      <w:r w:rsidR="004F70F9">
        <w:rPr>
          <w:rFonts w:ascii="標楷體" w:eastAsia="標楷體" w:hAnsi="標楷體" w:hint="eastAsia"/>
          <w:color w:val="000000"/>
          <w:kern w:val="2"/>
          <w:sz w:val="28"/>
          <w:szCs w:val="28"/>
        </w:rPr>
        <w:t>二十一</w:t>
      </w:r>
      <w:r w:rsidRPr="00C056A1">
        <w:rPr>
          <w:rFonts w:ascii="標楷體" w:eastAsia="標楷體" w:hAnsi="標楷體" w:hint="eastAsia"/>
          <w:color w:val="000000"/>
          <w:kern w:val="2"/>
          <w:sz w:val="28"/>
          <w:szCs w:val="28"/>
        </w:rPr>
        <w:t>）行政院公共工程委員會於</w:t>
      </w:r>
      <w:r w:rsidR="00FB1294" w:rsidRPr="00FB1294">
        <w:rPr>
          <w:rFonts w:ascii="標楷體" w:eastAsia="標楷體" w:hAnsi="標楷體" w:hint="eastAsia"/>
          <w:color w:val="000000"/>
          <w:kern w:val="2"/>
          <w:sz w:val="28"/>
          <w:szCs w:val="28"/>
        </w:rPr>
        <w:t>114年07月23日</w:t>
      </w:r>
      <w:r w:rsidRPr="00C056A1">
        <w:rPr>
          <w:rFonts w:ascii="標楷體" w:eastAsia="標楷體" w:hAnsi="標楷體" w:hint="eastAsia"/>
          <w:color w:val="000000"/>
          <w:kern w:val="2"/>
          <w:sz w:val="28"/>
          <w:szCs w:val="28"/>
        </w:rPr>
        <w:t>以</w:t>
      </w:r>
      <w:r w:rsidR="00FB1294" w:rsidRPr="00FB1294">
        <w:rPr>
          <w:rFonts w:ascii="標楷體" w:eastAsia="標楷體" w:hAnsi="標楷體" w:hint="eastAsia"/>
          <w:color w:val="000000"/>
          <w:kern w:val="2"/>
          <w:sz w:val="28"/>
          <w:szCs w:val="28"/>
        </w:rPr>
        <w:t>工程管字第1140300221號</w:t>
      </w:r>
      <w:r w:rsidRPr="00C056A1">
        <w:rPr>
          <w:rFonts w:ascii="標楷體" w:eastAsia="標楷體" w:hAnsi="標楷體" w:hint="eastAsia"/>
          <w:color w:val="000000"/>
          <w:kern w:val="2"/>
          <w:sz w:val="28"/>
          <w:szCs w:val="28"/>
        </w:rPr>
        <w:t>函，</w:t>
      </w:r>
      <w:r w:rsidR="00FB1294" w:rsidRPr="00FB1294">
        <w:rPr>
          <w:rFonts w:ascii="標楷體" w:eastAsia="標楷體" w:hAnsi="標楷體" w:hint="eastAsia"/>
          <w:color w:val="000000"/>
          <w:kern w:val="2"/>
          <w:sz w:val="28"/>
          <w:szCs w:val="28"/>
        </w:rPr>
        <w:t>提供於嚴重特殊傳染性肺炎屬第五類法定傳染病前(112年4月30</w:t>
      </w:r>
      <w:r w:rsidR="00FB1294" w:rsidRPr="00FB1294">
        <w:rPr>
          <w:rFonts w:ascii="標楷體" w:eastAsia="標楷體" w:hAnsi="標楷體" w:hint="eastAsia"/>
          <w:color w:val="000000"/>
          <w:kern w:val="2"/>
          <w:sz w:val="28"/>
          <w:szCs w:val="28"/>
        </w:rPr>
        <w:lastRenderedPageBreak/>
        <w:t>日)開工迄今尚未完成結算案件，因單純受嚴重特殊傳染性肺炎影響而展延工期之管理費參考計算方式</w:t>
      </w:r>
      <w:r w:rsidRPr="00C056A1">
        <w:rPr>
          <w:rFonts w:ascii="標楷體" w:eastAsia="標楷體" w:hAnsi="標楷體" w:hint="eastAsia"/>
          <w:color w:val="000000"/>
          <w:kern w:val="2"/>
          <w:sz w:val="28"/>
          <w:szCs w:val="28"/>
        </w:rPr>
        <w:t>。</w:t>
      </w:r>
    </w:p>
    <w:p w:rsidR="00C056A1" w:rsidRPr="004F70F9" w:rsidRDefault="00C056A1" w:rsidP="00C056A1">
      <w:pPr>
        <w:pStyle w:val="aa"/>
        <w:spacing w:beforeLines="50" w:before="180" w:line="420" w:lineRule="exact"/>
        <w:ind w:leftChars="-58" w:left="989" w:hangingChars="403" w:hanging="1128"/>
        <w:rPr>
          <w:rFonts w:ascii="標楷體" w:eastAsia="標楷體" w:hAnsi="標楷體"/>
          <w:color w:val="000000"/>
          <w:kern w:val="2"/>
          <w:sz w:val="28"/>
          <w:szCs w:val="28"/>
        </w:rPr>
      </w:pPr>
      <w:r w:rsidRPr="00C056A1">
        <w:rPr>
          <w:rFonts w:ascii="標楷體" w:eastAsia="標楷體" w:hAnsi="標楷體" w:hint="eastAsia"/>
          <w:color w:val="000000"/>
          <w:kern w:val="2"/>
          <w:sz w:val="28"/>
          <w:szCs w:val="28"/>
        </w:rPr>
        <w:t>（</w:t>
      </w:r>
      <w:r w:rsidR="004F70F9">
        <w:rPr>
          <w:rFonts w:ascii="標楷體" w:eastAsia="標楷體" w:hAnsi="標楷體" w:hint="eastAsia"/>
          <w:color w:val="000000"/>
          <w:kern w:val="2"/>
          <w:sz w:val="28"/>
          <w:szCs w:val="28"/>
        </w:rPr>
        <w:t>二十二</w:t>
      </w:r>
      <w:r w:rsidRPr="00C056A1">
        <w:rPr>
          <w:rFonts w:ascii="標楷體" w:eastAsia="標楷體" w:hAnsi="標楷體" w:hint="eastAsia"/>
          <w:color w:val="000000"/>
          <w:kern w:val="2"/>
          <w:sz w:val="28"/>
          <w:szCs w:val="28"/>
        </w:rPr>
        <w:t>）行政院公共工程委員會於</w:t>
      </w:r>
      <w:r w:rsidR="00FB1294" w:rsidRPr="00FB1294">
        <w:rPr>
          <w:rFonts w:ascii="標楷體" w:eastAsia="標楷體" w:hAnsi="標楷體" w:hint="eastAsia"/>
          <w:color w:val="000000"/>
          <w:kern w:val="2"/>
          <w:sz w:val="28"/>
          <w:szCs w:val="28"/>
        </w:rPr>
        <w:t>114年09月04日</w:t>
      </w:r>
      <w:r w:rsidRPr="00C056A1">
        <w:rPr>
          <w:rFonts w:ascii="標楷體" w:eastAsia="標楷體" w:hAnsi="標楷體" w:hint="eastAsia"/>
          <w:color w:val="000000"/>
          <w:kern w:val="2"/>
          <w:sz w:val="28"/>
          <w:szCs w:val="28"/>
        </w:rPr>
        <w:t>以</w:t>
      </w:r>
      <w:proofErr w:type="gramStart"/>
      <w:r w:rsidR="00FB1294" w:rsidRPr="00FB1294">
        <w:rPr>
          <w:rFonts w:ascii="標楷體" w:eastAsia="標楷體" w:hAnsi="標楷體" w:hint="eastAsia"/>
          <w:color w:val="000000"/>
          <w:kern w:val="2"/>
          <w:sz w:val="28"/>
          <w:szCs w:val="28"/>
        </w:rPr>
        <w:t>工程企字第1140100362號</w:t>
      </w:r>
      <w:proofErr w:type="gramEnd"/>
      <w:r w:rsidRPr="00C056A1">
        <w:rPr>
          <w:rFonts w:ascii="標楷體" w:eastAsia="標楷體" w:hAnsi="標楷體" w:hint="eastAsia"/>
          <w:color w:val="000000"/>
          <w:kern w:val="2"/>
          <w:sz w:val="28"/>
          <w:szCs w:val="28"/>
        </w:rPr>
        <w:t>函，</w:t>
      </w:r>
      <w:r w:rsidR="00FB1294" w:rsidRPr="00FB1294">
        <w:rPr>
          <w:rFonts w:ascii="標楷體" w:eastAsia="標楷體" w:hAnsi="標楷體" w:hint="eastAsia"/>
          <w:color w:val="000000"/>
          <w:kern w:val="2"/>
          <w:sz w:val="28"/>
          <w:szCs w:val="28"/>
        </w:rPr>
        <w:t>有關嚴重特殊傳染性肺炎（COVID-19）</w:t>
      </w:r>
      <w:proofErr w:type="gramStart"/>
      <w:r w:rsidR="00FB1294" w:rsidRPr="00FB1294">
        <w:rPr>
          <w:rFonts w:ascii="標楷體" w:eastAsia="標楷體" w:hAnsi="標楷體" w:hint="eastAsia"/>
          <w:color w:val="000000"/>
          <w:kern w:val="2"/>
          <w:sz w:val="28"/>
          <w:szCs w:val="28"/>
        </w:rPr>
        <w:t>疫情前</w:t>
      </w:r>
      <w:proofErr w:type="gramEnd"/>
      <w:r w:rsidR="00FB1294" w:rsidRPr="00FB1294">
        <w:rPr>
          <w:rFonts w:ascii="標楷體" w:eastAsia="標楷體" w:hAnsi="標楷體" w:hint="eastAsia"/>
          <w:color w:val="000000"/>
          <w:kern w:val="2"/>
          <w:sz w:val="28"/>
          <w:szCs w:val="28"/>
        </w:rPr>
        <w:t>決標之在建公共工程，訂有物價指數調整者，已支付之預付款得參酌民法情事變更原則，合意納入物價指數調整</w:t>
      </w:r>
      <w:r w:rsidRPr="00C056A1">
        <w:rPr>
          <w:rFonts w:ascii="標楷體" w:eastAsia="標楷體" w:hAnsi="標楷體" w:hint="eastAsia"/>
          <w:color w:val="000000"/>
          <w:kern w:val="2"/>
          <w:sz w:val="28"/>
          <w:szCs w:val="28"/>
        </w:rPr>
        <w:t>。</w:t>
      </w:r>
    </w:p>
    <w:p w:rsidR="004F70F9" w:rsidRDefault="00C056A1" w:rsidP="0023368E">
      <w:pPr>
        <w:pStyle w:val="aa"/>
        <w:spacing w:beforeLines="50" w:before="180" w:line="420" w:lineRule="exact"/>
        <w:ind w:leftChars="-58" w:left="989" w:hangingChars="403" w:hanging="1128"/>
        <w:rPr>
          <w:rFonts w:ascii="標楷體" w:eastAsia="標楷體" w:hAnsi="標楷體"/>
          <w:color w:val="000000"/>
          <w:kern w:val="2"/>
          <w:sz w:val="28"/>
          <w:szCs w:val="28"/>
        </w:rPr>
      </w:pPr>
      <w:r w:rsidRPr="00C056A1">
        <w:rPr>
          <w:rFonts w:ascii="標楷體" w:eastAsia="標楷體" w:hAnsi="標楷體" w:hint="eastAsia"/>
          <w:color w:val="000000"/>
          <w:kern w:val="2"/>
          <w:sz w:val="28"/>
          <w:szCs w:val="28"/>
        </w:rPr>
        <w:t>（</w:t>
      </w:r>
      <w:r w:rsidR="004F70F9">
        <w:rPr>
          <w:rFonts w:ascii="標楷體" w:eastAsia="標楷體" w:hAnsi="標楷體" w:hint="eastAsia"/>
          <w:color w:val="000000"/>
          <w:kern w:val="2"/>
          <w:sz w:val="28"/>
          <w:szCs w:val="28"/>
        </w:rPr>
        <w:t>二十三</w:t>
      </w:r>
      <w:r w:rsidRPr="00C056A1">
        <w:rPr>
          <w:rFonts w:ascii="標楷體" w:eastAsia="標楷體" w:hAnsi="標楷體" w:hint="eastAsia"/>
          <w:color w:val="000000"/>
          <w:kern w:val="2"/>
          <w:sz w:val="28"/>
          <w:szCs w:val="28"/>
        </w:rPr>
        <w:t>）行政院公共工程委員會於</w:t>
      </w:r>
      <w:r w:rsidR="0023368E" w:rsidRPr="0023368E">
        <w:rPr>
          <w:rFonts w:ascii="標楷體" w:eastAsia="標楷體" w:hAnsi="標楷體" w:hint="eastAsia"/>
          <w:color w:val="000000"/>
          <w:kern w:val="2"/>
          <w:sz w:val="28"/>
          <w:szCs w:val="28"/>
        </w:rPr>
        <w:t> 114年11月05日</w:t>
      </w:r>
      <w:r w:rsidRPr="00C056A1">
        <w:rPr>
          <w:rFonts w:ascii="標楷體" w:eastAsia="標楷體" w:hAnsi="標楷體" w:hint="eastAsia"/>
          <w:color w:val="000000"/>
          <w:kern w:val="2"/>
          <w:sz w:val="28"/>
          <w:szCs w:val="28"/>
        </w:rPr>
        <w:t>以</w:t>
      </w:r>
      <w:r w:rsidR="0023368E" w:rsidRPr="0023368E">
        <w:rPr>
          <w:rFonts w:ascii="標楷體" w:eastAsia="標楷體" w:hAnsi="標楷體" w:hint="eastAsia"/>
          <w:color w:val="000000"/>
          <w:kern w:val="2"/>
          <w:sz w:val="28"/>
          <w:szCs w:val="28"/>
        </w:rPr>
        <w:t>工程企字第1140100505號</w:t>
      </w:r>
      <w:r w:rsidRPr="00C056A1">
        <w:rPr>
          <w:rFonts w:ascii="標楷體" w:eastAsia="標楷體" w:hAnsi="標楷體" w:hint="eastAsia"/>
          <w:color w:val="000000"/>
          <w:kern w:val="2"/>
          <w:sz w:val="28"/>
          <w:szCs w:val="28"/>
        </w:rPr>
        <w:t>函，</w:t>
      </w:r>
      <w:r w:rsidR="0023368E">
        <w:rPr>
          <w:rFonts w:ascii="標楷體" w:eastAsia="標楷體" w:hAnsi="標楷體" w:hint="eastAsia"/>
          <w:color w:val="000000"/>
          <w:kern w:val="2"/>
          <w:sz w:val="28"/>
          <w:szCs w:val="28"/>
        </w:rPr>
        <w:t>修正</w:t>
      </w:r>
      <w:r w:rsidR="0023368E" w:rsidRPr="0023368E">
        <w:rPr>
          <w:rFonts w:ascii="標楷體" w:eastAsia="標楷體" w:hAnsi="標楷體" w:hint="eastAsia"/>
          <w:color w:val="000000"/>
          <w:kern w:val="2"/>
          <w:sz w:val="28"/>
          <w:szCs w:val="28"/>
        </w:rPr>
        <w:t>「採購評選委員會（評審小組）評選（審）委員評分表（評選項目含廠商企業社會責任【CSR】指標）」範本</w:t>
      </w:r>
      <w:r w:rsidRPr="00C056A1">
        <w:rPr>
          <w:rFonts w:ascii="標楷體" w:eastAsia="標楷體" w:hAnsi="標楷體" w:hint="eastAsia"/>
          <w:color w:val="000000"/>
          <w:kern w:val="2"/>
          <w:sz w:val="28"/>
          <w:szCs w:val="28"/>
        </w:rPr>
        <w:t>。</w:t>
      </w:r>
    </w:p>
    <w:p w:rsidR="007C2070" w:rsidRPr="00C228D1" w:rsidRDefault="007C2070" w:rsidP="007C2070">
      <w:pPr>
        <w:autoSpaceDE w:val="0"/>
        <w:autoSpaceDN w:val="0"/>
        <w:adjustRightInd w:val="0"/>
        <w:rPr>
          <w:rFonts w:ascii="標楷體" w:eastAsia="標楷體" w:hAnsi="標楷體"/>
          <w:color w:val="000000"/>
          <w:sz w:val="28"/>
          <w:szCs w:val="28"/>
        </w:rPr>
      </w:pPr>
      <w:r w:rsidRPr="00C228D1">
        <w:rPr>
          <w:rFonts w:ascii="標楷體" w:eastAsia="標楷體" w:hAnsi="標楷體" w:hint="eastAsia"/>
          <w:color w:val="000000"/>
          <w:sz w:val="28"/>
          <w:szCs w:val="28"/>
        </w:rPr>
        <w:t>※</w:t>
      </w:r>
      <w:r w:rsidRPr="00C228D1">
        <w:rPr>
          <w:rFonts w:ascii="標楷體" w:eastAsia="標楷體" w:hAnsi="標楷體"/>
          <w:color w:val="000000"/>
          <w:sz w:val="28"/>
          <w:szCs w:val="28"/>
        </w:rPr>
        <w:t xml:space="preserve"> </w:t>
      </w:r>
      <w:r w:rsidRPr="00C228D1">
        <w:rPr>
          <w:rFonts w:ascii="標楷體" w:eastAsia="標楷體" w:hAnsi="標楷體" w:hint="eastAsia"/>
          <w:b/>
          <w:color w:val="000000"/>
          <w:sz w:val="28"/>
          <w:szCs w:val="28"/>
          <w:u w:val="single"/>
        </w:rPr>
        <w:t>拒絕往來廠商之</w:t>
      </w:r>
      <w:r w:rsidRPr="00C228D1">
        <w:rPr>
          <w:rFonts w:ascii="標楷體" w:eastAsia="標楷體" w:hAnsi="標楷體"/>
          <w:b/>
          <w:color w:val="000000"/>
          <w:sz w:val="28"/>
          <w:szCs w:val="28"/>
          <w:u w:val="single"/>
        </w:rPr>
        <w:t>查詢時機</w:t>
      </w:r>
      <w:r w:rsidRPr="00C228D1">
        <w:rPr>
          <w:rFonts w:ascii="標楷體" w:eastAsia="標楷體" w:hAnsi="標楷體"/>
          <w:color w:val="000000"/>
          <w:sz w:val="28"/>
          <w:szCs w:val="28"/>
        </w:rPr>
        <w:t>：</w:t>
      </w:r>
    </w:p>
    <w:p w:rsidR="007C2070" w:rsidRPr="00C228D1" w:rsidRDefault="007C2070" w:rsidP="007851AB">
      <w:pPr>
        <w:autoSpaceDE w:val="0"/>
        <w:autoSpaceDN w:val="0"/>
        <w:adjustRightInd w:val="0"/>
        <w:ind w:left="283" w:hangingChars="101" w:hanging="283"/>
        <w:rPr>
          <w:rFonts w:ascii="標楷體" w:eastAsia="標楷體" w:hAnsi="標楷體"/>
          <w:color w:val="000000"/>
          <w:sz w:val="28"/>
          <w:szCs w:val="28"/>
        </w:rPr>
      </w:pPr>
      <w:r w:rsidRPr="00C228D1">
        <w:rPr>
          <w:rFonts w:ascii="標楷體" w:eastAsia="標楷體" w:hAnsi="標楷體" w:hint="eastAsia"/>
          <w:color w:val="000000"/>
          <w:sz w:val="28"/>
          <w:szCs w:val="28"/>
        </w:rPr>
        <w:t>1.</w:t>
      </w:r>
      <w:r w:rsidRPr="00C228D1">
        <w:rPr>
          <w:rFonts w:ascii="標楷體" w:eastAsia="標楷體" w:hAnsi="標楷體"/>
          <w:color w:val="000000"/>
          <w:sz w:val="28"/>
          <w:szCs w:val="28"/>
        </w:rPr>
        <w:t>小額採購契約成立前：為避免機關與被刊登政府採購公報之廠商成立契約，各</w:t>
      </w:r>
      <w:r w:rsidRPr="00C228D1">
        <w:rPr>
          <w:rFonts w:ascii="標楷體" w:eastAsia="標楷體" w:hAnsi="標楷體" w:hint="eastAsia"/>
          <w:color w:val="000000"/>
          <w:sz w:val="28"/>
          <w:szCs w:val="28"/>
        </w:rPr>
        <w:t>機關</w:t>
      </w:r>
      <w:r w:rsidRPr="00C228D1">
        <w:rPr>
          <w:rFonts w:ascii="標楷體" w:eastAsia="標楷體" w:hAnsi="標楷體"/>
          <w:color w:val="000000"/>
          <w:sz w:val="28"/>
          <w:szCs w:val="28"/>
        </w:rPr>
        <w:t>應於契約成立前，如將採購決定通知廠商、通知廠商履約或訂購前，應上政府電子</w:t>
      </w:r>
      <w:proofErr w:type="gramStart"/>
      <w:r w:rsidRPr="00C228D1">
        <w:rPr>
          <w:rFonts w:ascii="標楷體" w:eastAsia="標楷體" w:hAnsi="標楷體"/>
          <w:color w:val="000000"/>
          <w:sz w:val="28"/>
          <w:szCs w:val="28"/>
        </w:rPr>
        <w:t>採購網查察</w:t>
      </w:r>
      <w:proofErr w:type="gramEnd"/>
      <w:r w:rsidRPr="00C228D1">
        <w:rPr>
          <w:rFonts w:ascii="標楷體" w:eastAsia="標楷體" w:hAnsi="標楷體"/>
          <w:color w:val="000000"/>
          <w:sz w:val="28"/>
          <w:szCs w:val="28"/>
        </w:rPr>
        <w:t>廠商有無</w:t>
      </w:r>
      <w:r w:rsidRPr="00C228D1">
        <w:rPr>
          <w:rFonts w:ascii="標楷體" w:eastAsia="標楷體" w:hAnsi="標楷體" w:hint="eastAsia"/>
          <w:color w:val="000000"/>
          <w:sz w:val="28"/>
          <w:szCs w:val="28"/>
        </w:rPr>
        <w:t>政府採購</w:t>
      </w:r>
      <w:r w:rsidRPr="00C228D1">
        <w:rPr>
          <w:rFonts w:ascii="標楷體" w:eastAsia="標楷體" w:hAnsi="標楷體"/>
          <w:color w:val="000000"/>
          <w:sz w:val="28"/>
          <w:szCs w:val="28"/>
        </w:rPr>
        <w:t>法第103條第1項規定情形（即為刊登「拒絕往來廠商」之情形）。</w:t>
      </w:r>
    </w:p>
    <w:p w:rsidR="007C2070" w:rsidRPr="00C228D1" w:rsidRDefault="007C2070" w:rsidP="007C2070">
      <w:pPr>
        <w:autoSpaceDE w:val="0"/>
        <w:autoSpaceDN w:val="0"/>
        <w:adjustRightInd w:val="0"/>
        <w:rPr>
          <w:rFonts w:ascii="標楷體" w:eastAsia="標楷體" w:hAnsi="標楷體"/>
          <w:color w:val="000000"/>
          <w:sz w:val="28"/>
          <w:szCs w:val="28"/>
        </w:rPr>
      </w:pPr>
      <w:r w:rsidRPr="00C228D1">
        <w:rPr>
          <w:rFonts w:ascii="標楷體" w:eastAsia="標楷體" w:hAnsi="標楷體" w:hint="eastAsia"/>
          <w:color w:val="000000"/>
          <w:sz w:val="28"/>
          <w:szCs w:val="28"/>
        </w:rPr>
        <w:t>2.</w:t>
      </w:r>
      <w:r w:rsidRPr="00C228D1">
        <w:rPr>
          <w:rFonts w:ascii="標楷體" w:eastAsia="標楷體" w:hAnsi="標楷體"/>
          <w:color w:val="000000"/>
          <w:sz w:val="28"/>
          <w:szCs w:val="28"/>
        </w:rPr>
        <w:t>限制性招標議價或比價前。</w:t>
      </w:r>
    </w:p>
    <w:p w:rsidR="007C2070" w:rsidRPr="00C228D1" w:rsidRDefault="007C2070" w:rsidP="00F350B5">
      <w:pPr>
        <w:pStyle w:val="aa"/>
        <w:spacing w:beforeLines="50" w:before="180" w:line="420" w:lineRule="exact"/>
        <w:ind w:leftChars="9" w:left="1416" w:hangingChars="498" w:hanging="1394"/>
        <w:rPr>
          <w:rFonts w:ascii="標楷體" w:eastAsia="標楷體" w:hAnsi="標楷體"/>
          <w:color w:val="000000"/>
          <w:kern w:val="2"/>
          <w:sz w:val="28"/>
          <w:szCs w:val="28"/>
        </w:rPr>
      </w:pPr>
      <w:r w:rsidRPr="00C228D1">
        <w:rPr>
          <w:rFonts w:ascii="標楷體" w:eastAsia="標楷體" w:hAnsi="標楷體" w:hint="eastAsia"/>
          <w:color w:val="000000"/>
          <w:kern w:val="2"/>
          <w:sz w:val="28"/>
          <w:szCs w:val="28"/>
        </w:rPr>
        <w:t>3.</w:t>
      </w:r>
      <w:r w:rsidRPr="00C228D1">
        <w:rPr>
          <w:rFonts w:ascii="標楷體" w:eastAsia="標楷體" w:hAnsi="標楷體"/>
          <w:color w:val="000000"/>
          <w:kern w:val="2"/>
          <w:sz w:val="28"/>
          <w:szCs w:val="28"/>
        </w:rPr>
        <w:t>公開招標/公開取得/限制性招標公開</w:t>
      </w:r>
      <w:r w:rsidR="005D3BB9" w:rsidRPr="00C228D1">
        <w:rPr>
          <w:rFonts w:ascii="標楷體" w:eastAsia="標楷體" w:hAnsi="標楷體" w:hint="eastAsia"/>
          <w:color w:val="000000"/>
          <w:kern w:val="2"/>
          <w:sz w:val="28"/>
          <w:szCs w:val="28"/>
        </w:rPr>
        <w:t>評選</w:t>
      </w:r>
      <w:r w:rsidRPr="00C228D1">
        <w:rPr>
          <w:rFonts w:ascii="標楷體" w:eastAsia="標楷體" w:hAnsi="標楷體"/>
          <w:color w:val="000000"/>
          <w:kern w:val="2"/>
          <w:sz w:val="28"/>
          <w:szCs w:val="28"/>
        </w:rPr>
        <w:t>之「開標」及「決標」前。</w:t>
      </w:r>
    </w:p>
    <w:sectPr w:rsidR="007C2070" w:rsidRPr="00C228D1" w:rsidSect="004B38BA">
      <w:footerReference w:type="even" r:id="rId9"/>
      <w:footerReference w:type="default" r:id="rId10"/>
      <w:pgSz w:w="11906" w:h="16838"/>
      <w:pgMar w:top="993" w:right="1080" w:bottom="1843"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B3C" w:rsidRDefault="003E0B3C">
      <w:r>
        <w:separator/>
      </w:r>
    </w:p>
  </w:endnote>
  <w:endnote w:type="continuationSeparator" w:id="0">
    <w:p w:rsidR="003E0B3C" w:rsidRDefault="003E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華康仿宋體W4">
    <w:altName w:val="新細明體"/>
    <w:charset w:val="88"/>
    <w:family w:val="modern"/>
    <w:pitch w:val="fixed"/>
    <w:sig w:usb0="80000001" w:usb1="28091800" w:usb2="00000016" w:usb3="00000000" w:csb0="00100000" w:csb1="00000000"/>
  </w:font>
  <w:font w:name="全真楷書">
    <w:altName w:val="新細明體"/>
    <w:panose1 w:val="00000000000000000000"/>
    <w:charset w:val="88"/>
    <w:family w:val="roman"/>
    <w:notTrueType/>
    <w:pitch w:val="default"/>
  </w:font>
  <w:font w:name="華康楷書體W5">
    <w:altName w:val="Arial Unicode MS"/>
    <w:charset w:val="00"/>
    <w:family w:val="auto"/>
    <w:pitch w:val="variable"/>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雅真中楷">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C1D" w:rsidRDefault="00200C1D" w:rsidP="008F2DE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00C1D" w:rsidRDefault="00200C1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C1D" w:rsidRDefault="00200C1D" w:rsidP="008F2DE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227DF">
      <w:rPr>
        <w:rStyle w:val="a8"/>
        <w:noProof/>
      </w:rPr>
      <w:t>11</w:t>
    </w:r>
    <w:r>
      <w:rPr>
        <w:rStyle w:val="a8"/>
      </w:rPr>
      <w:fldChar w:fldCharType="end"/>
    </w:r>
  </w:p>
  <w:p w:rsidR="00200C1D" w:rsidRDefault="00200C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B3C" w:rsidRDefault="003E0B3C">
      <w:r>
        <w:separator/>
      </w:r>
    </w:p>
  </w:footnote>
  <w:footnote w:type="continuationSeparator" w:id="0">
    <w:p w:rsidR="003E0B3C" w:rsidRDefault="003E0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a"/>
      <w:lvlText w:val="*"/>
      <w:lvlJc w:val="left"/>
    </w:lvl>
  </w:abstractNum>
  <w:abstractNum w:abstractNumId="1">
    <w:nsid w:val="054F5627"/>
    <w:multiLevelType w:val="hybridMultilevel"/>
    <w:tmpl w:val="784A4530"/>
    <w:lvl w:ilvl="0" w:tplc="95BCBB78">
      <w:start w:val="1"/>
      <w:numFmt w:val="decimal"/>
      <w:lvlText w:val="%1、"/>
      <w:lvlJc w:val="left"/>
      <w:pPr>
        <w:ind w:left="860" w:hanging="720"/>
      </w:pPr>
      <w:rPr>
        <w:rFonts w:hint="default"/>
      </w:rPr>
    </w:lvl>
    <w:lvl w:ilvl="1" w:tplc="D0F62738">
      <w:start w:val="1"/>
      <w:numFmt w:val="decimal"/>
      <w:lvlText w:val="%2、"/>
      <w:lvlJc w:val="left"/>
      <w:pPr>
        <w:ind w:left="1100" w:hanging="480"/>
      </w:pPr>
      <w:rPr>
        <w:rFonts w:ascii="標楷體" w:eastAsia="標楷體" w:hAnsi="Times New Roman" w:cs="Times New Roman"/>
      </w:r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
    <w:nsid w:val="0CFF55DE"/>
    <w:multiLevelType w:val="hybridMultilevel"/>
    <w:tmpl w:val="33360108"/>
    <w:lvl w:ilvl="0" w:tplc="82266D6C">
      <w:start w:val="1"/>
      <w:numFmt w:val="taiwaneseCountingThousand"/>
      <w:lvlText w:val="%1、"/>
      <w:lvlJc w:val="left"/>
      <w:pPr>
        <w:tabs>
          <w:tab w:val="num" w:pos="2318"/>
        </w:tabs>
        <w:ind w:left="2318" w:hanging="720"/>
      </w:pPr>
      <w:rPr>
        <w:rFonts w:hint="eastAsia"/>
      </w:rPr>
    </w:lvl>
    <w:lvl w:ilvl="1" w:tplc="04090019" w:tentative="1">
      <w:start w:val="1"/>
      <w:numFmt w:val="ideographTraditional"/>
      <w:lvlText w:val="%2、"/>
      <w:lvlJc w:val="left"/>
      <w:pPr>
        <w:tabs>
          <w:tab w:val="num" w:pos="2558"/>
        </w:tabs>
        <w:ind w:left="2558" w:hanging="480"/>
      </w:pPr>
    </w:lvl>
    <w:lvl w:ilvl="2" w:tplc="0409001B" w:tentative="1">
      <w:start w:val="1"/>
      <w:numFmt w:val="lowerRoman"/>
      <w:lvlText w:val="%3."/>
      <w:lvlJc w:val="right"/>
      <w:pPr>
        <w:tabs>
          <w:tab w:val="num" w:pos="3038"/>
        </w:tabs>
        <w:ind w:left="3038" w:hanging="480"/>
      </w:pPr>
    </w:lvl>
    <w:lvl w:ilvl="3" w:tplc="0409000F" w:tentative="1">
      <w:start w:val="1"/>
      <w:numFmt w:val="decimal"/>
      <w:lvlText w:val="%4."/>
      <w:lvlJc w:val="left"/>
      <w:pPr>
        <w:tabs>
          <w:tab w:val="num" w:pos="3518"/>
        </w:tabs>
        <w:ind w:left="3518" w:hanging="480"/>
      </w:pPr>
    </w:lvl>
    <w:lvl w:ilvl="4" w:tplc="04090019" w:tentative="1">
      <w:start w:val="1"/>
      <w:numFmt w:val="ideographTraditional"/>
      <w:lvlText w:val="%5、"/>
      <w:lvlJc w:val="left"/>
      <w:pPr>
        <w:tabs>
          <w:tab w:val="num" w:pos="3998"/>
        </w:tabs>
        <w:ind w:left="3998" w:hanging="480"/>
      </w:pPr>
    </w:lvl>
    <w:lvl w:ilvl="5" w:tplc="0409001B" w:tentative="1">
      <w:start w:val="1"/>
      <w:numFmt w:val="lowerRoman"/>
      <w:lvlText w:val="%6."/>
      <w:lvlJc w:val="right"/>
      <w:pPr>
        <w:tabs>
          <w:tab w:val="num" w:pos="4478"/>
        </w:tabs>
        <w:ind w:left="4478" w:hanging="480"/>
      </w:pPr>
    </w:lvl>
    <w:lvl w:ilvl="6" w:tplc="0409000F" w:tentative="1">
      <w:start w:val="1"/>
      <w:numFmt w:val="decimal"/>
      <w:lvlText w:val="%7."/>
      <w:lvlJc w:val="left"/>
      <w:pPr>
        <w:tabs>
          <w:tab w:val="num" w:pos="4958"/>
        </w:tabs>
        <w:ind w:left="4958" w:hanging="480"/>
      </w:pPr>
    </w:lvl>
    <w:lvl w:ilvl="7" w:tplc="04090019" w:tentative="1">
      <w:start w:val="1"/>
      <w:numFmt w:val="ideographTraditional"/>
      <w:lvlText w:val="%8、"/>
      <w:lvlJc w:val="left"/>
      <w:pPr>
        <w:tabs>
          <w:tab w:val="num" w:pos="5438"/>
        </w:tabs>
        <w:ind w:left="5438" w:hanging="480"/>
      </w:pPr>
    </w:lvl>
    <w:lvl w:ilvl="8" w:tplc="0409001B" w:tentative="1">
      <w:start w:val="1"/>
      <w:numFmt w:val="lowerRoman"/>
      <w:lvlText w:val="%9."/>
      <w:lvlJc w:val="right"/>
      <w:pPr>
        <w:tabs>
          <w:tab w:val="num" w:pos="5918"/>
        </w:tabs>
        <w:ind w:left="5918" w:hanging="480"/>
      </w:pPr>
    </w:lvl>
  </w:abstractNum>
  <w:abstractNum w:abstractNumId="3">
    <w:nsid w:val="0E504C6B"/>
    <w:multiLevelType w:val="hybridMultilevel"/>
    <w:tmpl w:val="2940C294"/>
    <w:lvl w:ilvl="0" w:tplc="FFFFFFFF">
      <w:start w:val="1"/>
      <w:numFmt w:val="decimal"/>
      <w:lvlText w:val="%1."/>
      <w:lvlJc w:val="left"/>
      <w:pPr>
        <w:tabs>
          <w:tab w:val="num" w:pos="1440"/>
        </w:tabs>
        <w:ind w:left="1440" w:hanging="482"/>
      </w:pPr>
      <w:rPr>
        <w:rFonts w:hint="eastAsia"/>
      </w:rPr>
    </w:lvl>
    <w:lvl w:ilvl="1" w:tplc="FFFFFFFF">
      <w:start w:val="1"/>
      <w:numFmt w:val="decimal"/>
      <w:lvlText w:val="(%2)"/>
      <w:lvlJc w:val="left"/>
      <w:pPr>
        <w:tabs>
          <w:tab w:val="num" w:pos="-145"/>
        </w:tabs>
        <w:ind w:left="-123" w:firstLine="603"/>
      </w:pPr>
      <w:rPr>
        <w:rFonts w:hint="default"/>
      </w:rPr>
    </w:lvl>
    <w:lvl w:ilvl="2" w:tplc="FFFFFFFF">
      <w:start w:val="1"/>
      <w:numFmt w:val="taiwaneseCountingThousand"/>
      <w:lvlText w:val="(%3)"/>
      <w:lvlJc w:val="left"/>
      <w:pPr>
        <w:tabs>
          <w:tab w:val="num" w:pos="-452"/>
        </w:tabs>
        <w:ind w:left="1680" w:hanging="720"/>
      </w:pPr>
      <w:rPr>
        <w:rFonts w:hint="eastAsia"/>
        <w:b w:val="0"/>
        <w:i w:val="0"/>
        <w:sz w:val="28"/>
        <w:szCs w:val="28"/>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
    <w:nsid w:val="0ED35C44"/>
    <w:multiLevelType w:val="hybridMultilevel"/>
    <w:tmpl w:val="0BC279F2"/>
    <w:lvl w:ilvl="0" w:tplc="32007C60">
      <w:start w:val="1"/>
      <w:numFmt w:val="taiwaneseCountingThousand"/>
      <w:lvlText w:val="%1、"/>
      <w:lvlJc w:val="left"/>
      <w:pPr>
        <w:tabs>
          <w:tab w:val="num" w:pos="2251"/>
        </w:tabs>
        <w:ind w:left="2251" w:hanging="720"/>
      </w:pPr>
      <w:rPr>
        <w:rFonts w:hint="eastAsia"/>
      </w:rPr>
    </w:lvl>
    <w:lvl w:ilvl="1" w:tplc="C9788A06">
      <w:start w:val="7"/>
      <w:numFmt w:val="taiwaneseCountingThousand"/>
      <w:lvlText w:val="第%2條"/>
      <w:lvlJc w:val="left"/>
      <w:pPr>
        <w:tabs>
          <w:tab w:val="num" w:pos="2731"/>
        </w:tabs>
        <w:ind w:left="2731" w:hanging="720"/>
      </w:pPr>
      <w:rPr>
        <w:rFonts w:ascii="Times New Roman" w:hint="eastAsia"/>
        <w:color w:val="000000"/>
      </w:rPr>
    </w:lvl>
    <w:lvl w:ilvl="2" w:tplc="0409001B" w:tentative="1">
      <w:start w:val="1"/>
      <w:numFmt w:val="lowerRoman"/>
      <w:lvlText w:val="%3."/>
      <w:lvlJc w:val="right"/>
      <w:pPr>
        <w:tabs>
          <w:tab w:val="num" w:pos="2971"/>
        </w:tabs>
        <w:ind w:left="2971" w:hanging="480"/>
      </w:pPr>
    </w:lvl>
    <w:lvl w:ilvl="3" w:tplc="0409000F" w:tentative="1">
      <w:start w:val="1"/>
      <w:numFmt w:val="decimal"/>
      <w:lvlText w:val="%4."/>
      <w:lvlJc w:val="left"/>
      <w:pPr>
        <w:tabs>
          <w:tab w:val="num" w:pos="3451"/>
        </w:tabs>
        <w:ind w:left="3451" w:hanging="480"/>
      </w:pPr>
    </w:lvl>
    <w:lvl w:ilvl="4" w:tplc="04090019" w:tentative="1">
      <w:start w:val="1"/>
      <w:numFmt w:val="ideographTraditional"/>
      <w:lvlText w:val="%5、"/>
      <w:lvlJc w:val="left"/>
      <w:pPr>
        <w:tabs>
          <w:tab w:val="num" w:pos="3931"/>
        </w:tabs>
        <w:ind w:left="3931" w:hanging="480"/>
      </w:pPr>
    </w:lvl>
    <w:lvl w:ilvl="5" w:tplc="0409001B" w:tentative="1">
      <w:start w:val="1"/>
      <w:numFmt w:val="lowerRoman"/>
      <w:lvlText w:val="%6."/>
      <w:lvlJc w:val="right"/>
      <w:pPr>
        <w:tabs>
          <w:tab w:val="num" w:pos="4411"/>
        </w:tabs>
        <w:ind w:left="4411" w:hanging="480"/>
      </w:pPr>
    </w:lvl>
    <w:lvl w:ilvl="6" w:tplc="0409000F" w:tentative="1">
      <w:start w:val="1"/>
      <w:numFmt w:val="decimal"/>
      <w:lvlText w:val="%7."/>
      <w:lvlJc w:val="left"/>
      <w:pPr>
        <w:tabs>
          <w:tab w:val="num" w:pos="4891"/>
        </w:tabs>
        <w:ind w:left="4891" w:hanging="480"/>
      </w:pPr>
    </w:lvl>
    <w:lvl w:ilvl="7" w:tplc="04090019" w:tentative="1">
      <w:start w:val="1"/>
      <w:numFmt w:val="ideographTraditional"/>
      <w:lvlText w:val="%8、"/>
      <w:lvlJc w:val="left"/>
      <w:pPr>
        <w:tabs>
          <w:tab w:val="num" w:pos="5371"/>
        </w:tabs>
        <w:ind w:left="5371" w:hanging="480"/>
      </w:pPr>
    </w:lvl>
    <w:lvl w:ilvl="8" w:tplc="0409001B" w:tentative="1">
      <w:start w:val="1"/>
      <w:numFmt w:val="lowerRoman"/>
      <w:lvlText w:val="%9."/>
      <w:lvlJc w:val="right"/>
      <w:pPr>
        <w:tabs>
          <w:tab w:val="num" w:pos="5851"/>
        </w:tabs>
        <w:ind w:left="5851" w:hanging="480"/>
      </w:pPr>
    </w:lvl>
  </w:abstractNum>
  <w:abstractNum w:abstractNumId="5">
    <w:nsid w:val="10D6067F"/>
    <w:multiLevelType w:val="hybridMultilevel"/>
    <w:tmpl w:val="343A0D9A"/>
    <w:lvl w:ilvl="0" w:tplc="FFFFFFFF">
      <w:start w:val="1"/>
      <w:numFmt w:val="taiwaneseCountingThousand"/>
      <w:lvlText w:val="(%1)"/>
      <w:lvlJc w:val="left"/>
      <w:pPr>
        <w:tabs>
          <w:tab w:val="num" w:pos="-452"/>
        </w:tabs>
        <w:ind w:left="1680" w:hanging="720"/>
      </w:pPr>
      <w:rPr>
        <w:rFonts w:hint="eastAsia"/>
        <w:b w:val="0"/>
        <w:i w:val="0"/>
        <w:sz w:val="28"/>
        <w:szCs w:val="28"/>
      </w:rPr>
    </w:lvl>
    <w:lvl w:ilvl="1" w:tplc="FFFFFFFF">
      <w:start w:val="1"/>
      <w:numFmt w:val="decimal"/>
      <w:lvlText w:val="(%2)"/>
      <w:lvlJc w:val="left"/>
      <w:pPr>
        <w:tabs>
          <w:tab w:val="num" w:pos="-145"/>
        </w:tabs>
        <w:ind w:left="-123" w:firstLine="603"/>
      </w:pPr>
      <w:rPr>
        <w:rFonts w:hint="default"/>
        <w:b w:val="0"/>
        <w:i w:val="0"/>
        <w:sz w:val="28"/>
        <w:szCs w:val="28"/>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nsid w:val="115A6E1D"/>
    <w:multiLevelType w:val="singleLevel"/>
    <w:tmpl w:val="A27ACAFA"/>
    <w:lvl w:ilvl="0">
      <w:start w:val="1"/>
      <w:numFmt w:val="taiwaneseCountingThousand"/>
      <w:lvlText w:val="%1、"/>
      <w:lvlJc w:val="left"/>
      <w:pPr>
        <w:tabs>
          <w:tab w:val="num" w:pos="855"/>
        </w:tabs>
        <w:ind w:left="855" w:hanging="585"/>
      </w:pPr>
      <w:rPr>
        <w:rFonts w:hint="eastAsia"/>
        <w:lang w:val="en-US"/>
      </w:rPr>
    </w:lvl>
  </w:abstractNum>
  <w:abstractNum w:abstractNumId="7">
    <w:nsid w:val="11841C0F"/>
    <w:multiLevelType w:val="hybridMultilevel"/>
    <w:tmpl w:val="F97837D8"/>
    <w:lvl w:ilvl="0" w:tplc="02C0FD24">
      <w:start w:val="1"/>
      <w:numFmt w:val="bullet"/>
      <w:lvlText w:val="＊"/>
      <w:lvlJc w:val="left"/>
      <w:pPr>
        <w:ind w:left="490" w:hanging="360"/>
      </w:pPr>
      <w:rPr>
        <w:rFonts w:ascii="標楷體" w:eastAsia="標楷體" w:hAnsi="標楷體" w:cs="Times New Roman" w:hint="eastAsia"/>
      </w:rPr>
    </w:lvl>
    <w:lvl w:ilvl="1" w:tplc="04090003" w:tentative="1">
      <w:start w:val="1"/>
      <w:numFmt w:val="bullet"/>
      <w:lvlText w:val=""/>
      <w:lvlJc w:val="left"/>
      <w:pPr>
        <w:ind w:left="1090" w:hanging="480"/>
      </w:pPr>
      <w:rPr>
        <w:rFonts w:ascii="Wingdings" w:hAnsi="Wingdings" w:hint="default"/>
      </w:rPr>
    </w:lvl>
    <w:lvl w:ilvl="2" w:tplc="04090005" w:tentative="1">
      <w:start w:val="1"/>
      <w:numFmt w:val="bullet"/>
      <w:lvlText w:val=""/>
      <w:lvlJc w:val="left"/>
      <w:pPr>
        <w:ind w:left="1570" w:hanging="480"/>
      </w:pPr>
      <w:rPr>
        <w:rFonts w:ascii="Wingdings" w:hAnsi="Wingdings" w:hint="default"/>
      </w:rPr>
    </w:lvl>
    <w:lvl w:ilvl="3" w:tplc="04090001" w:tentative="1">
      <w:start w:val="1"/>
      <w:numFmt w:val="bullet"/>
      <w:lvlText w:val=""/>
      <w:lvlJc w:val="left"/>
      <w:pPr>
        <w:ind w:left="2050" w:hanging="480"/>
      </w:pPr>
      <w:rPr>
        <w:rFonts w:ascii="Wingdings" w:hAnsi="Wingdings" w:hint="default"/>
      </w:rPr>
    </w:lvl>
    <w:lvl w:ilvl="4" w:tplc="04090003" w:tentative="1">
      <w:start w:val="1"/>
      <w:numFmt w:val="bullet"/>
      <w:lvlText w:val=""/>
      <w:lvlJc w:val="left"/>
      <w:pPr>
        <w:ind w:left="2530" w:hanging="480"/>
      </w:pPr>
      <w:rPr>
        <w:rFonts w:ascii="Wingdings" w:hAnsi="Wingdings" w:hint="default"/>
      </w:rPr>
    </w:lvl>
    <w:lvl w:ilvl="5" w:tplc="04090005" w:tentative="1">
      <w:start w:val="1"/>
      <w:numFmt w:val="bullet"/>
      <w:lvlText w:val=""/>
      <w:lvlJc w:val="left"/>
      <w:pPr>
        <w:ind w:left="3010" w:hanging="480"/>
      </w:pPr>
      <w:rPr>
        <w:rFonts w:ascii="Wingdings" w:hAnsi="Wingdings" w:hint="default"/>
      </w:rPr>
    </w:lvl>
    <w:lvl w:ilvl="6" w:tplc="04090001" w:tentative="1">
      <w:start w:val="1"/>
      <w:numFmt w:val="bullet"/>
      <w:lvlText w:val=""/>
      <w:lvlJc w:val="left"/>
      <w:pPr>
        <w:ind w:left="3490" w:hanging="480"/>
      </w:pPr>
      <w:rPr>
        <w:rFonts w:ascii="Wingdings" w:hAnsi="Wingdings" w:hint="default"/>
      </w:rPr>
    </w:lvl>
    <w:lvl w:ilvl="7" w:tplc="04090003" w:tentative="1">
      <w:start w:val="1"/>
      <w:numFmt w:val="bullet"/>
      <w:lvlText w:val=""/>
      <w:lvlJc w:val="left"/>
      <w:pPr>
        <w:ind w:left="3970" w:hanging="480"/>
      </w:pPr>
      <w:rPr>
        <w:rFonts w:ascii="Wingdings" w:hAnsi="Wingdings" w:hint="default"/>
      </w:rPr>
    </w:lvl>
    <w:lvl w:ilvl="8" w:tplc="04090005" w:tentative="1">
      <w:start w:val="1"/>
      <w:numFmt w:val="bullet"/>
      <w:lvlText w:val=""/>
      <w:lvlJc w:val="left"/>
      <w:pPr>
        <w:ind w:left="4450" w:hanging="480"/>
      </w:pPr>
      <w:rPr>
        <w:rFonts w:ascii="Wingdings" w:hAnsi="Wingdings" w:hint="default"/>
      </w:rPr>
    </w:lvl>
  </w:abstractNum>
  <w:abstractNum w:abstractNumId="8">
    <w:nsid w:val="14AA5F06"/>
    <w:multiLevelType w:val="hybridMultilevel"/>
    <w:tmpl w:val="4F748180"/>
    <w:lvl w:ilvl="0" w:tplc="FFFFFFFF">
      <w:start w:val="1"/>
      <w:numFmt w:val="decimal"/>
      <w:lvlText w:val="%1."/>
      <w:lvlJc w:val="left"/>
      <w:pPr>
        <w:tabs>
          <w:tab w:val="num" w:pos="1442"/>
        </w:tabs>
        <w:ind w:left="1442" w:hanging="482"/>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18814798"/>
    <w:multiLevelType w:val="hybridMultilevel"/>
    <w:tmpl w:val="3216FCB8"/>
    <w:lvl w:ilvl="0" w:tplc="B82049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0865C20"/>
    <w:multiLevelType w:val="hybridMultilevel"/>
    <w:tmpl w:val="2D80D5CA"/>
    <w:lvl w:ilvl="0" w:tplc="CC4AADC6">
      <w:start w:val="1"/>
      <w:numFmt w:val="decimal"/>
      <w:lvlText w:val="%1."/>
      <w:lvlJc w:val="left"/>
      <w:pPr>
        <w:tabs>
          <w:tab w:val="num" w:pos="1414"/>
        </w:tabs>
        <w:ind w:left="1414" w:hanging="482"/>
      </w:pPr>
      <w:rPr>
        <w:rFonts w:hint="eastAsia"/>
      </w:rPr>
    </w:lvl>
    <w:lvl w:ilvl="1" w:tplc="04090019">
      <w:start w:val="1"/>
      <w:numFmt w:val="decimal"/>
      <w:lvlText w:val="%2."/>
      <w:lvlJc w:val="left"/>
      <w:pPr>
        <w:tabs>
          <w:tab w:val="num" w:pos="934"/>
        </w:tabs>
        <w:ind w:left="934" w:hanging="482"/>
      </w:pPr>
      <w:rPr>
        <w:rFonts w:hint="eastAsia"/>
      </w:rPr>
    </w:lvl>
    <w:lvl w:ilvl="2" w:tplc="0409001B" w:tentative="1">
      <w:start w:val="1"/>
      <w:numFmt w:val="lowerRoman"/>
      <w:lvlText w:val="%3."/>
      <w:lvlJc w:val="right"/>
      <w:pPr>
        <w:tabs>
          <w:tab w:val="num" w:pos="1412"/>
        </w:tabs>
        <w:ind w:left="1412" w:hanging="480"/>
      </w:pPr>
    </w:lvl>
    <w:lvl w:ilvl="3" w:tplc="0409000F" w:tentative="1">
      <w:start w:val="1"/>
      <w:numFmt w:val="decimal"/>
      <w:lvlText w:val="%4."/>
      <w:lvlJc w:val="left"/>
      <w:pPr>
        <w:tabs>
          <w:tab w:val="num" w:pos="1892"/>
        </w:tabs>
        <w:ind w:left="1892" w:hanging="480"/>
      </w:pPr>
    </w:lvl>
    <w:lvl w:ilvl="4" w:tplc="04090019" w:tentative="1">
      <w:start w:val="1"/>
      <w:numFmt w:val="ideographTraditional"/>
      <w:lvlText w:val="%5、"/>
      <w:lvlJc w:val="left"/>
      <w:pPr>
        <w:tabs>
          <w:tab w:val="num" w:pos="2372"/>
        </w:tabs>
        <w:ind w:left="2372" w:hanging="480"/>
      </w:pPr>
    </w:lvl>
    <w:lvl w:ilvl="5" w:tplc="0409001B" w:tentative="1">
      <w:start w:val="1"/>
      <w:numFmt w:val="lowerRoman"/>
      <w:lvlText w:val="%6."/>
      <w:lvlJc w:val="right"/>
      <w:pPr>
        <w:tabs>
          <w:tab w:val="num" w:pos="2852"/>
        </w:tabs>
        <w:ind w:left="2852" w:hanging="480"/>
      </w:pPr>
    </w:lvl>
    <w:lvl w:ilvl="6" w:tplc="0409000F" w:tentative="1">
      <w:start w:val="1"/>
      <w:numFmt w:val="decimal"/>
      <w:lvlText w:val="%7."/>
      <w:lvlJc w:val="left"/>
      <w:pPr>
        <w:tabs>
          <w:tab w:val="num" w:pos="3332"/>
        </w:tabs>
        <w:ind w:left="3332" w:hanging="480"/>
      </w:pPr>
    </w:lvl>
    <w:lvl w:ilvl="7" w:tplc="04090019" w:tentative="1">
      <w:start w:val="1"/>
      <w:numFmt w:val="ideographTraditional"/>
      <w:lvlText w:val="%8、"/>
      <w:lvlJc w:val="left"/>
      <w:pPr>
        <w:tabs>
          <w:tab w:val="num" w:pos="3812"/>
        </w:tabs>
        <w:ind w:left="3812" w:hanging="480"/>
      </w:pPr>
    </w:lvl>
    <w:lvl w:ilvl="8" w:tplc="0409001B" w:tentative="1">
      <w:start w:val="1"/>
      <w:numFmt w:val="lowerRoman"/>
      <w:lvlText w:val="%9."/>
      <w:lvlJc w:val="right"/>
      <w:pPr>
        <w:tabs>
          <w:tab w:val="num" w:pos="4292"/>
        </w:tabs>
        <w:ind w:left="4292" w:hanging="480"/>
      </w:pPr>
    </w:lvl>
  </w:abstractNum>
  <w:abstractNum w:abstractNumId="11">
    <w:nsid w:val="25781F40"/>
    <w:multiLevelType w:val="hybridMultilevel"/>
    <w:tmpl w:val="FA8ED682"/>
    <w:lvl w:ilvl="0" w:tplc="1624A5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59D2284"/>
    <w:multiLevelType w:val="hybridMultilevel"/>
    <w:tmpl w:val="90406866"/>
    <w:lvl w:ilvl="0" w:tplc="B5424CB2">
      <w:numFmt w:val="bullet"/>
      <w:lvlText w:val="□"/>
      <w:lvlJc w:val="left"/>
      <w:pPr>
        <w:tabs>
          <w:tab w:val="num" w:pos="480"/>
        </w:tabs>
        <w:ind w:left="480" w:hanging="480"/>
      </w:pPr>
      <w:rPr>
        <w:rFonts w:ascii="新細明體" w:eastAsia="新細明體" w:hAnsi="新細明體" w:cs="Times New Roman" w:hint="eastAsia"/>
        <w:u w:val="single"/>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13">
    <w:nsid w:val="262A55DF"/>
    <w:multiLevelType w:val="hybridMultilevel"/>
    <w:tmpl w:val="5314B71E"/>
    <w:lvl w:ilvl="0" w:tplc="E4EE1A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607F57"/>
    <w:multiLevelType w:val="hybridMultilevel"/>
    <w:tmpl w:val="774C2416"/>
    <w:lvl w:ilvl="0" w:tplc="CA6E660E">
      <w:start w:val="1"/>
      <w:numFmt w:val="taiwaneseCountingThousand"/>
      <w:lvlText w:val="(%1)"/>
      <w:lvlJc w:val="left"/>
      <w:pPr>
        <w:tabs>
          <w:tab w:val="num" w:pos="0"/>
        </w:tabs>
        <w:ind w:left="2132" w:hanging="720"/>
      </w:pPr>
      <w:rPr>
        <w:rFonts w:hint="eastAsia"/>
        <w:b w:val="0"/>
        <w:i w:val="0"/>
        <w:sz w:val="28"/>
        <w:szCs w:val="28"/>
      </w:rPr>
    </w:lvl>
    <w:lvl w:ilvl="1" w:tplc="21E0FCFA">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F53F85"/>
    <w:multiLevelType w:val="hybridMultilevel"/>
    <w:tmpl w:val="0FBE3D04"/>
    <w:lvl w:ilvl="0" w:tplc="04090001">
      <w:start w:val="1"/>
      <w:numFmt w:val="bullet"/>
      <w:lvlText w:val=""/>
      <w:lvlJc w:val="left"/>
      <w:pPr>
        <w:ind w:left="497" w:hanging="480"/>
      </w:pPr>
      <w:rPr>
        <w:rFonts w:ascii="Wingdings" w:hAnsi="Wingdings" w:hint="default"/>
      </w:rPr>
    </w:lvl>
    <w:lvl w:ilvl="1" w:tplc="04090003" w:tentative="1">
      <w:start w:val="1"/>
      <w:numFmt w:val="bullet"/>
      <w:lvlText w:val=""/>
      <w:lvlJc w:val="left"/>
      <w:pPr>
        <w:ind w:left="977" w:hanging="480"/>
      </w:pPr>
      <w:rPr>
        <w:rFonts w:ascii="Wingdings" w:hAnsi="Wingdings" w:hint="default"/>
      </w:rPr>
    </w:lvl>
    <w:lvl w:ilvl="2" w:tplc="04090005" w:tentative="1">
      <w:start w:val="1"/>
      <w:numFmt w:val="bullet"/>
      <w:lvlText w:val=""/>
      <w:lvlJc w:val="left"/>
      <w:pPr>
        <w:ind w:left="1457" w:hanging="480"/>
      </w:pPr>
      <w:rPr>
        <w:rFonts w:ascii="Wingdings" w:hAnsi="Wingdings" w:hint="default"/>
      </w:rPr>
    </w:lvl>
    <w:lvl w:ilvl="3" w:tplc="04090001" w:tentative="1">
      <w:start w:val="1"/>
      <w:numFmt w:val="bullet"/>
      <w:lvlText w:val=""/>
      <w:lvlJc w:val="left"/>
      <w:pPr>
        <w:ind w:left="1937" w:hanging="480"/>
      </w:pPr>
      <w:rPr>
        <w:rFonts w:ascii="Wingdings" w:hAnsi="Wingdings" w:hint="default"/>
      </w:rPr>
    </w:lvl>
    <w:lvl w:ilvl="4" w:tplc="04090003" w:tentative="1">
      <w:start w:val="1"/>
      <w:numFmt w:val="bullet"/>
      <w:lvlText w:val=""/>
      <w:lvlJc w:val="left"/>
      <w:pPr>
        <w:ind w:left="2417" w:hanging="480"/>
      </w:pPr>
      <w:rPr>
        <w:rFonts w:ascii="Wingdings" w:hAnsi="Wingdings" w:hint="default"/>
      </w:rPr>
    </w:lvl>
    <w:lvl w:ilvl="5" w:tplc="04090005" w:tentative="1">
      <w:start w:val="1"/>
      <w:numFmt w:val="bullet"/>
      <w:lvlText w:val=""/>
      <w:lvlJc w:val="left"/>
      <w:pPr>
        <w:ind w:left="2897" w:hanging="480"/>
      </w:pPr>
      <w:rPr>
        <w:rFonts w:ascii="Wingdings" w:hAnsi="Wingdings" w:hint="default"/>
      </w:rPr>
    </w:lvl>
    <w:lvl w:ilvl="6" w:tplc="04090001" w:tentative="1">
      <w:start w:val="1"/>
      <w:numFmt w:val="bullet"/>
      <w:lvlText w:val=""/>
      <w:lvlJc w:val="left"/>
      <w:pPr>
        <w:ind w:left="3377" w:hanging="480"/>
      </w:pPr>
      <w:rPr>
        <w:rFonts w:ascii="Wingdings" w:hAnsi="Wingdings" w:hint="default"/>
      </w:rPr>
    </w:lvl>
    <w:lvl w:ilvl="7" w:tplc="04090003" w:tentative="1">
      <w:start w:val="1"/>
      <w:numFmt w:val="bullet"/>
      <w:lvlText w:val=""/>
      <w:lvlJc w:val="left"/>
      <w:pPr>
        <w:ind w:left="3857" w:hanging="480"/>
      </w:pPr>
      <w:rPr>
        <w:rFonts w:ascii="Wingdings" w:hAnsi="Wingdings" w:hint="default"/>
      </w:rPr>
    </w:lvl>
    <w:lvl w:ilvl="8" w:tplc="04090005" w:tentative="1">
      <w:start w:val="1"/>
      <w:numFmt w:val="bullet"/>
      <w:lvlText w:val=""/>
      <w:lvlJc w:val="left"/>
      <w:pPr>
        <w:ind w:left="4337" w:hanging="480"/>
      </w:pPr>
      <w:rPr>
        <w:rFonts w:ascii="Wingdings" w:hAnsi="Wingdings" w:hint="default"/>
      </w:rPr>
    </w:lvl>
  </w:abstractNum>
  <w:abstractNum w:abstractNumId="16">
    <w:nsid w:val="397758BD"/>
    <w:multiLevelType w:val="singleLevel"/>
    <w:tmpl w:val="A27ACAFA"/>
    <w:lvl w:ilvl="0">
      <w:start w:val="1"/>
      <w:numFmt w:val="taiwaneseCountingThousand"/>
      <w:lvlText w:val="%1、"/>
      <w:lvlJc w:val="left"/>
      <w:pPr>
        <w:tabs>
          <w:tab w:val="num" w:pos="855"/>
        </w:tabs>
        <w:ind w:left="855" w:hanging="585"/>
      </w:pPr>
      <w:rPr>
        <w:rFonts w:hint="eastAsia"/>
        <w:lang w:val="en-US"/>
      </w:rPr>
    </w:lvl>
  </w:abstractNum>
  <w:abstractNum w:abstractNumId="17">
    <w:nsid w:val="4008350C"/>
    <w:multiLevelType w:val="hybridMultilevel"/>
    <w:tmpl w:val="BEC62FCC"/>
    <w:lvl w:ilvl="0" w:tplc="8AC0849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142455E"/>
    <w:multiLevelType w:val="singleLevel"/>
    <w:tmpl w:val="B714115C"/>
    <w:lvl w:ilvl="0">
      <w:start w:val="1"/>
      <w:numFmt w:val="taiwaneseCountingThousand"/>
      <w:lvlText w:val="(%1)"/>
      <w:lvlJc w:val="left"/>
      <w:pPr>
        <w:tabs>
          <w:tab w:val="num" w:pos="854"/>
        </w:tabs>
        <w:ind w:left="854" w:hanging="570"/>
      </w:pPr>
      <w:rPr>
        <w:rFonts w:hint="eastAsia"/>
      </w:rPr>
    </w:lvl>
  </w:abstractNum>
  <w:abstractNum w:abstractNumId="19">
    <w:nsid w:val="45AE767D"/>
    <w:multiLevelType w:val="hybridMultilevel"/>
    <w:tmpl w:val="63DC4D12"/>
    <w:lvl w:ilvl="0" w:tplc="0F7C51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6BC6964"/>
    <w:multiLevelType w:val="singleLevel"/>
    <w:tmpl w:val="A27ACAFA"/>
    <w:lvl w:ilvl="0">
      <w:start w:val="1"/>
      <w:numFmt w:val="taiwaneseCountingThousand"/>
      <w:lvlText w:val="%1、"/>
      <w:lvlJc w:val="left"/>
      <w:pPr>
        <w:tabs>
          <w:tab w:val="num" w:pos="855"/>
        </w:tabs>
        <w:ind w:left="855" w:hanging="585"/>
      </w:pPr>
      <w:rPr>
        <w:rFonts w:hint="eastAsia"/>
        <w:lang w:val="en-US"/>
      </w:rPr>
    </w:lvl>
  </w:abstractNum>
  <w:abstractNum w:abstractNumId="21">
    <w:nsid w:val="4BC226DE"/>
    <w:multiLevelType w:val="hybridMultilevel"/>
    <w:tmpl w:val="A8346AEA"/>
    <w:lvl w:ilvl="0" w:tplc="E1040A48">
      <w:start w:val="1"/>
      <w:numFmt w:val="taiwaneseCountingThousand"/>
      <w:lvlText w:val="(%1)"/>
      <w:lvlJc w:val="left"/>
      <w:pPr>
        <w:tabs>
          <w:tab w:val="num" w:pos="-618"/>
        </w:tabs>
        <w:ind w:left="1514" w:hanging="720"/>
      </w:pPr>
      <w:rPr>
        <w:rFonts w:hint="eastAsia"/>
        <w:sz w:val="28"/>
      </w:rPr>
    </w:lvl>
    <w:lvl w:ilvl="1" w:tplc="04090019">
      <w:start w:val="1"/>
      <w:numFmt w:val="decimal"/>
      <w:lvlText w:val="%2."/>
      <w:lvlJc w:val="left"/>
      <w:pPr>
        <w:tabs>
          <w:tab w:val="num" w:pos="1274"/>
        </w:tabs>
        <w:ind w:left="1274" w:hanging="482"/>
      </w:pPr>
      <w:rPr>
        <w:rFonts w:hint="eastAsia"/>
        <w:sz w:val="28"/>
      </w:rPr>
    </w:lvl>
    <w:lvl w:ilvl="2" w:tplc="0409001B">
      <w:start w:val="1"/>
      <w:numFmt w:val="taiwaneseCountingThousand"/>
      <w:lvlText w:val="(%3)"/>
      <w:lvlJc w:val="left"/>
      <w:pPr>
        <w:tabs>
          <w:tab w:val="num" w:pos="-140"/>
        </w:tabs>
        <w:ind w:left="1992" w:hanging="720"/>
      </w:pPr>
      <w:rPr>
        <w:rFonts w:hint="eastAsia"/>
        <w:b w:val="0"/>
        <w:i w:val="0"/>
        <w:sz w:val="28"/>
        <w:szCs w:val="28"/>
      </w:rPr>
    </w:lvl>
    <w:lvl w:ilvl="3" w:tplc="0409000F">
      <w:start w:val="1"/>
      <w:numFmt w:val="decimal"/>
      <w:lvlText w:val="%4."/>
      <w:lvlJc w:val="left"/>
      <w:pPr>
        <w:tabs>
          <w:tab w:val="num" w:pos="2234"/>
        </w:tabs>
        <w:ind w:left="2234" w:hanging="482"/>
      </w:pPr>
      <w:rPr>
        <w:rFonts w:hint="eastAsia"/>
        <w:sz w:val="28"/>
      </w:rPr>
    </w:lvl>
    <w:lvl w:ilvl="4" w:tplc="04090019">
      <w:start w:val="1"/>
      <w:numFmt w:val="taiwaneseCountingThousand"/>
      <w:lvlText w:val="(%5)"/>
      <w:lvlJc w:val="left"/>
      <w:pPr>
        <w:tabs>
          <w:tab w:val="num" w:pos="820"/>
        </w:tabs>
        <w:ind w:left="2952" w:hanging="720"/>
      </w:pPr>
      <w:rPr>
        <w:rFonts w:hint="eastAsia"/>
        <w:b w:val="0"/>
        <w:i w:val="0"/>
        <w:sz w:val="28"/>
        <w:szCs w:val="28"/>
      </w:rPr>
    </w:lvl>
    <w:lvl w:ilvl="5" w:tplc="0409001B">
      <w:start w:val="1"/>
      <w:numFmt w:val="decimal"/>
      <w:lvlText w:val="%6."/>
      <w:lvlJc w:val="left"/>
      <w:pPr>
        <w:tabs>
          <w:tab w:val="num" w:pos="3194"/>
        </w:tabs>
        <w:ind w:left="3194" w:hanging="482"/>
      </w:pPr>
      <w:rPr>
        <w:rFonts w:hint="eastAsia"/>
        <w:sz w:val="28"/>
      </w:r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22">
    <w:nsid w:val="5847606D"/>
    <w:multiLevelType w:val="multilevel"/>
    <w:tmpl w:val="C5525DA6"/>
    <w:lvl w:ilvl="0">
      <w:start w:val="1"/>
      <w:numFmt w:val="taiwaneseCountingThousand"/>
      <w:pStyle w:val="a0"/>
      <w:suff w:val="nothing"/>
      <w:lvlText w:val="%1、"/>
      <w:lvlJc w:val="left"/>
      <w:pPr>
        <w:ind w:left="947" w:hanging="635"/>
      </w:pPr>
      <w:rPr>
        <w:rFonts w:ascii="Times New Roman" w:eastAsia="標楷體" w:hAnsi="Times New Roman" w:hint="default"/>
        <w:b w:val="0"/>
        <w:i w:val="0"/>
        <w:sz w:val="32"/>
        <w:lang w:val="en-US"/>
      </w:rPr>
    </w:lvl>
    <w:lvl w:ilvl="1">
      <w:start w:val="1"/>
      <w:numFmt w:val="taiwaneseCountingThousand"/>
      <w:suff w:val="nothing"/>
      <w:lvlText w:val="(%2)"/>
      <w:lvlJc w:val="left"/>
      <w:pPr>
        <w:ind w:left="1378" w:hanging="527"/>
      </w:pPr>
      <w:rPr>
        <w:rFonts w:ascii="Times New Roman" w:eastAsia="標楷體" w:hAnsi="Times New Roman" w:hint="default"/>
        <w:b w:val="0"/>
        <w:i w:val="0"/>
        <w:sz w:val="32"/>
      </w:rPr>
    </w:lvl>
    <w:lvl w:ilvl="2">
      <w:start w:val="1"/>
      <w:numFmt w:val="decimalFullWidth"/>
      <w:suff w:val="nothing"/>
      <w:lvlText w:val="%3、"/>
      <w:lvlJc w:val="left"/>
      <w:pPr>
        <w:ind w:left="1605" w:hanging="641"/>
      </w:pPr>
      <w:rPr>
        <w:rFonts w:ascii="Times New Roman" w:eastAsia="標楷體" w:hAnsi="Times New Roman" w:hint="default"/>
        <w:b w:val="0"/>
        <w:i w:val="0"/>
        <w:sz w:val="32"/>
      </w:rPr>
    </w:lvl>
    <w:lvl w:ilvl="3">
      <w:start w:val="1"/>
      <w:numFmt w:val="decimalFullWidth"/>
      <w:suff w:val="nothing"/>
      <w:lvlText w:val="(%4)"/>
      <w:lvlJc w:val="left"/>
      <w:pPr>
        <w:ind w:left="2041" w:hanging="538"/>
      </w:pPr>
      <w:rPr>
        <w:rFonts w:ascii="Times New Roman" w:eastAsia="標楷體" w:hAnsi="Times New Roman" w:hint="default"/>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3">
    <w:nsid w:val="5A245E3A"/>
    <w:multiLevelType w:val="hybridMultilevel"/>
    <w:tmpl w:val="37E00DBE"/>
    <w:lvl w:ilvl="0" w:tplc="98604AE4">
      <w:start w:val="1"/>
      <w:numFmt w:val="decimal"/>
      <w:lvlText w:val="（%1）"/>
      <w:lvlJc w:val="left"/>
      <w:pPr>
        <w:ind w:left="876" w:hanging="732"/>
      </w:pPr>
      <w:rPr>
        <w:rFonts w:hint="default"/>
      </w:rPr>
    </w:lvl>
    <w:lvl w:ilvl="1" w:tplc="82BA9E58">
      <w:start w:val="1"/>
      <w:numFmt w:val="lowerLetter"/>
      <w:lvlText w:val="%2、"/>
      <w:lvlJc w:val="left"/>
      <w:pPr>
        <w:ind w:left="1344" w:hanging="720"/>
      </w:pPr>
      <w:rPr>
        <w:rFonts w:hint="default"/>
        <w:b/>
        <w:u w:val="single"/>
      </w:r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24">
    <w:nsid w:val="659B2E2A"/>
    <w:multiLevelType w:val="hybridMultilevel"/>
    <w:tmpl w:val="60FE5B1A"/>
    <w:lvl w:ilvl="0" w:tplc="CA6E660E">
      <w:start w:val="1"/>
      <w:numFmt w:val="taiwaneseCountingThousand"/>
      <w:lvlText w:val="(%1)"/>
      <w:lvlJc w:val="left"/>
      <w:pPr>
        <w:tabs>
          <w:tab w:val="num" w:pos="-452"/>
        </w:tabs>
        <w:ind w:left="1680" w:hanging="720"/>
      </w:pPr>
      <w:rPr>
        <w:rFonts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44B2569"/>
    <w:multiLevelType w:val="multilevel"/>
    <w:tmpl w:val="71487204"/>
    <w:lvl w:ilvl="0">
      <w:start w:val="5"/>
      <w:numFmt w:val="none"/>
      <w:pStyle w:val="1"/>
      <w:suff w:val="nothing"/>
      <w:lvlText w:val=""/>
      <w:lvlJc w:val="left"/>
      <w:pPr>
        <w:ind w:left="0" w:firstLine="0"/>
      </w:pPr>
      <w:rPr>
        <w:rFonts w:hint="eastAsia"/>
      </w:rPr>
    </w:lvl>
    <w:lvl w:ilvl="1">
      <w:start w:val="1"/>
      <w:numFmt w:val="taiwaneseCountingThousand"/>
      <w:pStyle w:val="2"/>
      <w:lvlText w:val="第%2條　"/>
      <w:lvlJc w:val="left"/>
      <w:pPr>
        <w:tabs>
          <w:tab w:val="num" w:pos="1134"/>
        </w:tabs>
        <w:ind w:left="1134" w:hanging="1134"/>
      </w:pPr>
      <w:rPr>
        <w:rFonts w:ascii="新細明體" w:eastAsia="新細明體" w:hint="eastAsia"/>
        <w:b w:val="0"/>
        <w:i w:val="0"/>
        <w:sz w:val="24"/>
      </w:rPr>
    </w:lvl>
    <w:lvl w:ilvl="2">
      <w:start w:val="1"/>
      <w:numFmt w:val="taiwaneseCountingThousand"/>
      <w:pStyle w:val="3"/>
      <w:lvlText w:val="%3、"/>
      <w:lvlJc w:val="left"/>
      <w:pPr>
        <w:tabs>
          <w:tab w:val="num" w:pos="680"/>
        </w:tabs>
        <w:ind w:left="680" w:hanging="680"/>
      </w:pPr>
      <w:rPr>
        <w:rFonts w:ascii="新細明體" w:eastAsia="新細明體" w:hint="eastAsia"/>
        <w:b w:val="0"/>
        <w:i w:val="0"/>
        <w:color w:val="auto"/>
        <w:spacing w:val="0"/>
        <w:position w:val="0"/>
        <w:sz w:val="24"/>
      </w:rPr>
    </w:lvl>
    <w:lvl w:ilvl="3">
      <w:start w:val="1"/>
      <w:numFmt w:val="taiwaneseCountingThousand"/>
      <w:pStyle w:val="4"/>
      <w:lvlText w:val="（%4）、"/>
      <w:lvlJc w:val="left"/>
      <w:pPr>
        <w:tabs>
          <w:tab w:val="num" w:pos="1814"/>
        </w:tabs>
        <w:ind w:left="1814" w:hanging="1247"/>
      </w:pPr>
      <w:rPr>
        <w:rFonts w:ascii="新細明體" w:eastAsia="新細明體" w:hint="eastAsia"/>
        <w:b w:val="0"/>
        <w:i w:val="0"/>
        <w:color w:val="auto"/>
        <w:sz w:val="24"/>
      </w:rPr>
    </w:lvl>
    <w:lvl w:ilvl="4">
      <w:start w:val="1"/>
      <w:numFmt w:val="decimalFullWidth"/>
      <w:pStyle w:val="5"/>
      <w:lvlText w:val="%5　"/>
      <w:lvlJc w:val="left"/>
      <w:pPr>
        <w:tabs>
          <w:tab w:val="num" w:pos="2268"/>
        </w:tabs>
        <w:ind w:left="2268" w:hanging="567"/>
      </w:pPr>
      <w:rPr>
        <w:rFonts w:ascii="新細明體" w:eastAsia="新細明體" w:hint="eastAsia"/>
        <w:b w:val="0"/>
        <w:i w:val="0"/>
        <w:sz w:val="24"/>
      </w:rPr>
    </w:lvl>
    <w:lvl w:ilvl="5">
      <w:start w:val="1"/>
      <w:numFmt w:val="lowerLetter"/>
      <w:pStyle w:val="6"/>
      <w:lvlText w:val="%6."/>
      <w:lvlJc w:val="left"/>
      <w:pPr>
        <w:tabs>
          <w:tab w:val="num" w:pos="2628"/>
        </w:tabs>
        <w:ind w:left="2608" w:hanging="340"/>
      </w:pPr>
      <w:rPr>
        <w:rFonts w:ascii="新細明體" w:eastAsia="新細明體" w:hint="eastAsia"/>
        <w:b w:val="0"/>
        <w:i w:val="0"/>
        <w:sz w:val="24"/>
      </w:rPr>
    </w:lvl>
    <w:lvl w:ilvl="6">
      <w:start w:val="1"/>
      <w:numFmt w:val="none"/>
      <w:pStyle w:val="7"/>
      <w:lvlText w:val="%7"/>
      <w:lvlJc w:val="left"/>
      <w:pPr>
        <w:tabs>
          <w:tab w:val="num" w:pos="927"/>
        </w:tabs>
        <w:ind w:left="284" w:firstLine="283"/>
      </w:pPr>
      <w:rPr>
        <w:rFonts w:ascii="華康儷粗黑" w:eastAsia="華康儷粗黑" w:hint="eastAsia"/>
        <w:b/>
        <w:i w:val="0"/>
        <w:sz w:val="24"/>
      </w:rPr>
    </w:lvl>
    <w:lvl w:ilvl="7">
      <w:start w:val="1"/>
      <w:numFmt w:val="lowerRoman"/>
      <w:pStyle w:val="8"/>
      <w:lvlText w:val="%8."/>
      <w:lvlJc w:val="left"/>
      <w:pPr>
        <w:tabs>
          <w:tab w:val="num" w:pos="5284"/>
        </w:tabs>
        <w:ind w:left="4989" w:hanging="425"/>
      </w:pPr>
      <w:rPr>
        <w:rFonts w:ascii="Arial" w:hAnsi="Arial" w:hint="default"/>
        <w:b/>
        <w:i w:val="0"/>
        <w:sz w:val="24"/>
      </w:rPr>
    </w:lvl>
    <w:lvl w:ilvl="8">
      <w:start w:val="1"/>
      <w:numFmt w:val="lowerRoman"/>
      <w:lvlRestart w:val="0"/>
      <w:pStyle w:val="9"/>
      <w:isLgl/>
      <w:lvlText w:val="%9"/>
      <w:lvlJc w:val="left"/>
      <w:pPr>
        <w:tabs>
          <w:tab w:val="num" w:pos="5709"/>
        </w:tabs>
        <w:ind w:left="5414" w:hanging="425"/>
      </w:pPr>
      <w:rPr>
        <w:rFonts w:ascii="華康儷粗黑" w:eastAsia="華康儷粗黑" w:hint="eastAsia"/>
        <w:b w:val="0"/>
        <w:i w:val="0"/>
        <w:sz w:val="24"/>
      </w:rPr>
    </w:lvl>
  </w:abstractNum>
  <w:abstractNum w:abstractNumId="26">
    <w:nsid w:val="74582AEF"/>
    <w:multiLevelType w:val="hybridMultilevel"/>
    <w:tmpl w:val="105622A8"/>
    <w:lvl w:ilvl="0" w:tplc="FFFFFFFF">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nsid w:val="76B43BEE"/>
    <w:multiLevelType w:val="hybridMultilevel"/>
    <w:tmpl w:val="76761EA4"/>
    <w:lvl w:ilvl="0" w:tplc="C256E8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74A232C"/>
    <w:multiLevelType w:val="hybridMultilevel"/>
    <w:tmpl w:val="FF02B1EA"/>
    <w:lvl w:ilvl="0" w:tplc="CD360D00">
      <w:start w:val="1"/>
      <w:numFmt w:val="taiwaneseCountingThousand"/>
      <w:lvlText w:val="%1、"/>
      <w:lvlJc w:val="left"/>
      <w:pPr>
        <w:tabs>
          <w:tab w:val="num" w:pos="3131"/>
        </w:tabs>
        <w:ind w:left="3131" w:hanging="720"/>
      </w:pPr>
      <w:rPr>
        <w:rFonts w:hint="eastAsia"/>
      </w:rPr>
    </w:lvl>
    <w:lvl w:ilvl="1" w:tplc="04090019" w:tentative="1">
      <w:start w:val="1"/>
      <w:numFmt w:val="ideographTraditional"/>
      <w:lvlText w:val="%2、"/>
      <w:lvlJc w:val="left"/>
      <w:pPr>
        <w:tabs>
          <w:tab w:val="num" w:pos="3371"/>
        </w:tabs>
        <w:ind w:left="3371" w:hanging="480"/>
      </w:pPr>
    </w:lvl>
    <w:lvl w:ilvl="2" w:tplc="0409001B" w:tentative="1">
      <w:start w:val="1"/>
      <w:numFmt w:val="lowerRoman"/>
      <w:lvlText w:val="%3."/>
      <w:lvlJc w:val="right"/>
      <w:pPr>
        <w:tabs>
          <w:tab w:val="num" w:pos="3851"/>
        </w:tabs>
        <w:ind w:left="3851" w:hanging="480"/>
      </w:pPr>
    </w:lvl>
    <w:lvl w:ilvl="3" w:tplc="0409000F" w:tentative="1">
      <w:start w:val="1"/>
      <w:numFmt w:val="decimal"/>
      <w:lvlText w:val="%4."/>
      <w:lvlJc w:val="left"/>
      <w:pPr>
        <w:tabs>
          <w:tab w:val="num" w:pos="4331"/>
        </w:tabs>
        <w:ind w:left="4331" w:hanging="480"/>
      </w:pPr>
    </w:lvl>
    <w:lvl w:ilvl="4" w:tplc="04090019" w:tentative="1">
      <w:start w:val="1"/>
      <w:numFmt w:val="ideographTraditional"/>
      <w:lvlText w:val="%5、"/>
      <w:lvlJc w:val="left"/>
      <w:pPr>
        <w:tabs>
          <w:tab w:val="num" w:pos="4811"/>
        </w:tabs>
        <w:ind w:left="4811" w:hanging="480"/>
      </w:pPr>
    </w:lvl>
    <w:lvl w:ilvl="5" w:tplc="0409001B" w:tentative="1">
      <w:start w:val="1"/>
      <w:numFmt w:val="lowerRoman"/>
      <w:lvlText w:val="%6."/>
      <w:lvlJc w:val="right"/>
      <w:pPr>
        <w:tabs>
          <w:tab w:val="num" w:pos="5291"/>
        </w:tabs>
        <w:ind w:left="5291" w:hanging="480"/>
      </w:pPr>
    </w:lvl>
    <w:lvl w:ilvl="6" w:tplc="0409000F" w:tentative="1">
      <w:start w:val="1"/>
      <w:numFmt w:val="decimal"/>
      <w:lvlText w:val="%7."/>
      <w:lvlJc w:val="left"/>
      <w:pPr>
        <w:tabs>
          <w:tab w:val="num" w:pos="5771"/>
        </w:tabs>
        <w:ind w:left="5771" w:hanging="480"/>
      </w:pPr>
    </w:lvl>
    <w:lvl w:ilvl="7" w:tplc="04090019" w:tentative="1">
      <w:start w:val="1"/>
      <w:numFmt w:val="ideographTraditional"/>
      <w:lvlText w:val="%8、"/>
      <w:lvlJc w:val="left"/>
      <w:pPr>
        <w:tabs>
          <w:tab w:val="num" w:pos="6251"/>
        </w:tabs>
        <w:ind w:left="6251" w:hanging="480"/>
      </w:pPr>
    </w:lvl>
    <w:lvl w:ilvl="8" w:tplc="0409001B" w:tentative="1">
      <w:start w:val="1"/>
      <w:numFmt w:val="lowerRoman"/>
      <w:lvlText w:val="%9."/>
      <w:lvlJc w:val="right"/>
      <w:pPr>
        <w:tabs>
          <w:tab w:val="num" w:pos="6731"/>
        </w:tabs>
        <w:ind w:left="6731" w:hanging="480"/>
      </w:pPr>
    </w:lvl>
  </w:abstractNum>
  <w:abstractNum w:abstractNumId="29">
    <w:nsid w:val="7CCD18FA"/>
    <w:multiLevelType w:val="hybridMultilevel"/>
    <w:tmpl w:val="8DF8D89E"/>
    <w:lvl w:ilvl="0" w:tplc="EF58A312">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EFB30FE"/>
    <w:multiLevelType w:val="hybridMultilevel"/>
    <w:tmpl w:val="DE3AFB10"/>
    <w:lvl w:ilvl="0" w:tplc="44060336">
      <w:start w:val="1"/>
      <w:numFmt w:val="taiwaneseCountingThousand"/>
      <w:lvlText w:val="%1、"/>
      <w:lvlJc w:val="left"/>
      <w:pPr>
        <w:tabs>
          <w:tab w:val="num" w:pos="862"/>
        </w:tabs>
        <w:ind w:left="862" w:hanging="720"/>
      </w:pPr>
      <w:rPr>
        <w:rFonts w:ascii="標楷體" w:eastAsia="標楷體" w:hAnsi="標楷體" w:cs="Times New Roman"/>
        <w:color w:val="000000"/>
        <w:lang w:val="en-US"/>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0"/>
  </w:num>
  <w:num w:numId="2">
    <w:abstractNumId w:val="25"/>
  </w:num>
  <w:num w:numId="3">
    <w:abstractNumId w:val="17"/>
  </w:num>
  <w:num w:numId="4">
    <w:abstractNumId w:val="12"/>
  </w:num>
  <w:num w:numId="5">
    <w:abstractNumId w:val="26"/>
  </w:num>
  <w:num w:numId="6">
    <w:abstractNumId w:val="22"/>
  </w:num>
  <w:num w:numId="7">
    <w:abstractNumId w:val="14"/>
  </w:num>
  <w:num w:numId="8">
    <w:abstractNumId w:val="21"/>
  </w:num>
  <w:num w:numId="9">
    <w:abstractNumId w:val="3"/>
  </w:num>
  <w:num w:numId="10">
    <w:abstractNumId w:val="24"/>
  </w:num>
  <w:num w:numId="11">
    <w:abstractNumId w:val="5"/>
  </w:num>
  <w:num w:numId="12">
    <w:abstractNumId w:val="10"/>
  </w:num>
  <w:num w:numId="13">
    <w:abstractNumId w:val="8"/>
  </w:num>
  <w:num w:numId="14">
    <w:abstractNumId w:val="20"/>
  </w:num>
  <w:num w:numId="15">
    <w:abstractNumId w:val="0"/>
    <w:lvlOverride w:ilvl="0">
      <w:lvl w:ilvl="0">
        <w:start w:val="1"/>
        <w:numFmt w:val="taiwaneseCountingThousand"/>
        <w:pStyle w:val="a"/>
        <w:lvlText w:val="(%1)"/>
        <w:lvlJc w:val="left"/>
        <w:pPr>
          <w:tabs>
            <w:tab w:val="num" w:pos="1769"/>
          </w:tabs>
          <w:ind w:left="1769" w:hanging="720"/>
        </w:pPr>
        <w:rPr>
          <w:rFonts w:hint="eastAsia"/>
        </w:rPr>
      </w:lvl>
    </w:lvlOverride>
  </w:num>
  <w:num w:numId="16">
    <w:abstractNumId w:val="4"/>
  </w:num>
  <w:num w:numId="17">
    <w:abstractNumId w:val="29"/>
  </w:num>
  <w:num w:numId="18">
    <w:abstractNumId w:val="16"/>
  </w:num>
  <w:num w:numId="19">
    <w:abstractNumId w:val="6"/>
  </w:num>
  <w:num w:numId="20">
    <w:abstractNumId w:val="13"/>
  </w:num>
  <w:num w:numId="21">
    <w:abstractNumId w:val="15"/>
  </w:num>
  <w:num w:numId="22">
    <w:abstractNumId w:val="7"/>
  </w:num>
  <w:num w:numId="23">
    <w:abstractNumId w:val="28"/>
  </w:num>
  <w:num w:numId="24">
    <w:abstractNumId w:val="19"/>
  </w:num>
  <w:num w:numId="25">
    <w:abstractNumId w:val="9"/>
  </w:num>
  <w:num w:numId="26">
    <w:abstractNumId w:val="11"/>
  </w:num>
  <w:num w:numId="27">
    <w:abstractNumId w:val="18"/>
  </w:num>
  <w:num w:numId="28">
    <w:abstractNumId w:val="2"/>
  </w:num>
  <w:num w:numId="29">
    <w:abstractNumId w:val="1"/>
  </w:num>
  <w:num w:numId="30">
    <w:abstractNumId w:val="23"/>
  </w:num>
  <w:num w:numId="3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B54"/>
    <w:rsid w:val="000001E0"/>
    <w:rsid w:val="00000C97"/>
    <w:rsid w:val="00001157"/>
    <w:rsid w:val="00001169"/>
    <w:rsid w:val="000012BD"/>
    <w:rsid w:val="000014D5"/>
    <w:rsid w:val="00001629"/>
    <w:rsid w:val="0000170E"/>
    <w:rsid w:val="00001B95"/>
    <w:rsid w:val="00001DA2"/>
    <w:rsid w:val="00001EB9"/>
    <w:rsid w:val="000025D1"/>
    <w:rsid w:val="00002648"/>
    <w:rsid w:val="00002667"/>
    <w:rsid w:val="00002697"/>
    <w:rsid w:val="00002716"/>
    <w:rsid w:val="00002B5A"/>
    <w:rsid w:val="000034CB"/>
    <w:rsid w:val="0000378C"/>
    <w:rsid w:val="00003845"/>
    <w:rsid w:val="0000495D"/>
    <w:rsid w:val="00004A88"/>
    <w:rsid w:val="00004B12"/>
    <w:rsid w:val="0000528E"/>
    <w:rsid w:val="00005932"/>
    <w:rsid w:val="00006C28"/>
    <w:rsid w:val="00006CB3"/>
    <w:rsid w:val="00006F64"/>
    <w:rsid w:val="00007C3E"/>
    <w:rsid w:val="00007D0D"/>
    <w:rsid w:val="000100D2"/>
    <w:rsid w:val="00010227"/>
    <w:rsid w:val="00010428"/>
    <w:rsid w:val="00010698"/>
    <w:rsid w:val="00010EE3"/>
    <w:rsid w:val="0001138E"/>
    <w:rsid w:val="00011680"/>
    <w:rsid w:val="00011751"/>
    <w:rsid w:val="00011F00"/>
    <w:rsid w:val="00011F98"/>
    <w:rsid w:val="0001232B"/>
    <w:rsid w:val="00012846"/>
    <w:rsid w:val="000129D1"/>
    <w:rsid w:val="000129DD"/>
    <w:rsid w:val="00012D5D"/>
    <w:rsid w:val="00013C89"/>
    <w:rsid w:val="00013D2E"/>
    <w:rsid w:val="000144F0"/>
    <w:rsid w:val="0001464C"/>
    <w:rsid w:val="00014976"/>
    <w:rsid w:val="00014ED9"/>
    <w:rsid w:val="00014FA7"/>
    <w:rsid w:val="00015202"/>
    <w:rsid w:val="0001538B"/>
    <w:rsid w:val="0001555A"/>
    <w:rsid w:val="000156B8"/>
    <w:rsid w:val="00015A24"/>
    <w:rsid w:val="00015AE4"/>
    <w:rsid w:val="00015C52"/>
    <w:rsid w:val="00015D86"/>
    <w:rsid w:val="00016149"/>
    <w:rsid w:val="00017952"/>
    <w:rsid w:val="000209DB"/>
    <w:rsid w:val="00020C5B"/>
    <w:rsid w:val="00020E2C"/>
    <w:rsid w:val="00021E4E"/>
    <w:rsid w:val="00021F5F"/>
    <w:rsid w:val="00021FB0"/>
    <w:rsid w:val="00022254"/>
    <w:rsid w:val="00022447"/>
    <w:rsid w:val="00022A65"/>
    <w:rsid w:val="00022F7D"/>
    <w:rsid w:val="0002311E"/>
    <w:rsid w:val="00023BA6"/>
    <w:rsid w:val="0002446E"/>
    <w:rsid w:val="000244BE"/>
    <w:rsid w:val="00024779"/>
    <w:rsid w:val="000247E1"/>
    <w:rsid w:val="00024CD7"/>
    <w:rsid w:val="00025354"/>
    <w:rsid w:val="000254B1"/>
    <w:rsid w:val="000256D3"/>
    <w:rsid w:val="000258CE"/>
    <w:rsid w:val="000259C8"/>
    <w:rsid w:val="00025A04"/>
    <w:rsid w:val="000264D6"/>
    <w:rsid w:val="00026A79"/>
    <w:rsid w:val="0002736B"/>
    <w:rsid w:val="0002783C"/>
    <w:rsid w:val="0002784D"/>
    <w:rsid w:val="00027A7B"/>
    <w:rsid w:val="00030205"/>
    <w:rsid w:val="00030367"/>
    <w:rsid w:val="00030404"/>
    <w:rsid w:val="00030E32"/>
    <w:rsid w:val="0003114E"/>
    <w:rsid w:val="00031217"/>
    <w:rsid w:val="0003165D"/>
    <w:rsid w:val="00031B58"/>
    <w:rsid w:val="00031B8A"/>
    <w:rsid w:val="00031C28"/>
    <w:rsid w:val="00031F33"/>
    <w:rsid w:val="000329E8"/>
    <w:rsid w:val="00032A24"/>
    <w:rsid w:val="00032E68"/>
    <w:rsid w:val="00032EE1"/>
    <w:rsid w:val="00033061"/>
    <w:rsid w:val="0003411F"/>
    <w:rsid w:val="00034E98"/>
    <w:rsid w:val="00034EE1"/>
    <w:rsid w:val="0003566A"/>
    <w:rsid w:val="00035F21"/>
    <w:rsid w:val="0003631F"/>
    <w:rsid w:val="000364D4"/>
    <w:rsid w:val="00036612"/>
    <w:rsid w:val="000366C7"/>
    <w:rsid w:val="00036B2F"/>
    <w:rsid w:val="0003786F"/>
    <w:rsid w:val="00037E95"/>
    <w:rsid w:val="00040821"/>
    <w:rsid w:val="0004119C"/>
    <w:rsid w:val="0004178C"/>
    <w:rsid w:val="00041A13"/>
    <w:rsid w:val="00042710"/>
    <w:rsid w:val="0004296D"/>
    <w:rsid w:val="000429D4"/>
    <w:rsid w:val="00042A6F"/>
    <w:rsid w:val="00042B92"/>
    <w:rsid w:val="00042D8D"/>
    <w:rsid w:val="00042DF8"/>
    <w:rsid w:val="00042FE4"/>
    <w:rsid w:val="000431AD"/>
    <w:rsid w:val="0004322C"/>
    <w:rsid w:val="000434C2"/>
    <w:rsid w:val="0004387B"/>
    <w:rsid w:val="00044111"/>
    <w:rsid w:val="00044335"/>
    <w:rsid w:val="000449AC"/>
    <w:rsid w:val="00045BFE"/>
    <w:rsid w:val="00046346"/>
    <w:rsid w:val="0004696B"/>
    <w:rsid w:val="00046D19"/>
    <w:rsid w:val="00046F4B"/>
    <w:rsid w:val="00047188"/>
    <w:rsid w:val="00047434"/>
    <w:rsid w:val="00047857"/>
    <w:rsid w:val="00050082"/>
    <w:rsid w:val="0005039C"/>
    <w:rsid w:val="000506C0"/>
    <w:rsid w:val="000509B7"/>
    <w:rsid w:val="00050D08"/>
    <w:rsid w:val="00050ED7"/>
    <w:rsid w:val="000511B8"/>
    <w:rsid w:val="0005152F"/>
    <w:rsid w:val="00051607"/>
    <w:rsid w:val="00051859"/>
    <w:rsid w:val="00051AFD"/>
    <w:rsid w:val="00051E13"/>
    <w:rsid w:val="00052443"/>
    <w:rsid w:val="00052B2B"/>
    <w:rsid w:val="000538DB"/>
    <w:rsid w:val="00053CA9"/>
    <w:rsid w:val="00053CC9"/>
    <w:rsid w:val="00054455"/>
    <w:rsid w:val="00054C8B"/>
    <w:rsid w:val="000560F7"/>
    <w:rsid w:val="00056B91"/>
    <w:rsid w:val="000608DC"/>
    <w:rsid w:val="00060C03"/>
    <w:rsid w:val="00060DDC"/>
    <w:rsid w:val="00060E97"/>
    <w:rsid w:val="000614F5"/>
    <w:rsid w:val="00061612"/>
    <w:rsid w:val="0006177B"/>
    <w:rsid w:val="00061871"/>
    <w:rsid w:val="00061891"/>
    <w:rsid w:val="00061A88"/>
    <w:rsid w:val="00061D0F"/>
    <w:rsid w:val="00062027"/>
    <w:rsid w:val="0006246C"/>
    <w:rsid w:val="0006308C"/>
    <w:rsid w:val="000631F6"/>
    <w:rsid w:val="00063791"/>
    <w:rsid w:val="00063E1C"/>
    <w:rsid w:val="00063F83"/>
    <w:rsid w:val="00064343"/>
    <w:rsid w:val="0006438E"/>
    <w:rsid w:val="000647E6"/>
    <w:rsid w:val="000647FD"/>
    <w:rsid w:val="00064C6B"/>
    <w:rsid w:val="00065081"/>
    <w:rsid w:val="00066157"/>
    <w:rsid w:val="00066412"/>
    <w:rsid w:val="000668BE"/>
    <w:rsid w:val="000668F1"/>
    <w:rsid w:val="00067F7E"/>
    <w:rsid w:val="0007031F"/>
    <w:rsid w:val="000703D4"/>
    <w:rsid w:val="00070749"/>
    <w:rsid w:val="00070D25"/>
    <w:rsid w:val="00072472"/>
    <w:rsid w:val="00072781"/>
    <w:rsid w:val="000728F7"/>
    <w:rsid w:val="0007290D"/>
    <w:rsid w:val="00072B1F"/>
    <w:rsid w:val="00072B56"/>
    <w:rsid w:val="00072E0A"/>
    <w:rsid w:val="00072E0D"/>
    <w:rsid w:val="00073742"/>
    <w:rsid w:val="00073A0F"/>
    <w:rsid w:val="00073CDA"/>
    <w:rsid w:val="0007470A"/>
    <w:rsid w:val="0007470B"/>
    <w:rsid w:val="00074A23"/>
    <w:rsid w:val="00074B12"/>
    <w:rsid w:val="00074E6E"/>
    <w:rsid w:val="00075067"/>
    <w:rsid w:val="00075237"/>
    <w:rsid w:val="00075D0E"/>
    <w:rsid w:val="00076021"/>
    <w:rsid w:val="00076804"/>
    <w:rsid w:val="00076A75"/>
    <w:rsid w:val="00077388"/>
    <w:rsid w:val="0007767A"/>
    <w:rsid w:val="00077BB1"/>
    <w:rsid w:val="00080191"/>
    <w:rsid w:val="00080733"/>
    <w:rsid w:val="0008084C"/>
    <w:rsid w:val="00080C32"/>
    <w:rsid w:val="00080EAA"/>
    <w:rsid w:val="0008146A"/>
    <w:rsid w:val="00081869"/>
    <w:rsid w:val="0008194D"/>
    <w:rsid w:val="000822FF"/>
    <w:rsid w:val="000827D2"/>
    <w:rsid w:val="000832D3"/>
    <w:rsid w:val="000832E8"/>
    <w:rsid w:val="000836E4"/>
    <w:rsid w:val="00083DCE"/>
    <w:rsid w:val="00083FF5"/>
    <w:rsid w:val="000841AC"/>
    <w:rsid w:val="00084346"/>
    <w:rsid w:val="00084398"/>
    <w:rsid w:val="000844EA"/>
    <w:rsid w:val="00084FB8"/>
    <w:rsid w:val="000856BD"/>
    <w:rsid w:val="00085AA7"/>
    <w:rsid w:val="00085FF4"/>
    <w:rsid w:val="000863FF"/>
    <w:rsid w:val="0008667C"/>
    <w:rsid w:val="0008674F"/>
    <w:rsid w:val="00086B81"/>
    <w:rsid w:val="0008752F"/>
    <w:rsid w:val="0008777C"/>
    <w:rsid w:val="00087B2A"/>
    <w:rsid w:val="00087F65"/>
    <w:rsid w:val="000908B7"/>
    <w:rsid w:val="00090AA1"/>
    <w:rsid w:val="00090DFC"/>
    <w:rsid w:val="00091524"/>
    <w:rsid w:val="00091920"/>
    <w:rsid w:val="00091D80"/>
    <w:rsid w:val="00091D8E"/>
    <w:rsid w:val="000920B5"/>
    <w:rsid w:val="0009285A"/>
    <w:rsid w:val="00092A94"/>
    <w:rsid w:val="000931F2"/>
    <w:rsid w:val="00093239"/>
    <w:rsid w:val="00093786"/>
    <w:rsid w:val="000938EF"/>
    <w:rsid w:val="0009406B"/>
    <w:rsid w:val="000943D2"/>
    <w:rsid w:val="00094430"/>
    <w:rsid w:val="0009446A"/>
    <w:rsid w:val="00094C0A"/>
    <w:rsid w:val="0009544D"/>
    <w:rsid w:val="000956CC"/>
    <w:rsid w:val="00095899"/>
    <w:rsid w:val="000958A4"/>
    <w:rsid w:val="000958C0"/>
    <w:rsid w:val="000958CC"/>
    <w:rsid w:val="00095900"/>
    <w:rsid w:val="00096045"/>
    <w:rsid w:val="00096357"/>
    <w:rsid w:val="00096B9D"/>
    <w:rsid w:val="0009723E"/>
    <w:rsid w:val="0009724F"/>
    <w:rsid w:val="00097763"/>
    <w:rsid w:val="000978B0"/>
    <w:rsid w:val="00097AC7"/>
    <w:rsid w:val="000A0803"/>
    <w:rsid w:val="000A1A3A"/>
    <w:rsid w:val="000A2038"/>
    <w:rsid w:val="000A21CA"/>
    <w:rsid w:val="000A2F20"/>
    <w:rsid w:val="000A310C"/>
    <w:rsid w:val="000A36A1"/>
    <w:rsid w:val="000A3D1A"/>
    <w:rsid w:val="000A408B"/>
    <w:rsid w:val="000A418E"/>
    <w:rsid w:val="000A42F8"/>
    <w:rsid w:val="000A4715"/>
    <w:rsid w:val="000A4B55"/>
    <w:rsid w:val="000A4D00"/>
    <w:rsid w:val="000A4FC6"/>
    <w:rsid w:val="000A5907"/>
    <w:rsid w:val="000A632B"/>
    <w:rsid w:val="000A70CB"/>
    <w:rsid w:val="000A726F"/>
    <w:rsid w:val="000A7AF8"/>
    <w:rsid w:val="000A7B15"/>
    <w:rsid w:val="000A7F87"/>
    <w:rsid w:val="000B062C"/>
    <w:rsid w:val="000B0921"/>
    <w:rsid w:val="000B1492"/>
    <w:rsid w:val="000B1CA2"/>
    <w:rsid w:val="000B1D57"/>
    <w:rsid w:val="000B1D6B"/>
    <w:rsid w:val="000B1D86"/>
    <w:rsid w:val="000B2632"/>
    <w:rsid w:val="000B288B"/>
    <w:rsid w:val="000B2AF3"/>
    <w:rsid w:val="000B2B71"/>
    <w:rsid w:val="000B322E"/>
    <w:rsid w:val="000B3305"/>
    <w:rsid w:val="000B3509"/>
    <w:rsid w:val="000B36CD"/>
    <w:rsid w:val="000B3B35"/>
    <w:rsid w:val="000B4063"/>
    <w:rsid w:val="000B41DE"/>
    <w:rsid w:val="000B4420"/>
    <w:rsid w:val="000B4610"/>
    <w:rsid w:val="000B46EA"/>
    <w:rsid w:val="000B47E9"/>
    <w:rsid w:val="000B5082"/>
    <w:rsid w:val="000B5330"/>
    <w:rsid w:val="000B5355"/>
    <w:rsid w:val="000B553B"/>
    <w:rsid w:val="000B5A96"/>
    <w:rsid w:val="000B63F9"/>
    <w:rsid w:val="000B65A4"/>
    <w:rsid w:val="000B6727"/>
    <w:rsid w:val="000B6855"/>
    <w:rsid w:val="000B6D89"/>
    <w:rsid w:val="000B6DE7"/>
    <w:rsid w:val="000B6EA9"/>
    <w:rsid w:val="000B72CF"/>
    <w:rsid w:val="000B731C"/>
    <w:rsid w:val="000B7D05"/>
    <w:rsid w:val="000C0169"/>
    <w:rsid w:val="000C046C"/>
    <w:rsid w:val="000C0486"/>
    <w:rsid w:val="000C05FA"/>
    <w:rsid w:val="000C084D"/>
    <w:rsid w:val="000C09BF"/>
    <w:rsid w:val="000C0B9A"/>
    <w:rsid w:val="000C0E77"/>
    <w:rsid w:val="000C0EC6"/>
    <w:rsid w:val="000C1274"/>
    <w:rsid w:val="000C16CE"/>
    <w:rsid w:val="000C1758"/>
    <w:rsid w:val="000C1925"/>
    <w:rsid w:val="000C1ACF"/>
    <w:rsid w:val="000C1C35"/>
    <w:rsid w:val="000C1D9C"/>
    <w:rsid w:val="000C1EF6"/>
    <w:rsid w:val="000C2053"/>
    <w:rsid w:val="000C2BF1"/>
    <w:rsid w:val="000C330C"/>
    <w:rsid w:val="000C36AA"/>
    <w:rsid w:val="000C3C38"/>
    <w:rsid w:val="000C40F2"/>
    <w:rsid w:val="000C4220"/>
    <w:rsid w:val="000C4313"/>
    <w:rsid w:val="000C4672"/>
    <w:rsid w:val="000C497F"/>
    <w:rsid w:val="000C4A0C"/>
    <w:rsid w:val="000C4DD2"/>
    <w:rsid w:val="000C55F4"/>
    <w:rsid w:val="000C57B6"/>
    <w:rsid w:val="000C57CE"/>
    <w:rsid w:val="000C59CA"/>
    <w:rsid w:val="000C5F3E"/>
    <w:rsid w:val="000C671C"/>
    <w:rsid w:val="000C6CAC"/>
    <w:rsid w:val="000C6D07"/>
    <w:rsid w:val="000C7113"/>
    <w:rsid w:val="000C734B"/>
    <w:rsid w:val="000C76A9"/>
    <w:rsid w:val="000C7823"/>
    <w:rsid w:val="000C7BF2"/>
    <w:rsid w:val="000D09F6"/>
    <w:rsid w:val="000D0C80"/>
    <w:rsid w:val="000D0DEA"/>
    <w:rsid w:val="000D0E1A"/>
    <w:rsid w:val="000D0F7B"/>
    <w:rsid w:val="000D1310"/>
    <w:rsid w:val="000D13AF"/>
    <w:rsid w:val="000D1889"/>
    <w:rsid w:val="000D189A"/>
    <w:rsid w:val="000D1D4B"/>
    <w:rsid w:val="000D2304"/>
    <w:rsid w:val="000D2BF2"/>
    <w:rsid w:val="000D3466"/>
    <w:rsid w:val="000D3657"/>
    <w:rsid w:val="000D36A7"/>
    <w:rsid w:val="000D39F3"/>
    <w:rsid w:val="000D3C4C"/>
    <w:rsid w:val="000D5DB8"/>
    <w:rsid w:val="000D7D26"/>
    <w:rsid w:val="000E017B"/>
    <w:rsid w:val="000E06D5"/>
    <w:rsid w:val="000E0BE9"/>
    <w:rsid w:val="000E0EA9"/>
    <w:rsid w:val="000E0F60"/>
    <w:rsid w:val="000E15C9"/>
    <w:rsid w:val="000E160F"/>
    <w:rsid w:val="000E1652"/>
    <w:rsid w:val="000E1664"/>
    <w:rsid w:val="000E1B70"/>
    <w:rsid w:val="000E1BD6"/>
    <w:rsid w:val="000E1D01"/>
    <w:rsid w:val="000E1F9E"/>
    <w:rsid w:val="000E22BB"/>
    <w:rsid w:val="000E2574"/>
    <w:rsid w:val="000E2B74"/>
    <w:rsid w:val="000E3FA0"/>
    <w:rsid w:val="000E44BA"/>
    <w:rsid w:val="000E45A8"/>
    <w:rsid w:val="000E499F"/>
    <w:rsid w:val="000E4DB9"/>
    <w:rsid w:val="000E4DFB"/>
    <w:rsid w:val="000E4EAC"/>
    <w:rsid w:val="000E51C5"/>
    <w:rsid w:val="000E560C"/>
    <w:rsid w:val="000E593F"/>
    <w:rsid w:val="000E643A"/>
    <w:rsid w:val="000E66DB"/>
    <w:rsid w:val="000E6711"/>
    <w:rsid w:val="000E6A13"/>
    <w:rsid w:val="000E6AD4"/>
    <w:rsid w:val="000E71F0"/>
    <w:rsid w:val="000E7D5B"/>
    <w:rsid w:val="000F0048"/>
    <w:rsid w:val="000F0AA4"/>
    <w:rsid w:val="000F1C5B"/>
    <w:rsid w:val="000F1F74"/>
    <w:rsid w:val="000F2785"/>
    <w:rsid w:val="000F2C7D"/>
    <w:rsid w:val="000F2D7C"/>
    <w:rsid w:val="000F2FD8"/>
    <w:rsid w:val="000F3107"/>
    <w:rsid w:val="000F3118"/>
    <w:rsid w:val="000F31E3"/>
    <w:rsid w:val="000F38A5"/>
    <w:rsid w:val="000F3D24"/>
    <w:rsid w:val="000F48E2"/>
    <w:rsid w:val="000F49AE"/>
    <w:rsid w:val="000F551B"/>
    <w:rsid w:val="000F608D"/>
    <w:rsid w:val="000F671B"/>
    <w:rsid w:val="000F687B"/>
    <w:rsid w:val="000F6FFC"/>
    <w:rsid w:val="000F750C"/>
    <w:rsid w:val="000F78AE"/>
    <w:rsid w:val="000F7DB2"/>
    <w:rsid w:val="00100177"/>
    <w:rsid w:val="00100540"/>
    <w:rsid w:val="00100EAD"/>
    <w:rsid w:val="0010111B"/>
    <w:rsid w:val="00101E40"/>
    <w:rsid w:val="00102359"/>
    <w:rsid w:val="001025EE"/>
    <w:rsid w:val="00102613"/>
    <w:rsid w:val="00102DF7"/>
    <w:rsid w:val="001034AB"/>
    <w:rsid w:val="001035FE"/>
    <w:rsid w:val="001036E4"/>
    <w:rsid w:val="00103A0F"/>
    <w:rsid w:val="001043D2"/>
    <w:rsid w:val="001044E7"/>
    <w:rsid w:val="00104E6C"/>
    <w:rsid w:val="001052A8"/>
    <w:rsid w:val="001052AB"/>
    <w:rsid w:val="00105411"/>
    <w:rsid w:val="00105637"/>
    <w:rsid w:val="00105F98"/>
    <w:rsid w:val="001063EF"/>
    <w:rsid w:val="0010670C"/>
    <w:rsid w:val="0010692C"/>
    <w:rsid w:val="001076B8"/>
    <w:rsid w:val="0010799A"/>
    <w:rsid w:val="00107EE8"/>
    <w:rsid w:val="00110084"/>
    <w:rsid w:val="00110CF3"/>
    <w:rsid w:val="00110EAF"/>
    <w:rsid w:val="00113D23"/>
    <w:rsid w:val="0011407B"/>
    <w:rsid w:val="0011436D"/>
    <w:rsid w:val="0011490D"/>
    <w:rsid w:val="00114A39"/>
    <w:rsid w:val="001155C1"/>
    <w:rsid w:val="00115653"/>
    <w:rsid w:val="00115F1F"/>
    <w:rsid w:val="00116B6F"/>
    <w:rsid w:val="00116D02"/>
    <w:rsid w:val="00116FAE"/>
    <w:rsid w:val="00117CD3"/>
    <w:rsid w:val="00117F20"/>
    <w:rsid w:val="001203D0"/>
    <w:rsid w:val="00120492"/>
    <w:rsid w:val="00120EC7"/>
    <w:rsid w:val="0012128E"/>
    <w:rsid w:val="00121B05"/>
    <w:rsid w:val="00121B32"/>
    <w:rsid w:val="00121FB5"/>
    <w:rsid w:val="001222A5"/>
    <w:rsid w:val="0012287D"/>
    <w:rsid w:val="00122DF7"/>
    <w:rsid w:val="00123133"/>
    <w:rsid w:val="00123145"/>
    <w:rsid w:val="0012333D"/>
    <w:rsid w:val="0012347A"/>
    <w:rsid w:val="00123A66"/>
    <w:rsid w:val="00123A89"/>
    <w:rsid w:val="00123CDA"/>
    <w:rsid w:val="00124312"/>
    <w:rsid w:val="0012436E"/>
    <w:rsid w:val="00124760"/>
    <w:rsid w:val="00124AF7"/>
    <w:rsid w:val="00124B70"/>
    <w:rsid w:val="00124EB7"/>
    <w:rsid w:val="0012510F"/>
    <w:rsid w:val="001252AA"/>
    <w:rsid w:val="0012532A"/>
    <w:rsid w:val="0012595D"/>
    <w:rsid w:val="00125A73"/>
    <w:rsid w:val="00126281"/>
    <w:rsid w:val="00126755"/>
    <w:rsid w:val="001267F7"/>
    <w:rsid w:val="0012687B"/>
    <w:rsid w:val="001271A1"/>
    <w:rsid w:val="0012747B"/>
    <w:rsid w:val="00127CEC"/>
    <w:rsid w:val="00127D29"/>
    <w:rsid w:val="00127EF5"/>
    <w:rsid w:val="00130009"/>
    <w:rsid w:val="001309A2"/>
    <w:rsid w:val="00130E25"/>
    <w:rsid w:val="0013107E"/>
    <w:rsid w:val="0013129D"/>
    <w:rsid w:val="001312FF"/>
    <w:rsid w:val="00131672"/>
    <w:rsid w:val="00131B99"/>
    <w:rsid w:val="00132301"/>
    <w:rsid w:val="00132801"/>
    <w:rsid w:val="00133032"/>
    <w:rsid w:val="001332AD"/>
    <w:rsid w:val="00133505"/>
    <w:rsid w:val="00133CCB"/>
    <w:rsid w:val="00133EAB"/>
    <w:rsid w:val="00134377"/>
    <w:rsid w:val="0013466E"/>
    <w:rsid w:val="0013485E"/>
    <w:rsid w:val="00134FA1"/>
    <w:rsid w:val="0013508A"/>
    <w:rsid w:val="0013571B"/>
    <w:rsid w:val="0013587B"/>
    <w:rsid w:val="001358D9"/>
    <w:rsid w:val="00135C87"/>
    <w:rsid w:val="001365A6"/>
    <w:rsid w:val="00136786"/>
    <w:rsid w:val="00136B75"/>
    <w:rsid w:val="0013717E"/>
    <w:rsid w:val="0013767B"/>
    <w:rsid w:val="00137B11"/>
    <w:rsid w:val="00137C1B"/>
    <w:rsid w:val="00137C3D"/>
    <w:rsid w:val="00137D59"/>
    <w:rsid w:val="00137E75"/>
    <w:rsid w:val="00140ED4"/>
    <w:rsid w:val="001418E2"/>
    <w:rsid w:val="00142507"/>
    <w:rsid w:val="001425FF"/>
    <w:rsid w:val="001428D6"/>
    <w:rsid w:val="00142B95"/>
    <w:rsid w:val="001431A1"/>
    <w:rsid w:val="0014369A"/>
    <w:rsid w:val="00143A00"/>
    <w:rsid w:val="00143F66"/>
    <w:rsid w:val="001449A5"/>
    <w:rsid w:val="00144DD6"/>
    <w:rsid w:val="00144DD9"/>
    <w:rsid w:val="00145367"/>
    <w:rsid w:val="00145CD1"/>
    <w:rsid w:val="00146704"/>
    <w:rsid w:val="0014672A"/>
    <w:rsid w:val="0014683C"/>
    <w:rsid w:val="001469F4"/>
    <w:rsid w:val="00147719"/>
    <w:rsid w:val="0014776B"/>
    <w:rsid w:val="00147C77"/>
    <w:rsid w:val="00147CE6"/>
    <w:rsid w:val="00147DE0"/>
    <w:rsid w:val="00147DFD"/>
    <w:rsid w:val="00147ED4"/>
    <w:rsid w:val="00147F07"/>
    <w:rsid w:val="00147FD4"/>
    <w:rsid w:val="0015037A"/>
    <w:rsid w:val="00150C3B"/>
    <w:rsid w:val="00150DF7"/>
    <w:rsid w:val="0015105D"/>
    <w:rsid w:val="001517ED"/>
    <w:rsid w:val="00151BDE"/>
    <w:rsid w:val="001520B2"/>
    <w:rsid w:val="001526B7"/>
    <w:rsid w:val="00152910"/>
    <w:rsid w:val="001530EB"/>
    <w:rsid w:val="0015331D"/>
    <w:rsid w:val="001535B4"/>
    <w:rsid w:val="001544C7"/>
    <w:rsid w:val="00155301"/>
    <w:rsid w:val="00155314"/>
    <w:rsid w:val="00156774"/>
    <w:rsid w:val="0015777D"/>
    <w:rsid w:val="001579D6"/>
    <w:rsid w:val="00160239"/>
    <w:rsid w:val="00160354"/>
    <w:rsid w:val="00160895"/>
    <w:rsid w:val="001608C3"/>
    <w:rsid w:val="00160BFA"/>
    <w:rsid w:val="00160DF6"/>
    <w:rsid w:val="0016128B"/>
    <w:rsid w:val="001618AF"/>
    <w:rsid w:val="00161A05"/>
    <w:rsid w:val="00162598"/>
    <w:rsid w:val="00162703"/>
    <w:rsid w:val="00162E1D"/>
    <w:rsid w:val="00163055"/>
    <w:rsid w:val="00163421"/>
    <w:rsid w:val="001637E7"/>
    <w:rsid w:val="0016476A"/>
    <w:rsid w:val="00164795"/>
    <w:rsid w:val="00164D73"/>
    <w:rsid w:val="00164DC1"/>
    <w:rsid w:val="00164E96"/>
    <w:rsid w:val="00164F35"/>
    <w:rsid w:val="00165D85"/>
    <w:rsid w:val="00165DBC"/>
    <w:rsid w:val="00165EBD"/>
    <w:rsid w:val="0016686F"/>
    <w:rsid w:val="00166A08"/>
    <w:rsid w:val="001670E7"/>
    <w:rsid w:val="00167271"/>
    <w:rsid w:val="00167297"/>
    <w:rsid w:val="0017018A"/>
    <w:rsid w:val="001702CD"/>
    <w:rsid w:val="001706BD"/>
    <w:rsid w:val="0017088C"/>
    <w:rsid w:val="00170A82"/>
    <w:rsid w:val="00170ABB"/>
    <w:rsid w:val="00170CB5"/>
    <w:rsid w:val="00170E44"/>
    <w:rsid w:val="00171129"/>
    <w:rsid w:val="00171703"/>
    <w:rsid w:val="00171D34"/>
    <w:rsid w:val="00171E26"/>
    <w:rsid w:val="00172ADF"/>
    <w:rsid w:val="0017347A"/>
    <w:rsid w:val="0017377E"/>
    <w:rsid w:val="00173B64"/>
    <w:rsid w:val="0017450E"/>
    <w:rsid w:val="00174574"/>
    <w:rsid w:val="0017462D"/>
    <w:rsid w:val="00174973"/>
    <w:rsid w:val="00174AAE"/>
    <w:rsid w:val="00174CC1"/>
    <w:rsid w:val="001752B9"/>
    <w:rsid w:val="00175465"/>
    <w:rsid w:val="00175648"/>
    <w:rsid w:val="001758E9"/>
    <w:rsid w:val="00175A56"/>
    <w:rsid w:val="00176416"/>
    <w:rsid w:val="0017665F"/>
    <w:rsid w:val="00176B4B"/>
    <w:rsid w:val="00176B6B"/>
    <w:rsid w:val="00176D6C"/>
    <w:rsid w:val="00177180"/>
    <w:rsid w:val="001772A2"/>
    <w:rsid w:val="00177870"/>
    <w:rsid w:val="00177D67"/>
    <w:rsid w:val="00177DCC"/>
    <w:rsid w:val="00181067"/>
    <w:rsid w:val="00181120"/>
    <w:rsid w:val="0018175B"/>
    <w:rsid w:val="00181774"/>
    <w:rsid w:val="0018212C"/>
    <w:rsid w:val="001824B2"/>
    <w:rsid w:val="00182610"/>
    <w:rsid w:val="0018273C"/>
    <w:rsid w:val="0018294E"/>
    <w:rsid w:val="00182B14"/>
    <w:rsid w:val="00182D1D"/>
    <w:rsid w:val="00182EB2"/>
    <w:rsid w:val="00182F02"/>
    <w:rsid w:val="00183238"/>
    <w:rsid w:val="00183BF2"/>
    <w:rsid w:val="00183E29"/>
    <w:rsid w:val="00184BA3"/>
    <w:rsid w:val="0018512B"/>
    <w:rsid w:val="0018624D"/>
    <w:rsid w:val="0018636C"/>
    <w:rsid w:val="00186702"/>
    <w:rsid w:val="0018672C"/>
    <w:rsid w:val="001870F2"/>
    <w:rsid w:val="00187679"/>
    <w:rsid w:val="0019032F"/>
    <w:rsid w:val="00190505"/>
    <w:rsid w:val="00190F8E"/>
    <w:rsid w:val="00190FE1"/>
    <w:rsid w:val="0019110E"/>
    <w:rsid w:val="0019183F"/>
    <w:rsid w:val="00191925"/>
    <w:rsid w:val="00192DC0"/>
    <w:rsid w:val="0019315F"/>
    <w:rsid w:val="001932C3"/>
    <w:rsid w:val="00193A92"/>
    <w:rsid w:val="00193C32"/>
    <w:rsid w:val="0019412C"/>
    <w:rsid w:val="001946D9"/>
    <w:rsid w:val="00194CDD"/>
    <w:rsid w:val="00194DEE"/>
    <w:rsid w:val="00195135"/>
    <w:rsid w:val="00195850"/>
    <w:rsid w:val="0019664B"/>
    <w:rsid w:val="001973F9"/>
    <w:rsid w:val="001976B0"/>
    <w:rsid w:val="001976BD"/>
    <w:rsid w:val="00197BBC"/>
    <w:rsid w:val="001A02C6"/>
    <w:rsid w:val="001A075C"/>
    <w:rsid w:val="001A08B3"/>
    <w:rsid w:val="001A0C46"/>
    <w:rsid w:val="001A1036"/>
    <w:rsid w:val="001A122B"/>
    <w:rsid w:val="001A1403"/>
    <w:rsid w:val="001A1438"/>
    <w:rsid w:val="001A1617"/>
    <w:rsid w:val="001A179D"/>
    <w:rsid w:val="001A2370"/>
    <w:rsid w:val="001A247A"/>
    <w:rsid w:val="001A25E3"/>
    <w:rsid w:val="001A2945"/>
    <w:rsid w:val="001A2AAC"/>
    <w:rsid w:val="001A2B59"/>
    <w:rsid w:val="001A3059"/>
    <w:rsid w:val="001A32D4"/>
    <w:rsid w:val="001A33F2"/>
    <w:rsid w:val="001A3676"/>
    <w:rsid w:val="001A3747"/>
    <w:rsid w:val="001A38F4"/>
    <w:rsid w:val="001A42DF"/>
    <w:rsid w:val="001A44C6"/>
    <w:rsid w:val="001A5707"/>
    <w:rsid w:val="001A57AA"/>
    <w:rsid w:val="001A5962"/>
    <w:rsid w:val="001A5ADD"/>
    <w:rsid w:val="001A5DF6"/>
    <w:rsid w:val="001A6AAC"/>
    <w:rsid w:val="001A6CB8"/>
    <w:rsid w:val="001A6E1B"/>
    <w:rsid w:val="001A6E7E"/>
    <w:rsid w:val="001A76CE"/>
    <w:rsid w:val="001B002D"/>
    <w:rsid w:val="001B007E"/>
    <w:rsid w:val="001B0578"/>
    <w:rsid w:val="001B05AE"/>
    <w:rsid w:val="001B14D7"/>
    <w:rsid w:val="001B14D8"/>
    <w:rsid w:val="001B1AC9"/>
    <w:rsid w:val="001B1E45"/>
    <w:rsid w:val="001B1F26"/>
    <w:rsid w:val="001B1F7D"/>
    <w:rsid w:val="001B211A"/>
    <w:rsid w:val="001B2160"/>
    <w:rsid w:val="001B2403"/>
    <w:rsid w:val="001B26F4"/>
    <w:rsid w:val="001B3258"/>
    <w:rsid w:val="001B3489"/>
    <w:rsid w:val="001B357A"/>
    <w:rsid w:val="001B3687"/>
    <w:rsid w:val="001B3962"/>
    <w:rsid w:val="001B3FDC"/>
    <w:rsid w:val="001B4640"/>
    <w:rsid w:val="001B4ABD"/>
    <w:rsid w:val="001B4CB2"/>
    <w:rsid w:val="001B4CCA"/>
    <w:rsid w:val="001B5155"/>
    <w:rsid w:val="001B5B39"/>
    <w:rsid w:val="001B5BD9"/>
    <w:rsid w:val="001B5D63"/>
    <w:rsid w:val="001B6256"/>
    <w:rsid w:val="001B64AA"/>
    <w:rsid w:val="001B6C8F"/>
    <w:rsid w:val="001B6F5C"/>
    <w:rsid w:val="001B7067"/>
    <w:rsid w:val="001B723B"/>
    <w:rsid w:val="001B7689"/>
    <w:rsid w:val="001B7A08"/>
    <w:rsid w:val="001B7B87"/>
    <w:rsid w:val="001B7EF7"/>
    <w:rsid w:val="001C00C4"/>
    <w:rsid w:val="001C00F7"/>
    <w:rsid w:val="001C01A3"/>
    <w:rsid w:val="001C0224"/>
    <w:rsid w:val="001C0305"/>
    <w:rsid w:val="001C0326"/>
    <w:rsid w:val="001C0CDA"/>
    <w:rsid w:val="001C1AC4"/>
    <w:rsid w:val="001C1AD2"/>
    <w:rsid w:val="001C202A"/>
    <w:rsid w:val="001C2105"/>
    <w:rsid w:val="001C2A28"/>
    <w:rsid w:val="001C2B1E"/>
    <w:rsid w:val="001C345E"/>
    <w:rsid w:val="001C351D"/>
    <w:rsid w:val="001C402A"/>
    <w:rsid w:val="001C403B"/>
    <w:rsid w:val="001C462D"/>
    <w:rsid w:val="001C499C"/>
    <w:rsid w:val="001C5370"/>
    <w:rsid w:val="001C56BF"/>
    <w:rsid w:val="001C584E"/>
    <w:rsid w:val="001C5A47"/>
    <w:rsid w:val="001C5FF0"/>
    <w:rsid w:val="001C6850"/>
    <w:rsid w:val="001C6B5D"/>
    <w:rsid w:val="001C7042"/>
    <w:rsid w:val="001C70ED"/>
    <w:rsid w:val="001C725C"/>
    <w:rsid w:val="001C7A38"/>
    <w:rsid w:val="001D009E"/>
    <w:rsid w:val="001D05A6"/>
    <w:rsid w:val="001D0914"/>
    <w:rsid w:val="001D0D25"/>
    <w:rsid w:val="001D0F72"/>
    <w:rsid w:val="001D1035"/>
    <w:rsid w:val="001D1683"/>
    <w:rsid w:val="001D1D1F"/>
    <w:rsid w:val="001D22DF"/>
    <w:rsid w:val="001D242D"/>
    <w:rsid w:val="001D27CB"/>
    <w:rsid w:val="001D2C39"/>
    <w:rsid w:val="001D3470"/>
    <w:rsid w:val="001D3BA2"/>
    <w:rsid w:val="001D3EED"/>
    <w:rsid w:val="001D4018"/>
    <w:rsid w:val="001D4AF9"/>
    <w:rsid w:val="001D577A"/>
    <w:rsid w:val="001D5BBB"/>
    <w:rsid w:val="001D61B2"/>
    <w:rsid w:val="001D69D5"/>
    <w:rsid w:val="001D6AA5"/>
    <w:rsid w:val="001D6AE3"/>
    <w:rsid w:val="001D70EA"/>
    <w:rsid w:val="001D7300"/>
    <w:rsid w:val="001D7563"/>
    <w:rsid w:val="001E039E"/>
    <w:rsid w:val="001E05BA"/>
    <w:rsid w:val="001E074F"/>
    <w:rsid w:val="001E0966"/>
    <w:rsid w:val="001E0DB8"/>
    <w:rsid w:val="001E0FEE"/>
    <w:rsid w:val="001E16DC"/>
    <w:rsid w:val="001E193A"/>
    <w:rsid w:val="001E1A08"/>
    <w:rsid w:val="001E2071"/>
    <w:rsid w:val="001E23DA"/>
    <w:rsid w:val="001E23EB"/>
    <w:rsid w:val="001E2477"/>
    <w:rsid w:val="001E247F"/>
    <w:rsid w:val="001E2EE0"/>
    <w:rsid w:val="001E3261"/>
    <w:rsid w:val="001E3829"/>
    <w:rsid w:val="001E3E3B"/>
    <w:rsid w:val="001E40B0"/>
    <w:rsid w:val="001E4BEF"/>
    <w:rsid w:val="001E5534"/>
    <w:rsid w:val="001E5C37"/>
    <w:rsid w:val="001E5F95"/>
    <w:rsid w:val="001E66DE"/>
    <w:rsid w:val="001E67FA"/>
    <w:rsid w:val="001E6C15"/>
    <w:rsid w:val="001E7708"/>
    <w:rsid w:val="001E7BA6"/>
    <w:rsid w:val="001F02EC"/>
    <w:rsid w:val="001F065C"/>
    <w:rsid w:val="001F080B"/>
    <w:rsid w:val="001F0A4B"/>
    <w:rsid w:val="001F0BA1"/>
    <w:rsid w:val="001F0D57"/>
    <w:rsid w:val="001F12B9"/>
    <w:rsid w:val="001F142E"/>
    <w:rsid w:val="001F15C7"/>
    <w:rsid w:val="001F1B0A"/>
    <w:rsid w:val="001F27A8"/>
    <w:rsid w:val="001F301B"/>
    <w:rsid w:val="001F3241"/>
    <w:rsid w:val="001F346D"/>
    <w:rsid w:val="001F3E5D"/>
    <w:rsid w:val="001F4A51"/>
    <w:rsid w:val="001F4B2C"/>
    <w:rsid w:val="001F4D46"/>
    <w:rsid w:val="001F50BF"/>
    <w:rsid w:val="001F50D6"/>
    <w:rsid w:val="001F53C0"/>
    <w:rsid w:val="001F5574"/>
    <w:rsid w:val="001F5645"/>
    <w:rsid w:val="001F5852"/>
    <w:rsid w:val="001F58E2"/>
    <w:rsid w:val="001F5AD7"/>
    <w:rsid w:val="001F5EDC"/>
    <w:rsid w:val="001F6299"/>
    <w:rsid w:val="001F6302"/>
    <w:rsid w:val="001F72BA"/>
    <w:rsid w:val="001F7663"/>
    <w:rsid w:val="001F7B1D"/>
    <w:rsid w:val="001F7DE1"/>
    <w:rsid w:val="002004B5"/>
    <w:rsid w:val="00200C1D"/>
    <w:rsid w:val="00200D54"/>
    <w:rsid w:val="00200EBA"/>
    <w:rsid w:val="002010C8"/>
    <w:rsid w:val="0020155F"/>
    <w:rsid w:val="00201820"/>
    <w:rsid w:val="002019F0"/>
    <w:rsid w:val="00201D86"/>
    <w:rsid w:val="00202735"/>
    <w:rsid w:val="0020284F"/>
    <w:rsid w:val="00202A42"/>
    <w:rsid w:val="00202D07"/>
    <w:rsid w:val="00202E28"/>
    <w:rsid w:val="00202F6C"/>
    <w:rsid w:val="00203507"/>
    <w:rsid w:val="0020354E"/>
    <w:rsid w:val="0020361F"/>
    <w:rsid w:val="00203B17"/>
    <w:rsid w:val="00203D57"/>
    <w:rsid w:val="00203DF1"/>
    <w:rsid w:val="00203E23"/>
    <w:rsid w:val="0020450F"/>
    <w:rsid w:val="00204B4C"/>
    <w:rsid w:val="00204C72"/>
    <w:rsid w:val="002050AB"/>
    <w:rsid w:val="002063ED"/>
    <w:rsid w:val="00206493"/>
    <w:rsid w:val="0020676F"/>
    <w:rsid w:val="002069EB"/>
    <w:rsid w:val="00206B04"/>
    <w:rsid w:val="00206F48"/>
    <w:rsid w:val="002071A7"/>
    <w:rsid w:val="00207553"/>
    <w:rsid w:val="0020797B"/>
    <w:rsid w:val="00210099"/>
    <w:rsid w:val="002100A5"/>
    <w:rsid w:val="0021117F"/>
    <w:rsid w:val="00211479"/>
    <w:rsid w:val="00211A1B"/>
    <w:rsid w:val="00212738"/>
    <w:rsid w:val="00212AD5"/>
    <w:rsid w:val="00212B98"/>
    <w:rsid w:val="00213013"/>
    <w:rsid w:val="002132E5"/>
    <w:rsid w:val="00213829"/>
    <w:rsid w:val="00213D54"/>
    <w:rsid w:val="002146EF"/>
    <w:rsid w:val="0021505F"/>
    <w:rsid w:val="002154B2"/>
    <w:rsid w:val="00215611"/>
    <w:rsid w:val="002156EB"/>
    <w:rsid w:val="002157E1"/>
    <w:rsid w:val="00215EF2"/>
    <w:rsid w:val="00216162"/>
    <w:rsid w:val="0021664E"/>
    <w:rsid w:val="00216B98"/>
    <w:rsid w:val="002173AC"/>
    <w:rsid w:val="00217B4C"/>
    <w:rsid w:val="00220061"/>
    <w:rsid w:val="00220216"/>
    <w:rsid w:val="0022024D"/>
    <w:rsid w:val="00220437"/>
    <w:rsid w:val="00220730"/>
    <w:rsid w:val="0022085A"/>
    <w:rsid w:val="0022089B"/>
    <w:rsid w:val="00220A32"/>
    <w:rsid w:val="002212C3"/>
    <w:rsid w:val="00221386"/>
    <w:rsid w:val="00221934"/>
    <w:rsid w:val="00221AD0"/>
    <w:rsid w:val="00221E58"/>
    <w:rsid w:val="00221FED"/>
    <w:rsid w:val="0022202B"/>
    <w:rsid w:val="0022245A"/>
    <w:rsid w:val="002227DF"/>
    <w:rsid w:val="00222D3E"/>
    <w:rsid w:val="0022338A"/>
    <w:rsid w:val="002238CC"/>
    <w:rsid w:val="00223A6A"/>
    <w:rsid w:val="00223C16"/>
    <w:rsid w:val="00224680"/>
    <w:rsid w:val="00224782"/>
    <w:rsid w:val="002247E7"/>
    <w:rsid w:val="00224C0F"/>
    <w:rsid w:val="00224DC5"/>
    <w:rsid w:val="00225A0B"/>
    <w:rsid w:val="00225BCC"/>
    <w:rsid w:val="00226181"/>
    <w:rsid w:val="002266CE"/>
    <w:rsid w:val="00226843"/>
    <w:rsid w:val="00226B9C"/>
    <w:rsid w:val="00227097"/>
    <w:rsid w:val="002273F4"/>
    <w:rsid w:val="00227582"/>
    <w:rsid w:val="00227BBC"/>
    <w:rsid w:val="00227E87"/>
    <w:rsid w:val="002302DA"/>
    <w:rsid w:val="0023065A"/>
    <w:rsid w:val="002309B5"/>
    <w:rsid w:val="00230B12"/>
    <w:rsid w:val="00230EE9"/>
    <w:rsid w:val="002313DD"/>
    <w:rsid w:val="00231450"/>
    <w:rsid w:val="0023178C"/>
    <w:rsid w:val="00231E31"/>
    <w:rsid w:val="0023212C"/>
    <w:rsid w:val="00232482"/>
    <w:rsid w:val="002328DF"/>
    <w:rsid w:val="00232A1B"/>
    <w:rsid w:val="00232BE9"/>
    <w:rsid w:val="00232DFD"/>
    <w:rsid w:val="00233535"/>
    <w:rsid w:val="0023368E"/>
    <w:rsid w:val="002341EB"/>
    <w:rsid w:val="0023434B"/>
    <w:rsid w:val="0023470A"/>
    <w:rsid w:val="00234D67"/>
    <w:rsid w:val="002352E0"/>
    <w:rsid w:val="002354E4"/>
    <w:rsid w:val="0023569F"/>
    <w:rsid w:val="002356B5"/>
    <w:rsid w:val="00236782"/>
    <w:rsid w:val="00236D33"/>
    <w:rsid w:val="00237187"/>
    <w:rsid w:val="0023749C"/>
    <w:rsid w:val="002377B5"/>
    <w:rsid w:val="00237C4B"/>
    <w:rsid w:val="0024019E"/>
    <w:rsid w:val="00240225"/>
    <w:rsid w:val="002406D7"/>
    <w:rsid w:val="00240855"/>
    <w:rsid w:val="00240CDB"/>
    <w:rsid w:val="002410C4"/>
    <w:rsid w:val="0024155F"/>
    <w:rsid w:val="002415E8"/>
    <w:rsid w:val="00241798"/>
    <w:rsid w:val="00241BFF"/>
    <w:rsid w:val="00241EA7"/>
    <w:rsid w:val="00241F44"/>
    <w:rsid w:val="002420EE"/>
    <w:rsid w:val="002426A8"/>
    <w:rsid w:val="00242F9E"/>
    <w:rsid w:val="00243398"/>
    <w:rsid w:val="002436F0"/>
    <w:rsid w:val="00244774"/>
    <w:rsid w:val="00244BF3"/>
    <w:rsid w:val="00244FFA"/>
    <w:rsid w:val="00245424"/>
    <w:rsid w:val="00245ACD"/>
    <w:rsid w:val="00245DBB"/>
    <w:rsid w:val="00245EBA"/>
    <w:rsid w:val="00245ED7"/>
    <w:rsid w:val="00246803"/>
    <w:rsid w:val="00246A63"/>
    <w:rsid w:val="00246AB4"/>
    <w:rsid w:val="002471F0"/>
    <w:rsid w:val="002472F3"/>
    <w:rsid w:val="002476B4"/>
    <w:rsid w:val="00247C71"/>
    <w:rsid w:val="00247CEF"/>
    <w:rsid w:val="00250660"/>
    <w:rsid w:val="00250AB4"/>
    <w:rsid w:val="00250F08"/>
    <w:rsid w:val="00251017"/>
    <w:rsid w:val="00251467"/>
    <w:rsid w:val="0025171F"/>
    <w:rsid w:val="002523B5"/>
    <w:rsid w:val="00252718"/>
    <w:rsid w:val="00252B2B"/>
    <w:rsid w:val="00252C6A"/>
    <w:rsid w:val="00252EF8"/>
    <w:rsid w:val="00253D2E"/>
    <w:rsid w:val="00253DD5"/>
    <w:rsid w:val="00253E88"/>
    <w:rsid w:val="00253FB7"/>
    <w:rsid w:val="00254081"/>
    <w:rsid w:val="00254BB5"/>
    <w:rsid w:val="00254E6A"/>
    <w:rsid w:val="00255061"/>
    <w:rsid w:val="0025558D"/>
    <w:rsid w:val="0025577F"/>
    <w:rsid w:val="00255924"/>
    <w:rsid w:val="00255A42"/>
    <w:rsid w:val="0025618E"/>
    <w:rsid w:val="0025649C"/>
    <w:rsid w:val="0025658E"/>
    <w:rsid w:val="002565E4"/>
    <w:rsid w:val="0025666F"/>
    <w:rsid w:val="00256EB2"/>
    <w:rsid w:val="00257CDB"/>
    <w:rsid w:val="00257F50"/>
    <w:rsid w:val="0026001C"/>
    <w:rsid w:val="00260586"/>
    <w:rsid w:val="00260959"/>
    <w:rsid w:val="00260C10"/>
    <w:rsid w:val="00260CC3"/>
    <w:rsid w:val="00260F42"/>
    <w:rsid w:val="00260FAF"/>
    <w:rsid w:val="0026100E"/>
    <w:rsid w:val="0026148A"/>
    <w:rsid w:val="002618EB"/>
    <w:rsid w:val="00261A1B"/>
    <w:rsid w:val="00261DB3"/>
    <w:rsid w:val="00261F0F"/>
    <w:rsid w:val="00262127"/>
    <w:rsid w:val="002623ED"/>
    <w:rsid w:val="002625A9"/>
    <w:rsid w:val="0026262C"/>
    <w:rsid w:val="0026276E"/>
    <w:rsid w:val="00262B8E"/>
    <w:rsid w:val="00263713"/>
    <w:rsid w:val="00263C69"/>
    <w:rsid w:val="00264508"/>
    <w:rsid w:val="00264CE8"/>
    <w:rsid w:val="00265706"/>
    <w:rsid w:val="00265EBB"/>
    <w:rsid w:val="002679F4"/>
    <w:rsid w:val="00267C5F"/>
    <w:rsid w:val="002703B8"/>
    <w:rsid w:val="002709B5"/>
    <w:rsid w:val="00271040"/>
    <w:rsid w:val="00271320"/>
    <w:rsid w:val="002717D0"/>
    <w:rsid w:val="0027358C"/>
    <w:rsid w:val="00273954"/>
    <w:rsid w:val="0027444C"/>
    <w:rsid w:val="002748DA"/>
    <w:rsid w:val="00274B75"/>
    <w:rsid w:val="002758CC"/>
    <w:rsid w:val="00275AAC"/>
    <w:rsid w:val="00275F48"/>
    <w:rsid w:val="00275FFC"/>
    <w:rsid w:val="00276104"/>
    <w:rsid w:val="002763A8"/>
    <w:rsid w:val="00276821"/>
    <w:rsid w:val="0027699C"/>
    <w:rsid w:val="00276D38"/>
    <w:rsid w:val="00277381"/>
    <w:rsid w:val="002774E5"/>
    <w:rsid w:val="002775B6"/>
    <w:rsid w:val="002776D9"/>
    <w:rsid w:val="00277CB8"/>
    <w:rsid w:val="00277CBB"/>
    <w:rsid w:val="00277D44"/>
    <w:rsid w:val="00280069"/>
    <w:rsid w:val="0028012B"/>
    <w:rsid w:val="00280512"/>
    <w:rsid w:val="00280743"/>
    <w:rsid w:val="00280932"/>
    <w:rsid w:val="00280998"/>
    <w:rsid w:val="00280E53"/>
    <w:rsid w:val="00280F68"/>
    <w:rsid w:val="0028109D"/>
    <w:rsid w:val="0028138B"/>
    <w:rsid w:val="00281D29"/>
    <w:rsid w:val="00282195"/>
    <w:rsid w:val="00282C52"/>
    <w:rsid w:val="00282F01"/>
    <w:rsid w:val="00283C17"/>
    <w:rsid w:val="00284745"/>
    <w:rsid w:val="002847DF"/>
    <w:rsid w:val="00284D7D"/>
    <w:rsid w:val="00285715"/>
    <w:rsid w:val="00285BDA"/>
    <w:rsid w:val="00286764"/>
    <w:rsid w:val="00286E9A"/>
    <w:rsid w:val="00287B9B"/>
    <w:rsid w:val="00290119"/>
    <w:rsid w:val="00290D96"/>
    <w:rsid w:val="00291044"/>
    <w:rsid w:val="0029129C"/>
    <w:rsid w:val="00291704"/>
    <w:rsid w:val="0029178E"/>
    <w:rsid w:val="00291936"/>
    <w:rsid w:val="00292665"/>
    <w:rsid w:val="002926C1"/>
    <w:rsid w:val="00293054"/>
    <w:rsid w:val="00293423"/>
    <w:rsid w:val="00293FAA"/>
    <w:rsid w:val="00294C96"/>
    <w:rsid w:val="00295071"/>
    <w:rsid w:val="002954C3"/>
    <w:rsid w:val="00295777"/>
    <w:rsid w:val="00295C19"/>
    <w:rsid w:val="00295CD0"/>
    <w:rsid w:val="002960B1"/>
    <w:rsid w:val="002967F8"/>
    <w:rsid w:val="00297018"/>
    <w:rsid w:val="002971DF"/>
    <w:rsid w:val="002972D7"/>
    <w:rsid w:val="00297F3A"/>
    <w:rsid w:val="002A01D9"/>
    <w:rsid w:val="002A0445"/>
    <w:rsid w:val="002A0D2A"/>
    <w:rsid w:val="002A0EBC"/>
    <w:rsid w:val="002A125E"/>
    <w:rsid w:val="002A13F9"/>
    <w:rsid w:val="002A23FD"/>
    <w:rsid w:val="002A2536"/>
    <w:rsid w:val="002A28B8"/>
    <w:rsid w:val="002A28FD"/>
    <w:rsid w:val="002A2981"/>
    <w:rsid w:val="002A36F9"/>
    <w:rsid w:val="002A3950"/>
    <w:rsid w:val="002A3ED1"/>
    <w:rsid w:val="002A449F"/>
    <w:rsid w:val="002A4933"/>
    <w:rsid w:val="002A4CAA"/>
    <w:rsid w:val="002A5CAB"/>
    <w:rsid w:val="002A5DB1"/>
    <w:rsid w:val="002A5DE3"/>
    <w:rsid w:val="002A5F9D"/>
    <w:rsid w:val="002A6694"/>
    <w:rsid w:val="002A68FA"/>
    <w:rsid w:val="002A6AD9"/>
    <w:rsid w:val="002A6B4C"/>
    <w:rsid w:val="002A6C1B"/>
    <w:rsid w:val="002A6E7F"/>
    <w:rsid w:val="002A72EC"/>
    <w:rsid w:val="002A76F8"/>
    <w:rsid w:val="002A7B79"/>
    <w:rsid w:val="002A7C60"/>
    <w:rsid w:val="002A7F28"/>
    <w:rsid w:val="002B0F34"/>
    <w:rsid w:val="002B12E5"/>
    <w:rsid w:val="002B1908"/>
    <w:rsid w:val="002B1BB4"/>
    <w:rsid w:val="002B2182"/>
    <w:rsid w:val="002B28DD"/>
    <w:rsid w:val="002B2A54"/>
    <w:rsid w:val="002B39A4"/>
    <w:rsid w:val="002B43B8"/>
    <w:rsid w:val="002B4800"/>
    <w:rsid w:val="002B4E31"/>
    <w:rsid w:val="002B506E"/>
    <w:rsid w:val="002B5611"/>
    <w:rsid w:val="002B56FD"/>
    <w:rsid w:val="002B5A79"/>
    <w:rsid w:val="002B5C8E"/>
    <w:rsid w:val="002B63B6"/>
    <w:rsid w:val="002B68E7"/>
    <w:rsid w:val="002B6C08"/>
    <w:rsid w:val="002B73F7"/>
    <w:rsid w:val="002B7A23"/>
    <w:rsid w:val="002B7B54"/>
    <w:rsid w:val="002B7C0B"/>
    <w:rsid w:val="002B7C89"/>
    <w:rsid w:val="002C0F08"/>
    <w:rsid w:val="002C13B6"/>
    <w:rsid w:val="002C19D0"/>
    <w:rsid w:val="002C19F2"/>
    <w:rsid w:val="002C1A07"/>
    <w:rsid w:val="002C1A35"/>
    <w:rsid w:val="002C1DDF"/>
    <w:rsid w:val="002C2EE0"/>
    <w:rsid w:val="002C3295"/>
    <w:rsid w:val="002C39B1"/>
    <w:rsid w:val="002C3B37"/>
    <w:rsid w:val="002C3E00"/>
    <w:rsid w:val="002C412C"/>
    <w:rsid w:val="002C429C"/>
    <w:rsid w:val="002C43F6"/>
    <w:rsid w:val="002C4B52"/>
    <w:rsid w:val="002C4BE8"/>
    <w:rsid w:val="002C5BA8"/>
    <w:rsid w:val="002C5F0E"/>
    <w:rsid w:val="002C6881"/>
    <w:rsid w:val="002C7CE6"/>
    <w:rsid w:val="002C7EF1"/>
    <w:rsid w:val="002C7EFB"/>
    <w:rsid w:val="002D0A56"/>
    <w:rsid w:val="002D16F8"/>
    <w:rsid w:val="002D171A"/>
    <w:rsid w:val="002D2004"/>
    <w:rsid w:val="002D2199"/>
    <w:rsid w:val="002D270F"/>
    <w:rsid w:val="002D2830"/>
    <w:rsid w:val="002D2938"/>
    <w:rsid w:val="002D32DF"/>
    <w:rsid w:val="002D3D63"/>
    <w:rsid w:val="002D3DF2"/>
    <w:rsid w:val="002D41EB"/>
    <w:rsid w:val="002D43B0"/>
    <w:rsid w:val="002D43E8"/>
    <w:rsid w:val="002D4AC8"/>
    <w:rsid w:val="002D4EA4"/>
    <w:rsid w:val="002D64F0"/>
    <w:rsid w:val="002D65ED"/>
    <w:rsid w:val="002D6C2A"/>
    <w:rsid w:val="002D6E38"/>
    <w:rsid w:val="002D6E42"/>
    <w:rsid w:val="002D6F0C"/>
    <w:rsid w:val="002D7221"/>
    <w:rsid w:val="002E00B9"/>
    <w:rsid w:val="002E015D"/>
    <w:rsid w:val="002E0172"/>
    <w:rsid w:val="002E0DE5"/>
    <w:rsid w:val="002E0E43"/>
    <w:rsid w:val="002E132E"/>
    <w:rsid w:val="002E140A"/>
    <w:rsid w:val="002E20B8"/>
    <w:rsid w:val="002E238A"/>
    <w:rsid w:val="002E27F7"/>
    <w:rsid w:val="002E29B0"/>
    <w:rsid w:val="002E2A10"/>
    <w:rsid w:val="002E2E4A"/>
    <w:rsid w:val="002E3499"/>
    <w:rsid w:val="002E3621"/>
    <w:rsid w:val="002E4570"/>
    <w:rsid w:val="002E55B4"/>
    <w:rsid w:val="002E59DC"/>
    <w:rsid w:val="002E656C"/>
    <w:rsid w:val="002E6789"/>
    <w:rsid w:val="002E6FFB"/>
    <w:rsid w:val="002E7288"/>
    <w:rsid w:val="002E733C"/>
    <w:rsid w:val="002E78E2"/>
    <w:rsid w:val="002E7F6C"/>
    <w:rsid w:val="002F0226"/>
    <w:rsid w:val="002F02F3"/>
    <w:rsid w:val="002F0770"/>
    <w:rsid w:val="002F0BD0"/>
    <w:rsid w:val="002F1147"/>
    <w:rsid w:val="002F2115"/>
    <w:rsid w:val="002F232B"/>
    <w:rsid w:val="002F2A73"/>
    <w:rsid w:val="002F305B"/>
    <w:rsid w:val="002F3A27"/>
    <w:rsid w:val="002F3A86"/>
    <w:rsid w:val="002F3CA4"/>
    <w:rsid w:val="002F48A9"/>
    <w:rsid w:val="002F4A4E"/>
    <w:rsid w:val="002F4FE0"/>
    <w:rsid w:val="002F5A95"/>
    <w:rsid w:val="002F6261"/>
    <w:rsid w:val="002F6498"/>
    <w:rsid w:val="002F6E88"/>
    <w:rsid w:val="002F6F5D"/>
    <w:rsid w:val="002F71BE"/>
    <w:rsid w:val="002F7483"/>
    <w:rsid w:val="002F78FF"/>
    <w:rsid w:val="002F7972"/>
    <w:rsid w:val="002F7C33"/>
    <w:rsid w:val="002F7E42"/>
    <w:rsid w:val="00300292"/>
    <w:rsid w:val="003009DC"/>
    <w:rsid w:val="00300EA8"/>
    <w:rsid w:val="00301600"/>
    <w:rsid w:val="0030172D"/>
    <w:rsid w:val="003019D5"/>
    <w:rsid w:val="00301A7F"/>
    <w:rsid w:val="00301AE0"/>
    <w:rsid w:val="00301DAD"/>
    <w:rsid w:val="0030206C"/>
    <w:rsid w:val="003025BA"/>
    <w:rsid w:val="00303186"/>
    <w:rsid w:val="00303A9A"/>
    <w:rsid w:val="00303D4D"/>
    <w:rsid w:val="00303FF0"/>
    <w:rsid w:val="00303FF4"/>
    <w:rsid w:val="0030441B"/>
    <w:rsid w:val="003044DD"/>
    <w:rsid w:val="0030462E"/>
    <w:rsid w:val="0030496C"/>
    <w:rsid w:val="00304B68"/>
    <w:rsid w:val="003054E7"/>
    <w:rsid w:val="003058DE"/>
    <w:rsid w:val="00305962"/>
    <w:rsid w:val="0030598E"/>
    <w:rsid w:val="00305A4E"/>
    <w:rsid w:val="00306F68"/>
    <w:rsid w:val="00307363"/>
    <w:rsid w:val="0030768F"/>
    <w:rsid w:val="00307985"/>
    <w:rsid w:val="00307B06"/>
    <w:rsid w:val="00307CCB"/>
    <w:rsid w:val="00310179"/>
    <w:rsid w:val="003103C6"/>
    <w:rsid w:val="00310ACF"/>
    <w:rsid w:val="00310E3B"/>
    <w:rsid w:val="00310F81"/>
    <w:rsid w:val="003116AA"/>
    <w:rsid w:val="00311E8E"/>
    <w:rsid w:val="00312242"/>
    <w:rsid w:val="003123F5"/>
    <w:rsid w:val="003124F2"/>
    <w:rsid w:val="003125E6"/>
    <w:rsid w:val="003125EB"/>
    <w:rsid w:val="00313491"/>
    <w:rsid w:val="003143D7"/>
    <w:rsid w:val="003143EA"/>
    <w:rsid w:val="003144D9"/>
    <w:rsid w:val="003150B0"/>
    <w:rsid w:val="003155FB"/>
    <w:rsid w:val="00315BE6"/>
    <w:rsid w:val="00315E8A"/>
    <w:rsid w:val="00315EE4"/>
    <w:rsid w:val="0031670D"/>
    <w:rsid w:val="00316A99"/>
    <w:rsid w:val="00316B07"/>
    <w:rsid w:val="00316B5D"/>
    <w:rsid w:val="00316E95"/>
    <w:rsid w:val="00317BF9"/>
    <w:rsid w:val="00317CEE"/>
    <w:rsid w:val="00317DC5"/>
    <w:rsid w:val="00320208"/>
    <w:rsid w:val="0032034F"/>
    <w:rsid w:val="00320567"/>
    <w:rsid w:val="00320751"/>
    <w:rsid w:val="003209E6"/>
    <w:rsid w:val="00320DFB"/>
    <w:rsid w:val="0032132F"/>
    <w:rsid w:val="003217B9"/>
    <w:rsid w:val="003222C2"/>
    <w:rsid w:val="0032268B"/>
    <w:rsid w:val="00322A23"/>
    <w:rsid w:val="00323667"/>
    <w:rsid w:val="00323C2F"/>
    <w:rsid w:val="00323C58"/>
    <w:rsid w:val="003242B4"/>
    <w:rsid w:val="00324367"/>
    <w:rsid w:val="003243BC"/>
    <w:rsid w:val="003244CC"/>
    <w:rsid w:val="00324FE0"/>
    <w:rsid w:val="003250BA"/>
    <w:rsid w:val="00325483"/>
    <w:rsid w:val="00325759"/>
    <w:rsid w:val="00325E1F"/>
    <w:rsid w:val="00325EA4"/>
    <w:rsid w:val="00326593"/>
    <w:rsid w:val="00326882"/>
    <w:rsid w:val="00326D0D"/>
    <w:rsid w:val="0032701E"/>
    <w:rsid w:val="00327045"/>
    <w:rsid w:val="00327C5F"/>
    <w:rsid w:val="00327D41"/>
    <w:rsid w:val="00327DAE"/>
    <w:rsid w:val="00327F3A"/>
    <w:rsid w:val="0033058F"/>
    <w:rsid w:val="00330666"/>
    <w:rsid w:val="00330A98"/>
    <w:rsid w:val="00330F80"/>
    <w:rsid w:val="003310BA"/>
    <w:rsid w:val="0033155A"/>
    <w:rsid w:val="00331582"/>
    <w:rsid w:val="003319ED"/>
    <w:rsid w:val="00331BEC"/>
    <w:rsid w:val="0033362C"/>
    <w:rsid w:val="00334D10"/>
    <w:rsid w:val="00334F0C"/>
    <w:rsid w:val="003352CC"/>
    <w:rsid w:val="00335D85"/>
    <w:rsid w:val="00335DB0"/>
    <w:rsid w:val="00335E95"/>
    <w:rsid w:val="00336149"/>
    <w:rsid w:val="003372C6"/>
    <w:rsid w:val="00337314"/>
    <w:rsid w:val="0033769A"/>
    <w:rsid w:val="00337966"/>
    <w:rsid w:val="0034010F"/>
    <w:rsid w:val="003405DE"/>
    <w:rsid w:val="003406B7"/>
    <w:rsid w:val="003409FD"/>
    <w:rsid w:val="00340C5F"/>
    <w:rsid w:val="00340E4E"/>
    <w:rsid w:val="00341CA6"/>
    <w:rsid w:val="00342446"/>
    <w:rsid w:val="00342935"/>
    <w:rsid w:val="00342D78"/>
    <w:rsid w:val="00342FDC"/>
    <w:rsid w:val="003433FC"/>
    <w:rsid w:val="00343759"/>
    <w:rsid w:val="003438EA"/>
    <w:rsid w:val="00343939"/>
    <w:rsid w:val="00343AD2"/>
    <w:rsid w:val="00343BE0"/>
    <w:rsid w:val="00343CAF"/>
    <w:rsid w:val="0034451B"/>
    <w:rsid w:val="00344B2F"/>
    <w:rsid w:val="00344CB3"/>
    <w:rsid w:val="00344F30"/>
    <w:rsid w:val="00344F88"/>
    <w:rsid w:val="00345E97"/>
    <w:rsid w:val="00345FFE"/>
    <w:rsid w:val="00346203"/>
    <w:rsid w:val="0034644B"/>
    <w:rsid w:val="00346C97"/>
    <w:rsid w:val="003471D2"/>
    <w:rsid w:val="003479E6"/>
    <w:rsid w:val="00350B13"/>
    <w:rsid w:val="00350C50"/>
    <w:rsid w:val="00350F67"/>
    <w:rsid w:val="003513DE"/>
    <w:rsid w:val="0035196C"/>
    <w:rsid w:val="00351A49"/>
    <w:rsid w:val="003526B7"/>
    <w:rsid w:val="00352CEB"/>
    <w:rsid w:val="00353563"/>
    <w:rsid w:val="00353A60"/>
    <w:rsid w:val="00354060"/>
    <w:rsid w:val="003540C0"/>
    <w:rsid w:val="00354983"/>
    <w:rsid w:val="003550E0"/>
    <w:rsid w:val="0035568A"/>
    <w:rsid w:val="00355860"/>
    <w:rsid w:val="003558C8"/>
    <w:rsid w:val="00355D9A"/>
    <w:rsid w:val="0035605A"/>
    <w:rsid w:val="003567C5"/>
    <w:rsid w:val="0035688D"/>
    <w:rsid w:val="0035799A"/>
    <w:rsid w:val="003579BC"/>
    <w:rsid w:val="00357B1B"/>
    <w:rsid w:val="00357D4E"/>
    <w:rsid w:val="00360215"/>
    <w:rsid w:val="003607B1"/>
    <w:rsid w:val="00360C1D"/>
    <w:rsid w:val="00361152"/>
    <w:rsid w:val="00361630"/>
    <w:rsid w:val="00361B6B"/>
    <w:rsid w:val="00361C25"/>
    <w:rsid w:val="00363424"/>
    <w:rsid w:val="00363ED1"/>
    <w:rsid w:val="00363F15"/>
    <w:rsid w:val="00364368"/>
    <w:rsid w:val="00364C76"/>
    <w:rsid w:val="00365587"/>
    <w:rsid w:val="00365A97"/>
    <w:rsid w:val="00365EF8"/>
    <w:rsid w:val="00366511"/>
    <w:rsid w:val="00366569"/>
    <w:rsid w:val="0036669D"/>
    <w:rsid w:val="00366740"/>
    <w:rsid w:val="003668A8"/>
    <w:rsid w:val="00366996"/>
    <w:rsid w:val="003676A5"/>
    <w:rsid w:val="00367739"/>
    <w:rsid w:val="0036779E"/>
    <w:rsid w:val="00367A9D"/>
    <w:rsid w:val="00367B86"/>
    <w:rsid w:val="00367BAE"/>
    <w:rsid w:val="0037010A"/>
    <w:rsid w:val="0037022B"/>
    <w:rsid w:val="00370C4F"/>
    <w:rsid w:val="00372202"/>
    <w:rsid w:val="00372325"/>
    <w:rsid w:val="00372660"/>
    <w:rsid w:val="00372CC1"/>
    <w:rsid w:val="00373A4A"/>
    <w:rsid w:val="00373A5A"/>
    <w:rsid w:val="00373CAC"/>
    <w:rsid w:val="00373E4F"/>
    <w:rsid w:val="00374199"/>
    <w:rsid w:val="00374A8F"/>
    <w:rsid w:val="00374AD0"/>
    <w:rsid w:val="00374B07"/>
    <w:rsid w:val="00374FF3"/>
    <w:rsid w:val="0037558B"/>
    <w:rsid w:val="00375BFA"/>
    <w:rsid w:val="0037737B"/>
    <w:rsid w:val="003773CE"/>
    <w:rsid w:val="00377575"/>
    <w:rsid w:val="00377BC8"/>
    <w:rsid w:val="00377BED"/>
    <w:rsid w:val="00380D0E"/>
    <w:rsid w:val="00381726"/>
    <w:rsid w:val="003817C3"/>
    <w:rsid w:val="00381AEF"/>
    <w:rsid w:val="00382362"/>
    <w:rsid w:val="00382A15"/>
    <w:rsid w:val="0038307E"/>
    <w:rsid w:val="00383EB2"/>
    <w:rsid w:val="00384425"/>
    <w:rsid w:val="00384614"/>
    <w:rsid w:val="00384B9A"/>
    <w:rsid w:val="00384C4E"/>
    <w:rsid w:val="00384D30"/>
    <w:rsid w:val="0038509E"/>
    <w:rsid w:val="0038644A"/>
    <w:rsid w:val="00386828"/>
    <w:rsid w:val="0038690B"/>
    <w:rsid w:val="00386953"/>
    <w:rsid w:val="0038710C"/>
    <w:rsid w:val="003906EC"/>
    <w:rsid w:val="00390960"/>
    <w:rsid w:val="00390D46"/>
    <w:rsid w:val="00390D8B"/>
    <w:rsid w:val="00390DA0"/>
    <w:rsid w:val="00390F1E"/>
    <w:rsid w:val="0039145F"/>
    <w:rsid w:val="00391818"/>
    <w:rsid w:val="00391A2E"/>
    <w:rsid w:val="00391D94"/>
    <w:rsid w:val="00391DC3"/>
    <w:rsid w:val="00392D60"/>
    <w:rsid w:val="00393822"/>
    <w:rsid w:val="00393B8F"/>
    <w:rsid w:val="00393E1C"/>
    <w:rsid w:val="003941CE"/>
    <w:rsid w:val="00394237"/>
    <w:rsid w:val="00394F60"/>
    <w:rsid w:val="00395A13"/>
    <w:rsid w:val="00395B7D"/>
    <w:rsid w:val="00395C75"/>
    <w:rsid w:val="003967AF"/>
    <w:rsid w:val="00397749"/>
    <w:rsid w:val="00397A9E"/>
    <w:rsid w:val="003A0DA9"/>
    <w:rsid w:val="003A0DF8"/>
    <w:rsid w:val="003A17A8"/>
    <w:rsid w:val="003A1D15"/>
    <w:rsid w:val="003A24BC"/>
    <w:rsid w:val="003A25C4"/>
    <w:rsid w:val="003A2AD9"/>
    <w:rsid w:val="003A3715"/>
    <w:rsid w:val="003A3A15"/>
    <w:rsid w:val="003A3E7A"/>
    <w:rsid w:val="003A4062"/>
    <w:rsid w:val="003A4127"/>
    <w:rsid w:val="003A4250"/>
    <w:rsid w:val="003A444A"/>
    <w:rsid w:val="003A4C33"/>
    <w:rsid w:val="003A4E77"/>
    <w:rsid w:val="003A5107"/>
    <w:rsid w:val="003A526E"/>
    <w:rsid w:val="003A527A"/>
    <w:rsid w:val="003A5433"/>
    <w:rsid w:val="003A5874"/>
    <w:rsid w:val="003A65A2"/>
    <w:rsid w:val="003A65ED"/>
    <w:rsid w:val="003A6700"/>
    <w:rsid w:val="003A6819"/>
    <w:rsid w:val="003A6884"/>
    <w:rsid w:val="003A6A16"/>
    <w:rsid w:val="003A6BBB"/>
    <w:rsid w:val="003A6DE2"/>
    <w:rsid w:val="003A722C"/>
    <w:rsid w:val="003A73D4"/>
    <w:rsid w:val="003A7967"/>
    <w:rsid w:val="003A7D42"/>
    <w:rsid w:val="003A7EE2"/>
    <w:rsid w:val="003A7FA7"/>
    <w:rsid w:val="003B0052"/>
    <w:rsid w:val="003B0B18"/>
    <w:rsid w:val="003B0B8D"/>
    <w:rsid w:val="003B0E10"/>
    <w:rsid w:val="003B1131"/>
    <w:rsid w:val="003B1757"/>
    <w:rsid w:val="003B19EE"/>
    <w:rsid w:val="003B1DA1"/>
    <w:rsid w:val="003B1E6F"/>
    <w:rsid w:val="003B1EBA"/>
    <w:rsid w:val="003B20BF"/>
    <w:rsid w:val="003B23D6"/>
    <w:rsid w:val="003B2406"/>
    <w:rsid w:val="003B2FD4"/>
    <w:rsid w:val="003B333A"/>
    <w:rsid w:val="003B34A0"/>
    <w:rsid w:val="003B3B03"/>
    <w:rsid w:val="003B3FE3"/>
    <w:rsid w:val="003B44C6"/>
    <w:rsid w:val="003B4639"/>
    <w:rsid w:val="003B4AF9"/>
    <w:rsid w:val="003B58B7"/>
    <w:rsid w:val="003B5957"/>
    <w:rsid w:val="003B5C07"/>
    <w:rsid w:val="003B5D5C"/>
    <w:rsid w:val="003B6467"/>
    <w:rsid w:val="003B67B2"/>
    <w:rsid w:val="003B6C65"/>
    <w:rsid w:val="003B6F9C"/>
    <w:rsid w:val="003B6FDC"/>
    <w:rsid w:val="003B726E"/>
    <w:rsid w:val="003B73F3"/>
    <w:rsid w:val="003B7A4E"/>
    <w:rsid w:val="003B7D9D"/>
    <w:rsid w:val="003B7F4B"/>
    <w:rsid w:val="003C02DA"/>
    <w:rsid w:val="003C1188"/>
    <w:rsid w:val="003C1897"/>
    <w:rsid w:val="003C1A10"/>
    <w:rsid w:val="003C1DFD"/>
    <w:rsid w:val="003C24FD"/>
    <w:rsid w:val="003C251E"/>
    <w:rsid w:val="003C2EA7"/>
    <w:rsid w:val="003C490D"/>
    <w:rsid w:val="003C4EE0"/>
    <w:rsid w:val="003C52D6"/>
    <w:rsid w:val="003C52F7"/>
    <w:rsid w:val="003C7A93"/>
    <w:rsid w:val="003D054E"/>
    <w:rsid w:val="003D0CDD"/>
    <w:rsid w:val="003D0E81"/>
    <w:rsid w:val="003D11AB"/>
    <w:rsid w:val="003D162E"/>
    <w:rsid w:val="003D18FD"/>
    <w:rsid w:val="003D1948"/>
    <w:rsid w:val="003D1E20"/>
    <w:rsid w:val="003D2EC0"/>
    <w:rsid w:val="003D3005"/>
    <w:rsid w:val="003D31F8"/>
    <w:rsid w:val="003D3938"/>
    <w:rsid w:val="003D3C09"/>
    <w:rsid w:val="003D4259"/>
    <w:rsid w:val="003D42DF"/>
    <w:rsid w:val="003D4B6E"/>
    <w:rsid w:val="003D5231"/>
    <w:rsid w:val="003D59DA"/>
    <w:rsid w:val="003D621F"/>
    <w:rsid w:val="003D6472"/>
    <w:rsid w:val="003D6627"/>
    <w:rsid w:val="003D66AE"/>
    <w:rsid w:val="003D6F4A"/>
    <w:rsid w:val="003D7397"/>
    <w:rsid w:val="003D745A"/>
    <w:rsid w:val="003E02E0"/>
    <w:rsid w:val="003E0B3C"/>
    <w:rsid w:val="003E1226"/>
    <w:rsid w:val="003E15D6"/>
    <w:rsid w:val="003E166D"/>
    <w:rsid w:val="003E1846"/>
    <w:rsid w:val="003E189B"/>
    <w:rsid w:val="003E2338"/>
    <w:rsid w:val="003E2825"/>
    <w:rsid w:val="003E2EB5"/>
    <w:rsid w:val="003E3623"/>
    <w:rsid w:val="003E378E"/>
    <w:rsid w:val="003E3ECF"/>
    <w:rsid w:val="003E41F5"/>
    <w:rsid w:val="003E4F54"/>
    <w:rsid w:val="003E510A"/>
    <w:rsid w:val="003E518D"/>
    <w:rsid w:val="003E51FB"/>
    <w:rsid w:val="003E5214"/>
    <w:rsid w:val="003E52B5"/>
    <w:rsid w:val="003E5E3F"/>
    <w:rsid w:val="003E6ECD"/>
    <w:rsid w:val="003E6FD9"/>
    <w:rsid w:val="003E6FFE"/>
    <w:rsid w:val="003E778F"/>
    <w:rsid w:val="003E7856"/>
    <w:rsid w:val="003E78EA"/>
    <w:rsid w:val="003E7D51"/>
    <w:rsid w:val="003F0408"/>
    <w:rsid w:val="003F0E16"/>
    <w:rsid w:val="003F1221"/>
    <w:rsid w:val="003F1769"/>
    <w:rsid w:val="003F210F"/>
    <w:rsid w:val="003F244E"/>
    <w:rsid w:val="003F2737"/>
    <w:rsid w:val="003F3AA6"/>
    <w:rsid w:val="003F3C48"/>
    <w:rsid w:val="003F3D1F"/>
    <w:rsid w:val="003F40E9"/>
    <w:rsid w:val="003F4170"/>
    <w:rsid w:val="003F431E"/>
    <w:rsid w:val="003F471B"/>
    <w:rsid w:val="003F50C3"/>
    <w:rsid w:val="003F53A4"/>
    <w:rsid w:val="003F5801"/>
    <w:rsid w:val="003F588C"/>
    <w:rsid w:val="003F5944"/>
    <w:rsid w:val="003F5D5E"/>
    <w:rsid w:val="003F654D"/>
    <w:rsid w:val="003F67E5"/>
    <w:rsid w:val="003F69E9"/>
    <w:rsid w:val="003F6C80"/>
    <w:rsid w:val="003F70C9"/>
    <w:rsid w:val="003F73D7"/>
    <w:rsid w:val="003F74B0"/>
    <w:rsid w:val="003F7A05"/>
    <w:rsid w:val="0040099C"/>
    <w:rsid w:val="004009AC"/>
    <w:rsid w:val="00400B38"/>
    <w:rsid w:val="00401169"/>
    <w:rsid w:val="004013AE"/>
    <w:rsid w:val="0040218A"/>
    <w:rsid w:val="004028F4"/>
    <w:rsid w:val="00402A1E"/>
    <w:rsid w:val="00402E4F"/>
    <w:rsid w:val="00402F5C"/>
    <w:rsid w:val="00403A26"/>
    <w:rsid w:val="00403D05"/>
    <w:rsid w:val="004046C1"/>
    <w:rsid w:val="004046E3"/>
    <w:rsid w:val="00405489"/>
    <w:rsid w:val="00405799"/>
    <w:rsid w:val="00405A92"/>
    <w:rsid w:val="00405BC8"/>
    <w:rsid w:val="00406291"/>
    <w:rsid w:val="00406912"/>
    <w:rsid w:val="00406F89"/>
    <w:rsid w:val="004078F6"/>
    <w:rsid w:val="00407EA1"/>
    <w:rsid w:val="00410347"/>
    <w:rsid w:val="004108C8"/>
    <w:rsid w:val="00410CDF"/>
    <w:rsid w:val="0041126F"/>
    <w:rsid w:val="00411311"/>
    <w:rsid w:val="004113CB"/>
    <w:rsid w:val="004113E2"/>
    <w:rsid w:val="004115EC"/>
    <w:rsid w:val="004120F2"/>
    <w:rsid w:val="00412694"/>
    <w:rsid w:val="00412A56"/>
    <w:rsid w:val="0041351C"/>
    <w:rsid w:val="0041389D"/>
    <w:rsid w:val="004139F4"/>
    <w:rsid w:val="00413BEF"/>
    <w:rsid w:val="004143DA"/>
    <w:rsid w:val="00414572"/>
    <w:rsid w:val="00414929"/>
    <w:rsid w:val="00414AA7"/>
    <w:rsid w:val="00414FE9"/>
    <w:rsid w:val="00415139"/>
    <w:rsid w:val="00415A5E"/>
    <w:rsid w:val="00415BAA"/>
    <w:rsid w:val="0041641D"/>
    <w:rsid w:val="004169F8"/>
    <w:rsid w:val="00416D47"/>
    <w:rsid w:val="00417E37"/>
    <w:rsid w:val="004201B6"/>
    <w:rsid w:val="00420330"/>
    <w:rsid w:val="00420BBE"/>
    <w:rsid w:val="00421540"/>
    <w:rsid w:val="00421C57"/>
    <w:rsid w:val="004225F2"/>
    <w:rsid w:val="0042265B"/>
    <w:rsid w:val="00423C60"/>
    <w:rsid w:val="00423CFB"/>
    <w:rsid w:val="00423E77"/>
    <w:rsid w:val="00423F62"/>
    <w:rsid w:val="00423FF5"/>
    <w:rsid w:val="004240BE"/>
    <w:rsid w:val="00424496"/>
    <w:rsid w:val="0042457C"/>
    <w:rsid w:val="0042470D"/>
    <w:rsid w:val="00424962"/>
    <w:rsid w:val="00424B2D"/>
    <w:rsid w:val="004251C5"/>
    <w:rsid w:val="004251EB"/>
    <w:rsid w:val="00425D51"/>
    <w:rsid w:val="00425F72"/>
    <w:rsid w:val="00426233"/>
    <w:rsid w:val="00426F58"/>
    <w:rsid w:val="00427600"/>
    <w:rsid w:val="0042780C"/>
    <w:rsid w:val="0042782E"/>
    <w:rsid w:val="00427962"/>
    <w:rsid w:val="004304B0"/>
    <w:rsid w:val="004305B2"/>
    <w:rsid w:val="004306D3"/>
    <w:rsid w:val="004307F7"/>
    <w:rsid w:val="004313F7"/>
    <w:rsid w:val="004314B7"/>
    <w:rsid w:val="0043211F"/>
    <w:rsid w:val="00432703"/>
    <w:rsid w:val="00432B39"/>
    <w:rsid w:val="00433464"/>
    <w:rsid w:val="00433B29"/>
    <w:rsid w:val="00433B9B"/>
    <w:rsid w:val="00434509"/>
    <w:rsid w:val="004348B2"/>
    <w:rsid w:val="00434B4C"/>
    <w:rsid w:val="00434B60"/>
    <w:rsid w:val="004357A0"/>
    <w:rsid w:val="00435CDA"/>
    <w:rsid w:val="00435D7F"/>
    <w:rsid w:val="00436974"/>
    <w:rsid w:val="00436C4C"/>
    <w:rsid w:val="004372E4"/>
    <w:rsid w:val="00437B23"/>
    <w:rsid w:val="00437CDE"/>
    <w:rsid w:val="00440388"/>
    <w:rsid w:val="004407DD"/>
    <w:rsid w:val="00440E84"/>
    <w:rsid w:val="0044159F"/>
    <w:rsid w:val="004415BB"/>
    <w:rsid w:val="00441791"/>
    <w:rsid w:val="004419C7"/>
    <w:rsid w:val="00442482"/>
    <w:rsid w:val="00442644"/>
    <w:rsid w:val="004428C0"/>
    <w:rsid w:val="00442A3D"/>
    <w:rsid w:val="00442C4C"/>
    <w:rsid w:val="00442C83"/>
    <w:rsid w:val="00442E8C"/>
    <w:rsid w:val="004430B9"/>
    <w:rsid w:val="00443691"/>
    <w:rsid w:val="0044386D"/>
    <w:rsid w:val="00443D4E"/>
    <w:rsid w:val="00443D6F"/>
    <w:rsid w:val="00444187"/>
    <w:rsid w:val="004448B7"/>
    <w:rsid w:val="00444F46"/>
    <w:rsid w:val="00445159"/>
    <w:rsid w:val="00445A5B"/>
    <w:rsid w:val="0044606B"/>
    <w:rsid w:val="0044635E"/>
    <w:rsid w:val="00446481"/>
    <w:rsid w:val="0044667A"/>
    <w:rsid w:val="00446B8F"/>
    <w:rsid w:val="00446CCD"/>
    <w:rsid w:val="00446D5B"/>
    <w:rsid w:val="00447018"/>
    <w:rsid w:val="004471BB"/>
    <w:rsid w:val="004473BF"/>
    <w:rsid w:val="0044796C"/>
    <w:rsid w:val="00447A17"/>
    <w:rsid w:val="0045076D"/>
    <w:rsid w:val="00450E11"/>
    <w:rsid w:val="00450EAB"/>
    <w:rsid w:val="00451291"/>
    <w:rsid w:val="00451566"/>
    <w:rsid w:val="00451B79"/>
    <w:rsid w:val="00451ED1"/>
    <w:rsid w:val="004534FA"/>
    <w:rsid w:val="00453B2D"/>
    <w:rsid w:val="00453FA7"/>
    <w:rsid w:val="00454165"/>
    <w:rsid w:val="004546BD"/>
    <w:rsid w:val="004549C7"/>
    <w:rsid w:val="00454A40"/>
    <w:rsid w:val="00454B9B"/>
    <w:rsid w:val="00454BC1"/>
    <w:rsid w:val="00454CEA"/>
    <w:rsid w:val="00454D3A"/>
    <w:rsid w:val="00455448"/>
    <w:rsid w:val="0045597B"/>
    <w:rsid w:val="00455E95"/>
    <w:rsid w:val="0045626D"/>
    <w:rsid w:val="00457099"/>
    <w:rsid w:val="004600C7"/>
    <w:rsid w:val="004604A7"/>
    <w:rsid w:val="00460798"/>
    <w:rsid w:val="00460DC9"/>
    <w:rsid w:val="0046130E"/>
    <w:rsid w:val="004614A9"/>
    <w:rsid w:val="0046249A"/>
    <w:rsid w:val="00462B70"/>
    <w:rsid w:val="00463526"/>
    <w:rsid w:val="00463CC3"/>
    <w:rsid w:val="00463FC5"/>
    <w:rsid w:val="00464043"/>
    <w:rsid w:val="00464082"/>
    <w:rsid w:val="004643A1"/>
    <w:rsid w:val="00466986"/>
    <w:rsid w:val="00466A48"/>
    <w:rsid w:val="00466B91"/>
    <w:rsid w:val="00467775"/>
    <w:rsid w:val="004703FF"/>
    <w:rsid w:val="004705B1"/>
    <w:rsid w:val="00470BE4"/>
    <w:rsid w:val="004710E6"/>
    <w:rsid w:val="00471704"/>
    <w:rsid w:val="00471D1E"/>
    <w:rsid w:val="00472009"/>
    <w:rsid w:val="004721AB"/>
    <w:rsid w:val="0047355F"/>
    <w:rsid w:val="0047386D"/>
    <w:rsid w:val="00473D4E"/>
    <w:rsid w:val="00474120"/>
    <w:rsid w:val="004748E7"/>
    <w:rsid w:val="00474981"/>
    <w:rsid w:val="00474B0E"/>
    <w:rsid w:val="00474CA8"/>
    <w:rsid w:val="004753DD"/>
    <w:rsid w:val="00475478"/>
    <w:rsid w:val="004754BA"/>
    <w:rsid w:val="004757D2"/>
    <w:rsid w:val="00475B62"/>
    <w:rsid w:val="00475E0E"/>
    <w:rsid w:val="004760C1"/>
    <w:rsid w:val="004762F3"/>
    <w:rsid w:val="004767C1"/>
    <w:rsid w:val="00477151"/>
    <w:rsid w:val="00477359"/>
    <w:rsid w:val="0047744B"/>
    <w:rsid w:val="004776D0"/>
    <w:rsid w:val="0047788D"/>
    <w:rsid w:val="004778CB"/>
    <w:rsid w:val="00477AB2"/>
    <w:rsid w:val="00477CFC"/>
    <w:rsid w:val="0048080C"/>
    <w:rsid w:val="00480B3C"/>
    <w:rsid w:val="00481185"/>
    <w:rsid w:val="004812F3"/>
    <w:rsid w:val="004814D2"/>
    <w:rsid w:val="00481E17"/>
    <w:rsid w:val="004820E3"/>
    <w:rsid w:val="0048231E"/>
    <w:rsid w:val="0048269E"/>
    <w:rsid w:val="0048413E"/>
    <w:rsid w:val="004847F1"/>
    <w:rsid w:val="00485758"/>
    <w:rsid w:val="004859A8"/>
    <w:rsid w:val="00485A32"/>
    <w:rsid w:val="00485AAE"/>
    <w:rsid w:val="00485EAD"/>
    <w:rsid w:val="0048670D"/>
    <w:rsid w:val="0048682F"/>
    <w:rsid w:val="004875A8"/>
    <w:rsid w:val="0048785D"/>
    <w:rsid w:val="0049012C"/>
    <w:rsid w:val="004904A8"/>
    <w:rsid w:val="0049078C"/>
    <w:rsid w:val="00490D21"/>
    <w:rsid w:val="00491178"/>
    <w:rsid w:val="00491653"/>
    <w:rsid w:val="00491C3F"/>
    <w:rsid w:val="00491F68"/>
    <w:rsid w:val="00492E0B"/>
    <w:rsid w:val="00492FAB"/>
    <w:rsid w:val="004934E8"/>
    <w:rsid w:val="00493A7B"/>
    <w:rsid w:val="004946AB"/>
    <w:rsid w:val="0049482C"/>
    <w:rsid w:val="00494C0D"/>
    <w:rsid w:val="00494C3B"/>
    <w:rsid w:val="00494EDC"/>
    <w:rsid w:val="00495377"/>
    <w:rsid w:val="0049614E"/>
    <w:rsid w:val="004969E2"/>
    <w:rsid w:val="00496D6D"/>
    <w:rsid w:val="004974FE"/>
    <w:rsid w:val="00497CC9"/>
    <w:rsid w:val="004A000B"/>
    <w:rsid w:val="004A00C1"/>
    <w:rsid w:val="004A08D1"/>
    <w:rsid w:val="004A0B6D"/>
    <w:rsid w:val="004A0DE1"/>
    <w:rsid w:val="004A13AB"/>
    <w:rsid w:val="004A1642"/>
    <w:rsid w:val="004A1645"/>
    <w:rsid w:val="004A1A40"/>
    <w:rsid w:val="004A1B44"/>
    <w:rsid w:val="004A1BE8"/>
    <w:rsid w:val="004A20AB"/>
    <w:rsid w:val="004A20BD"/>
    <w:rsid w:val="004A2C84"/>
    <w:rsid w:val="004A2EB5"/>
    <w:rsid w:val="004A3413"/>
    <w:rsid w:val="004A3600"/>
    <w:rsid w:val="004A3708"/>
    <w:rsid w:val="004A38EE"/>
    <w:rsid w:val="004A3A57"/>
    <w:rsid w:val="004A472B"/>
    <w:rsid w:val="004A5FC4"/>
    <w:rsid w:val="004A6139"/>
    <w:rsid w:val="004A6391"/>
    <w:rsid w:val="004A656D"/>
    <w:rsid w:val="004A6742"/>
    <w:rsid w:val="004A6AEB"/>
    <w:rsid w:val="004A6D2C"/>
    <w:rsid w:val="004A71B8"/>
    <w:rsid w:val="004A72D0"/>
    <w:rsid w:val="004A7685"/>
    <w:rsid w:val="004A7E15"/>
    <w:rsid w:val="004A7E68"/>
    <w:rsid w:val="004A7EDC"/>
    <w:rsid w:val="004B036B"/>
    <w:rsid w:val="004B04DC"/>
    <w:rsid w:val="004B1704"/>
    <w:rsid w:val="004B1A17"/>
    <w:rsid w:val="004B1F76"/>
    <w:rsid w:val="004B29F5"/>
    <w:rsid w:val="004B2E01"/>
    <w:rsid w:val="004B3072"/>
    <w:rsid w:val="004B33D8"/>
    <w:rsid w:val="004B38BA"/>
    <w:rsid w:val="004B38BC"/>
    <w:rsid w:val="004B3968"/>
    <w:rsid w:val="004B3D99"/>
    <w:rsid w:val="004B4A2E"/>
    <w:rsid w:val="004B4E58"/>
    <w:rsid w:val="004B506C"/>
    <w:rsid w:val="004B57A9"/>
    <w:rsid w:val="004B611C"/>
    <w:rsid w:val="004B6885"/>
    <w:rsid w:val="004B68E5"/>
    <w:rsid w:val="004B6FFB"/>
    <w:rsid w:val="004B70E0"/>
    <w:rsid w:val="004B73B5"/>
    <w:rsid w:val="004B7405"/>
    <w:rsid w:val="004C00DF"/>
    <w:rsid w:val="004C0906"/>
    <w:rsid w:val="004C0C54"/>
    <w:rsid w:val="004C1300"/>
    <w:rsid w:val="004C13FD"/>
    <w:rsid w:val="004C173D"/>
    <w:rsid w:val="004C1FC7"/>
    <w:rsid w:val="004C2155"/>
    <w:rsid w:val="004C256C"/>
    <w:rsid w:val="004C3269"/>
    <w:rsid w:val="004C341D"/>
    <w:rsid w:val="004C3519"/>
    <w:rsid w:val="004C39B5"/>
    <w:rsid w:val="004C3DB5"/>
    <w:rsid w:val="004C40E3"/>
    <w:rsid w:val="004C41C7"/>
    <w:rsid w:val="004C49C2"/>
    <w:rsid w:val="004C4C83"/>
    <w:rsid w:val="004C50CF"/>
    <w:rsid w:val="004C531C"/>
    <w:rsid w:val="004C5757"/>
    <w:rsid w:val="004C5918"/>
    <w:rsid w:val="004C5968"/>
    <w:rsid w:val="004C5F11"/>
    <w:rsid w:val="004C5FCA"/>
    <w:rsid w:val="004C690B"/>
    <w:rsid w:val="004C6C2E"/>
    <w:rsid w:val="004C6D49"/>
    <w:rsid w:val="004C71B8"/>
    <w:rsid w:val="004C7703"/>
    <w:rsid w:val="004C7B97"/>
    <w:rsid w:val="004C7BBC"/>
    <w:rsid w:val="004D02B1"/>
    <w:rsid w:val="004D037D"/>
    <w:rsid w:val="004D0423"/>
    <w:rsid w:val="004D04C3"/>
    <w:rsid w:val="004D0669"/>
    <w:rsid w:val="004D07B1"/>
    <w:rsid w:val="004D08A9"/>
    <w:rsid w:val="004D08DD"/>
    <w:rsid w:val="004D0BC1"/>
    <w:rsid w:val="004D16F5"/>
    <w:rsid w:val="004D1D4C"/>
    <w:rsid w:val="004D3702"/>
    <w:rsid w:val="004D3875"/>
    <w:rsid w:val="004D3D21"/>
    <w:rsid w:val="004D3D7A"/>
    <w:rsid w:val="004D3FE6"/>
    <w:rsid w:val="004D494F"/>
    <w:rsid w:val="004D4A1D"/>
    <w:rsid w:val="004D57D0"/>
    <w:rsid w:val="004D6180"/>
    <w:rsid w:val="004D62BD"/>
    <w:rsid w:val="004D6391"/>
    <w:rsid w:val="004D6A16"/>
    <w:rsid w:val="004D6D41"/>
    <w:rsid w:val="004D6FDA"/>
    <w:rsid w:val="004D78F9"/>
    <w:rsid w:val="004E0095"/>
    <w:rsid w:val="004E02ED"/>
    <w:rsid w:val="004E030E"/>
    <w:rsid w:val="004E089A"/>
    <w:rsid w:val="004E14D8"/>
    <w:rsid w:val="004E1D51"/>
    <w:rsid w:val="004E1EBA"/>
    <w:rsid w:val="004E25DA"/>
    <w:rsid w:val="004E26B8"/>
    <w:rsid w:val="004E28A9"/>
    <w:rsid w:val="004E2DFC"/>
    <w:rsid w:val="004E2F3A"/>
    <w:rsid w:val="004E2FDC"/>
    <w:rsid w:val="004E3280"/>
    <w:rsid w:val="004E3292"/>
    <w:rsid w:val="004E3B11"/>
    <w:rsid w:val="004E3D06"/>
    <w:rsid w:val="004E4344"/>
    <w:rsid w:val="004E4E21"/>
    <w:rsid w:val="004E51B2"/>
    <w:rsid w:val="004E5257"/>
    <w:rsid w:val="004E545D"/>
    <w:rsid w:val="004E54CA"/>
    <w:rsid w:val="004E55E5"/>
    <w:rsid w:val="004E57DB"/>
    <w:rsid w:val="004E5AB1"/>
    <w:rsid w:val="004E6012"/>
    <w:rsid w:val="004E60C8"/>
    <w:rsid w:val="004E622C"/>
    <w:rsid w:val="004E67CF"/>
    <w:rsid w:val="004E71E3"/>
    <w:rsid w:val="004E76D8"/>
    <w:rsid w:val="004E7775"/>
    <w:rsid w:val="004E7C39"/>
    <w:rsid w:val="004E7CC2"/>
    <w:rsid w:val="004E7DDC"/>
    <w:rsid w:val="004F0F23"/>
    <w:rsid w:val="004F1533"/>
    <w:rsid w:val="004F2189"/>
    <w:rsid w:val="004F25AE"/>
    <w:rsid w:val="004F25E1"/>
    <w:rsid w:val="004F2AD7"/>
    <w:rsid w:val="004F31CD"/>
    <w:rsid w:val="004F347E"/>
    <w:rsid w:val="004F34FC"/>
    <w:rsid w:val="004F366B"/>
    <w:rsid w:val="004F500D"/>
    <w:rsid w:val="004F523B"/>
    <w:rsid w:val="004F56D0"/>
    <w:rsid w:val="004F5A61"/>
    <w:rsid w:val="004F5C90"/>
    <w:rsid w:val="004F5D1D"/>
    <w:rsid w:val="004F639C"/>
    <w:rsid w:val="004F67E2"/>
    <w:rsid w:val="004F6CB6"/>
    <w:rsid w:val="004F70E0"/>
    <w:rsid w:val="004F70F9"/>
    <w:rsid w:val="004F724A"/>
    <w:rsid w:val="004F7263"/>
    <w:rsid w:val="004F7747"/>
    <w:rsid w:val="004F776B"/>
    <w:rsid w:val="004F7F1C"/>
    <w:rsid w:val="00500382"/>
    <w:rsid w:val="005004B6"/>
    <w:rsid w:val="00500720"/>
    <w:rsid w:val="005007C1"/>
    <w:rsid w:val="00500B19"/>
    <w:rsid w:val="00500EA3"/>
    <w:rsid w:val="005011BA"/>
    <w:rsid w:val="00501408"/>
    <w:rsid w:val="0050179C"/>
    <w:rsid w:val="00501CF7"/>
    <w:rsid w:val="0050228F"/>
    <w:rsid w:val="00502362"/>
    <w:rsid w:val="00502580"/>
    <w:rsid w:val="00502969"/>
    <w:rsid w:val="00502A33"/>
    <w:rsid w:val="00502FBE"/>
    <w:rsid w:val="0050385B"/>
    <w:rsid w:val="00503B6A"/>
    <w:rsid w:val="00503BC9"/>
    <w:rsid w:val="00503D03"/>
    <w:rsid w:val="0050416D"/>
    <w:rsid w:val="0050465C"/>
    <w:rsid w:val="00504AF3"/>
    <w:rsid w:val="00504B41"/>
    <w:rsid w:val="00504FA8"/>
    <w:rsid w:val="005050DD"/>
    <w:rsid w:val="005053B6"/>
    <w:rsid w:val="005058F9"/>
    <w:rsid w:val="00505ABB"/>
    <w:rsid w:val="00506704"/>
    <w:rsid w:val="00506980"/>
    <w:rsid w:val="00506AAE"/>
    <w:rsid w:val="00506CB6"/>
    <w:rsid w:val="00506D07"/>
    <w:rsid w:val="0050768E"/>
    <w:rsid w:val="00507690"/>
    <w:rsid w:val="0050787F"/>
    <w:rsid w:val="005078FC"/>
    <w:rsid w:val="00507B00"/>
    <w:rsid w:val="00507E1E"/>
    <w:rsid w:val="00507E91"/>
    <w:rsid w:val="0051046B"/>
    <w:rsid w:val="005104CE"/>
    <w:rsid w:val="0051092F"/>
    <w:rsid w:val="00510937"/>
    <w:rsid w:val="00510A47"/>
    <w:rsid w:val="005112F9"/>
    <w:rsid w:val="005115B8"/>
    <w:rsid w:val="00511A9D"/>
    <w:rsid w:val="00512102"/>
    <w:rsid w:val="005121B9"/>
    <w:rsid w:val="00512398"/>
    <w:rsid w:val="005130B9"/>
    <w:rsid w:val="00513770"/>
    <w:rsid w:val="00513947"/>
    <w:rsid w:val="00513A36"/>
    <w:rsid w:val="0051400F"/>
    <w:rsid w:val="005154E1"/>
    <w:rsid w:val="00515696"/>
    <w:rsid w:val="00515931"/>
    <w:rsid w:val="0051621B"/>
    <w:rsid w:val="0051628A"/>
    <w:rsid w:val="0051671A"/>
    <w:rsid w:val="005168A3"/>
    <w:rsid w:val="00516A2D"/>
    <w:rsid w:val="00516F56"/>
    <w:rsid w:val="00517690"/>
    <w:rsid w:val="00517EA0"/>
    <w:rsid w:val="00520469"/>
    <w:rsid w:val="005207C7"/>
    <w:rsid w:val="00520F58"/>
    <w:rsid w:val="00521840"/>
    <w:rsid w:val="00521F20"/>
    <w:rsid w:val="00522D97"/>
    <w:rsid w:val="00522E7F"/>
    <w:rsid w:val="00522F58"/>
    <w:rsid w:val="00522FCA"/>
    <w:rsid w:val="00523E4C"/>
    <w:rsid w:val="005243FB"/>
    <w:rsid w:val="005250D7"/>
    <w:rsid w:val="005259C7"/>
    <w:rsid w:val="00525B3C"/>
    <w:rsid w:val="00525EFD"/>
    <w:rsid w:val="00525F9D"/>
    <w:rsid w:val="00526166"/>
    <w:rsid w:val="0052653C"/>
    <w:rsid w:val="0052686C"/>
    <w:rsid w:val="005270C4"/>
    <w:rsid w:val="00527AD8"/>
    <w:rsid w:val="00527CF2"/>
    <w:rsid w:val="00530211"/>
    <w:rsid w:val="005302A3"/>
    <w:rsid w:val="005304D0"/>
    <w:rsid w:val="005306EC"/>
    <w:rsid w:val="00530F85"/>
    <w:rsid w:val="0053101E"/>
    <w:rsid w:val="00531A3C"/>
    <w:rsid w:val="00531C4F"/>
    <w:rsid w:val="00531D35"/>
    <w:rsid w:val="00532081"/>
    <w:rsid w:val="00532156"/>
    <w:rsid w:val="005328AC"/>
    <w:rsid w:val="005328C2"/>
    <w:rsid w:val="005329B9"/>
    <w:rsid w:val="00532BE4"/>
    <w:rsid w:val="00533C4D"/>
    <w:rsid w:val="00533FD9"/>
    <w:rsid w:val="00534003"/>
    <w:rsid w:val="005340CD"/>
    <w:rsid w:val="005346A4"/>
    <w:rsid w:val="005348DB"/>
    <w:rsid w:val="00534DEC"/>
    <w:rsid w:val="00535D16"/>
    <w:rsid w:val="005363A3"/>
    <w:rsid w:val="005364D0"/>
    <w:rsid w:val="0053651E"/>
    <w:rsid w:val="00536A29"/>
    <w:rsid w:val="005370DC"/>
    <w:rsid w:val="005370FE"/>
    <w:rsid w:val="005372C6"/>
    <w:rsid w:val="00537551"/>
    <w:rsid w:val="00537D44"/>
    <w:rsid w:val="00540545"/>
    <w:rsid w:val="00540944"/>
    <w:rsid w:val="00540B39"/>
    <w:rsid w:val="00540C6D"/>
    <w:rsid w:val="005410F7"/>
    <w:rsid w:val="00541149"/>
    <w:rsid w:val="0054153F"/>
    <w:rsid w:val="0054172E"/>
    <w:rsid w:val="00541B60"/>
    <w:rsid w:val="005421F7"/>
    <w:rsid w:val="0054295F"/>
    <w:rsid w:val="00542C65"/>
    <w:rsid w:val="0054324C"/>
    <w:rsid w:val="00543FE7"/>
    <w:rsid w:val="00544399"/>
    <w:rsid w:val="00544999"/>
    <w:rsid w:val="00544B10"/>
    <w:rsid w:val="00545665"/>
    <w:rsid w:val="00545931"/>
    <w:rsid w:val="00545937"/>
    <w:rsid w:val="00546416"/>
    <w:rsid w:val="005464FA"/>
    <w:rsid w:val="005465A2"/>
    <w:rsid w:val="00546675"/>
    <w:rsid w:val="005468F1"/>
    <w:rsid w:val="00546B88"/>
    <w:rsid w:val="00546FD0"/>
    <w:rsid w:val="0054742A"/>
    <w:rsid w:val="005474CC"/>
    <w:rsid w:val="00547992"/>
    <w:rsid w:val="00547CC6"/>
    <w:rsid w:val="00550076"/>
    <w:rsid w:val="0055008C"/>
    <w:rsid w:val="0055044D"/>
    <w:rsid w:val="00550537"/>
    <w:rsid w:val="005507D4"/>
    <w:rsid w:val="005507DD"/>
    <w:rsid w:val="00550945"/>
    <w:rsid w:val="00550BD8"/>
    <w:rsid w:val="005514FB"/>
    <w:rsid w:val="00551556"/>
    <w:rsid w:val="00551C55"/>
    <w:rsid w:val="00551CBA"/>
    <w:rsid w:val="00551CFC"/>
    <w:rsid w:val="00551D1F"/>
    <w:rsid w:val="00552223"/>
    <w:rsid w:val="0055246A"/>
    <w:rsid w:val="005524E3"/>
    <w:rsid w:val="00552B64"/>
    <w:rsid w:val="00552D2E"/>
    <w:rsid w:val="00552D50"/>
    <w:rsid w:val="00553320"/>
    <w:rsid w:val="005538D2"/>
    <w:rsid w:val="005541DA"/>
    <w:rsid w:val="005544FC"/>
    <w:rsid w:val="0055505E"/>
    <w:rsid w:val="005557F5"/>
    <w:rsid w:val="00555897"/>
    <w:rsid w:val="00555A2A"/>
    <w:rsid w:val="00556886"/>
    <w:rsid w:val="00556EBA"/>
    <w:rsid w:val="00557517"/>
    <w:rsid w:val="005575E4"/>
    <w:rsid w:val="00557B24"/>
    <w:rsid w:val="00557D75"/>
    <w:rsid w:val="00557DFC"/>
    <w:rsid w:val="0056084B"/>
    <w:rsid w:val="00560B89"/>
    <w:rsid w:val="00560D6B"/>
    <w:rsid w:val="005610C3"/>
    <w:rsid w:val="005613AA"/>
    <w:rsid w:val="0056177F"/>
    <w:rsid w:val="0056181D"/>
    <w:rsid w:val="0056195C"/>
    <w:rsid w:val="00562076"/>
    <w:rsid w:val="00562F81"/>
    <w:rsid w:val="00563E9D"/>
    <w:rsid w:val="005643EB"/>
    <w:rsid w:val="0056495F"/>
    <w:rsid w:val="00564C54"/>
    <w:rsid w:val="005650F3"/>
    <w:rsid w:val="00565405"/>
    <w:rsid w:val="00565860"/>
    <w:rsid w:val="00565B27"/>
    <w:rsid w:val="00565FA0"/>
    <w:rsid w:val="0056627F"/>
    <w:rsid w:val="005669F9"/>
    <w:rsid w:val="00567166"/>
    <w:rsid w:val="0057012C"/>
    <w:rsid w:val="005703B6"/>
    <w:rsid w:val="005705BF"/>
    <w:rsid w:val="00571AD3"/>
    <w:rsid w:val="00571D05"/>
    <w:rsid w:val="00572037"/>
    <w:rsid w:val="00572194"/>
    <w:rsid w:val="0057239C"/>
    <w:rsid w:val="0057298D"/>
    <w:rsid w:val="00572A98"/>
    <w:rsid w:val="00572F41"/>
    <w:rsid w:val="005730D6"/>
    <w:rsid w:val="005733B6"/>
    <w:rsid w:val="005733D0"/>
    <w:rsid w:val="005733EF"/>
    <w:rsid w:val="00573448"/>
    <w:rsid w:val="0057350F"/>
    <w:rsid w:val="00573BF2"/>
    <w:rsid w:val="00573D1F"/>
    <w:rsid w:val="00574729"/>
    <w:rsid w:val="00574D4F"/>
    <w:rsid w:val="00575049"/>
    <w:rsid w:val="00575516"/>
    <w:rsid w:val="00575559"/>
    <w:rsid w:val="00575DF9"/>
    <w:rsid w:val="00576515"/>
    <w:rsid w:val="005769EF"/>
    <w:rsid w:val="00580AE4"/>
    <w:rsid w:val="00580CDC"/>
    <w:rsid w:val="005810B2"/>
    <w:rsid w:val="00581E9A"/>
    <w:rsid w:val="005824BB"/>
    <w:rsid w:val="00582A38"/>
    <w:rsid w:val="005831A4"/>
    <w:rsid w:val="0058342F"/>
    <w:rsid w:val="005843A7"/>
    <w:rsid w:val="00585370"/>
    <w:rsid w:val="005858EA"/>
    <w:rsid w:val="00585CC9"/>
    <w:rsid w:val="00585F1B"/>
    <w:rsid w:val="005869E8"/>
    <w:rsid w:val="00586ED4"/>
    <w:rsid w:val="0058739D"/>
    <w:rsid w:val="00587888"/>
    <w:rsid w:val="00587AF0"/>
    <w:rsid w:val="00587BCB"/>
    <w:rsid w:val="00587CB2"/>
    <w:rsid w:val="00587F8E"/>
    <w:rsid w:val="00590016"/>
    <w:rsid w:val="00590A97"/>
    <w:rsid w:val="00590F7D"/>
    <w:rsid w:val="0059117D"/>
    <w:rsid w:val="00591872"/>
    <w:rsid w:val="005918F8"/>
    <w:rsid w:val="00591907"/>
    <w:rsid w:val="00591BA5"/>
    <w:rsid w:val="00591C34"/>
    <w:rsid w:val="00591ED5"/>
    <w:rsid w:val="00591F58"/>
    <w:rsid w:val="00591FC9"/>
    <w:rsid w:val="0059216C"/>
    <w:rsid w:val="005925B0"/>
    <w:rsid w:val="005931A2"/>
    <w:rsid w:val="005939DD"/>
    <w:rsid w:val="00593AEB"/>
    <w:rsid w:val="00594006"/>
    <w:rsid w:val="00594036"/>
    <w:rsid w:val="00594355"/>
    <w:rsid w:val="0059588B"/>
    <w:rsid w:val="00595893"/>
    <w:rsid w:val="005958B8"/>
    <w:rsid w:val="00595E49"/>
    <w:rsid w:val="00595EDA"/>
    <w:rsid w:val="005963FD"/>
    <w:rsid w:val="005A08C1"/>
    <w:rsid w:val="005A0EE9"/>
    <w:rsid w:val="005A10A6"/>
    <w:rsid w:val="005A1B68"/>
    <w:rsid w:val="005A22F7"/>
    <w:rsid w:val="005A26E1"/>
    <w:rsid w:val="005A282E"/>
    <w:rsid w:val="005A2B13"/>
    <w:rsid w:val="005A2C4E"/>
    <w:rsid w:val="005A306B"/>
    <w:rsid w:val="005A30F4"/>
    <w:rsid w:val="005A3EA4"/>
    <w:rsid w:val="005A3EAF"/>
    <w:rsid w:val="005A454D"/>
    <w:rsid w:val="005A46A4"/>
    <w:rsid w:val="005A4B6B"/>
    <w:rsid w:val="005A4BF1"/>
    <w:rsid w:val="005A52D3"/>
    <w:rsid w:val="005A55D2"/>
    <w:rsid w:val="005A55D6"/>
    <w:rsid w:val="005A676A"/>
    <w:rsid w:val="005A68A5"/>
    <w:rsid w:val="005A6FB3"/>
    <w:rsid w:val="005A77A3"/>
    <w:rsid w:val="005A78CA"/>
    <w:rsid w:val="005A7ED2"/>
    <w:rsid w:val="005B0018"/>
    <w:rsid w:val="005B0177"/>
    <w:rsid w:val="005B164F"/>
    <w:rsid w:val="005B1890"/>
    <w:rsid w:val="005B1A52"/>
    <w:rsid w:val="005B21DF"/>
    <w:rsid w:val="005B2529"/>
    <w:rsid w:val="005B2691"/>
    <w:rsid w:val="005B26BF"/>
    <w:rsid w:val="005B276D"/>
    <w:rsid w:val="005B328C"/>
    <w:rsid w:val="005B3747"/>
    <w:rsid w:val="005B3B11"/>
    <w:rsid w:val="005B3B3B"/>
    <w:rsid w:val="005B45CB"/>
    <w:rsid w:val="005B4CCB"/>
    <w:rsid w:val="005B50D6"/>
    <w:rsid w:val="005B553E"/>
    <w:rsid w:val="005B560E"/>
    <w:rsid w:val="005B5C36"/>
    <w:rsid w:val="005B5DDD"/>
    <w:rsid w:val="005B5F2C"/>
    <w:rsid w:val="005B611C"/>
    <w:rsid w:val="005B6654"/>
    <w:rsid w:val="005B756D"/>
    <w:rsid w:val="005B7A86"/>
    <w:rsid w:val="005B7D73"/>
    <w:rsid w:val="005C0F23"/>
    <w:rsid w:val="005C10DD"/>
    <w:rsid w:val="005C118B"/>
    <w:rsid w:val="005C15DD"/>
    <w:rsid w:val="005C178F"/>
    <w:rsid w:val="005C20E9"/>
    <w:rsid w:val="005C23B9"/>
    <w:rsid w:val="005C24FC"/>
    <w:rsid w:val="005C2644"/>
    <w:rsid w:val="005C27E3"/>
    <w:rsid w:val="005C2CFA"/>
    <w:rsid w:val="005C31F2"/>
    <w:rsid w:val="005C321C"/>
    <w:rsid w:val="005C4EA8"/>
    <w:rsid w:val="005C577E"/>
    <w:rsid w:val="005C59CD"/>
    <w:rsid w:val="005C5EFF"/>
    <w:rsid w:val="005C631E"/>
    <w:rsid w:val="005C64CB"/>
    <w:rsid w:val="005C6CD1"/>
    <w:rsid w:val="005C71C0"/>
    <w:rsid w:val="005C7698"/>
    <w:rsid w:val="005C77C4"/>
    <w:rsid w:val="005C78C0"/>
    <w:rsid w:val="005C7CDD"/>
    <w:rsid w:val="005C7D17"/>
    <w:rsid w:val="005C7D90"/>
    <w:rsid w:val="005C7E03"/>
    <w:rsid w:val="005D002C"/>
    <w:rsid w:val="005D0164"/>
    <w:rsid w:val="005D0280"/>
    <w:rsid w:val="005D035F"/>
    <w:rsid w:val="005D04C8"/>
    <w:rsid w:val="005D04E0"/>
    <w:rsid w:val="005D0C76"/>
    <w:rsid w:val="005D0E38"/>
    <w:rsid w:val="005D0F88"/>
    <w:rsid w:val="005D1062"/>
    <w:rsid w:val="005D120C"/>
    <w:rsid w:val="005D14C8"/>
    <w:rsid w:val="005D1928"/>
    <w:rsid w:val="005D202E"/>
    <w:rsid w:val="005D2179"/>
    <w:rsid w:val="005D23DC"/>
    <w:rsid w:val="005D2F0B"/>
    <w:rsid w:val="005D3335"/>
    <w:rsid w:val="005D3796"/>
    <w:rsid w:val="005D3BB9"/>
    <w:rsid w:val="005D40C4"/>
    <w:rsid w:val="005D43AC"/>
    <w:rsid w:val="005D4679"/>
    <w:rsid w:val="005D4CB1"/>
    <w:rsid w:val="005D4E35"/>
    <w:rsid w:val="005D4EE8"/>
    <w:rsid w:val="005D5002"/>
    <w:rsid w:val="005D51C7"/>
    <w:rsid w:val="005D569F"/>
    <w:rsid w:val="005D5A43"/>
    <w:rsid w:val="005D5BF8"/>
    <w:rsid w:val="005D63D9"/>
    <w:rsid w:val="005D68C2"/>
    <w:rsid w:val="005D7134"/>
    <w:rsid w:val="005D71DD"/>
    <w:rsid w:val="005D7325"/>
    <w:rsid w:val="005D7BB1"/>
    <w:rsid w:val="005D7BD5"/>
    <w:rsid w:val="005D7ED6"/>
    <w:rsid w:val="005E0195"/>
    <w:rsid w:val="005E0A50"/>
    <w:rsid w:val="005E0DBF"/>
    <w:rsid w:val="005E1300"/>
    <w:rsid w:val="005E15AD"/>
    <w:rsid w:val="005E1787"/>
    <w:rsid w:val="005E1F25"/>
    <w:rsid w:val="005E2D4F"/>
    <w:rsid w:val="005E30F6"/>
    <w:rsid w:val="005E3163"/>
    <w:rsid w:val="005E3C51"/>
    <w:rsid w:val="005E3D3C"/>
    <w:rsid w:val="005E4570"/>
    <w:rsid w:val="005E45BB"/>
    <w:rsid w:val="005E4AC1"/>
    <w:rsid w:val="005E5212"/>
    <w:rsid w:val="005E5707"/>
    <w:rsid w:val="005E570C"/>
    <w:rsid w:val="005E5807"/>
    <w:rsid w:val="005E5E6A"/>
    <w:rsid w:val="005E60DD"/>
    <w:rsid w:val="005E61A0"/>
    <w:rsid w:val="005E61DC"/>
    <w:rsid w:val="005E6A32"/>
    <w:rsid w:val="005E6B62"/>
    <w:rsid w:val="005E7480"/>
    <w:rsid w:val="005E75F5"/>
    <w:rsid w:val="005E7714"/>
    <w:rsid w:val="005F033C"/>
    <w:rsid w:val="005F083C"/>
    <w:rsid w:val="005F0D30"/>
    <w:rsid w:val="005F10A9"/>
    <w:rsid w:val="005F150A"/>
    <w:rsid w:val="005F1CC4"/>
    <w:rsid w:val="005F2073"/>
    <w:rsid w:val="005F2076"/>
    <w:rsid w:val="005F24E6"/>
    <w:rsid w:val="005F2D2B"/>
    <w:rsid w:val="005F311A"/>
    <w:rsid w:val="005F31B2"/>
    <w:rsid w:val="005F3361"/>
    <w:rsid w:val="005F3491"/>
    <w:rsid w:val="005F4719"/>
    <w:rsid w:val="005F47DE"/>
    <w:rsid w:val="005F4865"/>
    <w:rsid w:val="005F497B"/>
    <w:rsid w:val="005F4EA5"/>
    <w:rsid w:val="005F53E4"/>
    <w:rsid w:val="005F58A4"/>
    <w:rsid w:val="005F5A6D"/>
    <w:rsid w:val="005F5B0E"/>
    <w:rsid w:val="005F5B7A"/>
    <w:rsid w:val="005F634C"/>
    <w:rsid w:val="005F63E2"/>
    <w:rsid w:val="005F665B"/>
    <w:rsid w:val="005F696F"/>
    <w:rsid w:val="005F6D22"/>
    <w:rsid w:val="005F6D55"/>
    <w:rsid w:val="005F6F61"/>
    <w:rsid w:val="005F7EEE"/>
    <w:rsid w:val="005F7F42"/>
    <w:rsid w:val="006000D2"/>
    <w:rsid w:val="00600824"/>
    <w:rsid w:val="0060088A"/>
    <w:rsid w:val="00600ECD"/>
    <w:rsid w:val="00600F61"/>
    <w:rsid w:val="0060117C"/>
    <w:rsid w:val="006011C9"/>
    <w:rsid w:val="00601794"/>
    <w:rsid w:val="006017FE"/>
    <w:rsid w:val="00601B56"/>
    <w:rsid w:val="00601B8D"/>
    <w:rsid w:val="00601D55"/>
    <w:rsid w:val="006032B6"/>
    <w:rsid w:val="00603348"/>
    <w:rsid w:val="006033A4"/>
    <w:rsid w:val="00603514"/>
    <w:rsid w:val="00603980"/>
    <w:rsid w:val="0060413E"/>
    <w:rsid w:val="0060457B"/>
    <w:rsid w:val="0060481B"/>
    <w:rsid w:val="00604CBE"/>
    <w:rsid w:val="0060505A"/>
    <w:rsid w:val="00605245"/>
    <w:rsid w:val="0060586D"/>
    <w:rsid w:val="00605C23"/>
    <w:rsid w:val="00606144"/>
    <w:rsid w:val="00606CD2"/>
    <w:rsid w:val="00607157"/>
    <w:rsid w:val="0060726F"/>
    <w:rsid w:val="00607297"/>
    <w:rsid w:val="00607D94"/>
    <w:rsid w:val="00607E29"/>
    <w:rsid w:val="00607F7E"/>
    <w:rsid w:val="00610112"/>
    <w:rsid w:val="00610483"/>
    <w:rsid w:val="00610F6F"/>
    <w:rsid w:val="0061114B"/>
    <w:rsid w:val="00611718"/>
    <w:rsid w:val="006123F7"/>
    <w:rsid w:val="0061244C"/>
    <w:rsid w:val="006125FA"/>
    <w:rsid w:val="00612668"/>
    <w:rsid w:val="006128E8"/>
    <w:rsid w:val="00612B12"/>
    <w:rsid w:val="00612E75"/>
    <w:rsid w:val="00612E8C"/>
    <w:rsid w:val="00613DA9"/>
    <w:rsid w:val="006140F4"/>
    <w:rsid w:val="00614607"/>
    <w:rsid w:val="00614964"/>
    <w:rsid w:val="00614B9C"/>
    <w:rsid w:val="00614CD5"/>
    <w:rsid w:val="00615550"/>
    <w:rsid w:val="006160D0"/>
    <w:rsid w:val="006164A3"/>
    <w:rsid w:val="006166B2"/>
    <w:rsid w:val="0061711E"/>
    <w:rsid w:val="0061711F"/>
    <w:rsid w:val="006172AC"/>
    <w:rsid w:val="00617E2C"/>
    <w:rsid w:val="006201F5"/>
    <w:rsid w:val="00620DAE"/>
    <w:rsid w:val="0062158A"/>
    <w:rsid w:val="0062178F"/>
    <w:rsid w:val="00621DA7"/>
    <w:rsid w:val="00622200"/>
    <w:rsid w:val="00622439"/>
    <w:rsid w:val="0062247C"/>
    <w:rsid w:val="00622687"/>
    <w:rsid w:val="00622A25"/>
    <w:rsid w:val="00622A27"/>
    <w:rsid w:val="00623055"/>
    <w:rsid w:val="0062336C"/>
    <w:rsid w:val="006235C5"/>
    <w:rsid w:val="0062388E"/>
    <w:rsid w:val="006238E8"/>
    <w:rsid w:val="0062494B"/>
    <w:rsid w:val="00624D22"/>
    <w:rsid w:val="00625373"/>
    <w:rsid w:val="006255A4"/>
    <w:rsid w:val="00626443"/>
    <w:rsid w:val="0062756A"/>
    <w:rsid w:val="006276A1"/>
    <w:rsid w:val="00627A17"/>
    <w:rsid w:val="00627C36"/>
    <w:rsid w:val="00627DBF"/>
    <w:rsid w:val="00627F8A"/>
    <w:rsid w:val="00630E53"/>
    <w:rsid w:val="0063137C"/>
    <w:rsid w:val="006319B5"/>
    <w:rsid w:val="00633200"/>
    <w:rsid w:val="0063381E"/>
    <w:rsid w:val="0063406C"/>
    <w:rsid w:val="00634230"/>
    <w:rsid w:val="00634396"/>
    <w:rsid w:val="006343CA"/>
    <w:rsid w:val="00634A8C"/>
    <w:rsid w:val="00635028"/>
    <w:rsid w:val="0063549D"/>
    <w:rsid w:val="006359CB"/>
    <w:rsid w:val="00635B72"/>
    <w:rsid w:val="00635C25"/>
    <w:rsid w:val="00636202"/>
    <w:rsid w:val="006363FB"/>
    <w:rsid w:val="00636886"/>
    <w:rsid w:val="006368E1"/>
    <w:rsid w:val="00636CB1"/>
    <w:rsid w:val="006371FC"/>
    <w:rsid w:val="00637556"/>
    <w:rsid w:val="0063778A"/>
    <w:rsid w:val="00637FFC"/>
    <w:rsid w:val="00640827"/>
    <w:rsid w:val="00640F93"/>
    <w:rsid w:val="00641346"/>
    <w:rsid w:val="00641D73"/>
    <w:rsid w:val="00642026"/>
    <w:rsid w:val="00642460"/>
    <w:rsid w:val="00642A1F"/>
    <w:rsid w:val="00642BFC"/>
    <w:rsid w:val="006444BC"/>
    <w:rsid w:val="0064560E"/>
    <w:rsid w:val="006457B5"/>
    <w:rsid w:val="00645D5B"/>
    <w:rsid w:val="00646353"/>
    <w:rsid w:val="00646595"/>
    <w:rsid w:val="00646BF9"/>
    <w:rsid w:val="0064730F"/>
    <w:rsid w:val="0064737D"/>
    <w:rsid w:val="00647633"/>
    <w:rsid w:val="00647B73"/>
    <w:rsid w:val="00647F8D"/>
    <w:rsid w:val="00650D8F"/>
    <w:rsid w:val="0065123A"/>
    <w:rsid w:val="00651372"/>
    <w:rsid w:val="00651433"/>
    <w:rsid w:val="0065147A"/>
    <w:rsid w:val="00651781"/>
    <w:rsid w:val="00651DAF"/>
    <w:rsid w:val="00651ECA"/>
    <w:rsid w:val="00652A34"/>
    <w:rsid w:val="00653964"/>
    <w:rsid w:val="00653C56"/>
    <w:rsid w:val="00654628"/>
    <w:rsid w:val="006546C2"/>
    <w:rsid w:val="006548E7"/>
    <w:rsid w:val="00655551"/>
    <w:rsid w:val="006555C6"/>
    <w:rsid w:val="00655783"/>
    <w:rsid w:val="00655D52"/>
    <w:rsid w:val="0065613E"/>
    <w:rsid w:val="00656182"/>
    <w:rsid w:val="0065654D"/>
    <w:rsid w:val="00656849"/>
    <w:rsid w:val="00656BAF"/>
    <w:rsid w:val="00656BF4"/>
    <w:rsid w:val="00657341"/>
    <w:rsid w:val="00657432"/>
    <w:rsid w:val="0065764E"/>
    <w:rsid w:val="00660614"/>
    <w:rsid w:val="006609D6"/>
    <w:rsid w:val="006612D7"/>
    <w:rsid w:val="0066170F"/>
    <w:rsid w:val="00661EFB"/>
    <w:rsid w:val="0066213D"/>
    <w:rsid w:val="00662C6B"/>
    <w:rsid w:val="00662E16"/>
    <w:rsid w:val="00662EA7"/>
    <w:rsid w:val="006637A9"/>
    <w:rsid w:val="00663A9F"/>
    <w:rsid w:val="00663AD6"/>
    <w:rsid w:val="006645AC"/>
    <w:rsid w:val="00665330"/>
    <w:rsid w:val="00665971"/>
    <w:rsid w:val="00665FB3"/>
    <w:rsid w:val="00665FB8"/>
    <w:rsid w:val="0066647A"/>
    <w:rsid w:val="006669B6"/>
    <w:rsid w:val="00666B0A"/>
    <w:rsid w:val="00666B7C"/>
    <w:rsid w:val="00666D1D"/>
    <w:rsid w:val="00666EB7"/>
    <w:rsid w:val="006677AF"/>
    <w:rsid w:val="00667C22"/>
    <w:rsid w:val="00667C50"/>
    <w:rsid w:val="00667F66"/>
    <w:rsid w:val="00670051"/>
    <w:rsid w:val="0067043D"/>
    <w:rsid w:val="00670A5A"/>
    <w:rsid w:val="0067138E"/>
    <w:rsid w:val="00671623"/>
    <w:rsid w:val="006718B2"/>
    <w:rsid w:val="00671C2F"/>
    <w:rsid w:val="00671C94"/>
    <w:rsid w:val="00671D2F"/>
    <w:rsid w:val="006720D8"/>
    <w:rsid w:val="00672468"/>
    <w:rsid w:val="0067249D"/>
    <w:rsid w:val="006728D4"/>
    <w:rsid w:val="00672C8E"/>
    <w:rsid w:val="00672F79"/>
    <w:rsid w:val="006730B1"/>
    <w:rsid w:val="00673921"/>
    <w:rsid w:val="00673C34"/>
    <w:rsid w:val="00673D65"/>
    <w:rsid w:val="00674BFE"/>
    <w:rsid w:val="00674D59"/>
    <w:rsid w:val="00675221"/>
    <w:rsid w:val="0067559C"/>
    <w:rsid w:val="006759DF"/>
    <w:rsid w:val="00675B10"/>
    <w:rsid w:val="00675E6D"/>
    <w:rsid w:val="00675E6F"/>
    <w:rsid w:val="00675F19"/>
    <w:rsid w:val="006762BF"/>
    <w:rsid w:val="0067635F"/>
    <w:rsid w:val="00676B64"/>
    <w:rsid w:val="00676BA8"/>
    <w:rsid w:val="00677147"/>
    <w:rsid w:val="00677A55"/>
    <w:rsid w:val="00677BDF"/>
    <w:rsid w:val="00677E17"/>
    <w:rsid w:val="006807CB"/>
    <w:rsid w:val="006811D2"/>
    <w:rsid w:val="0068148A"/>
    <w:rsid w:val="0068170A"/>
    <w:rsid w:val="0068174F"/>
    <w:rsid w:val="00681922"/>
    <w:rsid w:val="00681A14"/>
    <w:rsid w:val="00681B82"/>
    <w:rsid w:val="00681DA7"/>
    <w:rsid w:val="006821E0"/>
    <w:rsid w:val="00682910"/>
    <w:rsid w:val="00682C15"/>
    <w:rsid w:val="00682C31"/>
    <w:rsid w:val="00682C78"/>
    <w:rsid w:val="00683BE9"/>
    <w:rsid w:val="0068411A"/>
    <w:rsid w:val="006846D9"/>
    <w:rsid w:val="00686478"/>
    <w:rsid w:val="00686730"/>
    <w:rsid w:val="00686DAB"/>
    <w:rsid w:val="00686FC6"/>
    <w:rsid w:val="00687488"/>
    <w:rsid w:val="006874E1"/>
    <w:rsid w:val="006876DD"/>
    <w:rsid w:val="00687C5E"/>
    <w:rsid w:val="00687C94"/>
    <w:rsid w:val="00687DA2"/>
    <w:rsid w:val="00687E41"/>
    <w:rsid w:val="00690066"/>
    <w:rsid w:val="0069027A"/>
    <w:rsid w:val="00690AA7"/>
    <w:rsid w:val="00690B7B"/>
    <w:rsid w:val="00690BE3"/>
    <w:rsid w:val="00690EDA"/>
    <w:rsid w:val="00690F50"/>
    <w:rsid w:val="0069118E"/>
    <w:rsid w:val="0069132B"/>
    <w:rsid w:val="00691D45"/>
    <w:rsid w:val="0069289D"/>
    <w:rsid w:val="00692B7A"/>
    <w:rsid w:val="00692E82"/>
    <w:rsid w:val="006931E2"/>
    <w:rsid w:val="00693270"/>
    <w:rsid w:val="00693779"/>
    <w:rsid w:val="00693B50"/>
    <w:rsid w:val="00693C5C"/>
    <w:rsid w:val="00694017"/>
    <w:rsid w:val="0069403C"/>
    <w:rsid w:val="00694BD6"/>
    <w:rsid w:val="00694C98"/>
    <w:rsid w:val="006950F0"/>
    <w:rsid w:val="006953C0"/>
    <w:rsid w:val="0069546E"/>
    <w:rsid w:val="00695E58"/>
    <w:rsid w:val="00695E86"/>
    <w:rsid w:val="00696486"/>
    <w:rsid w:val="006964B4"/>
    <w:rsid w:val="00696553"/>
    <w:rsid w:val="006965F0"/>
    <w:rsid w:val="00696E5C"/>
    <w:rsid w:val="00696EE5"/>
    <w:rsid w:val="0069761E"/>
    <w:rsid w:val="0069761F"/>
    <w:rsid w:val="006A00B9"/>
    <w:rsid w:val="006A0F08"/>
    <w:rsid w:val="006A1524"/>
    <w:rsid w:val="006A1696"/>
    <w:rsid w:val="006A17ED"/>
    <w:rsid w:val="006A18D4"/>
    <w:rsid w:val="006A1C8E"/>
    <w:rsid w:val="006A201B"/>
    <w:rsid w:val="006A2456"/>
    <w:rsid w:val="006A3340"/>
    <w:rsid w:val="006A342F"/>
    <w:rsid w:val="006A3E00"/>
    <w:rsid w:val="006A4860"/>
    <w:rsid w:val="006A4B8D"/>
    <w:rsid w:val="006A4F7B"/>
    <w:rsid w:val="006A5122"/>
    <w:rsid w:val="006A5196"/>
    <w:rsid w:val="006A5AC7"/>
    <w:rsid w:val="006A5D98"/>
    <w:rsid w:val="006A5EA4"/>
    <w:rsid w:val="006A6581"/>
    <w:rsid w:val="006A684E"/>
    <w:rsid w:val="006A6971"/>
    <w:rsid w:val="006A6AE1"/>
    <w:rsid w:val="006A6E0D"/>
    <w:rsid w:val="006A734E"/>
    <w:rsid w:val="006A76BC"/>
    <w:rsid w:val="006A7D24"/>
    <w:rsid w:val="006B0FFF"/>
    <w:rsid w:val="006B1CF1"/>
    <w:rsid w:val="006B2290"/>
    <w:rsid w:val="006B26D3"/>
    <w:rsid w:val="006B2A6C"/>
    <w:rsid w:val="006B2C4B"/>
    <w:rsid w:val="006B2FFB"/>
    <w:rsid w:val="006B3246"/>
    <w:rsid w:val="006B3279"/>
    <w:rsid w:val="006B3A41"/>
    <w:rsid w:val="006B41A3"/>
    <w:rsid w:val="006B42D4"/>
    <w:rsid w:val="006B4971"/>
    <w:rsid w:val="006B4A99"/>
    <w:rsid w:val="006B538E"/>
    <w:rsid w:val="006B549B"/>
    <w:rsid w:val="006B5A54"/>
    <w:rsid w:val="006B5E40"/>
    <w:rsid w:val="006B5E86"/>
    <w:rsid w:val="006B66A2"/>
    <w:rsid w:val="006B67E8"/>
    <w:rsid w:val="006B6902"/>
    <w:rsid w:val="006B6A56"/>
    <w:rsid w:val="006B6BF2"/>
    <w:rsid w:val="006B71DA"/>
    <w:rsid w:val="006B7484"/>
    <w:rsid w:val="006B769F"/>
    <w:rsid w:val="006B7B9F"/>
    <w:rsid w:val="006B7FFB"/>
    <w:rsid w:val="006C03B3"/>
    <w:rsid w:val="006C03F9"/>
    <w:rsid w:val="006C0C1E"/>
    <w:rsid w:val="006C0C6E"/>
    <w:rsid w:val="006C1296"/>
    <w:rsid w:val="006C171B"/>
    <w:rsid w:val="006C1933"/>
    <w:rsid w:val="006C1B2F"/>
    <w:rsid w:val="006C1B8E"/>
    <w:rsid w:val="006C1C2A"/>
    <w:rsid w:val="006C1C58"/>
    <w:rsid w:val="006C1DE0"/>
    <w:rsid w:val="006C21C4"/>
    <w:rsid w:val="006C2FCD"/>
    <w:rsid w:val="006C3113"/>
    <w:rsid w:val="006C3FEE"/>
    <w:rsid w:val="006C40A1"/>
    <w:rsid w:val="006C44FB"/>
    <w:rsid w:val="006C4755"/>
    <w:rsid w:val="006C4A40"/>
    <w:rsid w:val="006C4C1E"/>
    <w:rsid w:val="006C519D"/>
    <w:rsid w:val="006C54CB"/>
    <w:rsid w:val="006C5590"/>
    <w:rsid w:val="006C5661"/>
    <w:rsid w:val="006C5B34"/>
    <w:rsid w:val="006C5BE5"/>
    <w:rsid w:val="006C6637"/>
    <w:rsid w:val="006C6C77"/>
    <w:rsid w:val="006C7861"/>
    <w:rsid w:val="006C7C41"/>
    <w:rsid w:val="006D0557"/>
    <w:rsid w:val="006D09B2"/>
    <w:rsid w:val="006D0F52"/>
    <w:rsid w:val="006D1163"/>
    <w:rsid w:val="006D147C"/>
    <w:rsid w:val="006D16BD"/>
    <w:rsid w:val="006D1F1D"/>
    <w:rsid w:val="006D2526"/>
    <w:rsid w:val="006D2B50"/>
    <w:rsid w:val="006D2C7B"/>
    <w:rsid w:val="006D3652"/>
    <w:rsid w:val="006D39DD"/>
    <w:rsid w:val="006D3DE5"/>
    <w:rsid w:val="006D421D"/>
    <w:rsid w:val="006D426E"/>
    <w:rsid w:val="006D4665"/>
    <w:rsid w:val="006D47B0"/>
    <w:rsid w:val="006D4FD7"/>
    <w:rsid w:val="006D547E"/>
    <w:rsid w:val="006D5E31"/>
    <w:rsid w:val="006D6A8D"/>
    <w:rsid w:val="006D6C29"/>
    <w:rsid w:val="006D6FE7"/>
    <w:rsid w:val="006D730C"/>
    <w:rsid w:val="006D7340"/>
    <w:rsid w:val="006D74CE"/>
    <w:rsid w:val="006D79E8"/>
    <w:rsid w:val="006D7A2C"/>
    <w:rsid w:val="006D7B0A"/>
    <w:rsid w:val="006D7C0C"/>
    <w:rsid w:val="006E0027"/>
    <w:rsid w:val="006E08F3"/>
    <w:rsid w:val="006E0BC3"/>
    <w:rsid w:val="006E1024"/>
    <w:rsid w:val="006E1B36"/>
    <w:rsid w:val="006E1FDE"/>
    <w:rsid w:val="006E2A2B"/>
    <w:rsid w:val="006E2F0D"/>
    <w:rsid w:val="006E3897"/>
    <w:rsid w:val="006E3FEF"/>
    <w:rsid w:val="006E456D"/>
    <w:rsid w:val="006E4731"/>
    <w:rsid w:val="006E5B7A"/>
    <w:rsid w:val="006E608A"/>
    <w:rsid w:val="006E61F0"/>
    <w:rsid w:val="006E62E0"/>
    <w:rsid w:val="006E6E81"/>
    <w:rsid w:val="006E7537"/>
    <w:rsid w:val="006E7C77"/>
    <w:rsid w:val="006E7D2E"/>
    <w:rsid w:val="006F0591"/>
    <w:rsid w:val="006F1519"/>
    <w:rsid w:val="006F1917"/>
    <w:rsid w:val="006F1D69"/>
    <w:rsid w:val="006F2077"/>
    <w:rsid w:val="006F2501"/>
    <w:rsid w:val="006F25CA"/>
    <w:rsid w:val="006F2A33"/>
    <w:rsid w:val="006F2AE9"/>
    <w:rsid w:val="006F2C11"/>
    <w:rsid w:val="006F2F9D"/>
    <w:rsid w:val="006F348D"/>
    <w:rsid w:val="006F3940"/>
    <w:rsid w:val="006F4B2A"/>
    <w:rsid w:val="006F577F"/>
    <w:rsid w:val="006F5781"/>
    <w:rsid w:val="006F5C37"/>
    <w:rsid w:val="006F5E33"/>
    <w:rsid w:val="006F5F21"/>
    <w:rsid w:val="006F609E"/>
    <w:rsid w:val="006F658F"/>
    <w:rsid w:val="006F65AF"/>
    <w:rsid w:val="006F68CC"/>
    <w:rsid w:val="006F6B2A"/>
    <w:rsid w:val="006F6EBD"/>
    <w:rsid w:val="006F726F"/>
    <w:rsid w:val="006F7AFE"/>
    <w:rsid w:val="006F7FB1"/>
    <w:rsid w:val="00700A6A"/>
    <w:rsid w:val="00700B0A"/>
    <w:rsid w:val="00700DF1"/>
    <w:rsid w:val="00701677"/>
    <w:rsid w:val="007016F1"/>
    <w:rsid w:val="00701D4A"/>
    <w:rsid w:val="00702123"/>
    <w:rsid w:val="00702AE8"/>
    <w:rsid w:val="00703075"/>
    <w:rsid w:val="007038B2"/>
    <w:rsid w:val="00703A1C"/>
    <w:rsid w:val="00703F4C"/>
    <w:rsid w:val="0070412D"/>
    <w:rsid w:val="0070418A"/>
    <w:rsid w:val="0070449B"/>
    <w:rsid w:val="007048CF"/>
    <w:rsid w:val="00704BE5"/>
    <w:rsid w:val="00704CFF"/>
    <w:rsid w:val="00705288"/>
    <w:rsid w:val="0070535F"/>
    <w:rsid w:val="007056A1"/>
    <w:rsid w:val="00705DB7"/>
    <w:rsid w:val="007064FC"/>
    <w:rsid w:val="00706ACA"/>
    <w:rsid w:val="00706B5B"/>
    <w:rsid w:val="00706CE4"/>
    <w:rsid w:val="007071AF"/>
    <w:rsid w:val="007072A9"/>
    <w:rsid w:val="0070769C"/>
    <w:rsid w:val="00707B23"/>
    <w:rsid w:val="00707E5A"/>
    <w:rsid w:val="007106D4"/>
    <w:rsid w:val="00710B9C"/>
    <w:rsid w:val="00710D74"/>
    <w:rsid w:val="0071120B"/>
    <w:rsid w:val="007114EA"/>
    <w:rsid w:val="00711706"/>
    <w:rsid w:val="00711747"/>
    <w:rsid w:val="0071201F"/>
    <w:rsid w:val="007121E9"/>
    <w:rsid w:val="0071236D"/>
    <w:rsid w:val="007124E5"/>
    <w:rsid w:val="00712963"/>
    <w:rsid w:val="00712F87"/>
    <w:rsid w:val="00713364"/>
    <w:rsid w:val="00713AAA"/>
    <w:rsid w:val="00713C59"/>
    <w:rsid w:val="007142B7"/>
    <w:rsid w:val="00714777"/>
    <w:rsid w:val="00714DB6"/>
    <w:rsid w:val="00714EC2"/>
    <w:rsid w:val="00714EEF"/>
    <w:rsid w:val="00715511"/>
    <w:rsid w:val="00715781"/>
    <w:rsid w:val="00715C15"/>
    <w:rsid w:val="00715EBB"/>
    <w:rsid w:val="00715F92"/>
    <w:rsid w:val="00716040"/>
    <w:rsid w:val="007161B1"/>
    <w:rsid w:val="00716844"/>
    <w:rsid w:val="00716D2C"/>
    <w:rsid w:val="00716E10"/>
    <w:rsid w:val="00716F42"/>
    <w:rsid w:val="00717061"/>
    <w:rsid w:val="0071731E"/>
    <w:rsid w:val="00717897"/>
    <w:rsid w:val="00717A66"/>
    <w:rsid w:val="00720232"/>
    <w:rsid w:val="007203F8"/>
    <w:rsid w:val="00720578"/>
    <w:rsid w:val="007207EB"/>
    <w:rsid w:val="00720864"/>
    <w:rsid w:val="007213C7"/>
    <w:rsid w:val="00721EAD"/>
    <w:rsid w:val="007222AA"/>
    <w:rsid w:val="0072233C"/>
    <w:rsid w:val="00722792"/>
    <w:rsid w:val="007232F1"/>
    <w:rsid w:val="007234A5"/>
    <w:rsid w:val="00723A2F"/>
    <w:rsid w:val="00724297"/>
    <w:rsid w:val="007244A0"/>
    <w:rsid w:val="00724984"/>
    <w:rsid w:val="00725168"/>
    <w:rsid w:val="00725244"/>
    <w:rsid w:val="007253A4"/>
    <w:rsid w:val="00725C34"/>
    <w:rsid w:val="007260EA"/>
    <w:rsid w:val="00726855"/>
    <w:rsid w:val="00727235"/>
    <w:rsid w:val="007277A7"/>
    <w:rsid w:val="00727BE7"/>
    <w:rsid w:val="00727C9F"/>
    <w:rsid w:val="00730875"/>
    <w:rsid w:val="00730D76"/>
    <w:rsid w:val="00731418"/>
    <w:rsid w:val="00731940"/>
    <w:rsid w:val="00732071"/>
    <w:rsid w:val="007327D6"/>
    <w:rsid w:val="00732911"/>
    <w:rsid w:val="00732D12"/>
    <w:rsid w:val="00733694"/>
    <w:rsid w:val="00733DA0"/>
    <w:rsid w:val="00733E54"/>
    <w:rsid w:val="00733F06"/>
    <w:rsid w:val="00733F0E"/>
    <w:rsid w:val="0073426E"/>
    <w:rsid w:val="00734AC7"/>
    <w:rsid w:val="00734D53"/>
    <w:rsid w:val="00735734"/>
    <w:rsid w:val="0073624F"/>
    <w:rsid w:val="007362BC"/>
    <w:rsid w:val="007363B0"/>
    <w:rsid w:val="00736463"/>
    <w:rsid w:val="007367DF"/>
    <w:rsid w:val="00736833"/>
    <w:rsid w:val="00736D4C"/>
    <w:rsid w:val="00736EB4"/>
    <w:rsid w:val="00737400"/>
    <w:rsid w:val="007375E6"/>
    <w:rsid w:val="00737A72"/>
    <w:rsid w:val="00740662"/>
    <w:rsid w:val="00740978"/>
    <w:rsid w:val="00740B1F"/>
    <w:rsid w:val="00740D81"/>
    <w:rsid w:val="00740EB0"/>
    <w:rsid w:val="00742061"/>
    <w:rsid w:val="007423A2"/>
    <w:rsid w:val="0074283D"/>
    <w:rsid w:val="00742892"/>
    <w:rsid w:val="00742EB6"/>
    <w:rsid w:val="00743005"/>
    <w:rsid w:val="00743477"/>
    <w:rsid w:val="0074373F"/>
    <w:rsid w:val="0074397F"/>
    <w:rsid w:val="007443D5"/>
    <w:rsid w:val="007444CA"/>
    <w:rsid w:val="00744817"/>
    <w:rsid w:val="00744CD0"/>
    <w:rsid w:val="00745800"/>
    <w:rsid w:val="00745FF7"/>
    <w:rsid w:val="007467F2"/>
    <w:rsid w:val="00750068"/>
    <w:rsid w:val="007508BE"/>
    <w:rsid w:val="00750C17"/>
    <w:rsid w:val="0075115D"/>
    <w:rsid w:val="00751233"/>
    <w:rsid w:val="007513DC"/>
    <w:rsid w:val="00751B2B"/>
    <w:rsid w:val="00752997"/>
    <w:rsid w:val="00753148"/>
    <w:rsid w:val="00753B5C"/>
    <w:rsid w:val="0075435B"/>
    <w:rsid w:val="007553F8"/>
    <w:rsid w:val="0075556A"/>
    <w:rsid w:val="00755689"/>
    <w:rsid w:val="00755B0F"/>
    <w:rsid w:val="00755B23"/>
    <w:rsid w:val="00755E27"/>
    <w:rsid w:val="00755FAF"/>
    <w:rsid w:val="00756283"/>
    <w:rsid w:val="007563CC"/>
    <w:rsid w:val="007565A6"/>
    <w:rsid w:val="00756EF0"/>
    <w:rsid w:val="0075749D"/>
    <w:rsid w:val="00757C52"/>
    <w:rsid w:val="00757EA6"/>
    <w:rsid w:val="00760051"/>
    <w:rsid w:val="007612B8"/>
    <w:rsid w:val="00761A72"/>
    <w:rsid w:val="00762220"/>
    <w:rsid w:val="0076251E"/>
    <w:rsid w:val="00762968"/>
    <w:rsid w:val="00762DC0"/>
    <w:rsid w:val="00762F26"/>
    <w:rsid w:val="00763103"/>
    <w:rsid w:val="007637F5"/>
    <w:rsid w:val="00763A71"/>
    <w:rsid w:val="0076401F"/>
    <w:rsid w:val="00764134"/>
    <w:rsid w:val="00764470"/>
    <w:rsid w:val="00765117"/>
    <w:rsid w:val="00765E31"/>
    <w:rsid w:val="00766295"/>
    <w:rsid w:val="0076657F"/>
    <w:rsid w:val="00766A98"/>
    <w:rsid w:val="00766BA4"/>
    <w:rsid w:val="00767920"/>
    <w:rsid w:val="00767C7E"/>
    <w:rsid w:val="007711AD"/>
    <w:rsid w:val="007712C4"/>
    <w:rsid w:val="00771D66"/>
    <w:rsid w:val="00771E5A"/>
    <w:rsid w:val="00772951"/>
    <w:rsid w:val="00772CAC"/>
    <w:rsid w:val="00772FC8"/>
    <w:rsid w:val="00773542"/>
    <w:rsid w:val="007736CF"/>
    <w:rsid w:val="00773825"/>
    <w:rsid w:val="00773AF4"/>
    <w:rsid w:val="00773DBC"/>
    <w:rsid w:val="007740AB"/>
    <w:rsid w:val="00774139"/>
    <w:rsid w:val="007742B7"/>
    <w:rsid w:val="00774674"/>
    <w:rsid w:val="007749E9"/>
    <w:rsid w:val="00775046"/>
    <w:rsid w:val="007752BB"/>
    <w:rsid w:val="00775636"/>
    <w:rsid w:val="0077593E"/>
    <w:rsid w:val="007759BE"/>
    <w:rsid w:val="00775E6D"/>
    <w:rsid w:val="00775E85"/>
    <w:rsid w:val="00775F6B"/>
    <w:rsid w:val="00776847"/>
    <w:rsid w:val="00776862"/>
    <w:rsid w:val="007769BF"/>
    <w:rsid w:val="00776BB1"/>
    <w:rsid w:val="00776FBF"/>
    <w:rsid w:val="00777148"/>
    <w:rsid w:val="0077760C"/>
    <w:rsid w:val="00780168"/>
    <w:rsid w:val="0078032D"/>
    <w:rsid w:val="00780493"/>
    <w:rsid w:val="00780F7B"/>
    <w:rsid w:val="00781097"/>
    <w:rsid w:val="00781296"/>
    <w:rsid w:val="00781769"/>
    <w:rsid w:val="00781A15"/>
    <w:rsid w:val="00781C79"/>
    <w:rsid w:val="00781FBF"/>
    <w:rsid w:val="0078221F"/>
    <w:rsid w:val="00782613"/>
    <w:rsid w:val="007828B8"/>
    <w:rsid w:val="007834E7"/>
    <w:rsid w:val="007845CA"/>
    <w:rsid w:val="007849CD"/>
    <w:rsid w:val="00784B5C"/>
    <w:rsid w:val="00784F16"/>
    <w:rsid w:val="0078512A"/>
    <w:rsid w:val="007851AB"/>
    <w:rsid w:val="00785301"/>
    <w:rsid w:val="00785DAB"/>
    <w:rsid w:val="00786B56"/>
    <w:rsid w:val="0078703F"/>
    <w:rsid w:val="00787887"/>
    <w:rsid w:val="00787E96"/>
    <w:rsid w:val="0079035F"/>
    <w:rsid w:val="007904BA"/>
    <w:rsid w:val="0079097B"/>
    <w:rsid w:val="007912C2"/>
    <w:rsid w:val="00791498"/>
    <w:rsid w:val="00791DF7"/>
    <w:rsid w:val="00791FCA"/>
    <w:rsid w:val="00792268"/>
    <w:rsid w:val="0079231E"/>
    <w:rsid w:val="0079240F"/>
    <w:rsid w:val="007927F1"/>
    <w:rsid w:val="00792D5E"/>
    <w:rsid w:val="00793406"/>
    <w:rsid w:val="0079363A"/>
    <w:rsid w:val="00793C17"/>
    <w:rsid w:val="00793C89"/>
    <w:rsid w:val="00793F2D"/>
    <w:rsid w:val="00793F4D"/>
    <w:rsid w:val="00793F50"/>
    <w:rsid w:val="00794566"/>
    <w:rsid w:val="00794783"/>
    <w:rsid w:val="00794BEA"/>
    <w:rsid w:val="00794FD5"/>
    <w:rsid w:val="00795225"/>
    <w:rsid w:val="00795268"/>
    <w:rsid w:val="007955C1"/>
    <w:rsid w:val="00795905"/>
    <w:rsid w:val="0079622E"/>
    <w:rsid w:val="00796CBF"/>
    <w:rsid w:val="00796E2E"/>
    <w:rsid w:val="00797060"/>
    <w:rsid w:val="00797ACE"/>
    <w:rsid w:val="00797F26"/>
    <w:rsid w:val="00797F95"/>
    <w:rsid w:val="007A00B9"/>
    <w:rsid w:val="007A0D1D"/>
    <w:rsid w:val="007A0F89"/>
    <w:rsid w:val="007A138C"/>
    <w:rsid w:val="007A2639"/>
    <w:rsid w:val="007A28D8"/>
    <w:rsid w:val="007A2AE6"/>
    <w:rsid w:val="007A3C77"/>
    <w:rsid w:val="007A4216"/>
    <w:rsid w:val="007A4660"/>
    <w:rsid w:val="007A5281"/>
    <w:rsid w:val="007A5429"/>
    <w:rsid w:val="007A5431"/>
    <w:rsid w:val="007A55E7"/>
    <w:rsid w:val="007A57B4"/>
    <w:rsid w:val="007A59C9"/>
    <w:rsid w:val="007A5CF6"/>
    <w:rsid w:val="007A5F9A"/>
    <w:rsid w:val="007A60EE"/>
    <w:rsid w:val="007A6DF2"/>
    <w:rsid w:val="007A70ED"/>
    <w:rsid w:val="007A7281"/>
    <w:rsid w:val="007A7C25"/>
    <w:rsid w:val="007A7D34"/>
    <w:rsid w:val="007A7FD8"/>
    <w:rsid w:val="007B00F1"/>
    <w:rsid w:val="007B02B1"/>
    <w:rsid w:val="007B079C"/>
    <w:rsid w:val="007B0A89"/>
    <w:rsid w:val="007B0C6D"/>
    <w:rsid w:val="007B0F8F"/>
    <w:rsid w:val="007B1450"/>
    <w:rsid w:val="007B1FB9"/>
    <w:rsid w:val="007B226B"/>
    <w:rsid w:val="007B24EC"/>
    <w:rsid w:val="007B2AA0"/>
    <w:rsid w:val="007B35B8"/>
    <w:rsid w:val="007B3A81"/>
    <w:rsid w:val="007B3F1B"/>
    <w:rsid w:val="007B45A5"/>
    <w:rsid w:val="007B466E"/>
    <w:rsid w:val="007B4AC4"/>
    <w:rsid w:val="007B4C49"/>
    <w:rsid w:val="007B4F79"/>
    <w:rsid w:val="007B5138"/>
    <w:rsid w:val="007B5218"/>
    <w:rsid w:val="007B530B"/>
    <w:rsid w:val="007B5D6F"/>
    <w:rsid w:val="007B6259"/>
    <w:rsid w:val="007B65C1"/>
    <w:rsid w:val="007B6625"/>
    <w:rsid w:val="007B6735"/>
    <w:rsid w:val="007C1052"/>
    <w:rsid w:val="007C1189"/>
    <w:rsid w:val="007C170C"/>
    <w:rsid w:val="007C199B"/>
    <w:rsid w:val="007C2070"/>
    <w:rsid w:val="007C22FE"/>
    <w:rsid w:val="007C25C9"/>
    <w:rsid w:val="007C2665"/>
    <w:rsid w:val="007C2E3B"/>
    <w:rsid w:val="007C3218"/>
    <w:rsid w:val="007C324E"/>
    <w:rsid w:val="007C3ADB"/>
    <w:rsid w:val="007C4DF4"/>
    <w:rsid w:val="007C5082"/>
    <w:rsid w:val="007C5DA8"/>
    <w:rsid w:val="007C73D7"/>
    <w:rsid w:val="007C74AD"/>
    <w:rsid w:val="007C7744"/>
    <w:rsid w:val="007C7FFD"/>
    <w:rsid w:val="007D0BF9"/>
    <w:rsid w:val="007D0F80"/>
    <w:rsid w:val="007D1FB2"/>
    <w:rsid w:val="007D21EF"/>
    <w:rsid w:val="007D2343"/>
    <w:rsid w:val="007D25C3"/>
    <w:rsid w:val="007D27F6"/>
    <w:rsid w:val="007D2E0A"/>
    <w:rsid w:val="007D2FFE"/>
    <w:rsid w:val="007D3B73"/>
    <w:rsid w:val="007D3E25"/>
    <w:rsid w:val="007D4594"/>
    <w:rsid w:val="007D47F2"/>
    <w:rsid w:val="007D48FD"/>
    <w:rsid w:val="007D4AD1"/>
    <w:rsid w:val="007D57C7"/>
    <w:rsid w:val="007D5A6E"/>
    <w:rsid w:val="007D5C2D"/>
    <w:rsid w:val="007D61F5"/>
    <w:rsid w:val="007D66DC"/>
    <w:rsid w:val="007D6C6A"/>
    <w:rsid w:val="007D732B"/>
    <w:rsid w:val="007D7C04"/>
    <w:rsid w:val="007D7CAC"/>
    <w:rsid w:val="007E02BE"/>
    <w:rsid w:val="007E0310"/>
    <w:rsid w:val="007E03B9"/>
    <w:rsid w:val="007E04CD"/>
    <w:rsid w:val="007E0601"/>
    <w:rsid w:val="007E06ED"/>
    <w:rsid w:val="007E0880"/>
    <w:rsid w:val="007E0CC0"/>
    <w:rsid w:val="007E10B1"/>
    <w:rsid w:val="007E1AC7"/>
    <w:rsid w:val="007E1DF7"/>
    <w:rsid w:val="007E1F0B"/>
    <w:rsid w:val="007E2290"/>
    <w:rsid w:val="007E237F"/>
    <w:rsid w:val="007E24C0"/>
    <w:rsid w:val="007E26AE"/>
    <w:rsid w:val="007E28F7"/>
    <w:rsid w:val="007E2A52"/>
    <w:rsid w:val="007E2B4D"/>
    <w:rsid w:val="007E3293"/>
    <w:rsid w:val="007E33F9"/>
    <w:rsid w:val="007E341C"/>
    <w:rsid w:val="007E3542"/>
    <w:rsid w:val="007E373C"/>
    <w:rsid w:val="007E3926"/>
    <w:rsid w:val="007E4457"/>
    <w:rsid w:val="007E45FC"/>
    <w:rsid w:val="007E46AF"/>
    <w:rsid w:val="007E4D01"/>
    <w:rsid w:val="007E53E5"/>
    <w:rsid w:val="007E55A3"/>
    <w:rsid w:val="007E57B2"/>
    <w:rsid w:val="007E5825"/>
    <w:rsid w:val="007E5E99"/>
    <w:rsid w:val="007E622E"/>
    <w:rsid w:val="007E6403"/>
    <w:rsid w:val="007E6D46"/>
    <w:rsid w:val="007E74AB"/>
    <w:rsid w:val="007E78C9"/>
    <w:rsid w:val="007E7A96"/>
    <w:rsid w:val="007E7B4B"/>
    <w:rsid w:val="007E7E5F"/>
    <w:rsid w:val="007F0072"/>
    <w:rsid w:val="007F1A49"/>
    <w:rsid w:val="007F1B4C"/>
    <w:rsid w:val="007F284A"/>
    <w:rsid w:val="007F5769"/>
    <w:rsid w:val="007F59B0"/>
    <w:rsid w:val="007F5BD9"/>
    <w:rsid w:val="007F6092"/>
    <w:rsid w:val="007F6330"/>
    <w:rsid w:val="007F65BD"/>
    <w:rsid w:val="007F6720"/>
    <w:rsid w:val="007F6F52"/>
    <w:rsid w:val="007F753D"/>
    <w:rsid w:val="007F775F"/>
    <w:rsid w:val="007F7CAF"/>
    <w:rsid w:val="00800583"/>
    <w:rsid w:val="0080093F"/>
    <w:rsid w:val="00800C4E"/>
    <w:rsid w:val="00800E2F"/>
    <w:rsid w:val="00801127"/>
    <w:rsid w:val="0080135E"/>
    <w:rsid w:val="00801E27"/>
    <w:rsid w:val="00802049"/>
    <w:rsid w:val="008023E1"/>
    <w:rsid w:val="00802A4D"/>
    <w:rsid w:val="00802E6B"/>
    <w:rsid w:val="00803BE7"/>
    <w:rsid w:val="00803BF3"/>
    <w:rsid w:val="00803D8A"/>
    <w:rsid w:val="008045BB"/>
    <w:rsid w:val="008045EB"/>
    <w:rsid w:val="008046F9"/>
    <w:rsid w:val="0080487B"/>
    <w:rsid w:val="008053EE"/>
    <w:rsid w:val="00805D21"/>
    <w:rsid w:val="00806186"/>
    <w:rsid w:val="00806715"/>
    <w:rsid w:val="008068C2"/>
    <w:rsid w:val="008073D9"/>
    <w:rsid w:val="0080758F"/>
    <w:rsid w:val="00807E85"/>
    <w:rsid w:val="00807F9A"/>
    <w:rsid w:val="0081018F"/>
    <w:rsid w:val="00810805"/>
    <w:rsid w:val="00810B33"/>
    <w:rsid w:val="00810BC5"/>
    <w:rsid w:val="00810E3D"/>
    <w:rsid w:val="00811148"/>
    <w:rsid w:val="00811197"/>
    <w:rsid w:val="008117F1"/>
    <w:rsid w:val="00811884"/>
    <w:rsid w:val="00811954"/>
    <w:rsid w:val="00812348"/>
    <w:rsid w:val="00812AEF"/>
    <w:rsid w:val="00812E0A"/>
    <w:rsid w:val="00812FF0"/>
    <w:rsid w:val="008130BD"/>
    <w:rsid w:val="0081310E"/>
    <w:rsid w:val="0081325B"/>
    <w:rsid w:val="0081338B"/>
    <w:rsid w:val="008133DA"/>
    <w:rsid w:val="008137CD"/>
    <w:rsid w:val="008137E2"/>
    <w:rsid w:val="00813908"/>
    <w:rsid w:val="00813BC4"/>
    <w:rsid w:val="00813DC8"/>
    <w:rsid w:val="00813E1F"/>
    <w:rsid w:val="00813FDA"/>
    <w:rsid w:val="00814224"/>
    <w:rsid w:val="00814358"/>
    <w:rsid w:val="008145D6"/>
    <w:rsid w:val="00814A0B"/>
    <w:rsid w:val="00814B8B"/>
    <w:rsid w:val="00814F71"/>
    <w:rsid w:val="00815597"/>
    <w:rsid w:val="008155E7"/>
    <w:rsid w:val="0081656A"/>
    <w:rsid w:val="00816851"/>
    <w:rsid w:val="00816A0F"/>
    <w:rsid w:val="00816EA6"/>
    <w:rsid w:val="0081735C"/>
    <w:rsid w:val="00817550"/>
    <w:rsid w:val="00817B7E"/>
    <w:rsid w:val="00817BE8"/>
    <w:rsid w:val="008209EF"/>
    <w:rsid w:val="00820E02"/>
    <w:rsid w:val="00821802"/>
    <w:rsid w:val="00821F48"/>
    <w:rsid w:val="00822081"/>
    <w:rsid w:val="008220FC"/>
    <w:rsid w:val="0082231E"/>
    <w:rsid w:val="00822E22"/>
    <w:rsid w:val="0082332E"/>
    <w:rsid w:val="00823926"/>
    <w:rsid w:val="00823A05"/>
    <w:rsid w:val="00823A42"/>
    <w:rsid w:val="00823A85"/>
    <w:rsid w:val="00823F55"/>
    <w:rsid w:val="00824EA1"/>
    <w:rsid w:val="008252F3"/>
    <w:rsid w:val="00825774"/>
    <w:rsid w:val="00825A51"/>
    <w:rsid w:val="00825AF6"/>
    <w:rsid w:val="00825CB0"/>
    <w:rsid w:val="00826933"/>
    <w:rsid w:val="00826A9F"/>
    <w:rsid w:val="008271BF"/>
    <w:rsid w:val="0082721E"/>
    <w:rsid w:val="0082727B"/>
    <w:rsid w:val="008274C9"/>
    <w:rsid w:val="0083034A"/>
    <w:rsid w:val="00830D35"/>
    <w:rsid w:val="0083123F"/>
    <w:rsid w:val="0083194E"/>
    <w:rsid w:val="00831952"/>
    <w:rsid w:val="00831AB1"/>
    <w:rsid w:val="00831E78"/>
    <w:rsid w:val="00831FD5"/>
    <w:rsid w:val="0083200E"/>
    <w:rsid w:val="00832037"/>
    <w:rsid w:val="00832219"/>
    <w:rsid w:val="0083240C"/>
    <w:rsid w:val="00832636"/>
    <w:rsid w:val="00832BEA"/>
    <w:rsid w:val="00833047"/>
    <w:rsid w:val="00833127"/>
    <w:rsid w:val="00833161"/>
    <w:rsid w:val="00833997"/>
    <w:rsid w:val="00834790"/>
    <w:rsid w:val="00834CF6"/>
    <w:rsid w:val="00835355"/>
    <w:rsid w:val="008359CE"/>
    <w:rsid w:val="00835BCF"/>
    <w:rsid w:val="00835D5F"/>
    <w:rsid w:val="008360BB"/>
    <w:rsid w:val="00836F13"/>
    <w:rsid w:val="00837330"/>
    <w:rsid w:val="008376A2"/>
    <w:rsid w:val="00837991"/>
    <w:rsid w:val="00837FBE"/>
    <w:rsid w:val="00840086"/>
    <w:rsid w:val="008402DC"/>
    <w:rsid w:val="0084045F"/>
    <w:rsid w:val="00840806"/>
    <w:rsid w:val="00840868"/>
    <w:rsid w:val="00840B9B"/>
    <w:rsid w:val="00841258"/>
    <w:rsid w:val="0084172B"/>
    <w:rsid w:val="00841C93"/>
    <w:rsid w:val="00841EBA"/>
    <w:rsid w:val="008426AE"/>
    <w:rsid w:val="00842F20"/>
    <w:rsid w:val="008430C7"/>
    <w:rsid w:val="00843DD3"/>
    <w:rsid w:val="00844114"/>
    <w:rsid w:val="00844465"/>
    <w:rsid w:val="00844B1A"/>
    <w:rsid w:val="00844E72"/>
    <w:rsid w:val="00844F4E"/>
    <w:rsid w:val="0084511D"/>
    <w:rsid w:val="008452DB"/>
    <w:rsid w:val="008454BE"/>
    <w:rsid w:val="00845615"/>
    <w:rsid w:val="00845B45"/>
    <w:rsid w:val="00846336"/>
    <w:rsid w:val="00846EAB"/>
    <w:rsid w:val="008470D5"/>
    <w:rsid w:val="0084713F"/>
    <w:rsid w:val="0084769C"/>
    <w:rsid w:val="00847C05"/>
    <w:rsid w:val="0085045D"/>
    <w:rsid w:val="00850BBE"/>
    <w:rsid w:val="00850C31"/>
    <w:rsid w:val="008512DF"/>
    <w:rsid w:val="00852A4B"/>
    <w:rsid w:val="00852BD9"/>
    <w:rsid w:val="00852BE3"/>
    <w:rsid w:val="008533CA"/>
    <w:rsid w:val="00853458"/>
    <w:rsid w:val="00853A2A"/>
    <w:rsid w:val="008543AE"/>
    <w:rsid w:val="00854412"/>
    <w:rsid w:val="008551B3"/>
    <w:rsid w:val="00855429"/>
    <w:rsid w:val="008554FE"/>
    <w:rsid w:val="00855530"/>
    <w:rsid w:val="008555C9"/>
    <w:rsid w:val="008561FD"/>
    <w:rsid w:val="00856BEF"/>
    <w:rsid w:val="00856C2B"/>
    <w:rsid w:val="00856C60"/>
    <w:rsid w:val="00857738"/>
    <w:rsid w:val="00857AE9"/>
    <w:rsid w:val="00857BE4"/>
    <w:rsid w:val="00861568"/>
    <w:rsid w:val="00861799"/>
    <w:rsid w:val="008620F0"/>
    <w:rsid w:val="00862271"/>
    <w:rsid w:val="008622DD"/>
    <w:rsid w:val="008623F6"/>
    <w:rsid w:val="0086275F"/>
    <w:rsid w:val="008628A2"/>
    <w:rsid w:val="00862C7C"/>
    <w:rsid w:val="008638A5"/>
    <w:rsid w:val="00863C0D"/>
    <w:rsid w:val="00863FB1"/>
    <w:rsid w:val="00864283"/>
    <w:rsid w:val="00865EE6"/>
    <w:rsid w:val="008665DE"/>
    <w:rsid w:val="008666EC"/>
    <w:rsid w:val="0086692E"/>
    <w:rsid w:val="00866DEF"/>
    <w:rsid w:val="00867221"/>
    <w:rsid w:val="00867294"/>
    <w:rsid w:val="00867BED"/>
    <w:rsid w:val="008700ED"/>
    <w:rsid w:val="00870DDC"/>
    <w:rsid w:val="0087217A"/>
    <w:rsid w:val="0087268A"/>
    <w:rsid w:val="00872827"/>
    <w:rsid w:val="00872E38"/>
    <w:rsid w:val="0087319E"/>
    <w:rsid w:val="00873D35"/>
    <w:rsid w:val="00873D36"/>
    <w:rsid w:val="0087412F"/>
    <w:rsid w:val="0087433A"/>
    <w:rsid w:val="008743F8"/>
    <w:rsid w:val="00874839"/>
    <w:rsid w:val="008748B8"/>
    <w:rsid w:val="00874B54"/>
    <w:rsid w:val="00875556"/>
    <w:rsid w:val="00875890"/>
    <w:rsid w:val="00875C47"/>
    <w:rsid w:val="00875E0C"/>
    <w:rsid w:val="00876747"/>
    <w:rsid w:val="008769BE"/>
    <w:rsid w:val="00876D5F"/>
    <w:rsid w:val="008779C5"/>
    <w:rsid w:val="00880511"/>
    <w:rsid w:val="00880693"/>
    <w:rsid w:val="008813A7"/>
    <w:rsid w:val="0088219E"/>
    <w:rsid w:val="00882298"/>
    <w:rsid w:val="00882C86"/>
    <w:rsid w:val="0088353E"/>
    <w:rsid w:val="00883BC0"/>
    <w:rsid w:val="00883CAC"/>
    <w:rsid w:val="00883D8F"/>
    <w:rsid w:val="00884359"/>
    <w:rsid w:val="00884D12"/>
    <w:rsid w:val="00884D95"/>
    <w:rsid w:val="008851D2"/>
    <w:rsid w:val="00885218"/>
    <w:rsid w:val="00885401"/>
    <w:rsid w:val="00885E05"/>
    <w:rsid w:val="00885FFA"/>
    <w:rsid w:val="0088632E"/>
    <w:rsid w:val="0088689B"/>
    <w:rsid w:val="008868C1"/>
    <w:rsid w:val="008871D3"/>
    <w:rsid w:val="008872B0"/>
    <w:rsid w:val="008872B3"/>
    <w:rsid w:val="00887321"/>
    <w:rsid w:val="00887474"/>
    <w:rsid w:val="00887A4B"/>
    <w:rsid w:val="00887B5E"/>
    <w:rsid w:val="00890431"/>
    <w:rsid w:val="00890676"/>
    <w:rsid w:val="00890C16"/>
    <w:rsid w:val="0089152F"/>
    <w:rsid w:val="008916D3"/>
    <w:rsid w:val="00891893"/>
    <w:rsid w:val="00891930"/>
    <w:rsid w:val="0089255A"/>
    <w:rsid w:val="00892EDD"/>
    <w:rsid w:val="0089344B"/>
    <w:rsid w:val="00893775"/>
    <w:rsid w:val="00893C69"/>
    <w:rsid w:val="00893CE6"/>
    <w:rsid w:val="00894222"/>
    <w:rsid w:val="00894A6F"/>
    <w:rsid w:val="00894C13"/>
    <w:rsid w:val="00894D84"/>
    <w:rsid w:val="00894F3C"/>
    <w:rsid w:val="008950C3"/>
    <w:rsid w:val="00895381"/>
    <w:rsid w:val="008959DB"/>
    <w:rsid w:val="0089609C"/>
    <w:rsid w:val="0089632A"/>
    <w:rsid w:val="008969E5"/>
    <w:rsid w:val="00897395"/>
    <w:rsid w:val="00897BFF"/>
    <w:rsid w:val="008A0174"/>
    <w:rsid w:val="008A0340"/>
    <w:rsid w:val="008A03B2"/>
    <w:rsid w:val="008A0417"/>
    <w:rsid w:val="008A0A38"/>
    <w:rsid w:val="008A158A"/>
    <w:rsid w:val="008A1C84"/>
    <w:rsid w:val="008A1DE0"/>
    <w:rsid w:val="008A23AC"/>
    <w:rsid w:val="008A249A"/>
    <w:rsid w:val="008A26B8"/>
    <w:rsid w:val="008A27F6"/>
    <w:rsid w:val="008A2E71"/>
    <w:rsid w:val="008A3748"/>
    <w:rsid w:val="008A3846"/>
    <w:rsid w:val="008A39C6"/>
    <w:rsid w:val="008A3FC4"/>
    <w:rsid w:val="008A45B1"/>
    <w:rsid w:val="008A4A84"/>
    <w:rsid w:val="008A4FBD"/>
    <w:rsid w:val="008A57E4"/>
    <w:rsid w:val="008A5AEA"/>
    <w:rsid w:val="008A5D66"/>
    <w:rsid w:val="008A60F2"/>
    <w:rsid w:val="008A62E4"/>
    <w:rsid w:val="008A645E"/>
    <w:rsid w:val="008A6B1D"/>
    <w:rsid w:val="008A6CE0"/>
    <w:rsid w:val="008A701B"/>
    <w:rsid w:val="008A7358"/>
    <w:rsid w:val="008A75A1"/>
    <w:rsid w:val="008A7883"/>
    <w:rsid w:val="008A7924"/>
    <w:rsid w:val="008A79CF"/>
    <w:rsid w:val="008B0003"/>
    <w:rsid w:val="008B008F"/>
    <w:rsid w:val="008B06B8"/>
    <w:rsid w:val="008B0743"/>
    <w:rsid w:val="008B0B0F"/>
    <w:rsid w:val="008B140D"/>
    <w:rsid w:val="008B1515"/>
    <w:rsid w:val="008B1619"/>
    <w:rsid w:val="008B2374"/>
    <w:rsid w:val="008B27D3"/>
    <w:rsid w:val="008B281C"/>
    <w:rsid w:val="008B3557"/>
    <w:rsid w:val="008B3E48"/>
    <w:rsid w:val="008B4031"/>
    <w:rsid w:val="008B4245"/>
    <w:rsid w:val="008B457B"/>
    <w:rsid w:val="008B5393"/>
    <w:rsid w:val="008B559A"/>
    <w:rsid w:val="008B5AA0"/>
    <w:rsid w:val="008B5E64"/>
    <w:rsid w:val="008B6806"/>
    <w:rsid w:val="008B68B2"/>
    <w:rsid w:val="008B7A56"/>
    <w:rsid w:val="008C0475"/>
    <w:rsid w:val="008C0DBE"/>
    <w:rsid w:val="008C10E1"/>
    <w:rsid w:val="008C156D"/>
    <w:rsid w:val="008C1DD9"/>
    <w:rsid w:val="008C1E66"/>
    <w:rsid w:val="008C227D"/>
    <w:rsid w:val="008C2482"/>
    <w:rsid w:val="008C26B6"/>
    <w:rsid w:val="008C2BF2"/>
    <w:rsid w:val="008C2E3F"/>
    <w:rsid w:val="008C3094"/>
    <w:rsid w:val="008C32B8"/>
    <w:rsid w:val="008C3614"/>
    <w:rsid w:val="008C4573"/>
    <w:rsid w:val="008C488B"/>
    <w:rsid w:val="008C4AC6"/>
    <w:rsid w:val="008C4AED"/>
    <w:rsid w:val="008C4C89"/>
    <w:rsid w:val="008C4DE0"/>
    <w:rsid w:val="008C53B6"/>
    <w:rsid w:val="008C54D2"/>
    <w:rsid w:val="008C6275"/>
    <w:rsid w:val="008C6304"/>
    <w:rsid w:val="008C6EC1"/>
    <w:rsid w:val="008C714E"/>
    <w:rsid w:val="008C719B"/>
    <w:rsid w:val="008C76E7"/>
    <w:rsid w:val="008C7C22"/>
    <w:rsid w:val="008D0225"/>
    <w:rsid w:val="008D0A5B"/>
    <w:rsid w:val="008D0DC1"/>
    <w:rsid w:val="008D11E6"/>
    <w:rsid w:val="008D15A4"/>
    <w:rsid w:val="008D15D3"/>
    <w:rsid w:val="008D1666"/>
    <w:rsid w:val="008D168D"/>
    <w:rsid w:val="008D17B0"/>
    <w:rsid w:val="008D189C"/>
    <w:rsid w:val="008D18B2"/>
    <w:rsid w:val="008D25E6"/>
    <w:rsid w:val="008D263E"/>
    <w:rsid w:val="008D2D4A"/>
    <w:rsid w:val="008D30B2"/>
    <w:rsid w:val="008D33F0"/>
    <w:rsid w:val="008D36FA"/>
    <w:rsid w:val="008D38C4"/>
    <w:rsid w:val="008D4009"/>
    <w:rsid w:val="008D5282"/>
    <w:rsid w:val="008D5372"/>
    <w:rsid w:val="008D5815"/>
    <w:rsid w:val="008D5C74"/>
    <w:rsid w:val="008D6081"/>
    <w:rsid w:val="008D6213"/>
    <w:rsid w:val="008D6455"/>
    <w:rsid w:val="008D67FA"/>
    <w:rsid w:val="008D6ED1"/>
    <w:rsid w:val="008D7467"/>
    <w:rsid w:val="008D765E"/>
    <w:rsid w:val="008E02F2"/>
    <w:rsid w:val="008E03E8"/>
    <w:rsid w:val="008E0621"/>
    <w:rsid w:val="008E0A54"/>
    <w:rsid w:val="008E0C55"/>
    <w:rsid w:val="008E1250"/>
    <w:rsid w:val="008E1B98"/>
    <w:rsid w:val="008E2861"/>
    <w:rsid w:val="008E2A74"/>
    <w:rsid w:val="008E32CE"/>
    <w:rsid w:val="008E4A12"/>
    <w:rsid w:val="008E4ED9"/>
    <w:rsid w:val="008E5C82"/>
    <w:rsid w:val="008E611F"/>
    <w:rsid w:val="008E6149"/>
    <w:rsid w:val="008E6405"/>
    <w:rsid w:val="008E6EAB"/>
    <w:rsid w:val="008E72E7"/>
    <w:rsid w:val="008F09E7"/>
    <w:rsid w:val="008F1392"/>
    <w:rsid w:val="008F1396"/>
    <w:rsid w:val="008F18BD"/>
    <w:rsid w:val="008F1BC1"/>
    <w:rsid w:val="008F2083"/>
    <w:rsid w:val="008F21D2"/>
    <w:rsid w:val="008F2364"/>
    <w:rsid w:val="008F2A3F"/>
    <w:rsid w:val="008F2A86"/>
    <w:rsid w:val="008F2DE2"/>
    <w:rsid w:val="008F3268"/>
    <w:rsid w:val="008F3376"/>
    <w:rsid w:val="008F34BF"/>
    <w:rsid w:val="008F354F"/>
    <w:rsid w:val="008F369D"/>
    <w:rsid w:val="008F3CF3"/>
    <w:rsid w:val="008F3F75"/>
    <w:rsid w:val="008F4297"/>
    <w:rsid w:val="008F474B"/>
    <w:rsid w:val="008F4F55"/>
    <w:rsid w:val="008F5009"/>
    <w:rsid w:val="008F5017"/>
    <w:rsid w:val="008F5B9A"/>
    <w:rsid w:val="008F5BCB"/>
    <w:rsid w:val="008F630D"/>
    <w:rsid w:val="008F69BF"/>
    <w:rsid w:val="008F6EC6"/>
    <w:rsid w:val="008F780A"/>
    <w:rsid w:val="008F7CCA"/>
    <w:rsid w:val="008F7CCD"/>
    <w:rsid w:val="008F7D8A"/>
    <w:rsid w:val="0090045E"/>
    <w:rsid w:val="00901C1C"/>
    <w:rsid w:val="00902674"/>
    <w:rsid w:val="009027E6"/>
    <w:rsid w:val="00903270"/>
    <w:rsid w:val="00903515"/>
    <w:rsid w:val="00903828"/>
    <w:rsid w:val="00903A65"/>
    <w:rsid w:val="00903EA2"/>
    <w:rsid w:val="00903FDB"/>
    <w:rsid w:val="00904A7A"/>
    <w:rsid w:val="0090514C"/>
    <w:rsid w:val="009051B8"/>
    <w:rsid w:val="009053C6"/>
    <w:rsid w:val="0090582F"/>
    <w:rsid w:val="00905924"/>
    <w:rsid w:val="00905D2F"/>
    <w:rsid w:val="00906002"/>
    <w:rsid w:val="00906011"/>
    <w:rsid w:val="009061C6"/>
    <w:rsid w:val="0090670C"/>
    <w:rsid w:val="00906980"/>
    <w:rsid w:val="00906BA7"/>
    <w:rsid w:val="00907620"/>
    <w:rsid w:val="00907839"/>
    <w:rsid w:val="00907901"/>
    <w:rsid w:val="0091018D"/>
    <w:rsid w:val="00910372"/>
    <w:rsid w:val="0091052D"/>
    <w:rsid w:val="009108ED"/>
    <w:rsid w:val="00910ACC"/>
    <w:rsid w:val="00910FB0"/>
    <w:rsid w:val="0091144A"/>
    <w:rsid w:val="00911988"/>
    <w:rsid w:val="00911DA1"/>
    <w:rsid w:val="00912351"/>
    <w:rsid w:val="00912536"/>
    <w:rsid w:val="009125B3"/>
    <w:rsid w:val="00912880"/>
    <w:rsid w:val="00912D6A"/>
    <w:rsid w:val="00912F11"/>
    <w:rsid w:val="009137D8"/>
    <w:rsid w:val="00913829"/>
    <w:rsid w:val="00913B33"/>
    <w:rsid w:val="009140BE"/>
    <w:rsid w:val="00914760"/>
    <w:rsid w:val="00914922"/>
    <w:rsid w:val="009156E5"/>
    <w:rsid w:val="00915E4D"/>
    <w:rsid w:val="00916416"/>
    <w:rsid w:val="00916704"/>
    <w:rsid w:val="00916727"/>
    <w:rsid w:val="00916AC0"/>
    <w:rsid w:val="00916E40"/>
    <w:rsid w:val="009177B0"/>
    <w:rsid w:val="00917CEC"/>
    <w:rsid w:val="00917D6F"/>
    <w:rsid w:val="009200E6"/>
    <w:rsid w:val="00920441"/>
    <w:rsid w:val="009204E1"/>
    <w:rsid w:val="00921814"/>
    <w:rsid w:val="00921CED"/>
    <w:rsid w:val="009220CD"/>
    <w:rsid w:val="009221FB"/>
    <w:rsid w:val="0092229D"/>
    <w:rsid w:val="00922840"/>
    <w:rsid w:val="00922BA8"/>
    <w:rsid w:val="00923074"/>
    <w:rsid w:val="009232F4"/>
    <w:rsid w:val="00923309"/>
    <w:rsid w:val="0092351C"/>
    <w:rsid w:val="009236F8"/>
    <w:rsid w:val="00923D1E"/>
    <w:rsid w:val="00923DF8"/>
    <w:rsid w:val="00924608"/>
    <w:rsid w:val="00924B2F"/>
    <w:rsid w:val="00924B51"/>
    <w:rsid w:val="00925D88"/>
    <w:rsid w:val="009268A0"/>
    <w:rsid w:val="00926DD7"/>
    <w:rsid w:val="00926F76"/>
    <w:rsid w:val="009279D9"/>
    <w:rsid w:val="00927ED7"/>
    <w:rsid w:val="00930FF9"/>
    <w:rsid w:val="009312F6"/>
    <w:rsid w:val="009314B8"/>
    <w:rsid w:val="00931AEA"/>
    <w:rsid w:val="00931E4E"/>
    <w:rsid w:val="00931F9B"/>
    <w:rsid w:val="00932046"/>
    <w:rsid w:val="0093288E"/>
    <w:rsid w:val="009328CC"/>
    <w:rsid w:val="00932924"/>
    <w:rsid w:val="00932EF4"/>
    <w:rsid w:val="00933AAF"/>
    <w:rsid w:val="00933AD4"/>
    <w:rsid w:val="00933DCE"/>
    <w:rsid w:val="00934013"/>
    <w:rsid w:val="009340AF"/>
    <w:rsid w:val="00934860"/>
    <w:rsid w:val="009348F9"/>
    <w:rsid w:val="00934E3C"/>
    <w:rsid w:val="00935A20"/>
    <w:rsid w:val="009368D8"/>
    <w:rsid w:val="009369CE"/>
    <w:rsid w:val="00937854"/>
    <w:rsid w:val="009401CD"/>
    <w:rsid w:val="00940241"/>
    <w:rsid w:val="0094028F"/>
    <w:rsid w:val="009403E4"/>
    <w:rsid w:val="00940802"/>
    <w:rsid w:val="00940873"/>
    <w:rsid w:val="009408AC"/>
    <w:rsid w:val="00940971"/>
    <w:rsid w:val="00940AD1"/>
    <w:rsid w:val="00940BE2"/>
    <w:rsid w:val="00941BA1"/>
    <w:rsid w:val="00941C1F"/>
    <w:rsid w:val="00941C63"/>
    <w:rsid w:val="00941CF5"/>
    <w:rsid w:val="00941E04"/>
    <w:rsid w:val="00942D0A"/>
    <w:rsid w:val="0094310A"/>
    <w:rsid w:val="0094315B"/>
    <w:rsid w:val="0094374D"/>
    <w:rsid w:val="00943A90"/>
    <w:rsid w:val="00944816"/>
    <w:rsid w:val="0094491C"/>
    <w:rsid w:val="00944BEC"/>
    <w:rsid w:val="00944C21"/>
    <w:rsid w:val="00944C6D"/>
    <w:rsid w:val="00944F24"/>
    <w:rsid w:val="00945093"/>
    <w:rsid w:val="00945DEF"/>
    <w:rsid w:val="00945FFD"/>
    <w:rsid w:val="009462CB"/>
    <w:rsid w:val="00946C29"/>
    <w:rsid w:val="00947658"/>
    <w:rsid w:val="00947F05"/>
    <w:rsid w:val="0095110C"/>
    <w:rsid w:val="00951380"/>
    <w:rsid w:val="00951755"/>
    <w:rsid w:val="009522DF"/>
    <w:rsid w:val="00952581"/>
    <w:rsid w:val="00952B8A"/>
    <w:rsid w:val="00952CBA"/>
    <w:rsid w:val="009531AA"/>
    <w:rsid w:val="00953610"/>
    <w:rsid w:val="00953AF4"/>
    <w:rsid w:val="0095465C"/>
    <w:rsid w:val="009550A4"/>
    <w:rsid w:val="00955803"/>
    <w:rsid w:val="009559ED"/>
    <w:rsid w:val="00955A6A"/>
    <w:rsid w:val="00955ADE"/>
    <w:rsid w:val="00955B27"/>
    <w:rsid w:val="00955DD9"/>
    <w:rsid w:val="0095610C"/>
    <w:rsid w:val="009561D2"/>
    <w:rsid w:val="0095624F"/>
    <w:rsid w:val="009564D2"/>
    <w:rsid w:val="00956826"/>
    <w:rsid w:val="009575AF"/>
    <w:rsid w:val="00957950"/>
    <w:rsid w:val="00957A66"/>
    <w:rsid w:val="009600C5"/>
    <w:rsid w:val="00960DDD"/>
    <w:rsid w:val="00961438"/>
    <w:rsid w:val="00961792"/>
    <w:rsid w:val="00961909"/>
    <w:rsid w:val="00961C5D"/>
    <w:rsid w:val="00961CC4"/>
    <w:rsid w:val="0096244E"/>
    <w:rsid w:val="0096296A"/>
    <w:rsid w:val="00962E90"/>
    <w:rsid w:val="00963093"/>
    <w:rsid w:val="00963370"/>
    <w:rsid w:val="00963379"/>
    <w:rsid w:val="009633B9"/>
    <w:rsid w:val="00963983"/>
    <w:rsid w:val="009639C4"/>
    <w:rsid w:val="00963C1D"/>
    <w:rsid w:val="00964D1E"/>
    <w:rsid w:val="0096515D"/>
    <w:rsid w:val="009651E3"/>
    <w:rsid w:val="009663FA"/>
    <w:rsid w:val="00966440"/>
    <w:rsid w:val="00966B53"/>
    <w:rsid w:val="00966B77"/>
    <w:rsid w:val="00966BEC"/>
    <w:rsid w:val="00966E8B"/>
    <w:rsid w:val="00967190"/>
    <w:rsid w:val="009674EF"/>
    <w:rsid w:val="0096770E"/>
    <w:rsid w:val="00967B9D"/>
    <w:rsid w:val="0097022E"/>
    <w:rsid w:val="0097067F"/>
    <w:rsid w:val="00970FD6"/>
    <w:rsid w:val="0097113E"/>
    <w:rsid w:val="0097183D"/>
    <w:rsid w:val="00971DD7"/>
    <w:rsid w:val="00971FBB"/>
    <w:rsid w:val="0097218F"/>
    <w:rsid w:val="009727FA"/>
    <w:rsid w:val="00972913"/>
    <w:rsid w:val="0097316E"/>
    <w:rsid w:val="00973832"/>
    <w:rsid w:val="00973DA3"/>
    <w:rsid w:val="00973E21"/>
    <w:rsid w:val="00973EC7"/>
    <w:rsid w:val="00974BA8"/>
    <w:rsid w:val="00974CB3"/>
    <w:rsid w:val="00974FFD"/>
    <w:rsid w:val="009754F0"/>
    <w:rsid w:val="00975B35"/>
    <w:rsid w:val="00975CDF"/>
    <w:rsid w:val="00975E51"/>
    <w:rsid w:val="00976011"/>
    <w:rsid w:val="00976AFB"/>
    <w:rsid w:val="00977A5B"/>
    <w:rsid w:val="00977E9B"/>
    <w:rsid w:val="0098043C"/>
    <w:rsid w:val="00980C36"/>
    <w:rsid w:val="00980E63"/>
    <w:rsid w:val="00980E77"/>
    <w:rsid w:val="00981707"/>
    <w:rsid w:val="00981855"/>
    <w:rsid w:val="00981C4B"/>
    <w:rsid w:val="00981E52"/>
    <w:rsid w:val="00982079"/>
    <w:rsid w:val="0098238A"/>
    <w:rsid w:val="00982C4A"/>
    <w:rsid w:val="00982F8B"/>
    <w:rsid w:val="0098302A"/>
    <w:rsid w:val="0098344B"/>
    <w:rsid w:val="009837C8"/>
    <w:rsid w:val="00983DE8"/>
    <w:rsid w:val="00983E62"/>
    <w:rsid w:val="009844A7"/>
    <w:rsid w:val="0098452D"/>
    <w:rsid w:val="00984579"/>
    <w:rsid w:val="0098457A"/>
    <w:rsid w:val="009849B5"/>
    <w:rsid w:val="00984DC7"/>
    <w:rsid w:val="009857B7"/>
    <w:rsid w:val="009858DE"/>
    <w:rsid w:val="009859FB"/>
    <w:rsid w:val="0098700F"/>
    <w:rsid w:val="00987701"/>
    <w:rsid w:val="00987B7F"/>
    <w:rsid w:val="00987F01"/>
    <w:rsid w:val="0099037A"/>
    <w:rsid w:val="00990429"/>
    <w:rsid w:val="00990904"/>
    <w:rsid w:val="009909FC"/>
    <w:rsid w:val="00990D76"/>
    <w:rsid w:val="00990FEE"/>
    <w:rsid w:val="009919D1"/>
    <w:rsid w:val="00991FCF"/>
    <w:rsid w:val="009922B8"/>
    <w:rsid w:val="009923C3"/>
    <w:rsid w:val="009937D8"/>
    <w:rsid w:val="009939B7"/>
    <w:rsid w:val="00993B59"/>
    <w:rsid w:val="00993BF0"/>
    <w:rsid w:val="00993F7B"/>
    <w:rsid w:val="00994362"/>
    <w:rsid w:val="009950C4"/>
    <w:rsid w:val="00995472"/>
    <w:rsid w:val="00995B03"/>
    <w:rsid w:val="00995DC4"/>
    <w:rsid w:val="00995E1D"/>
    <w:rsid w:val="00996365"/>
    <w:rsid w:val="0099660C"/>
    <w:rsid w:val="00996903"/>
    <w:rsid w:val="00996A58"/>
    <w:rsid w:val="00996CA7"/>
    <w:rsid w:val="00997178"/>
    <w:rsid w:val="009972C4"/>
    <w:rsid w:val="00997781"/>
    <w:rsid w:val="009978AC"/>
    <w:rsid w:val="00997963"/>
    <w:rsid w:val="00997B57"/>
    <w:rsid w:val="00997C51"/>
    <w:rsid w:val="009A04CB"/>
    <w:rsid w:val="009A05A2"/>
    <w:rsid w:val="009A0BA1"/>
    <w:rsid w:val="009A0BCE"/>
    <w:rsid w:val="009A18D4"/>
    <w:rsid w:val="009A2026"/>
    <w:rsid w:val="009A2DCD"/>
    <w:rsid w:val="009A3089"/>
    <w:rsid w:val="009A31A3"/>
    <w:rsid w:val="009A32E5"/>
    <w:rsid w:val="009A3958"/>
    <w:rsid w:val="009A4564"/>
    <w:rsid w:val="009A4791"/>
    <w:rsid w:val="009A4A60"/>
    <w:rsid w:val="009A6421"/>
    <w:rsid w:val="009A7202"/>
    <w:rsid w:val="009A7ED9"/>
    <w:rsid w:val="009B0364"/>
    <w:rsid w:val="009B069A"/>
    <w:rsid w:val="009B10BF"/>
    <w:rsid w:val="009B15DF"/>
    <w:rsid w:val="009B1C4A"/>
    <w:rsid w:val="009B259F"/>
    <w:rsid w:val="009B25A5"/>
    <w:rsid w:val="009B263A"/>
    <w:rsid w:val="009B2736"/>
    <w:rsid w:val="009B28A9"/>
    <w:rsid w:val="009B28BB"/>
    <w:rsid w:val="009B2A93"/>
    <w:rsid w:val="009B2C7D"/>
    <w:rsid w:val="009B3317"/>
    <w:rsid w:val="009B3349"/>
    <w:rsid w:val="009B3716"/>
    <w:rsid w:val="009B394C"/>
    <w:rsid w:val="009B3B79"/>
    <w:rsid w:val="009B46C0"/>
    <w:rsid w:val="009B519A"/>
    <w:rsid w:val="009B54CE"/>
    <w:rsid w:val="009B5620"/>
    <w:rsid w:val="009B6285"/>
    <w:rsid w:val="009B639B"/>
    <w:rsid w:val="009B6B5A"/>
    <w:rsid w:val="009B6C90"/>
    <w:rsid w:val="009B722C"/>
    <w:rsid w:val="009B724D"/>
    <w:rsid w:val="009B7251"/>
    <w:rsid w:val="009B7669"/>
    <w:rsid w:val="009B7959"/>
    <w:rsid w:val="009C02BF"/>
    <w:rsid w:val="009C059E"/>
    <w:rsid w:val="009C07B5"/>
    <w:rsid w:val="009C0B46"/>
    <w:rsid w:val="009C0E7E"/>
    <w:rsid w:val="009C16D6"/>
    <w:rsid w:val="009C186A"/>
    <w:rsid w:val="009C1A39"/>
    <w:rsid w:val="009C23B9"/>
    <w:rsid w:val="009C2AF2"/>
    <w:rsid w:val="009C2C60"/>
    <w:rsid w:val="009C2E3F"/>
    <w:rsid w:val="009C3103"/>
    <w:rsid w:val="009C317A"/>
    <w:rsid w:val="009C3203"/>
    <w:rsid w:val="009C326D"/>
    <w:rsid w:val="009C34AE"/>
    <w:rsid w:val="009C364F"/>
    <w:rsid w:val="009C3787"/>
    <w:rsid w:val="009C380D"/>
    <w:rsid w:val="009C3ADD"/>
    <w:rsid w:val="009C3B4B"/>
    <w:rsid w:val="009C3CDB"/>
    <w:rsid w:val="009C3D11"/>
    <w:rsid w:val="009C4135"/>
    <w:rsid w:val="009C46B2"/>
    <w:rsid w:val="009C49F6"/>
    <w:rsid w:val="009C4E1B"/>
    <w:rsid w:val="009C4E8C"/>
    <w:rsid w:val="009C4F42"/>
    <w:rsid w:val="009C5180"/>
    <w:rsid w:val="009C6151"/>
    <w:rsid w:val="009C63A2"/>
    <w:rsid w:val="009C7973"/>
    <w:rsid w:val="009C7D17"/>
    <w:rsid w:val="009C7E21"/>
    <w:rsid w:val="009D011F"/>
    <w:rsid w:val="009D0A6F"/>
    <w:rsid w:val="009D0AFC"/>
    <w:rsid w:val="009D0B0D"/>
    <w:rsid w:val="009D10DC"/>
    <w:rsid w:val="009D122C"/>
    <w:rsid w:val="009D1BA3"/>
    <w:rsid w:val="009D1BAA"/>
    <w:rsid w:val="009D2437"/>
    <w:rsid w:val="009D2BA1"/>
    <w:rsid w:val="009D2FB3"/>
    <w:rsid w:val="009D30B2"/>
    <w:rsid w:val="009D31F8"/>
    <w:rsid w:val="009D331D"/>
    <w:rsid w:val="009D4102"/>
    <w:rsid w:val="009D460C"/>
    <w:rsid w:val="009D467E"/>
    <w:rsid w:val="009D4883"/>
    <w:rsid w:val="009D4A9B"/>
    <w:rsid w:val="009D52A0"/>
    <w:rsid w:val="009D55EB"/>
    <w:rsid w:val="009D567B"/>
    <w:rsid w:val="009D5736"/>
    <w:rsid w:val="009D6A99"/>
    <w:rsid w:val="009D6CA7"/>
    <w:rsid w:val="009D70DA"/>
    <w:rsid w:val="009D7E29"/>
    <w:rsid w:val="009D7E79"/>
    <w:rsid w:val="009E0D11"/>
    <w:rsid w:val="009E0EF9"/>
    <w:rsid w:val="009E11E9"/>
    <w:rsid w:val="009E16E2"/>
    <w:rsid w:val="009E179A"/>
    <w:rsid w:val="009E2337"/>
    <w:rsid w:val="009E24DA"/>
    <w:rsid w:val="009E2747"/>
    <w:rsid w:val="009E2837"/>
    <w:rsid w:val="009E35AC"/>
    <w:rsid w:val="009E3E49"/>
    <w:rsid w:val="009E4729"/>
    <w:rsid w:val="009E49C3"/>
    <w:rsid w:val="009E4B40"/>
    <w:rsid w:val="009E4F8C"/>
    <w:rsid w:val="009E547B"/>
    <w:rsid w:val="009E56E5"/>
    <w:rsid w:val="009E584E"/>
    <w:rsid w:val="009E5F68"/>
    <w:rsid w:val="009E6569"/>
    <w:rsid w:val="009E67B5"/>
    <w:rsid w:val="009E68DC"/>
    <w:rsid w:val="009E6B39"/>
    <w:rsid w:val="009E6C8F"/>
    <w:rsid w:val="009E6CEA"/>
    <w:rsid w:val="009E71B6"/>
    <w:rsid w:val="009E740D"/>
    <w:rsid w:val="009E75CC"/>
    <w:rsid w:val="009E7714"/>
    <w:rsid w:val="009E7C3E"/>
    <w:rsid w:val="009F0699"/>
    <w:rsid w:val="009F0B19"/>
    <w:rsid w:val="009F0B8E"/>
    <w:rsid w:val="009F0D2A"/>
    <w:rsid w:val="009F0E89"/>
    <w:rsid w:val="009F12FC"/>
    <w:rsid w:val="009F1578"/>
    <w:rsid w:val="009F2129"/>
    <w:rsid w:val="009F2EB7"/>
    <w:rsid w:val="009F30E8"/>
    <w:rsid w:val="009F3476"/>
    <w:rsid w:val="009F3515"/>
    <w:rsid w:val="009F39C4"/>
    <w:rsid w:val="009F3AC8"/>
    <w:rsid w:val="009F40D8"/>
    <w:rsid w:val="009F4C45"/>
    <w:rsid w:val="009F510A"/>
    <w:rsid w:val="009F5C3E"/>
    <w:rsid w:val="009F5EA5"/>
    <w:rsid w:val="009F6434"/>
    <w:rsid w:val="009F6521"/>
    <w:rsid w:val="009F655C"/>
    <w:rsid w:val="009F6708"/>
    <w:rsid w:val="009F6E68"/>
    <w:rsid w:val="009F7738"/>
    <w:rsid w:val="009F7FC3"/>
    <w:rsid w:val="00A005A9"/>
    <w:rsid w:val="00A00AA0"/>
    <w:rsid w:val="00A01000"/>
    <w:rsid w:val="00A0138B"/>
    <w:rsid w:val="00A01B52"/>
    <w:rsid w:val="00A024A8"/>
    <w:rsid w:val="00A0281F"/>
    <w:rsid w:val="00A02F1D"/>
    <w:rsid w:val="00A0343B"/>
    <w:rsid w:val="00A0373E"/>
    <w:rsid w:val="00A03B27"/>
    <w:rsid w:val="00A04240"/>
    <w:rsid w:val="00A04279"/>
    <w:rsid w:val="00A04DF0"/>
    <w:rsid w:val="00A051C3"/>
    <w:rsid w:val="00A05431"/>
    <w:rsid w:val="00A0547B"/>
    <w:rsid w:val="00A058D2"/>
    <w:rsid w:val="00A05B25"/>
    <w:rsid w:val="00A05B5B"/>
    <w:rsid w:val="00A05F7B"/>
    <w:rsid w:val="00A06757"/>
    <w:rsid w:val="00A070AA"/>
    <w:rsid w:val="00A07154"/>
    <w:rsid w:val="00A074E4"/>
    <w:rsid w:val="00A10B17"/>
    <w:rsid w:val="00A10C8E"/>
    <w:rsid w:val="00A1161A"/>
    <w:rsid w:val="00A1176C"/>
    <w:rsid w:val="00A11880"/>
    <w:rsid w:val="00A119F0"/>
    <w:rsid w:val="00A11CA2"/>
    <w:rsid w:val="00A11EB3"/>
    <w:rsid w:val="00A126B1"/>
    <w:rsid w:val="00A12F1F"/>
    <w:rsid w:val="00A130FB"/>
    <w:rsid w:val="00A13646"/>
    <w:rsid w:val="00A13760"/>
    <w:rsid w:val="00A1395C"/>
    <w:rsid w:val="00A13B0B"/>
    <w:rsid w:val="00A13DC0"/>
    <w:rsid w:val="00A13FE6"/>
    <w:rsid w:val="00A14562"/>
    <w:rsid w:val="00A1496D"/>
    <w:rsid w:val="00A15303"/>
    <w:rsid w:val="00A15B59"/>
    <w:rsid w:val="00A15C0E"/>
    <w:rsid w:val="00A16061"/>
    <w:rsid w:val="00A1624D"/>
    <w:rsid w:val="00A16776"/>
    <w:rsid w:val="00A16959"/>
    <w:rsid w:val="00A16B83"/>
    <w:rsid w:val="00A17679"/>
    <w:rsid w:val="00A20BFB"/>
    <w:rsid w:val="00A212C8"/>
    <w:rsid w:val="00A22953"/>
    <w:rsid w:val="00A22F35"/>
    <w:rsid w:val="00A23263"/>
    <w:rsid w:val="00A23299"/>
    <w:rsid w:val="00A238F5"/>
    <w:rsid w:val="00A2406A"/>
    <w:rsid w:val="00A244E9"/>
    <w:rsid w:val="00A24A69"/>
    <w:rsid w:val="00A25604"/>
    <w:rsid w:val="00A256AE"/>
    <w:rsid w:val="00A259B0"/>
    <w:rsid w:val="00A25CD9"/>
    <w:rsid w:val="00A25FDB"/>
    <w:rsid w:val="00A263C1"/>
    <w:rsid w:val="00A264D6"/>
    <w:rsid w:val="00A2699A"/>
    <w:rsid w:val="00A26E48"/>
    <w:rsid w:val="00A2707E"/>
    <w:rsid w:val="00A27226"/>
    <w:rsid w:val="00A275DA"/>
    <w:rsid w:val="00A27C92"/>
    <w:rsid w:val="00A27D21"/>
    <w:rsid w:val="00A27E61"/>
    <w:rsid w:val="00A30696"/>
    <w:rsid w:val="00A30831"/>
    <w:rsid w:val="00A309F2"/>
    <w:rsid w:val="00A309FB"/>
    <w:rsid w:val="00A30B56"/>
    <w:rsid w:val="00A317A4"/>
    <w:rsid w:val="00A31CCB"/>
    <w:rsid w:val="00A31D4B"/>
    <w:rsid w:val="00A31DA0"/>
    <w:rsid w:val="00A31E24"/>
    <w:rsid w:val="00A32A19"/>
    <w:rsid w:val="00A32EC6"/>
    <w:rsid w:val="00A33055"/>
    <w:rsid w:val="00A33408"/>
    <w:rsid w:val="00A33AD0"/>
    <w:rsid w:val="00A33B08"/>
    <w:rsid w:val="00A33E36"/>
    <w:rsid w:val="00A34522"/>
    <w:rsid w:val="00A34575"/>
    <w:rsid w:val="00A351AE"/>
    <w:rsid w:val="00A35BC5"/>
    <w:rsid w:val="00A360F1"/>
    <w:rsid w:val="00A36107"/>
    <w:rsid w:val="00A362A9"/>
    <w:rsid w:val="00A369A6"/>
    <w:rsid w:val="00A36DE9"/>
    <w:rsid w:val="00A374C2"/>
    <w:rsid w:val="00A37663"/>
    <w:rsid w:val="00A37BB4"/>
    <w:rsid w:val="00A408BD"/>
    <w:rsid w:val="00A40B0F"/>
    <w:rsid w:val="00A40F00"/>
    <w:rsid w:val="00A411BC"/>
    <w:rsid w:val="00A412DE"/>
    <w:rsid w:val="00A41E95"/>
    <w:rsid w:val="00A41EC0"/>
    <w:rsid w:val="00A420E3"/>
    <w:rsid w:val="00A42C52"/>
    <w:rsid w:val="00A43CDB"/>
    <w:rsid w:val="00A43FCD"/>
    <w:rsid w:val="00A43FFA"/>
    <w:rsid w:val="00A44232"/>
    <w:rsid w:val="00A44325"/>
    <w:rsid w:val="00A443B7"/>
    <w:rsid w:val="00A44401"/>
    <w:rsid w:val="00A44D1D"/>
    <w:rsid w:val="00A44DDE"/>
    <w:rsid w:val="00A459DA"/>
    <w:rsid w:val="00A45F42"/>
    <w:rsid w:val="00A45FEC"/>
    <w:rsid w:val="00A46479"/>
    <w:rsid w:val="00A46A27"/>
    <w:rsid w:val="00A46D71"/>
    <w:rsid w:val="00A47039"/>
    <w:rsid w:val="00A47449"/>
    <w:rsid w:val="00A47859"/>
    <w:rsid w:val="00A47B56"/>
    <w:rsid w:val="00A47C72"/>
    <w:rsid w:val="00A47FF6"/>
    <w:rsid w:val="00A50602"/>
    <w:rsid w:val="00A5066E"/>
    <w:rsid w:val="00A50A04"/>
    <w:rsid w:val="00A50AE6"/>
    <w:rsid w:val="00A50F00"/>
    <w:rsid w:val="00A51323"/>
    <w:rsid w:val="00A5137E"/>
    <w:rsid w:val="00A51F10"/>
    <w:rsid w:val="00A52652"/>
    <w:rsid w:val="00A52658"/>
    <w:rsid w:val="00A53395"/>
    <w:rsid w:val="00A5346B"/>
    <w:rsid w:val="00A537A0"/>
    <w:rsid w:val="00A53B0F"/>
    <w:rsid w:val="00A53B43"/>
    <w:rsid w:val="00A54AF2"/>
    <w:rsid w:val="00A54E5D"/>
    <w:rsid w:val="00A55026"/>
    <w:rsid w:val="00A5503F"/>
    <w:rsid w:val="00A553E3"/>
    <w:rsid w:val="00A55593"/>
    <w:rsid w:val="00A55B4E"/>
    <w:rsid w:val="00A55CB7"/>
    <w:rsid w:val="00A55F70"/>
    <w:rsid w:val="00A56364"/>
    <w:rsid w:val="00A563F5"/>
    <w:rsid w:val="00A56824"/>
    <w:rsid w:val="00A5687F"/>
    <w:rsid w:val="00A56A61"/>
    <w:rsid w:val="00A56BF2"/>
    <w:rsid w:val="00A56E9D"/>
    <w:rsid w:val="00A56FE3"/>
    <w:rsid w:val="00A577D9"/>
    <w:rsid w:val="00A57C19"/>
    <w:rsid w:val="00A57D92"/>
    <w:rsid w:val="00A57E4F"/>
    <w:rsid w:val="00A60166"/>
    <w:rsid w:val="00A601B2"/>
    <w:rsid w:val="00A60707"/>
    <w:rsid w:val="00A616CA"/>
    <w:rsid w:val="00A6170B"/>
    <w:rsid w:val="00A61FFE"/>
    <w:rsid w:val="00A62221"/>
    <w:rsid w:val="00A62450"/>
    <w:rsid w:val="00A62B4C"/>
    <w:rsid w:val="00A63322"/>
    <w:rsid w:val="00A639F9"/>
    <w:rsid w:val="00A645FA"/>
    <w:rsid w:val="00A64E5F"/>
    <w:rsid w:val="00A651D9"/>
    <w:rsid w:val="00A6575A"/>
    <w:rsid w:val="00A6575F"/>
    <w:rsid w:val="00A65B82"/>
    <w:rsid w:val="00A6615A"/>
    <w:rsid w:val="00A662E9"/>
    <w:rsid w:val="00A66694"/>
    <w:rsid w:val="00A67353"/>
    <w:rsid w:val="00A673A7"/>
    <w:rsid w:val="00A678CA"/>
    <w:rsid w:val="00A67E00"/>
    <w:rsid w:val="00A67E02"/>
    <w:rsid w:val="00A67F54"/>
    <w:rsid w:val="00A701E6"/>
    <w:rsid w:val="00A7027B"/>
    <w:rsid w:val="00A70560"/>
    <w:rsid w:val="00A70716"/>
    <w:rsid w:val="00A7178A"/>
    <w:rsid w:val="00A71CA3"/>
    <w:rsid w:val="00A71E95"/>
    <w:rsid w:val="00A726C4"/>
    <w:rsid w:val="00A726EC"/>
    <w:rsid w:val="00A72BBF"/>
    <w:rsid w:val="00A72C7F"/>
    <w:rsid w:val="00A740CB"/>
    <w:rsid w:val="00A7432F"/>
    <w:rsid w:val="00A74873"/>
    <w:rsid w:val="00A74E6D"/>
    <w:rsid w:val="00A74F97"/>
    <w:rsid w:val="00A752D1"/>
    <w:rsid w:val="00A754EF"/>
    <w:rsid w:val="00A7558E"/>
    <w:rsid w:val="00A75647"/>
    <w:rsid w:val="00A758A5"/>
    <w:rsid w:val="00A75DAC"/>
    <w:rsid w:val="00A770CF"/>
    <w:rsid w:val="00A77ED9"/>
    <w:rsid w:val="00A806F7"/>
    <w:rsid w:val="00A80A57"/>
    <w:rsid w:val="00A8105B"/>
    <w:rsid w:val="00A8113E"/>
    <w:rsid w:val="00A813B7"/>
    <w:rsid w:val="00A819F5"/>
    <w:rsid w:val="00A81E00"/>
    <w:rsid w:val="00A82167"/>
    <w:rsid w:val="00A82619"/>
    <w:rsid w:val="00A82827"/>
    <w:rsid w:val="00A828A2"/>
    <w:rsid w:val="00A82E34"/>
    <w:rsid w:val="00A83762"/>
    <w:rsid w:val="00A838AF"/>
    <w:rsid w:val="00A849CE"/>
    <w:rsid w:val="00A84C72"/>
    <w:rsid w:val="00A8511D"/>
    <w:rsid w:val="00A8527B"/>
    <w:rsid w:val="00A854AB"/>
    <w:rsid w:val="00A85513"/>
    <w:rsid w:val="00A85658"/>
    <w:rsid w:val="00A85E8C"/>
    <w:rsid w:val="00A8673C"/>
    <w:rsid w:val="00A8687C"/>
    <w:rsid w:val="00A86937"/>
    <w:rsid w:val="00A86988"/>
    <w:rsid w:val="00A86FCE"/>
    <w:rsid w:val="00A87717"/>
    <w:rsid w:val="00A87BCC"/>
    <w:rsid w:val="00A90C34"/>
    <w:rsid w:val="00A90DEF"/>
    <w:rsid w:val="00A9125C"/>
    <w:rsid w:val="00A91696"/>
    <w:rsid w:val="00A91812"/>
    <w:rsid w:val="00A919FB"/>
    <w:rsid w:val="00A91D1A"/>
    <w:rsid w:val="00A91FD1"/>
    <w:rsid w:val="00A9376A"/>
    <w:rsid w:val="00A939F5"/>
    <w:rsid w:val="00A93A32"/>
    <w:rsid w:val="00A93AFF"/>
    <w:rsid w:val="00A93C62"/>
    <w:rsid w:val="00A93CD7"/>
    <w:rsid w:val="00A9488C"/>
    <w:rsid w:val="00A94E04"/>
    <w:rsid w:val="00A9503D"/>
    <w:rsid w:val="00A95193"/>
    <w:rsid w:val="00A957DB"/>
    <w:rsid w:val="00A962E9"/>
    <w:rsid w:val="00A9765F"/>
    <w:rsid w:val="00A97D15"/>
    <w:rsid w:val="00AA0818"/>
    <w:rsid w:val="00AA0B13"/>
    <w:rsid w:val="00AA0C30"/>
    <w:rsid w:val="00AA0F94"/>
    <w:rsid w:val="00AA1D26"/>
    <w:rsid w:val="00AA2018"/>
    <w:rsid w:val="00AA207C"/>
    <w:rsid w:val="00AA27CF"/>
    <w:rsid w:val="00AA30A3"/>
    <w:rsid w:val="00AA31CE"/>
    <w:rsid w:val="00AA3AD9"/>
    <w:rsid w:val="00AA3B4C"/>
    <w:rsid w:val="00AA3C3F"/>
    <w:rsid w:val="00AA3D7E"/>
    <w:rsid w:val="00AA47E7"/>
    <w:rsid w:val="00AA49AB"/>
    <w:rsid w:val="00AA4F8A"/>
    <w:rsid w:val="00AA505B"/>
    <w:rsid w:val="00AA5346"/>
    <w:rsid w:val="00AA5422"/>
    <w:rsid w:val="00AA56D4"/>
    <w:rsid w:val="00AA575E"/>
    <w:rsid w:val="00AA5793"/>
    <w:rsid w:val="00AA6486"/>
    <w:rsid w:val="00AA6596"/>
    <w:rsid w:val="00AA675F"/>
    <w:rsid w:val="00AA6C7E"/>
    <w:rsid w:val="00AA6CBC"/>
    <w:rsid w:val="00AA6EE6"/>
    <w:rsid w:val="00AA7008"/>
    <w:rsid w:val="00AA7562"/>
    <w:rsid w:val="00AA77B5"/>
    <w:rsid w:val="00AA7A71"/>
    <w:rsid w:val="00AA7ABB"/>
    <w:rsid w:val="00AA7D8F"/>
    <w:rsid w:val="00AB00C7"/>
    <w:rsid w:val="00AB015F"/>
    <w:rsid w:val="00AB071C"/>
    <w:rsid w:val="00AB0C5A"/>
    <w:rsid w:val="00AB1023"/>
    <w:rsid w:val="00AB120C"/>
    <w:rsid w:val="00AB1278"/>
    <w:rsid w:val="00AB1632"/>
    <w:rsid w:val="00AB2084"/>
    <w:rsid w:val="00AB2AFC"/>
    <w:rsid w:val="00AB2BE6"/>
    <w:rsid w:val="00AB2C75"/>
    <w:rsid w:val="00AB2DAA"/>
    <w:rsid w:val="00AB35A1"/>
    <w:rsid w:val="00AB3A12"/>
    <w:rsid w:val="00AB3BE1"/>
    <w:rsid w:val="00AB4609"/>
    <w:rsid w:val="00AB4AE2"/>
    <w:rsid w:val="00AB4C8C"/>
    <w:rsid w:val="00AB6467"/>
    <w:rsid w:val="00AB69C2"/>
    <w:rsid w:val="00AB70CB"/>
    <w:rsid w:val="00AB7126"/>
    <w:rsid w:val="00AB77F7"/>
    <w:rsid w:val="00AB7ED9"/>
    <w:rsid w:val="00AC00D7"/>
    <w:rsid w:val="00AC0733"/>
    <w:rsid w:val="00AC07E0"/>
    <w:rsid w:val="00AC0B32"/>
    <w:rsid w:val="00AC1214"/>
    <w:rsid w:val="00AC1B72"/>
    <w:rsid w:val="00AC2107"/>
    <w:rsid w:val="00AC2507"/>
    <w:rsid w:val="00AC329C"/>
    <w:rsid w:val="00AC3649"/>
    <w:rsid w:val="00AC377C"/>
    <w:rsid w:val="00AC48DD"/>
    <w:rsid w:val="00AC4B7E"/>
    <w:rsid w:val="00AC4C3B"/>
    <w:rsid w:val="00AC53CD"/>
    <w:rsid w:val="00AC55BA"/>
    <w:rsid w:val="00AC56C3"/>
    <w:rsid w:val="00AC765C"/>
    <w:rsid w:val="00AC7DBD"/>
    <w:rsid w:val="00AD0D5F"/>
    <w:rsid w:val="00AD1451"/>
    <w:rsid w:val="00AD1C98"/>
    <w:rsid w:val="00AD23B2"/>
    <w:rsid w:val="00AD2560"/>
    <w:rsid w:val="00AD2921"/>
    <w:rsid w:val="00AD2E24"/>
    <w:rsid w:val="00AD2FA4"/>
    <w:rsid w:val="00AD3041"/>
    <w:rsid w:val="00AD32A0"/>
    <w:rsid w:val="00AD3991"/>
    <w:rsid w:val="00AD3C5B"/>
    <w:rsid w:val="00AD4186"/>
    <w:rsid w:val="00AD4C67"/>
    <w:rsid w:val="00AD4EE6"/>
    <w:rsid w:val="00AD51DB"/>
    <w:rsid w:val="00AD54D8"/>
    <w:rsid w:val="00AD5A28"/>
    <w:rsid w:val="00AD6450"/>
    <w:rsid w:val="00AD73B9"/>
    <w:rsid w:val="00AD7E8C"/>
    <w:rsid w:val="00AE03AB"/>
    <w:rsid w:val="00AE03F6"/>
    <w:rsid w:val="00AE0656"/>
    <w:rsid w:val="00AE0EDB"/>
    <w:rsid w:val="00AE1001"/>
    <w:rsid w:val="00AE1AB9"/>
    <w:rsid w:val="00AE206F"/>
    <w:rsid w:val="00AE2750"/>
    <w:rsid w:val="00AE2AFE"/>
    <w:rsid w:val="00AE2B87"/>
    <w:rsid w:val="00AE33C4"/>
    <w:rsid w:val="00AE3DED"/>
    <w:rsid w:val="00AE3FB7"/>
    <w:rsid w:val="00AE45DC"/>
    <w:rsid w:val="00AE4845"/>
    <w:rsid w:val="00AE48F8"/>
    <w:rsid w:val="00AE57AF"/>
    <w:rsid w:val="00AE62DF"/>
    <w:rsid w:val="00AE67DD"/>
    <w:rsid w:val="00AE704B"/>
    <w:rsid w:val="00AE7493"/>
    <w:rsid w:val="00AE753C"/>
    <w:rsid w:val="00AE7DDC"/>
    <w:rsid w:val="00AF0AD6"/>
    <w:rsid w:val="00AF139B"/>
    <w:rsid w:val="00AF1484"/>
    <w:rsid w:val="00AF14D3"/>
    <w:rsid w:val="00AF1808"/>
    <w:rsid w:val="00AF18DF"/>
    <w:rsid w:val="00AF1FDB"/>
    <w:rsid w:val="00AF2335"/>
    <w:rsid w:val="00AF2830"/>
    <w:rsid w:val="00AF29F7"/>
    <w:rsid w:val="00AF336B"/>
    <w:rsid w:val="00AF3504"/>
    <w:rsid w:val="00AF3705"/>
    <w:rsid w:val="00AF39B7"/>
    <w:rsid w:val="00AF4651"/>
    <w:rsid w:val="00AF4895"/>
    <w:rsid w:val="00AF4D19"/>
    <w:rsid w:val="00AF502D"/>
    <w:rsid w:val="00AF5192"/>
    <w:rsid w:val="00AF521D"/>
    <w:rsid w:val="00AF5761"/>
    <w:rsid w:val="00AF581A"/>
    <w:rsid w:val="00AF6483"/>
    <w:rsid w:val="00AF6A7E"/>
    <w:rsid w:val="00AF6B53"/>
    <w:rsid w:val="00AF6BB7"/>
    <w:rsid w:val="00AF6D62"/>
    <w:rsid w:val="00AF6D96"/>
    <w:rsid w:val="00AF7A60"/>
    <w:rsid w:val="00AF7CD1"/>
    <w:rsid w:val="00AF7F2C"/>
    <w:rsid w:val="00AF7FE6"/>
    <w:rsid w:val="00B00084"/>
    <w:rsid w:val="00B003AA"/>
    <w:rsid w:val="00B00530"/>
    <w:rsid w:val="00B00EC2"/>
    <w:rsid w:val="00B00F3E"/>
    <w:rsid w:val="00B0146F"/>
    <w:rsid w:val="00B01DF3"/>
    <w:rsid w:val="00B020EB"/>
    <w:rsid w:val="00B0236B"/>
    <w:rsid w:val="00B02D5B"/>
    <w:rsid w:val="00B03158"/>
    <w:rsid w:val="00B03443"/>
    <w:rsid w:val="00B03888"/>
    <w:rsid w:val="00B04846"/>
    <w:rsid w:val="00B04A7A"/>
    <w:rsid w:val="00B04C05"/>
    <w:rsid w:val="00B04CF3"/>
    <w:rsid w:val="00B04E8D"/>
    <w:rsid w:val="00B0503B"/>
    <w:rsid w:val="00B050E6"/>
    <w:rsid w:val="00B05125"/>
    <w:rsid w:val="00B0537A"/>
    <w:rsid w:val="00B0540D"/>
    <w:rsid w:val="00B05489"/>
    <w:rsid w:val="00B057A1"/>
    <w:rsid w:val="00B05880"/>
    <w:rsid w:val="00B0620E"/>
    <w:rsid w:val="00B06932"/>
    <w:rsid w:val="00B06B7B"/>
    <w:rsid w:val="00B06CAF"/>
    <w:rsid w:val="00B06D3A"/>
    <w:rsid w:val="00B073FB"/>
    <w:rsid w:val="00B0740B"/>
    <w:rsid w:val="00B0743C"/>
    <w:rsid w:val="00B07517"/>
    <w:rsid w:val="00B07940"/>
    <w:rsid w:val="00B07999"/>
    <w:rsid w:val="00B100C8"/>
    <w:rsid w:val="00B103A0"/>
    <w:rsid w:val="00B10448"/>
    <w:rsid w:val="00B10E24"/>
    <w:rsid w:val="00B11C9A"/>
    <w:rsid w:val="00B11F68"/>
    <w:rsid w:val="00B122B1"/>
    <w:rsid w:val="00B12447"/>
    <w:rsid w:val="00B129EF"/>
    <w:rsid w:val="00B12BD8"/>
    <w:rsid w:val="00B12D7D"/>
    <w:rsid w:val="00B12F1A"/>
    <w:rsid w:val="00B13496"/>
    <w:rsid w:val="00B13618"/>
    <w:rsid w:val="00B13BF3"/>
    <w:rsid w:val="00B13CBC"/>
    <w:rsid w:val="00B13FC4"/>
    <w:rsid w:val="00B146D5"/>
    <w:rsid w:val="00B154B5"/>
    <w:rsid w:val="00B1556C"/>
    <w:rsid w:val="00B15F9C"/>
    <w:rsid w:val="00B16A6B"/>
    <w:rsid w:val="00B16AC8"/>
    <w:rsid w:val="00B17B13"/>
    <w:rsid w:val="00B17CCA"/>
    <w:rsid w:val="00B17D4F"/>
    <w:rsid w:val="00B20637"/>
    <w:rsid w:val="00B21690"/>
    <w:rsid w:val="00B2179C"/>
    <w:rsid w:val="00B21BF5"/>
    <w:rsid w:val="00B21DD6"/>
    <w:rsid w:val="00B2217B"/>
    <w:rsid w:val="00B22197"/>
    <w:rsid w:val="00B23140"/>
    <w:rsid w:val="00B23421"/>
    <w:rsid w:val="00B235D7"/>
    <w:rsid w:val="00B23773"/>
    <w:rsid w:val="00B2539E"/>
    <w:rsid w:val="00B25408"/>
    <w:rsid w:val="00B25497"/>
    <w:rsid w:val="00B25ED4"/>
    <w:rsid w:val="00B25F79"/>
    <w:rsid w:val="00B26005"/>
    <w:rsid w:val="00B267A1"/>
    <w:rsid w:val="00B272BF"/>
    <w:rsid w:val="00B275D7"/>
    <w:rsid w:val="00B3041A"/>
    <w:rsid w:val="00B3080A"/>
    <w:rsid w:val="00B30D8A"/>
    <w:rsid w:val="00B30F88"/>
    <w:rsid w:val="00B3115B"/>
    <w:rsid w:val="00B31220"/>
    <w:rsid w:val="00B32682"/>
    <w:rsid w:val="00B32C7A"/>
    <w:rsid w:val="00B330F0"/>
    <w:rsid w:val="00B3374A"/>
    <w:rsid w:val="00B337FD"/>
    <w:rsid w:val="00B34693"/>
    <w:rsid w:val="00B35B87"/>
    <w:rsid w:val="00B35DA3"/>
    <w:rsid w:val="00B365D9"/>
    <w:rsid w:val="00B36979"/>
    <w:rsid w:val="00B36DBF"/>
    <w:rsid w:val="00B36FAD"/>
    <w:rsid w:val="00B3747F"/>
    <w:rsid w:val="00B376E2"/>
    <w:rsid w:val="00B4031E"/>
    <w:rsid w:val="00B40EAF"/>
    <w:rsid w:val="00B412A5"/>
    <w:rsid w:val="00B41E3A"/>
    <w:rsid w:val="00B41ED9"/>
    <w:rsid w:val="00B42256"/>
    <w:rsid w:val="00B4254E"/>
    <w:rsid w:val="00B42734"/>
    <w:rsid w:val="00B43359"/>
    <w:rsid w:val="00B4417A"/>
    <w:rsid w:val="00B44484"/>
    <w:rsid w:val="00B446EC"/>
    <w:rsid w:val="00B447E4"/>
    <w:rsid w:val="00B4495E"/>
    <w:rsid w:val="00B44D35"/>
    <w:rsid w:val="00B45D7C"/>
    <w:rsid w:val="00B46616"/>
    <w:rsid w:val="00B466DD"/>
    <w:rsid w:val="00B47319"/>
    <w:rsid w:val="00B47650"/>
    <w:rsid w:val="00B47DCB"/>
    <w:rsid w:val="00B5028F"/>
    <w:rsid w:val="00B50647"/>
    <w:rsid w:val="00B507D1"/>
    <w:rsid w:val="00B5087F"/>
    <w:rsid w:val="00B52300"/>
    <w:rsid w:val="00B5296F"/>
    <w:rsid w:val="00B52CBF"/>
    <w:rsid w:val="00B5304D"/>
    <w:rsid w:val="00B53089"/>
    <w:rsid w:val="00B53BC8"/>
    <w:rsid w:val="00B53E34"/>
    <w:rsid w:val="00B53E98"/>
    <w:rsid w:val="00B541D5"/>
    <w:rsid w:val="00B5463D"/>
    <w:rsid w:val="00B54666"/>
    <w:rsid w:val="00B556BE"/>
    <w:rsid w:val="00B55CB2"/>
    <w:rsid w:val="00B5640D"/>
    <w:rsid w:val="00B56719"/>
    <w:rsid w:val="00B56AA4"/>
    <w:rsid w:val="00B56B39"/>
    <w:rsid w:val="00B56CE0"/>
    <w:rsid w:val="00B56CE4"/>
    <w:rsid w:val="00B5779D"/>
    <w:rsid w:val="00B57E99"/>
    <w:rsid w:val="00B6063F"/>
    <w:rsid w:val="00B606D4"/>
    <w:rsid w:val="00B60DCE"/>
    <w:rsid w:val="00B60EE1"/>
    <w:rsid w:val="00B61018"/>
    <w:rsid w:val="00B61245"/>
    <w:rsid w:val="00B618CE"/>
    <w:rsid w:val="00B61B68"/>
    <w:rsid w:val="00B61B9C"/>
    <w:rsid w:val="00B62133"/>
    <w:rsid w:val="00B62565"/>
    <w:rsid w:val="00B62657"/>
    <w:rsid w:val="00B62972"/>
    <w:rsid w:val="00B62C94"/>
    <w:rsid w:val="00B62F75"/>
    <w:rsid w:val="00B6343E"/>
    <w:rsid w:val="00B638D8"/>
    <w:rsid w:val="00B63F29"/>
    <w:rsid w:val="00B64A1B"/>
    <w:rsid w:val="00B64FC9"/>
    <w:rsid w:val="00B65383"/>
    <w:rsid w:val="00B65D9A"/>
    <w:rsid w:val="00B663D3"/>
    <w:rsid w:val="00B6653E"/>
    <w:rsid w:val="00B6665E"/>
    <w:rsid w:val="00B668FF"/>
    <w:rsid w:val="00B66A9F"/>
    <w:rsid w:val="00B66AF6"/>
    <w:rsid w:val="00B66EAB"/>
    <w:rsid w:val="00B67B79"/>
    <w:rsid w:val="00B70C96"/>
    <w:rsid w:val="00B70D8B"/>
    <w:rsid w:val="00B70F99"/>
    <w:rsid w:val="00B71B30"/>
    <w:rsid w:val="00B71FE7"/>
    <w:rsid w:val="00B723F8"/>
    <w:rsid w:val="00B72EDC"/>
    <w:rsid w:val="00B72F66"/>
    <w:rsid w:val="00B73205"/>
    <w:rsid w:val="00B73327"/>
    <w:rsid w:val="00B7334A"/>
    <w:rsid w:val="00B736C0"/>
    <w:rsid w:val="00B73A33"/>
    <w:rsid w:val="00B74342"/>
    <w:rsid w:val="00B7453E"/>
    <w:rsid w:val="00B745E4"/>
    <w:rsid w:val="00B749D3"/>
    <w:rsid w:val="00B75955"/>
    <w:rsid w:val="00B76BB8"/>
    <w:rsid w:val="00B76E99"/>
    <w:rsid w:val="00B76FD8"/>
    <w:rsid w:val="00B77B9C"/>
    <w:rsid w:val="00B77C56"/>
    <w:rsid w:val="00B77CD3"/>
    <w:rsid w:val="00B77CD8"/>
    <w:rsid w:val="00B81697"/>
    <w:rsid w:val="00B818F1"/>
    <w:rsid w:val="00B8197D"/>
    <w:rsid w:val="00B81C85"/>
    <w:rsid w:val="00B8245F"/>
    <w:rsid w:val="00B8272B"/>
    <w:rsid w:val="00B827E3"/>
    <w:rsid w:val="00B8281B"/>
    <w:rsid w:val="00B83438"/>
    <w:rsid w:val="00B83BAF"/>
    <w:rsid w:val="00B8427B"/>
    <w:rsid w:val="00B84364"/>
    <w:rsid w:val="00B84622"/>
    <w:rsid w:val="00B84A24"/>
    <w:rsid w:val="00B850B9"/>
    <w:rsid w:val="00B85114"/>
    <w:rsid w:val="00B85474"/>
    <w:rsid w:val="00B857CE"/>
    <w:rsid w:val="00B85C55"/>
    <w:rsid w:val="00B86085"/>
    <w:rsid w:val="00B86734"/>
    <w:rsid w:val="00B86C20"/>
    <w:rsid w:val="00B86F96"/>
    <w:rsid w:val="00B874A6"/>
    <w:rsid w:val="00B87F54"/>
    <w:rsid w:val="00B9072E"/>
    <w:rsid w:val="00B90B89"/>
    <w:rsid w:val="00B90CAD"/>
    <w:rsid w:val="00B90D8B"/>
    <w:rsid w:val="00B911A1"/>
    <w:rsid w:val="00B913EF"/>
    <w:rsid w:val="00B9171D"/>
    <w:rsid w:val="00B91A86"/>
    <w:rsid w:val="00B91EA9"/>
    <w:rsid w:val="00B922B9"/>
    <w:rsid w:val="00B92481"/>
    <w:rsid w:val="00B9288E"/>
    <w:rsid w:val="00B92C99"/>
    <w:rsid w:val="00B92EF9"/>
    <w:rsid w:val="00B93617"/>
    <w:rsid w:val="00B9387F"/>
    <w:rsid w:val="00B9397A"/>
    <w:rsid w:val="00B93C8A"/>
    <w:rsid w:val="00B93CDA"/>
    <w:rsid w:val="00B93ED6"/>
    <w:rsid w:val="00B94257"/>
    <w:rsid w:val="00B94599"/>
    <w:rsid w:val="00B9468D"/>
    <w:rsid w:val="00B94C41"/>
    <w:rsid w:val="00B94D4E"/>
    <w:rsid w:val="00B95156"/>
    <w:rsid w:val="00B9563D"/>
    <w:rsid w:val="00B95670"/>
    <w:rsid w:val="00B957F1"/>
    <w:rsid w:val="00B95BA7"/>
    <w:rsid w:val="00B9601E"/>
    <w:rsid w:val="00B962E9"/>
    <w:rsid w:val="00B967E0"/>
    <w:rsid w:val="00B96B62"/>
    <w:rsid w:val="00B96D4B"/>
    <w:rsid w:val="00B9712A"/>
    <w:rsid w:val="00B97319"/>
    <w:rsid w:val="00B97619"/>
    <w:rsid w:val="00B97986"/>
    <w:rsid w:val="00BA0973"/>
    <w:rsid w:val="00BA0BDE"/>
    <w:rsid w:val="00BA10E4"/>
    <w:rsid w:val="00BA15FE"/>
    <w:rsid w:val="00BA2786"/>
    <w:rsid w:val="00BA27A7"/>
    <w:rsid w:val="00BA32BF"/>
    <w:rsid w:val="00BA378E"/>
    <w:rsid w:val="00BA4633"/>
    <w:rsid w:val="00BA4696"/>
    <w:rsid w:val="00BA470E"/>
    <w:rsid w:val="00BA4864"/>
    <w:rsid w:val="00BA49D1"/>
    <w:rsid w:val="00BA510A"/>
    <w:rsid w:val="00BA51DF"/>
    <w:rsid w:val="00BA53AD"/>
    <w:rsid w:val="00BA5589"/>
    <w:rsid w:val="00BA56C3"/>
    <w:rsid w:val="00BA56FE"/>
    <w:rsid w:val="00BA596B"/>
    <w:rsid w:val="00BA616A"/>
    <w:rsid w:val="00BA6A4D"/>
    <w:rsid w:val="00BA6EC0"/>
    <w:rsid w:val="00BA6FC8"/>
    <w:rsid w:val="00BA71A5"/>
    <w:rsid w:val="00BA7617"/>
    <w:rsid w:val="00BA79CE"/>
    <w:rsid w:val="00BA7DE2"/>
    <w:rsid w:val="00BA7FD9"/>
    <w:rsid w:val="00BB06EF"/>
    <w:rsid w:val="00BB0A41"/>
    <w:rsid w:val="00BB13DF"/>
    <w:rsid w:val="00BB19E5"/>
    <w:rsid w:val="00BB1E17"/>
    <w:rsid w:val="00BB1E6C"/>
    <w:rsid w:val="00BB1EB9"/>
    <w:rsid w:val="00BB26A7"/>
    <w:rsid w:val="00BB2744"/>
    <w:rsid w:val="00BB2C5A"/>
    <w:rsid w:val="00BB2F3A"/>
    <w:rsid w:val="00BB3BFC"/>
    <w:rsid w:val="00BB3FC2"/>
    <w:rsid w:val="00BB4146"/>
    <w:rsid w:val="00BB4DC5"/>
    <w:rsid w:val="00BB5625"/>
    <w:rsid w:val="00BB5695"/>
    <w:rsid w:val="00BB5901"/>
    <w:rsid w:val="00BB6787"/>
    <w:rsid w:val="00BB6A6B"/>
    <w:rsid w:val="00BB6EBC"/>
    <w:rsid w:val="00BB6FD4"/>
    <w:rsid w:val="00BB75A0"/>
    <w:rsid w:val="00BB7909"/>
    <w:rsid w:val="00BB7C49"/>
    <w:rsid w:val="00BC006D"/>
    <w:rsid w:val="00BC0785"/>
    <w:rsid w:val="00BC0FF0"/>
    <w:rsid w:val="00BC115E"/>
    <w:rsid w:val="00BC19E7"/>
    <w:rsid w:val="00BC1EDD"/>
    <w:rsid w:val="00BC240D"/>
    <w:rsid w:val="00BC2508"/>
    <w:rsid w:val="00BC2CB1"/>
    <w:rsid w:val="00BC318E"/>
    <w:rsid w:val="00BC36E7"/>
    <w:rsid w:val="00BC3707"/>
    <w:rsid w:val="00BC386A"/>
    <w:rsid w:val="00BC38F4"/>
    <w:rsid w:val="00BC3C9B"/>
    <w:rsid w:val="00BC40A3"/>
    <w:rsid w:val="00BC42F5"/>
    <w:rsid w:val="00BC45DC"/>
    <w:rsid w:val="00BC4946"/>
    <w:rsid w:val="00BC55FF"/>
    <w:rsid w:val="00BC5EF9"/>
    <w:rsid w:val="00BC6009"/>
    <w:rsid w:val="00BC71BF"/>
    <w:rsid w:val="00BC7253"/>
    <w:rsid w:val="00BC73EB"/>
    <w:rsid w:val="00BC75F6"/>
    <w:rsid w:val="00BD0419"/>
    <w:rsid w:val="00BD0E08"/>
    <w:rsid w:val="00BD1171"/>
    <w:rsid w:val="00BD121B"/>
    <w:rsid w:val="00BD162F"/>
    <w:rsid w:val="00BD1716"/>
    <w:rsid w:val="00BD171F"/>
    <w:rsid w:val="00BD2CCD"/>
    <w:rsid w:val="00BD301E"/>
    <w:rsid w:val="00BD30B4"/>
    <w:rsid w:val="00BD3901"/>
    <w:rsid w:val="00BD3F98"/>
    <w:rsid w:val="00BD3FD7"/>
    <w:rsid w:val="00BD4350"/>
    <w:rsid w:val="00BD4381"/>
    <w:rsid w:val="00BD439B"/>
    <w:rsid w:val="00BD5B40"/>
    <w:rsid w:val="00BD5CC0"/>
    <w:rsid w:val="00BD660D"/>
    <w:rsid w:val="00BD75E8"/>
    <w:rsid w:val="00BD78E3"/>
    <w:rsid w:val="00BD7A13"/>
    <w:rsid w:val="00BE04DB"/>
    <w:rsid w:val="00BE066C"/>
    <w:rsid w:val="00BE0FD3"/>
    <w:rsid w:val="00BE1535"/>
    <w:rsid w:val="00BE1582"/>
    <w:rsid w:val="00BE2C01"/>
    <w:rsid w:val="00BE2D2F"/>
    <w:rsid w:val="00BE3576"/>
    <w:rsid w:val="00BE41FB"/>
    <w:rsid w:val="00BE4734"/>
    <w:rsid w:val="00BE4AA0"/>
    <w:rsid w:val="00BE4B26"/>
    <w:rsid w:val="00BE4BAA"/>
    <w:rsid w:val="00BE4C35"/>
    <w:rsid w:val="00BE5B40"/>
    <w:rsid w:val="00BE5B76"/>
    <w:rsid w:val="00BE7C3F"/>
    <w:rsid w:val="00BE7CDA"/>
    <w:rsid w:val="00BF019B"/>
    <w:rsid w:val="00BF0C14"/>
    <w:rsid w:val="00BF1703"/>
    <w:rsid w:val="00BF17FE"/>
    <w:rsid w:val="00BF1B6D"/>
    <w:rsid w:val="00BF1CDC"/>
    <w:rsid w:val="00BF1E86"/>
    <w:rsid w:val="00BF1E90"/>
    <w:rsid w:val="00BF24D8"/>
    <w:rsid w:val="00BF28B0"/>
    <w:rsid w:val="00BF29B3"/>
    <w:rsid w:val="00BF2BBE"/>
    <w:rsid w:val="00BF2C4D"/>
    <w:rsid w:val="00BF3010"/>
    <w:rsid w:val="00BF3084"/>
    <w:rsid w:val="00BF31FF"/>
    <w:rsid w:val="00BF3239"/>
    <w:rsid w:val="00BF33DB"/>
    <w:rsid w:val="00BF36E9"/>
    <w:rsid w:val="00BF36FE"/>
    <w:rsid w:val="00BF388F"/>
    <w:rsid w:val="00BF3D8A"/>
    <w:rsid w:val="00BF408D"/>
    <w:rsid w:val="00BF54CB"/>
    <w:rsid w:val="00BF571F"/>
    <w:rsid w:val="00BF577F"/>
    <w:rsid w:val="00BF57B1"/>
    <w:rsid w:val="00BF5D38"/>
    <w:rsid w:val="00BF6221"/>
    <w:rsid w:val="00BF72FE"/>
    <w:rsid w:val="00C0012B"/>
    <w:rsid w:val="00C009C9"/>
    <w:rsid w:val="00C01B4F"/>
    <w:rsid w:val="00C01CA4"/>
    <w:rsid w:val="00C0293E"/>
    <w:rsid w:val="00C02FB1"/>
    <w:rsid w:val="00C032BB"/>
    <w:rsid w:val="00C03508"/>
    <w:rsid w:val="00C0371F"/>
    <w:rsid w:val="00C03EBA"/>
    <w:rsid w:val="00C03EBC"/>
    <w:rsid w:val="00C040D0"/>
    <w:rsid w:val="00C048D2"/>
    <w:rsid w:val="00C0490B"/>
    <w:rsid w:val="00C050C4"/>
    <w:rsid w:val="00C056A1"/>
    <w:rsid w:val="00C057A8"/>
    <w:rsid w:val="00C05A4F"/>
    <w:rsid w:val="00C05C76"/>
    <w:rsid w:val="00C05EA0"/>
    <w:rsid w:val="00C0635E"/>
    <w:rsid w:val="00C06407"/>
    <w:rsid w:val="00C06A88"/>
    <w:rsid w:val="00C06A98"/>
    <w:rsid w:val="00C06F5B"/>
    <w:rsid w:val="00C07575"/>
    <w:rsid w:val="00C075C1"/>
    <w:rsid w:val="00C07A8D"/>
    <w:rsid w:val="00C102A6"/>
    <w:rsid w:val="00C10B2A"/>
    <w:rsid w:val="00C10CDF"/>
    <w:rsid w:val="00C10E31"/>
    <w:rsid w:val="00C1109C"/>
    <w:rsid w:val="00C11131"/>
    <w:rsid w:val="00C11244"/>
    <w:rsid w:val="00C116AB"/>
    <w:rsid w:val="00C11923"/>
    <w:rsid w:val="00C1223E"/>
    <w:rsid w:val="00C1226A"/>
    <w:rsid w:val="00C1236B"/>
    <w:rsid w:val="00C12D2A"/>
    <w:rsid w:val="00C12DD8"/>
    <w:rsid w:val="00C136E1"/>
    <w:rsid w:val="00C13849"/>
    <w:rsid w:val="00C138FB"/>
    <w:rsid w:val="00C139AF"/>
    <w:rsid w:val="00C13A1D"/>
    <w:rsid w:val="00C13BE3"/>
    <w:rsid w:val="00C14A43"/>
    <w:rsid w:val="00C14B7F"/>
    <w:rsid w:val="00C14BCD"/>
    <w:rsid w:val="00C14F92"/>
    <w:rsid w:val="00C15039"/>
    <w:rsid w:val="00C1504B"/>
    <w:rsid w:val="00C158CC"/>
    <w:rsid w:val="00C15A83"/>
    <w:rsid w:val="00C1611B"/>
    <w:rsid w:val="00C1627F"/>
    <w:rsid w:val="00C169B5"/>
    <w:rsid w:val="00C16B49"/>
    <w:rsid w:val="00C1711C"/>
    <w:rsid w:val="00C17CC9"/>
    <w:rsid w:val="00C17D62"/>
    <w:rsid w:val="00C17FFB"/>
    <w:rsid w:val="00C201C6"/>
    <w:rsid w:val="00C203D4"/>
    <w:rsid w:val="00C20DF1"/>
    <w:rsid w:val="00C21978"/>
    <w:rsid w:val="00C21AF9"/>
    <w:rsid w:val="00C21F35"/>
    <w:rsid w:val="00C2207D"/>
    <w:rsid w:val="00C22808"/>
    <w:rsid w:val="00C2288C"/>
    <w:rsid w:val="00C228D1"/>
    <w:rsid w:val="00C22A84"/>
    <w:rsid w:val="00C22B50"/>
    <w:rsid w:val="00C22B9D"/>
    <w:rsid w:val="00C22BC3"/>
    <w:rsid w:val="00C233E8"/>
    <w:rsid w:val="00C239F9"/>
    <w:rsid w:val="00C23EC4"/>
    <w:rsid w:val="00C23F1C"/>
    <w:rsid w:val="00C23F95"/>
    <w:rsid w:val="00C2402C"/>
    <w:rsid w:val="00C2442B"/>
    <w:rsid w:val="00C24B08"/>
    <w:rsid w:val="00C24B2A"/>
    <w:rsid w:val="00C24DAE"/>
    <w:rsid w:val="00C25B96"/>
    <w:rsid w:val="00C25F97"/>
    <w:rsid w:val="00C2638D"/>
    <w:rsid w:val="00C2646D"/>
    <w:rsid w:val="00C26509"/>
    <w:rsid w:val="00C265A0"/>
    <w:rsid w:val="00C266C6"/>
    <w:rsid w:val="00C26971"/>
    <w:rsid w:val="00C270CE"/>
    <w:rsid w:val="00C2719A"/>
    <w:rsid w:val="00C27F00"/>
    <w:rsid w:val="00C308CC"/>
    <w:rsid w:val="00C30900"/>
    <w:rsid w:val="00C30C80"/>
    <w:rsid w:val="00C31654"/>
    <w:rsid w:val="00C31D3E"/>
    <w:rsid w:val="00C31E73"/>
    <w:rsid w:val="00C3202E"/>
    <w:rsid w:val="00C322E9"/>
    <w:rsid w:val="00C326D2"/>
    <w:rsid w:val="00C3278B"/>
    <w:rsid w:val="00C327B6"/>
    <w:rsid w:val="00C331A0"/>
    <w:rsid w:val="00C335C2"/>
    <w:rsid w:val="00C33B09"/>
    <w:rsid w:val="00C33BA0"/>
    <w:rsid w:val="00C33C18"/>
    <w:rsid w:val="00C33FEA"/>
    <w:rsid w:val="00C3425B"/>
    <w:rsid w:val="00C34B71"/>
    <w:rsid w:val="00C34D96"/>
    <w:rsid w:val="00C3555F"/>
    <w:rsid w:val="00C359FC"/>
    <w:rsid w:val="00C35AB7"/>
    <w:rsid w:val="00C35C0A"/>
    <w:rsid w:val="00C35DED"/>
    <w:rsid w:val="00C364F0"/>
    <w:rsid w:val="00C367F9"/>
    <w:rsid w:val="00C36834"/>
    <w:rsid w:val="00C36988"/>
    <w:rsid w:val="00C36F39"/>
    <w:rsid w:val="00C3702C"/>
    <w:rsid w:val="00C3786D"/>
    <w:rsid w:val="00C37E29"/>
    <w:rsid w:val="00C4015A"/>
    <w:rsid w:val="00C401AA"/>
    <w:rsid w:val="00C40687"/>
    <w:rsid w:val="00C409DD"/>
    <w:rsid w:val="00C413C6"/>
    <w:rsid w:val="00C414BA"/>
    <w:rsid w:val="00C41C55"/>
    <w:rsid w:val="00C41EBF"/>
    <w:rsid w:val="00C41EDA"/>
    <w:rsid w:val="00C421EB"/>
    <w:rsid w:val="00C42422"/>
    <w:rsid w:val="00C42622"/>
    <w:rsid w:val="00C426D3"/>
    <w:rsid w:val="00C427A4"/>
    <w:rsid w:val="00C42AFD"/>
    <w:rsid w:val="00C42EAC"/>
    <w:rsid w:val="00C4395A"/>
    <w:rsid w:val="00C43D38"/>
    <w:rsid w:val="00C43E37"/>
    <w:rsid w:val="00C44C55"/>
    <w:rsid w:val="00C44FE8"/>
    <w:rsid w:val="00C453A2"/>
    <w:rsid w:val="00C453F6"/>
    <w:rsid w:val="00C456FB"/>
    <w:rsid w:val="00C4576C"/>
    <w:rsid w:val="00C45C10"/>
    <w:rsid w:val="00C461E9"/>
    <w:rsid w:val="00C46535"/>
    <w:rsid w:val="00C4678C"/>
    <w:rsid w:val="00C4718D"/>
    <w:rsid w:val="00C472C2"/>
    <w:rsid w:val="00C47CB3"/>
    <w:rsid w:val="00C501E2"/>
    <w:rsid w:val="00C50279"/>
    <w:rsid w:val="00C50909"/>
    <w:rsid w:val="00C5101A"/>
    <w:rsid w:val="00C51BFF"/>
    <w:rsid w:val="00C51F48"/>
    <w:rsid w:val="00C52969"/>
    <w:rsid w:val="00C52A74"/>
    <w:rsid w:val="00C53047"/>
    <w:rsid w:val="00C530AB"/>
    <w:rsid w:val="00C53D19"/>
    <w:rsid w:val="00C53E1B"/>
    <w:rsid w:val="00C54262"/>
    <w:rsid w:val="00C54A64"/>
    <w:rsid w:val="00C54C2E"/>
    <w:rsid w:val="00C556CC"/>
    <w:rsid w:val="00C55931"/>
    <w:rsid w:val="00C55A3A"/>
    <w:rsid w:val="00C564EE"/>
    <w:rsid w:val="00C603A0"/>
    <w:rsid w:val="00C603F5"/>
    <w:rsid w:val="00C60487"/>
    <w:rsid w:val="00C6053C"/>
    <w:rsid w:val="00C607BD"/>
    <w:rsid w:val="00C60A3B"/>
    <w:rsid w:val="00C60D1D"/>
    <w:rsid w:val="00C6125F"/>
    <w:rsid w:val="00C61CDF"/>
    <w:rsid w:val="00C61E77"/>
    <w:rsid w:val="00C62A0A"/>
    <w:rsid w:val="00C62F9B"/>
    <w:rsid w:val="00C63A53"/>
    <w:rsid w:val="00C63AF6"/>
    <w:rsid w:val="00C63DF4"/>
    <w:rsid w:val="00C63E18"/>
    <w:rsid w:val="00C6479A"/>
    <w:rsid w:val="00C649B1"/>
    <w:rsid w:val="00C64BB9"/>
    <w:rsid w:val="00C65169"/>
    <w:rsid w:val="00C66F7A"/>
    <w:rsid w:val="00C672AD"/>
    <w:rsid w:val="00C67933"/>
    <w:rsid w:val="00C67945"/>
    <w:rsid w:val="00C679EF"/>
    <w:rsid w:val="00C67BFC"/>
    <w:rsid w:val="00C7016A"/>
    <w:rsid w:val="00C70946"/>
    <w:rsid w:val="00C70E0F"/>
    <w:rsid w:val="00C70E38"/>
    <w:rsid w:val="00C71CCF"/>
    <w:rsid w:val="00C72098"/>
    <w:rsid w:val="00C722C8"/>
    <w:rsid w:val="00C723A6"/>
    <w:rsid w:val="00C72A76"/>
    <w:rsid w:val="00C72C3C"/>
    <w:rsid w:val="00C72EE9"/>
    <w:rsid w:val="00C7324B"/>
    <w:rsid w:val="00C73285"/>
    <w:rsid w:val="00C734F5"/>
    <w:rsid w:val="00C73536"/>
    <w:rsid w:val="00C73596"/>
    <w:rsid w:val="00C737FC"/>
    <w:rsid w:val="00C73ADC"/>
    <w:rsid w:val="00C74392"/>
    <w:rsid w:val="00C743F4"/>
    <w:rsid w:val="00C74AB1"/>
    <w:rsid w:val="00C74CDE"/>
    <w:rsid w:val="00C74F88"/>
    <w:rsid w:val="00C752E6"/>
    <w:rsid w:val="00C755B6"/>
    <w:rsid w:val="00C763A2"/>
    <w:rsid w:val="00C768A2"/>
    <w:rsid w:val="00C77CE6"/>
    <w:rsid w:val="00C77D4D"/>
    <w:rsid w:val="00C77E01"/>
    <w:rsid w:val="00C80232"/>
    <w:rsid w:val="00C8050C"/>
    <w:rsid w:val="00C80614"/>
    <w:rsid w:val="00C80B95"/>
    <w:rsid w:val="00C81477"/>
    <w:rsid w:val="00C82D2F"/>
    <w:rsid w:val="00C83031"/>
    <w:rsid w:val="00C83076"/>
    <w:rsid w:val="00C83138"/>
    <w:rsid w:val="00C836A0"/>
    <w:rsid w:val="00C83A5C"/>
    <w:rsid w:val="00C850A9"/>
    <w:rsid w:val="00C853F4"/>
    <w:rsid w:val="00C8551E"/>
    <w:rsid w:val="00C85589"/>
    <w:rsid w:val="00C8570C"/>
    <w:rsid w:val="00C8597D"/>
    <w:rsid w:val="00C85C97"/>
    <w:rsid w:val="00C85F0C"/>
    <w:rsid w:val="00C87054"/>
    <w:rsid w:val="00C87374"/>
    <w:rsid w:val="00C875AB"/>
    <w:rsid w:val="00C878FD"/>
    <w:rsid w:val="00C90EF5"/>
    <w:rsid w:val="00C91054"/>
    <w:rsid w:val="00C9152F"/>
    <w:rsid w:val="00C9238C"/>
    <w:rsid w:val="00C9241E"/>
    <w:rsid w:val="00C9242E"/>
    <w:rsid w:val="00C92483"/>
    <w:rsid w:val="00C92721"/>
    <w:rsid w:val="00C92981"/>
    <w:rsid w:val="00C92C3E"/>
    <w:rsid w:val="00C93066"/>
    <w:rsid w:val="00C93BD2"/>
    <w:rsid w:val="00C93D30"/>
    <w:rsid w:val="00C941C4"/>
    <w:rsid w:val="00C94275"/>
    <w:rsid w:val="00C945E0"/>
    <w:rsid w:val="00C94828"/>
    <w:rsid w:val="00C94993"/>
    <w:rsid w:val="00C94E42"/>
    <w:rsid w:val="00C95080"/>
    <w:rsid w:val="00C952C6"/>
    <w:rsid w:val="00C9534B"/>
    <w:rsid w:val="00C95411"/>
    <w:rsid w:val="00C95AAD"/>
    <w:rsid w:val="00C96203"/>
    <w:rsid w:val="00C97214"/>
    <w:rsid w:val="00C9741B"/>
    <w:rsid w:val="00C97B28"/>
    <w:rsid w:val="00CA0175"/>
    <w:rsid w:val="00CA073A"/>
    <w:rsid w:val="00CA09D3"/>
    <w:rsid w:val="00CA0AA1"/>
    <w:rsid w:val="00CA0CB4"/>
    <w:rsid w:val="00CA10E4"/>
    <w:rsid w:val="00CA1177"/>
    <w:rsid w:val="00CA14D2"/>
    <w:rsid w:val="00CA18A3"/>
    <w:rsid w:val="00CA21E6"/>
    <w:rsid w:val="00CA2B02"/>
    <w:rsid w:val="00CA2BDA"/>
    <w:rsid w:val="00CA2EA8"/>
    <w:rsid w:val="00CA3047"/>
    <w:rsid w:val="00CA3A31"/>
    <w:rsid w:val="00CA3F14"/>
    <w:rsid w:val="00CA4149"/>
    <w:rsid w:val="00CA50B8"/>
    <w:rsid w:val="00CA548F"/>
    <w:rsid w:val="00CA55A7"/>
    <w:rsid w:val="00CA5B2F"/>
    <w:rsid w:val="00CA5C40"/>
    <w:rsid w:val="00CA5F01"/>
    <w:rsid w:val="00CA5FE8"/>
    <w:rsid w:val="00CA654F"/>
    <w:rsid w:val="00CA6F04"/>
    <w:rsid w:val="00CA7611"/>
    <w:rsid w:val="00CA7AA8"/>
    <w:rsid w:val="00CA7EAC"/>
    <w:rsid w:val="00CB02C8"/>
    <w:rsid w:val="00CB0AED"/>
    <w:rsid w:val="00CB0BA1"/>
    <w:rsid w:val="00CB0CBE"/>
    <w:rsid w:val="00CB0D84"/>
    <w:rsid w:val="00CB18FA"/>
    <w:rsid w:val="00CB1975"/>
    <w:rsid w:val="00CB1D6D"/>
    <w:rsid w:val="00CB2658"/>
    <w:rsid w:val="00CB2771"/>
    <w:rsid w:val="00CB2C7F"/>
    <w:rsid w:val="00CB2DBA"/>
    <w:rsid w:val="00CB31A6"/>
    <w:rsid w:val="00CB3373"/>
    <w:rsid w:val="00CB33D2"/>
    <w:rsid w:val="00CB3972"/>
    <w:rsid w:val="00CB3A1E"/>
    <w:rsid w:val="00CB3A67"/>
    <w:rsid w:val="00CB44AA"/>
    <w:rsid w:val="00CB4822"/>
    <w:rsid w:val="00CB48B5"/>
    <w:rsid w:val="00CB4CEA"/>
    <w:rsid w:val="00CB5001"/>
    <w:rsid w:val="00CB5189"/>
    <w:rsid w:val="00CB57E6"/>
    <w:rsid w:val="00CB57FF"/>
    <w:rsid w:val="00CB5CDC"/>
    <w:rsid w:val="00CB5FB3"/>
    <w:rsid w:val="00CB6545"/>
    <w:rsid w:val="00CB67BF"/>
    <w:rsid w:val="00CB6DFB"/>
    <w:rsid w:val="00CB6F10"/>
    <w:rsid w:val="00CB725A"/>
    <w:rsid w:val="00CB73B6"/>
    <w:rsid w:val="00CB7455"/>
    <w:rsid w:val="00CB76C7"/>
    <w:rsid w:val="00CB78F7"/>
    <w:rsid w:val="00CB7A31"/>
    <w:rsid w:val="00CB7DC2"/>
    <w:rsid w:val="00CC011E"/>
    <w:rsid w:val="00CC1023"/>
    <w:rsid w:val="00CC1AC6"/>
    <w:rsid w:val="00CC1FE1"/>
    <w:rsid w:val="00CC2225"/>
    <w:rsid w:val="00CC229C"/>
    <w:rsid w:val="00CC2DA5"/>
    <w:rsid w:val="00CC34A0"/>
    <w:rsid w:val="00CC364E"/>
    <w:rsid w:val="00CC4705"/>
    <w:rsid w:val="00CC499D"/>
    <w:rsid w:val="00CC57F0"/>
    <w:rsid w:val="00CC605A"/>
    <w:rsid w:val="00CC6354"/>
    <w:rsid w:val="00CC69F3"/>
    <w:rsid w:val="00CC6C3E"/>
    <w:rsid w:val="00CC7298"/>
    <w:rsid w:val="00CC72E5"/>
    <w:rsid w:val="00CC7349"/>
    <w:rsid w:val="00CD0B94"/>
    <w:rsid w:val="00CD0E8F"/>
    <w:rsid w:val="00CD1471"/>
    <w:rsid w:val="00CD15A1"/>
    <w:rsid w:val="00CD1B12"/>
    <w:rsid w:val="00CD1B34"/>
    <w:rsid w:val="00CD1D42"/>
    <w:rsid w:val="00CD1D5A"/>
    <w:rsid w:val="00CD1E90"/>
    <w:rsid w:val="00CD1ED7"/>
    <w:rsid w:val="00CD25C5"/>
    <w:rsid w:val="00CD2F2A"/>
    <w:rsid w:val="00CD35A8"/>
    <w:rsid w:val="00CD367B"/>
    <w:rsid w:val="00CD3880"/>
    <w:rsid w:val="00CD38CD"/>
    <w:rsid w:val="00CD3AB1"/>
    <w:rsid w:val="00CD4350"/>
    <w:rsid w:val="00CD4F90"/>
    <w:rsid w:val="00CD58FF"/>
    <w:rsid w:val="00CD59FF"/>
    <w:rsid w:val="00CD6018"/>
    <w:rsid w:val="00CD64C1"/>
    <w:rsid w:val="00CD7DC3"/>
    <w:rsid w:val="00CD7F72"/>
    <w:rsid w:val="00CE01D1"/>
    <w:rsid w:val="00CE031B"/>
    <w:rsid w:val="00CE08E9"/>
    <w:rsid w:val="00CE0917"/>
    <w:rsid w:val="00CE134C"/>
    <w:rsid w:val="00CE1671"/>
    <w:rsid w:val="00CE1846"/>
    <w:rsid w:val="00CE1A4E"/>
    <w:rsid w:val="00CE1B49"/>
    <w:rsid w:val="00CE1EE7"/>
    <w:rsid w:val="00CE23CF"/>
    <w:rsid w:val="00CE2607"/>
    <w:rsid w:val="00CE335C"/>
    <w:rsid w:val="00CE3C1A"/>
    <w:rsid w:val="00CE3CFC"/>
    <w:rsid w:val="00CE4116"/>
    <w:rsid w:val="00CE4751"/>
    <w:rsid w:val="00CE4970"/>
    <w:rsid w:val="00CE4A77"/>
    <w:rsid w:val="00CE4BDE"/>
    <w:rsid w:val="00CE5163"/>
    <w:rsid w:val="00CE52FC"/>
    <w:rsid w:val="00CE5944"/>
    <w:rsid w:val="00CE59DA"/>
    <w:rsid w:val="00CE5B57"/>
    <w:rsid w:val="00CE5D1D"/>
    <w:rsid w:val="00CE6CD0"/>
    <w:rsid w:val="00CE745D"/>
    <w:rsid w:val="00CE7539"/>
    <w:rsid w:val="00CE7783"/>
    <w:rsid w:val="00CE78A6"/>
    <w:rsid w:val="00CE7D5D"/>
    <w:rsid w:val="00CE7F1B"/>
    <w:rsid w:val="00CF010C"/>
    <w:rsid w:val="00CF16D3"/>
    <w:rsid w:val="00CF1A4D"/>
    <w:rsid w:val="00CF23C4"/>
    <w:rsid w:val="00CF2725"/>
    <w:rsid w:val="00CF27F4"/>
    <w:rsid w:val="00CF28B8"/>
    <w:rsid w:val="00CF2A2C"/>
    <w:rsid w:val="00CF2A2F"/>
    <w:rsid w:val="00CF2B62"/>
    <w:rsid w:val="00CF2EE6"/>
    <w:rsid w:val="00CF306A"/>
    <w:rsid w:val="00CF31E0"/>
    <w:rsid w:val="00CF344B"/>
    <w:rsid w:val="00CF34EC"/>
    <w:rsid w:val="00CF389F"/>
    <w:rsid w:val="00CF4590"/>
    <w:rsid w:val="00CF4B30"/>
    <w:rsid w:val="00CF4C29"/>
    <w:rsid w:val="00CF4C71"/>
    <w:rsid w:val="00CF4DD4"/>
    <w:rsid w:val="00CF4EB3"/>
    <w:rsid w:val="00CF4F4A"/>
    <w:rsid w:val="00CF5C50"/>
    <w:rsid w:val="00CF5FBA"/>
    <w:rsid w:val="00CF61E7"/>
    <w:rsid w:val="00CF67C2"/>
    <w:rsid w:val="00CF6961"/>
    <w:rsid w:val="00CF69AE"/>
    <w:rsid w:val="00CF6FC5"/>
    <w:rsid w:val="00CF760D"/>
    <w:rsid w:val="00CF7E0E"/>
    <w:rsid w:val="00D00196"/>
    <w:rsid w:val="00D00417"/>
    <w:rsid w:val="00D005DA"/>
    <w:rsid w:val="00D01518"/>
    <w:rsid w:val="00D01665"/>
    <w:rsid w:val="00D01670"/>
    <w:rsid w:val="00D0184A"/>
    <w:rsid w:val="00D0192A"/>
    <w:rsid w:val="00D02073"/>
    <w:rsid w:val="00D02703"/>
    <w:rsid w:val="00D02D66"/>
    <w:rsid w:val="00D031F3"/>
    <w:rsid w:val="00D0331A"/>
    <w:rsid w:val="00D03A4E"/>
    <w:rsid w:val="00D03D39"/>
    <w:rsid w:val="00D03DF5"/>
    <w:rsid w:val="00D03EE5"/>
    <w:rsid w:val="00D03F2B"/>
    <w:rsid w:val="00D03FA5"/>
    <w:rsid w:val="00D03FED"/>
    <w:rsid w:val="00D04195"/>
    <w:rsid w:val="00D041EC"/>
    <w:rsid w:val="00D045E1"/>
    <w:rsid w:val="00D04727"/>
    <w:rsid w:val="00D04C32"/>
    <w:rsid w:val="00D04C6F"/>
    <w:rsid w:val="00D05088"/>
    <w:rsid w:val="00D050A9"/>
    <w:rsid w:val="00D05151"/>
    <w:rsid w:val="00D05483"/>
    <w:rsid w:val="00D0567D"/>
    <w:rsid w:val="00D06236"/>
    <w:rsid w:val="00D06E7C"/>
    <w:rsid w:val="00D07131"/>
    <w:rsid w:val="00D074EE"/>
    <w:rsid w:val="00D0782A"/>
    <w:rsid w:val="00D07A37"/>
    <w:rsid w:val="00D07AE1"/>
    <w:rsid w:val="00D07AE4"/>
    <w:rsid w:val="00D07B8A"/>
    <w:rsid w:val="00D07D7B"/>
    <w:rsid w:val="00D1043E"/>
    <w:rsid w:val="00D1073C"/>
    <w:rsid w:val="00D108C3"/>
    <w:rsid w:val="00D1125D"/>
    <w:rsid w:val="00D118F5"/>
    <w:rsid w:val="00D12899"/>
    <w:rsid w:val="00D13020"/>
    <w:rsid w:val="00D13247"/>
    <w:rsid w:val="00D132C5"/>
    <w:rsid w:val="00D136D6"/>
    <w:rsid w:val="00D13C55"/>
    <w:rsid w:val="00D13F5F"/>
    <w:rsid w:val="00D14354"/>
    <w:rsid w:val="00D1458F"/>
    <w:rsid w:val="00D1467C"/>
    <w:rsid w:val="00D14930"/>
    <w:rsid w:val="00D14CE2"/>
    <w:rsid w:val="00D150E6"/>
    <w:rsid w:val="00D151DE"/>
    <w:rsid w:val="00D15285"/>
    <w:rsid w:val="00D15896"/>
    <w:rsid w:val="00D16144"/>
    <w:rsid w:val="00D16522"/>
    <w:rsid w:val="00D16584"/>
    <w:rsid w:val="00D16639"/>
    <w:rsid w:val="00D16652"/>
    <w:rsid w:val="00D168BF"/>
    <w:rsid w:val="00D17135"/>
    <w:rsid w:val="00D1756A"/>
    <w:rsid w:val="00D17CD8"/>
    <w:rsid w:val="00D17CF8"/>
    <w:rsid w:val="00D17D0E"/>
    <w:rsid w:val="00D20064"/>
    <w:rsid w:val="00D2040D"/>
    <w:rsid w:val="00D20C65"/>
    <w:rsid w:val="00D20FE8"/>
    <w:rsid w:val="00D21265"/>
    <w:rsid w:val="00D214EB"/>
    <w:rsid w:val="00D21587"/>
    <w:rsid w:val="00D217B6"/>
    <w:rsid w:val="00D21A79"/>
    <w:rsid w:val="00D21AB9"/>
    <w:rsid w:val="00D21C4B"/>
    <w:rsid w:val="00D21CE0"/>
    <w:rsid w:val="00D21E5C"/>
    <w:rsid w:val="00D22735"/>
    <w:rsid w:val="00D233FD"/>
    <w:rsid w:val="00D2416F"/>
    <w:rsid w:val="00D24285"/>
    <w:rsid w:val="00D243D4"/>
    <w:rsid w:val="00D251BE"/>
    <w:rsid w:val="00D25B06"/>
    <w:rsid w:val="00D26116"/>
    <w:rsid w:val="00D26614"/>
    <w:rsid w:val="00D26B50"/>
    <w:rsid w:val="00D26C71"/>
    <w:rsid w:val="00D26DDC"/>
    <w:rsid w:val="00D26E20"/>
    <w:rsid w:val="00D2792B"/>
    <w:rsid w:val="00D27C52"/>
    <w:rsid w:val="00D27D39"/>
    <w:rsid w:val="00D27E90"/>
    <w:rsid w:val="00D27F2B"/>
    <w:rsid w:val="00D307B7"/>
    <w:rsid w:val="00D3149B"/>
    <w:rsid w:val="00D314E3"/>
    <w:rsid w:val="00D316C0"/>
    <w:rsid w:val="00D31972"/>
    <w:rsid w:val="00D319BF"/>
    <w:rsid w:val="00D31B29"/>
    <w:rsid w:val="00D31E9A"/>
    <w:rsid w:val="00D32264"/>
    <w:rsid w:val="00D33629"/>
    <w:rsid w:val="00D337FC"/>
    <w:rsid w:val="00D33D6E"/>
    <w:rsid w:val="00D33DE2"/>
    <w:rsid w:val="00D34170"/>
    <w:rsid w:val="00D34234"/>
    <w:rsid w:val="00D34873"/>
    <w:rsid w:val="00D34956"/>
    <w:rsid w:val="00D34B44"/>
    <w:rsid w:val="00D34DA2"/>
    <w:rsid w:val="00D352FC"/>
    <w:rsid w:val="00D35852"/>
    <w:rsid w:val="00D3592B"/>
    <w:rsid w:val="00D361E9"/>
    <w:rsid w:val="00D36320"/>
    <w:rsid w:val="00D369B7"/>
    <w:rsid w:val="00D36DE9"/>
    <w:rsid w:val="00D402C2"/>
    <w:rsid w:val="00D4048B"/>
    <w:rsid w:val="00D40792"/>
    <w:rsid w:val="00D40AA1"/>
    <w:rsid w:val="00D40C2E"/>
    <w:rsid w:val="00D412D6"/>
    <w:rsid w:val="00D4196D"/>
    <w:rsid w:val="00D42973"/>
    <w:rsid w:val="00D42DE0"/>
    <w:rsid w:val="00D432A0"/>
    <w:rsid w:val="00D43476"/>
    <w:rsid w:val="00D437A9"/>
    <w:rsid w:val="00D443C1"/>
    <w:rsid w:val="00D446AA"/>
    <w:rsid w:val="00D44B97"/>
    <w:rsid w:val="00D44BD7"/>
    <w:rsid w:val="00D452D7"/>
    <w:rsid w:val="00D45B65"/>
    <w:rsid w:val="00D46124"/>
    <w:rsid w:val="00D464C2"/>
    <w:rsid w:val="00D46712"/>
    <w:rsid w:val="00D46E2E"/>
    <w:rsid w:val="00D46EA4"/>
    <w:rsid w:val="00D47A71"/>
    <w:rsid w:val="00D47B20"/>
    <w:rsid w:val="00D47EC3"/>
    <w:rsid w:val="00D50575"/>
    <w:rsid w:val="00D50855"/>
    <w:rsid w:val="00D509CF"/>
    <w:rsid w:val="00D50BE4"/>
    <w:rsid w:val="00D50CEB"/>
    <w:rsid w:val="00D50E7B"/>
    <w:rsid w:val="00D50EED"/>
    <w:rsid w:val="00D51045"/>
    <w:rsid w:val="00D5112A"/>
    <w:rsid w:val="00D512EE"/>
    <w:rsid w:val="00D51905"/>
    <w:rsid w:val="00D51C0F"/>
    <w:rsid w:val="00D52216"/>
    <w:rsid w:val="00D5225B"/>
    <w:rsid w:val="00D5245F"/>
    <w:rsid w:val="00D52993"/>
    <w:rsid w:val="00D52A9D"/>
    <w:rsid w:val="00D52AFE"/>
    <w:rsid w:val="00D52B63"/>
    <w:rsid w:val="00D534DD"/>
    <w:rsid w:val="00D53865"/>
    <w:rsid w:val="00D539DA"/>
    <w:rsid w:val="00D53A49"/>
    <w:rsid w:val="00D53B28"/>
    <w:rsid w:val="00D5445D"/>
    <w:rsid w:val="00D5499E"/>
    <w:rsid w:val="00D54CF4"/>
    <w:rsid w:val="00D5531F"/>
    <w:rsid w:val="00D557CF"/>
    <w:rsid w:val="00D55B95"/>
    <w:rsid w:val="00D55CE7"/>
    <w:rsid w:val="00D5611C"/>
    <w:rsid w:val="00D576A7"/>
    <w:rsid w:val="00D576F7"/>
    <w:rsid w:val="00D579BC"/>
    <w:rsid w:val="00D57E3D"/>
    <w:rsid w:val="00D60204"/>
    <w:rsid w:val="00D60737"/>
    <w:rsid w:val="00D60B16"/>
    <w:rsid w:val="00D60E3C"/>
    <w:rsid w:val="00D60EA8"/>
    <w:rsid w:val="00D60FB1"/>
    <w:rsid w:val="00D61698"/>
    <w:rsid w:val="00D6242F"/>
    <w:rsid w:val="00D62A1C"/>
    <w:rsid w:val="00D63E39"/>
    <w:rsid w:val="00D643A1"/>
    <w:rsid w:val="00D643CB"/>
    <w:rsid w:val="00D6491D"/>
    <w:rsid w:val="00D6577B"/>
    <w:rsid w:val="00D661E0"/>
    <w:rsid w:val="00D66497"/>
    <w:rsid w:val="00D66756"/>
    <w:rsid w:val="00D66AA9"/>
    <w:rsid w:val="00D67C23"/>
    <w:rsid w:val="00D7072A"/>
    <w:rsid w:val="00D70849"/>
    <w:rsid w:val="00D70B92"/>
    <w:rsid w:val="00D70E1B"/>
    <w:rsid w:val="00D71010"/>
    <w:rsid w:val="00D72256"/>
    <w:rsid w:val="00D72A81"/>
    <w:rsid w:val="00D72AD1"/>
    <w:rsid w:val="00D72BEC"/>
    <w:rsid w:val="00D7379C"/>
    <w:rsid w:val="00D739E3"/>
    <w:rsid w:val="00D742E0"/>
    <w:rsid w:val="00D74594"/>
    <w:rsid w:val="00D751F8"/>
    <w:rsid w:val="00D756E6"/>
    <w:rsid w:val="00D75C2A"/>
    <w:rsid w:val="00D75C60"/>
    <w:rsid w:val="00D7676B"/>
    <w:rsid w:val="00D769CD"/>
    <w:rsid w:val="00D76DCB"/>
    <w:rsid w:val="00D773D2"/>
    <w:rsid w:val="00D77B6D"/>
    <w:rsid w:val="00D77BD4"/>
    <w:rsid w:val="00D77F25"/>
    <w:rsid w:val="00D77FC7"/>
    <w:rsid w:val="00D801BF"/>
    <w:rsid w:val="00D807C8"/>
    <w:rsid w:val="00D815EE"/>
    <w:rsid w:val="00D81832"/>
    <w:rsid w:val="00D8197E"/>
    <w:rsid w:val="00D819C6"/>
    <w:rsid w:val="00D81A6A"/>
    <w:rsid w:val="00D81AED"/>
    <w:rsid w:val="00D81C02"/>
    <w:rsid w:val="00D82E33"/>
    <w:rsid w:val="00D83721"/>
    <w:rsid w:val="00D83D6F"/>
    <w:rsid w:val="00D8408D"/>
    <w:rsid w:val="00D84279"/>
    <w:rsid w:val="00D843B2"/>
    <w:rsid w:val="00D847F9"/>
    <w:rsid w:val="00D85144"/>
    <w:rsid w:val="00D85360"/>
    <w:rsid w:val="00D853D0"/>
    <w:rsid w:val="00D855E2"/>
    <w:rsid w:val="00D85628"/>
    <w:rsid w:val="00D8581F"/>
    <w:rsid w:val="00D85DDF"/>
    <w:rsid w:val="00D85F7A"/>
    <w:rsid w:val="00D86687"/>
    <w:rsid w:val="00D86749"/>
    <w:rsid w:val="00D86A65"/>
    <w:rsid w:val="00D86D2F"/>
    <w:rsid w:val="00D87166"/>
    <w:rsid w:val="00D8722B"/>
    <w:rsid w:val="00D873CB"/>
    <w:rsid w:val="00D874D4"/>
    <w:rsid w:val="00D876B2"/>
    <w:rsid w:val="00D8774F"/>
    <w:rsid w:val="00D87C89"/>
    <w:rsid w:val="00D900E9"/>
    <w:rsid w:val="00D9108B"/>
    <w:rsid w:val="00D911BC"/>
    <w:rsid w:val="00D9175A"/>
    <w:rsid w:val="00D918A9"/>
    <w:rsid w:val="00D92ADF"/>
    <w:rsid w:val="00D932FD"/>
    <w:rsid w:val="00D9381F"/>
    <w:rsid w:val="00D939CD"/>
    <w:rsid w:val="00D942AC"/>
    <w:rsid w:val="00D946E1"/>
    <w:rsid w:val="00D951AA"/>
    <w:rsid w:val="00D957AD"/>
    <w:rsid w:val="00D95BE2"/>
    <w:rsid w:val="00D95D68"/>
    <w:rsid w:val="00D96006"/>
    <w:rsid w:val="00D967D2"/>
    <w:rsid w:val="00D96935"/>
    <w:rsid w:val="00D96C16"/>
    <w:rsid w:val="00D971F6"/>
    <w:rsid w:val="00D97888"/>
    <w:rsid w:val="00DA0D57"/>
    <w:rsid w:val="00DA10E4"/>
    <w:rsid w:val="00DA1136"/>
    <w:rsid w:val="00DA1520"/>
    <w:rsid w:val="00DA157D"/>
    <w:rsid w:val="00DA256B"/>
    <w:rsid w:val="00DA26D5"/>
    <w:rsid w:val="00DA3CDB"/>
    <w:rsid w:val="00DA410A"/>
    <w:rsid w:val="00DA4E91"/>
    <w:rsid w:val="00DA53CC"/>
    <w:rsid w:val="00DA573C"/>
    <w:rsid w:val="00DA573D"/>
    <w:rsid w:val="00DA582E"/>
    <w:rsid w:val="00DA59F4"/>
    <w:rsid w:val="00DA5B09"/>
    <w:rsid w:val="00DA5F3C"/>
    <w:rsid w:val="00DA602C"/>
    <w:rsid w:val="00DA649D"/>
    <w:rsid w:val="00DA651C"/>
    <w:rsid w:val="00DA664E"/>
    <w:rsid w:val="00DA66A8"/>
    <w:rsid w:val="00DA6A63"/>
    <w:rsid w:val="00DA6B91"/>
    <w:rsid w:val="00DA6C3E"/>
    <w:rsid w:val="00DA76A8"/>
    <w:rsid w:val="00DA76C5"/>
    <w:rsid w:val="00DA7B01"/>
    <w:rsid w:val="00DA7EC1"/>
    <w:rsid w:val="00DB0823"/>
    <w:rsid w:val="00DB0CFE"/>
    <w:rsid w:val="00DB0E0A"/>
    <w:rsid w:val="00DB0F47"/>
    <w:rsid w:val="00DB1C41"/>
    <w:rsid w:val="00DB248B"/>
    <w:rsid w:val="00DB2F01"/>
    <w:rsid w:val="00DB36F0"/>
    <w:rsid w:val="00DB3B28"/>
    <w:rsid w:val="00DB4026"/>
    <w:rsid w:val="00DB4194"/>
    <w:rsid w:val="00DB4B1B"/>
    <w:rsid w:val="00DB4DAE"/>
    <w:rsid w:val="00DB4FA0"/>
    <w:rsid w:val="00DB5006"/>
    <w:rsid w:val="00DB5436"/>
    <w:rsid w:val="00DB5658"/>
    <w:rsid w:val="00DB5A45"/>
    <w:rsid w:val="00DB5F3C"/>
    <w:rsid w:val="00DB605D"/>
    <w:rsid w:val="00DB6458"/>
    <w:rsid w:val="00DB68C0"/>
    <w:rsid w:val="00DB75E3"/>
    <w:rsid w:val="00DB7A32"/>
    <w:rsid w:val="00DB7A96"/>
    <w:rsid w:val="00DB7DED"/>
    <w:rsid w:val="00DB7EF1"/>
    <w:rsid w:val="00DC024B"/>
    <w:rsid w:val="00DC0522"/>
    <w:rsid w:val="00DC0AE0"/>
    <w:rsid w:val="00DC0B3A"/>
    <w:rsid w:val="00DC0D71"/>
    <w:rsid w:val="00DC1000"/>
    <w:rsid w:val="00DC1413"/>
    <w:rsid w:val="00DC15FF"/>
    <w:rsid w:val="00DC176D"/>
    <w:rsid w:val="00DC18AE"/>
    <w:rsid w:val="00DC27EB"/>
    <w:rsid w:val="00DC2C9D"/>
    <w:rsid w:val="00DC3796"/>
    <w:rsid w:val="00DC379B"/>
    <w:rsid w:val="00DC3F18"/>
    <w:rsid w:val="00DC40C0"/>
    <w:rsid w:val="00DC4565"/>
    <w:rsid w:val="00DC4F0E"/>
    <w:rsid w:val="00DC5DC6"/>
    <w:rsid w:val="00DC5F8A"/>
    <w:rsid w:val="00DC63C7"/>
    <w:rsid w:val="00DC65EE"/>
    <w:rsid w:val="00DC6B11"/>
    <w:rsid w:val="00DC6B67"/>
    <w:rsid w:val="00DC6BFD"/>
    <w:rsid w:val="00DC6FA5"/>
    <w:rsid w:val="00DC731D"/>
    <w:rsid w:val="00DC74E9"/>
    <w:rsid w:val="00DC768B"/>
    <w:rsid w:val="00DC7C5E"/>
    <w:rsid w:val="00DC7D2E"/>
    <w:rsid w:val="00DD056F"/>
    <w:rsid w:val="00DD072E"/>
    <w:rsid w:val="00DD0ABD"/>
    <w:rsid w:val="00DD0D07"/>
    <w:rsid w:val="00DD0F8C"/>
    <w:rsid w:val="00DD127E"/>
    <w:rsid w:val="00DD13DF"/>
    <w:rsid w:val="00DD2122"/>
    <w:rsid w:val="00DD2F10"/>
    <w:rsid w:val="00DD300F"/>
    <w:rsid w:val="00DD31E5"/>
    <w:rsid w:val="00DD359A"/>
    <w:rsid w:val="00DD3AA2"/>
    <w:rsid w:val="00DD465C"/>
    <w:rsid w:val="00DD4978"/>
    <w:rsid w:val="00DD4A14"/>
    <w:rsid w:val="00DD4A97"/>
    <w:rsid w:val="00DD4D4A"/>
    <w:rsid w:val="00DD4FB2"/>
    <w:rsid w:val="00DD4FD1"/>
    <w:rsid w:val="00DD54D3"/>
    <w:rsid w:val="00DD5803"/>
    <w:rsid w:val="00DD5BDD"/>
    <w:rsid w:val="00DD6862"/>
    <w:rsid w:val="00DD6F9C"/>
    <w:rsid w:val="00DD708C"/>
    <w:rsid w:val="00DD70C7"/>
    <w:rsid w:val="00DD79CE"/>
    <w:rsid w:val="00DD7C28"/>
    <w:rsid w:val="00DD7DB2"/>
    <w:rsid w:val="00DE0111"/>
    <w:rsid w:val="00DE1059"/>
    <w:rsid w:val="00DE1269"/>
    <w:rsid w:val="00DE13AA"/>
    <w:rsid w:val="00DE26F8"/>
    <w:rsid w:val="00DE27B5"/>
    <w:rsid w:val="00DE285E"/>
    <w:rsid w:val="00DE2EEA"/>
    <w:rsid w:val="00DE2F95"/>
    <w:rsid w:val="00DE33BE"/>
    <w:rsid w:val="00DE3C20"/>
    <w:rsid w:val="00DE455E"/>
    <w:rsid w:val="00DE4585"/>
    <w:rsid w:val="00DE47B7"/>
    <w:rsid w:val="00DE507E"/>
    <w:rsid w:val="00DE55D3"/>
    <w:rsid w:val="00DE58A5"/>
    <w:rsid w:val="00DE5CEB"/>
    <w:rsid w:val="00DE5F18"/>
    <w:rsid w:val="00DE6132"/>
    <w:rsid w:val="00DE6189"/>
    <w:rsid w:val="00DE677E"/>
    <w:rsid w:val="00DE6ABF"/>
    <w:rsid w:val="00DE6C09"/>
    <w:rsid w:val="00DE6EB8"/>
    <w:rsid w:val="00DE6F53"/>
    <w:rsid w:val="00DE7037"/>
    <w:rsid w:val="00DE71B8"/>
    <w:rsid w:val="00DE72CE"/>
    <w:rsid w:val="00DE7D14"/>
    <w:rsid w:val="00DE7ECD"/>
    <w:rsid w:val="00DE7ED8"/>
    <w:rsid w:val="00DF03FE"/>
    <w:rsid w:val="00DF04C3"/>
    <w:rsid w:val="00DF067D"/>
    <w:rsid w:val="00DF07A5"/>
    <w:rsid w:val="00DF07BB"/>
    <w:rsid w:val="00DF09E6"/>
    <w:rsid w:val="00DF0AA0"/>
    <w:rsid w:val="00DF10B3"/>
    <w:rsid w:val="00DF192E"/>
    <w:rsid w:val="00DF1BF5"/>
    <w:rsid w:val="00DF1F9D"/>
    <w:rsid w:val="00DF2464"/>
    <w:rsid w:val="00DF30C1"/>
    <w:rsid w:val="00DF3DD2"/>
    <w:rsid w:val="00DF41B1"/>
    <w:rsid w:val="00DF437A"/>
    <w:rsid w:val="00DF4698"/>
    <w:rsid w:val="00DF46C8"/>
    <w:rsid w:val="00DF5424"/>
    <w:rsid w:val="00DF55D7"/>
    <w:rsid w:val="00DF5895"/>
    <w:rsid w:val="00DF5A85"/>
    <w:rsid w:val="00DF5B31"/>
    <w:rsid w:val="00DF6067"/>
    <w:rsid w:val="00DF624C"/>
    <w:rsid w:val="00DF6A1E"/>
    <w:rsid w:val="00DF6C17"/>
    <w:rsid w:val="00DF6CFC"/>
    <w:rsid w:val="00DF7501"/>
    <w:rsid w:val="00DF7A99"/>
    <w:rsid w:val="00DF7AC6"/>
    <w:rsid w:val="00DF7E70"/>
    <w:rsid w:val="00E00210"/>
    <w:rsid w:val="00E0026E"/>
    <w:rsid w:val="00E006D7"/>
    <w:rsid w:val="00E00A90"/>
    <w:rsid w:val="00E00DB1"/>
    <w:rsid w:val="00E010CA"/>
    <w:rsid w:val="00E01109"/>
    <w:rsid w:val="00E01144"/>
    <w:rsid w:val="00E02E1D"/>
    <w:rsid w:val="00E02EC3"/>
    <w:rsid w:val="00E0314C"/>
    <w:rsid w:val="00E034F8"/>
    <w:rsid w:val="00E03503"/>
    <w:rsid w:val="00E03529"/>
    <w:rsid w:val="00E035BF"/>
    <w:rsid w:val="00E03790"/>
    <w:rsid w:val="00E0414C"/>
    <w:rsid w:val="00E05029"/>
    <w:rsid w:val="00E050BA"/>
    <w:rsid w:val="00E054AC"/>
    <w:rsid w:val="00E05791"/>
    <w:rsid w:val="00E06532"/>
    <w:rsid w:val="00E068F1"/>
    <w:rsid w:val="00E06C38"/>
    <w:rsid w:val="00E06D6E"/>
    <w:rsid w:val="00E06DBA"/>
    <w:rsid w:val="00E077E1"/>
    <w:rsid w:val="00E07863"/>
    <w:rsid w:val="00E102F4"/>
    <w:rsid w:val="00E104D3"/>
    <w:rsid w:val="00E10D80"/>
    <w:rsid w:val="00E11287"/>
    <w:rsid w:val="00E114BC"/>
    <w:rsid w:val="00E11E8F"/>
    <w:rsid w:val="00E12249"/>
    <w:rsid w:val="00E124EB"/>
    <w:rsid w:val="00E12600"/>
    <w:rsid w:val="00E1283A"/>
    <w:rsid w:val="00E129B6"/>
    <w:rsid w:val="00E13166"/>
    <w:rsid w:val="00E13D87"/>
    <w:rsid w:val="00E13F39"/>
    <w:rsid w:val="00E1401B"/>
    <w:rsid w:val="00E144BA"/>
    <w:rsid w:val="00E14CBF"/>
    <w:rsid w:val="00E14CC9"/>
    <w:rsid w:val="00E14DDA"/>
    <w:rsid w:val="00E155B5"/>
    <w:rsid w:val="00E156BF"/>
    <w:rsid w:val="00E159C6"/>
    <w:rsid w:val="00E15AE8"/>
    <w:rsid w:val="00E15D5C"/>
    <w:rsid w:val="00E162E7"/>
    <w:rsid w:val="00E16810"/>
    <w:rsid w:val="00E17209"/>
    <w:rsid w:val="00E17397"/>
    <w:rsid w:val="00E17A1C"/>
    <w:rsid w:val="00E17B31"/>
    <w:rsid w:val="00E205E6"/>
    <w:rsid w:val="00E20733"/>
    <w:rsid w:val="00E20E40"/>
    <w:rsid w:val="00E2139E"/>
    <w:rsid w:val="00E21AE9"/>
    <w:rsid w:val="00E22840"/>
    <w:rsid w:val="00E22EB8"/>
    <w:rsid w:val="00E23103"/>
    <w:rsid w:val="00E2392B"/>
    <w:rsid w:val="00E239B4"/>
    <w:rsid w:val="00E24C9D"/>
    <w:rsid w:val="00E2536A"/>
    <w:rsid w:val="00E25428"/>
    <w:rsid w:val="00E25599"/>
    <w:rsid w:val="00E2650F"/>
    <w:rsid w:val="00E26560"/>
    <w:rsid w:val="00E267EE"/>
    <w:rsid w:val="00E26AE5"/>
    <w:rsid w:val="00E26BAB"/>
    <w:rsid w:val="00E26E08"/>
    <w:rsid w:val="00E273A0"/>
    <w:rsid w:val="00E279EC"/>
    <w:rsid w:val="00E27C14"/>
    <w:rsid w:val="00E27DC1"/>
    <w:rsid w:val="00E30111"/>
    <w:rsid w:val="00E3024E"/>
    <w:rsid w:val="00E30D93"/>
    <w:rsid w:val="00E30FE3"/>
    <w:rsid w:val="00E319AB"/>
    <w:rsid w:val="00E31C1D"/>
    <w:rsid w:val="00E32335"/>
    <w:rsid w:val="00E327E5"/>
    <w:rsid w:val="00E32D25"/>
    <w:rsid w:val="00E32F89"/>
    <w:rsid w:val="00E3307C"/>
    <w:rsid w:val="00E33169"/>
    <w:rsid w:val="00E342EC"/>
    <w:rsid w:val="00E3442F"/>
    <w:rsid w:val="00E34AA5"/>
    <w:rsid w:val="00E35090"/>
    <w:rsid w:val="00E351AD"/>
    <w:rsid w:val="00E35244"/>
    <w:rsid w:val="00E35264"/>
    <w:rsid w:val="00E354D9"/>
    <w:rsid w:val="00E35637"/>
    <w:rsid w:val="00E358B0"/>
    <w:rsid w:val="00E35A0C"/>
    <w:rsid w:val="00E36259"/>
    <w:rsid w:val="00E36575"/>
    <w:rsid w:val="00E36C2C"/>
    <w:rsid w:val="00E374E0"/>
    <w:rsid w:val="00E37788"/>
    <w:rsid w:val="00E37AE1"/>
    <w:rsid w:val="00E37D5F"/>
    <w:rsid w:val="00E37E93"/>
    <w:rsid w:val="00E37F74"/>
    <w:rsid w:val="00E4008B"/>
    <w:rsid w:val="00E4011E"/>
    <w:rsid w:val="00E407D9"/>
    <w:rsid w:val="00E40D8F"/>
    <w:rsid w:val="00E412A9"/>
    <w:rsid w:val="00E41349"/>
    <w:rsid w:val="00E415EF"/>
    <w:rsid w:val="00E419B1"/>
    <w:rsid w:val="00E41A8A"/>
    <w:rsid w:val="00E41C83"/>
    <w:rsid w:val="00E41DA8"/>
    <w:rsid w:val="00E41DEE"/>
    <w:rsid w:val="00E42C7A"/>
    <w:rsid w:val="00E42E7C"/>
    <w:rsid w:val="00E430C0"/>
    <w:rsid w:val="00E43910"/>
    <w:rsid w:val="00E43AD9"/>
    <w:rsid w:val="00E43B55"/>
    <w:rsid w:val="00E43D98"/>
    <w:rsid w:val="00E4432B"/>
    <w:rsid w:val="00E44358"/>
    <w:rsid w:val="00E44818"/>
    <w:rsid w:val="00E449DE"/>
    <w:rsid w:val="00E44EBD"/>
    <w:rsid w:val="00E45B61"/>
    <w:rsid w:val="00E46C21"/>
    <w:rsid w:val="00E46C77"/>
    <w:rsid w:val="00E46D81"/>
    <w:rsid w:val="00E47C4B"/>
    <w:rsid w:val="00E47CC7"/>
    <w:rsid w:val="00E50326"/>
    <w:rsid w:val="00E503BE"/>
    <w:rsid w:val="00E50A13"/>
    <w:rsid w:val="00E50A94"/>
    <w:rsid w:val="00E50E89"/>
    <w:rsid w:val="00E51EA6"/>
    <w:rsid w:val="00E51FCA"/>
    <w:rsid w:val="00E52A1C"/>
    <w:rsid w:val="00E52C30"/>
    <w:rsid w:val="00E53C07"/>
    <w:rsid w:val="00E53C61"/>
    <w:rsid w:val="00E540CA"/>
    <w:rsid w:val="00E54120"/>
    <w:rsid w:val="00E54135"/>
    <w:rsid w:val="00E541CE"/>
    <w:rsid w:val="00E54720"/>
    <w:rsid w:val="00E55314"/>
    <w:rsid w:val="00E55416"/>
    <w:rsid w:val="00E55709"/>
    <w:rsid w:val="00E5604B"/>
    <w:rsid w:val="00E560EF"/>
    <w:rsid w:val="00E5663A"/>
    <w:rsid w:val="00E5670A"/>
    <w:rsid w:val="00E567B5"/>
    <w:rsid w:val="00E57BCA"/>
    <w:rsid w:val="00E57F16"/>
    <w:rsid w:val="00E57F3E"/>
    <w:rsid w:val="00E601BF"/>
    <w:rsid w:val="00E601D2"/>
    <w:rsid w:val="00E6033F"/>
    <w:rsid w:val="00E6038C"/>
    <w:rsid w:val="00E60499"/>
    <w:rsid w:val="00E6090B"/>
    <w:rsid w:val="00E60A64"/>
    <w:rsid w:val="00E613CD"/>
    <w:rsid w:val="00E616F2"/>
    <w:rsid w:val="00E61D63"/>
    <w:rsid w:val="00E61F7B"/>
    <w:rsid w:val="00E6213E"/>
    <w:rsid w:val="00E62324"/>
    <w:rsid w:val="00E62863"/>
    <w:rsid w:val="00E62AD2"/>
    <w:rsid w:val="00E62F43"/>
    <w:rsid w:val="00E63238"/>
    <w:rsid w:val="00E633C0"/>
    <w:rsid w:val="00E63565"/>
    <w:rsid w:val="00E638EF"/>
    <w:rsid w:val="00E63932"/>
    <w:rsid w:val="00E63FB9"/>
    <w:rsid w:val="00E643F0"/>
    <w:rsid w:val="00E64866"/>
    <w:rsid w:val="00E64AD6"/>
    <w:rsid w:val="00E64D0F"/>
    <w:rsid w:val="00E656BA"/>
    <w:rsid w:val="00E658C1"/>
    <w:rsid w:val="00E663E7"/>
    <w:rsid w:val="00E66890"/>
    <w:rsid w:val="00E66B3F"/>
    <w:rsid w:val="00E66D3B"/>
    <w:rsid w:val="00E671D2"/>
    <w:rsid w:val="00E677E3"/>
    <w:rsid w:val="00E700A2"/>
    <w:rsid w:val="00E7035F"/>
    <w:rsid w:val="00E70518"/>
    <w:rsid w:val="00E70FBC"/>
    <w:rsid w:val="00E7141A"/>
    <w:rsid w:val="00E71577"/>
    <w:rsid w:val="00E7179F"/>
    <w:rsid w:val="00E717FD"/>
    <w:rsid w:val="00E71D99"/>
    <w:rsid w:val="00E71FA8"/>
    <w:rsid w:val="00E72551"/>
    <w:rsid w:val="00E72D54"/>
    <w:rsid w:val="00E73034"/>
    <w:rsid w:val="00E73223"/>
    <w:rsid w:val="00E73BAB"/>
    <w:rsid w:val="00E73C6C"/>
    <w:rsid w:val="00E742AA"/>
    <w:rsid w:val="00E746B6"/>
    <w:rsid w:val="00E749E9"/>
    <w:rsid w:val="00E74F33"/>
    <w:rsid w:val="00E75251"/>
    <w:rsid w:val="00E75BF8"/>
    <w:rsid w:val="00E75DF3"/>
    <w:rsid w:val="00E7636F"/>
    <w:rsid w:val="00E767AA"/>
    <w:rsid w:val="00E7763A"/>
    <w:rsid w:val="00E77C9B"/>
    <w:rsid w:val="00E77D33"/>
    <w:rsid w:val="00E80247"/>
    <w:rsid w:val="00E805C8"/>
    <w:rsid w:val="00E80AE0"/>
    <w:rsid w:val="00E80AE4"/>
    <w:rsid w:val="00E80D14"/>
    <w:rsid w:val="00E80E10"/>
    <w:rsid w:val="00E80E17"/>
    <w:rsid w:val="00E8152A"/>
    <w:rsid w:val="00E815CB"/>
    <w:rsid w:val="00E817A2"/>
    <w:rsid w:val="00E81973"/>
    <w:rsid w:val="00E82CAF"/>
    <w:rsid w:val="00E82F89"/>
    <w:rsid w:val="00E83688"/>
    <w:rsid w:val="00E84926"/>
    <w:rsid w:val="00E851B0"/>
    <w:rsid w:val="00E85591"/>
    <w:rsid w:val="00E85609"/>
    <w:rsid w:val="00E857E4"/>
    <w:rsid w:val="00E85925"/>
    <w:rsid w:val="00E86893"/>
    <w:rsid w:val="00E86C23"/>
    <w:rsid w:val="00E8754C"/>
    <w:rsid w:val="00E87A16"/>
    <w:rsid w:val="00E908DD"/>
    <w:rsid w:val="00E91D0E"/>
    <w:rsid w:val="00E92030"/>
    <w:rsid w:val="00E92091"/>
    <w:rsid w:val="00E9267D"/>
    <w:rsid w:val="00E92770"/>
    <w:rsid w:val="00E929C2"/>
    <w:rsid w:val="00E92C55"/>
    <w:rsid w:val="00E93161"/>
    <w:rsid w:val="00E934E7"/>
    <w:rsid w:val="00E93558"/>
    <w:rsid w:val="00E939CE"/>
    <w:rsid w:val="00E93AAA"/>
    <w:rsid w:val="00E93E1C"/>
    <w:rsid w:val="00E93F09"/>
    <w:rsid w:val="00E94286"/>
    <w:rsid w:val="00E94601"/>
    <w:rsid w:val="00E94980"/>
    <w:rsid w:val="00E949DA"/>
    <w:rsid w:val="00E94AE6"/>
    <w:rsid w:val="00E94B0E"/>
    <w:rsid w:val="00E94C0C"/>
    <w:rsid w:val="00E95198"/>
    <w:rsid w:val="00E9531D"/>
    <w:rsid w:val="00E953EE"/>
    <w:rsid w:val="00E9542E"/>
    <w:rsid w:val="00E95696"/>
    <w:rsid w:val="00E96422"/>
    <w:rsid w:val="00E96AAC"/>
    <w:rsid w:val="00E96EE0"/>
    <w:rsid w:val="00E96FF5"/>
    <w:rsid w:val="00E97617"/>
    <w:rsid w:val="00E97A8E"/>
    <w:rsid w:val="00E97CBC"/>
    <w:rsid w:val="00E97E00"/>
    <w:rsid w:val="00E97F43"/>
    <w:rsid w:val="00E97FCB"/>
    <w:rsid w:val="00EA0CD1"/>
    <w:rsid w:val="00EA15BB"/>
    <w:rsid w:val="00EA18D0"/>
    <w:rsid w:val="00EA1C84"/>
    <w:rsid w:val="00EA1CDE"/>
    <w:rsid w:val="00EA1DC0"/>
    <w:rsid w:val="00EA2507"/>
    <w:rsid w:val="00EA252B"/>
    <w:rsid w:val="00EA2645"/>
    <w:rsid w:val="00EA28A4"/>
    <w:rsid w:val="00EA2B5D"/>
    <w:rsid w:val="00EA2B93"/>
    <w:rsid w:val="00EA2F52"/>
    <w:rsid w:val="00EA355A"/>
    <w:rsid w:val="00EA3EA6"/>
    <w:rsid w:val="00EA4115"/>
    <w:rsid w:val="00EA4174"/>
    <w:rsid w:val="00EA454C"/>
    <w:rsid w:val="00EA495D"/>
    <w:rsid w:val="00EA5497"/>
    <w:rsid w:val="00EA55C1"/>
    <w:rsid w:val="00EA5D63"/>
    <w:rsid w:val="00EA5E4C"/>
    <w:rsid w:val="00EA649E"/>
    <w:rsid w:val="00EA6B1A"/>
    <w:rsid w:val="00EA6C17"/>
    <w:rsid w:val="00EA724F"/>
    <w:rsid w:val="00EA778F"/>
    <w:rsid w:val="00EA7908"/>
    <w:rsid w:val="00EB00FD"/>
    <w:rsid w:val="00EB043A"/>
    <w:rsid w:val="00EB0735"/>
    <w:rsid w:val="00EB0C84"/>
    <w:rsid w:val="00EB0EEC"/>
    <w:rsid w:val="00EB1580"/>
    <w:rsid w:val="00EB1772"/>
    <w:rsid w:val="00EB1BE6"/>
    <w:rsid w:val="00EB1DF0"/>
    <w:rsid w:val="00EB25F6"/>
    <w:rsid w:val="00EB2941"/>
    <w:rsid w:val="00EB2E09"/>
    <w:rsid w:val="00EB325F"/>
    <w:rsid w:val="00EB3472"/>
    <w:rsid w:val="00EB36F1"/>
    <w:rsid w:val="00EB388F"/>
    <w:rsid w:val="00EB3917"/>
    <w:rsid w:val="00EB3CD9"/>
    <w:rsid w:val="00EB435E"/>
    <w:rsid w:val="00EB44D9"/>
    <w:rsid w:val="00EB4B75"/>
    <w:rsid w:val="00EB4FD0"/>
    <w:rsid w:val="00EB59AD"/>
    <w:rsid w:val="00EB5C3B"/>
    <w:rsid w:val="00EB5F44"/>
    <w:rsid w:val="00EB6679"/>
    <w:rsid w:val="00EB6D3B"/>
    <w:rsid w:val="00EB7609"/>
    <w:rsid w:val="00EB7995"/>
    <w:rsid w:val="00EC005B"/>
    <w:rsid w:val="00EC00D1"/>
    <w:rsid w:val="00EC00E7"/>
    <w:rsid w:val="00EC0EB8"/>
    <w:rsid w:val="00EC1326"/>
    <w:rsid w:val="00EC19F7"/>
    <w:rsid w:val="00EC1AA3"/>
    <w:rsid w:val="00EC20CF"/>
    <w:rsid w:val="00EC244E"/>
    <w:rsid w:val="00EC28FB"/>
    <w:rsid w:val="00EC2DA1"/>
    <w:rsid w:val="00EC3101"/>
    <w:rsid w:val="00EC347B"/>
    <w:rsid w:val="00EC392E"/>
    <w:rsid w:val="00EC3DA8"/>
    <w:rsid w:val="00EC40B1"/>
    <w:rsid w:val="00EC46C1"/>
    <w:rsid w:val="00EC4788"/>
    <w:rsid w:val="00EC48C1"/>
    <w:rsid w:val="00EC5475"/>
    <w:rsid w:val="00EC5934"/>
    <w:rsid w:val="00EC5D3E"/>
    <w:rsid w:val="00EC5F7C"/>
    <w:rsid w:val="00EC60A4"/>
    <w:rsid w:val="00EC68DE"/>
    <w:rsid w:val="00EC6AD2"/>
    <w:rsid w:val="00EC6B88"/>
    <w:rsid w:val="00EC76AB"/>
    <w:rsid w:val="00EC7F71"/>
    <w:rsid w:val="00ED0354"/>
    <w:rsid w:val="00ED0439"/>
    <w:rsid w:val="00ED070F"/>
    <w:rsid w:val="00ED07D8"/>
    <w:rsid w:val="00ED0B2A"/>
    <w:rsid w:val="00ED0CBE"/>
    <w:rsid w:val="00ED0FD3"/>
    <w:rsid w:val="00ED13FC"/>
    <w:rsid w:val="00ED13FD"/>
    <w:rsid w:val="00ED178A"/>
    <w:rsid w:val="00ED21E6"/>
    <w:rsid w:val="00ED2219"/>
    <w:rsid w:val="00ED22D9"/>
    <w:rsid w:val="00ED2991"/>
    <w:rsid w:val="00ED331F"/>
    <w:rsid w:val="00ED333D"/>
    <w:rsid w:val="00ED33F3"/>
    <w:rsid w:val="00ED34F3"/>
    <w:rsid w:val="00ED3767"/>
    <w:rsid w:val="00ED38A6"/>
    <w:rsid w:val="00ED3AA1"/>
    <w:rsid w:val="00ED3AD8"/>
    <w:rsid w:val="00ED3C7C"/>
    <w:rsid w:val="00ED3D82"/>
    <w:rsid w:val="00ED4519"/>
    <w:rsid w:val="00ED4764"/>
    <w:rsid w:val="00ED497F"/>
    <w:rsid w:val="00ED4D25"/>
    <w:rsid w:val="00ED4F70"/>
    <w:rsid w:val="00ED512A"/>
    <w:rsid w:val="00ED56BA"/>
    <w:rsid w:val="00ED590F"/>
    <w:rsid w:val="00ED5A76"/>
    <w:rsid w:val="00ED6528"/>
    <w:rsid w:val="00ED66CF"/>
    <w:rsid w:val="00ED6ABF"/>
    <w:rsid w:val="00ED6DA5"/>
    <w:rsid w:val="00ED705E"/>
    <w:rsid w:val="00ED734A"/>
    <w:rsid w:val="00ED76B6"/>
    <w:rsid w:val="00ED78FF"/>
    <w:rsid w:val="00ED7C8F"/>
    <w:rsid w:val="00ED7CE3"/>
    <w:rsid w:val="00ED7DBC"/>
    <w:rsid w:val="00ED7E25"/>
    <w:rsid w:val="00ED7FBD"/>
    <w:rsid w:val="00EE0A34"/>
    <w:rsid w:val="00EE0E24"/>
    <w:rsid w:val="00EE14C9"/>
    <w:rsid w:val="00EE19C1"/>
    <w:rsid w:val="00EE1BBA"/>
    <w:rsid w:val="00EE1F9A"/>
    <w:rsid w:val="00EE23DA"/>
    <w:rsid w:val="00EE2540"/>
    <w:rsid w:val="00EE2A47"/>
    <w:rsid w:val="00EE307E"/>
    <w:rsid w:val="00EE3140"/>
    <w:rsid w:val="00EE3676"/>
    <w:rsid w:val="00EE3B61"/>
    <w:rsid w:val="00EE41DE"/>
    <w:rsid w:val="00EE43DB"/>
    <w:rsid w:val="00EE59B3"/>
    <w:rsid w:val="00EE59C7"/>
    <w:rsid w:val="00EE6219"/>
    <w:rsid w:val="00EE63E9"/>
    <w:rsid w:val="00EE66D9"/>
    <w:rsid w:val="00EE6943"/>
    <w:rsid w:val="00EE6DFD"/>
    <w:rsid w:val="00EE79BD"/>
    <w:rsid w:val="00EE7CEC"/>
    <w:rsid w:val="00EF07B0"/>
    <w:rsid w:val="00EF0980"/>
    <w:rsid w:val="00EF0D8E"/>
    <w:rsid w:val="00EF1162"/>
    <w:rsid w:val="00EF15A5"/>
    <w:rsid w:val="00EF1D94"/>
    <w:rsid w:val="00EF2653"/>
    <w:rsid w:val="00EF27F8"/>
    <w:rsid w:val="00EF2E43"/>
    <w:rsid w:val="00EF2FE5"/>
    <w:rsid w:val="00EF311E"/>
    <w:rsid w:val="00EF33CA"/>
    <w:rsid w:val="00EF37F0"/>
    <w:rsid w:val="00EF3946"/>
    <w:rsid w:val="00EF44E2"/>
    <w:rsid w:val="00EF6146"/>
    <w:rsid w:val="00EF6F36"/>
    <w:rsid w:val="00EF7016"/>
    <w:rsid w:val="00EF7083"/>
    <w:rsid w:val="00EF7088"/>
    <w:rsid w:val="00EF774C"/>
    <w:rsid w:val="00EF7D32"/>
    <w:rsid w:val="00F00B75"/>
    <w:rsid w:val="00F00C65"/>
    <w:rsid w:val="00F00DB3"/>
    <w:rsid w:val="00F01511"/>
    <w:rsid w:val="00F017B2"/>
    <w:rsid w:val="00F01F4D"/>
    <w:rsid w:val="00F0215B"/>
    <w:rsid w:val="00F02230"/>
    <w:rsid w:val="00F0309D"/>
    <w:rsid w:val="00F03289"/>
    <w:rsid w:val="00F035A2"/>
    <w:rsid w:val="00F037A3"/>
    <w:rsid w:val="00F037BA"/>
    <w:rsid w:val="00F03820"/>
    <w:rsid w:val="00F03A4C"/>
    <w:rsid w:val="00F04CC4"/>
    <w:rsid w:val="00F050EE"/>
    <w:rsid w:val="00F058BA"/>
    <w:rsid w:val="00F058F8"/>
    <w:rsid w:val="00F05EDB"/>
    <w:rsid w:val="00F05F9E"/>
    <w:rsid w:val="00F06F17"/>
    <w:rsid w:val="00F06F60"/>
    <w:rsid w:val="00F073D9"/>
    <w:rsid w:val="00F07616"/>
    <w:rsid w:val="00F076B1"/>
    <w:rsid w:val="00F07C10"/>
    <w:rsid w:val="00F101C7"/>
    <w:rsid w:val="00F10381"/>
    <w:rsid w:val="00F10657"/>
    <w:rsid w:val="00F1156F"/>
    <w:rsid w:val="00F11730"/>
    <w:rsid w:val="00F11AB0"/>
    <w:rsid w:val="00F12823"/>
    <w:rsid w:val="00F1287E"/>
    <w:rsid w:val="00F12AED"/>
    <w:rsid w:val="00F13516"/>
    <w:rsid w:val="00F1367A"/>
    <w:rsid w:val="00F13A55"/>
    <w:rsid w:val="00F13B81"/>
    <w:rsid w:val="00F14DD9"/>
    <w:rsid w:val="00F14FEE"/>
    <w:rsid w:val="00F150FB"/>
    <w:rsid w:val="00F1561E"/>
    <w:rsid w:val="00F15AD0"/>
    <w:rsid w:val="00F163C9"/>
    <w:rsid w:val="00F165EF"/>
    <w:rsid w:val="00F16FE8"/>
    <w:rsid w:val="00F17218"/>
    <w:rsid w:val="00F175C1"/>
    <w:rsid w:val="00F17890"/>
    <w:rsid w:val="00F178BB"/>
    <w:rsid w:val="00F179FB"/>
    <w:rsid w:val="00F17C91"/>
    <w:rsid w:val="00F17D61"/>
    <w:rsid w:val="00F204D2"/>
    <w:rsid w:val="00F2052F"/>
    <w:rsid w:val="00F215C7"/>
    <w:rsid w:val="00F2160F"/>
    <w:rsid w:val="00F2188D"/>
    <w:rsid w:val="00F21C2E"/>
    <w:rsid w:val="00F22801"/>
    <w:rsid w:val="00F22E21"/>
    <w:rsid w:val="00F22EEF"/>
    <w:rsid w:val="00F2364D"/>
    <w:rsid w:val="00F239D1"/>
    <w:rsid w:val="00F23B3A"/>
    <w:rsid w:val="00F23E52"/>
    <w:rsid w:val="00F23E58"/>
    <w:rsid w:val="00F242C7"/>
    <w:rsid w:val="00F24330"/>
    <w:rsid w:val="00F24737"/>
    <w:rsid w:val="00F24982"/>
    <w:rsid w:val="00F249D4"/>
    <w:rsid w:val="00F24F87"/>
    <w:rsid w:val="00F25CBE"/>
    <w:rsid w:val="00F25F7F"/>
    <w:rsid w:val="00F260E8"/>
    <w:rsid w:val="00F26552"/>
    <w:rsid w:val="00F26D53"/>
    <w:rsid w:val="00F277C6"/>
    <w:rsid w:val="00F278BA"/>
    <w:rsid w:val="00F27EF9"/>
    <w:rsid w:val="00F30237"/>
    <w:rsid w:val="00F30AFA"/>
    <w:rsid w:val="00F315CA"/>
    <w:rsid w:val="00F31DD4"/>
    <w:rsid w:val="00F320EF"/>
    <w:rsid w:val="00F3217D"/>
    <w:rsid w:val="00F32217"/>
    <w:rsid w:val="00F32AF8"/>
    <w:rsid w:val="00F32BB6"/>
    <w:rsid w:val="00F32C55"/>
    <w:rsid w:val="00F32E94"/>
    <w:rsid w:val="00F32FF6"/>
    <w:rsid w:val="00F330D8"/>
    <w:rsid w:val="00F3322B"/>
    <w:rsid w:val="00F334B3"/>
    <w:rsid w:val="00F3351A"/>
    <w:rsid w:val="00F33CF4"/>
    <w:rsid w:val="00F33E7E"/>
    <w:rsid w:val="00F34902"/>
    <w:rsid w:val="00F34961"/>
    <w:rsid w:val="00F34B72"/>
    <w:rsid w:val="00F350B5"/>
    <w:rsid w:val="00F36240"/>
    <w:rsid w:val="00F3655C"/>
    <w:rsid w:val="00F369C3"/>
    <w:rsid w:val="00F36C4D"/>
    <w:rsid w:val="00F36F3A"/>
    <w:rsid w:val="00F3719E"/>
    <w:rsid w:val="00F40352"/>
    <w:rsid w:val="00F4096B"/>
    <w:rsid w:val="00F40C83"/>
    <w:rsid w:val="00F41399"/>
    <w:rsid w:val="00F41563"/>
    <w:rsid w:val="00F415D9"/>
    <w:rsid w:val="00F41CC3"/>
    <w:rsid w:val="00F41E7B"/>
    <w:rsid w:val="00F41F8F"/>
    <w:rsid w:val="00F42033"/>
    <w:rsid w:val="00F42227"/>
    <w:rsid w:val="00F423AE"/>
    <w:rsid w:val="00F42A6D"/>
    <w:rsid w:val="00F42CFB"/>
    <w:rsid w:val="00F4396B"/>
    <w:rsid w:val="00F43C64"/>
    <w:rsid w:val="00F43FC4"/>
    <w:rsid w:val="00F46181"/>
    <w:rsid w:val="00F465BC"/>
    <w:rsid w:val="00F46840"/>
    <w:rsid w:val="00F46B5A"/>
    <w:rsid w:val="00F46BB1"/>
    <w:rsid w:val="00F4755E"/>
    <w:rsid w:val="00F47BA9"/>
    <w:rsid w:val="00F50195"/>
    <w:rsid w:val="00F5048F"/>
    <w:rsid w:val="00F51009"/>
    <w:rsid w:val="00F51496"/>
    <w:rsid w:val="00F51B4A"/>
    <w:rsid w:val="00F521FB"/>
    <w:rsid w:val="00F52D7A"/>
    <w:rsid w:val="00F5302E"/>
    <w:rsid w:val="00F534E9"/>
    <w:rsid w:val="00F53639"/>
    <w:rsid w:val="00F539D7"/>
    <w:rsid w:val="00F53C9E"/>
    <w:rsid w:val="00F53D55"/>
    <w:rsid w:val="00F54C9E"/>
    <w:rsid w:val="00F54F3C"/>
    <w:rsid w:val="00F55211"/>
    <w:rsid w:val="00F5543D"/>
    <w:rsid w:val="00F5553D"/>
    <w:rsid w:val="00F557FE"/>
    <w:rsid w:val="00F559FC"/>
    <w:rsid w:val="00F562AA"/>
    <w:rsid w:val="00F56451"/>
    <w:rsid w:val="00F5686F"/>
    <w:rsid w:val="00F56F71"/>
    <w:rsid w:val="00F576BF"/>
    <w:rsid w:val="00F57B80"/>
    <w:rsid w:val="00F60CB9"/>
    <w:rsid w:val="00F61759"/>
    <w:rsid w:val="00F624B8"/>
    <w:rsid w:val="00F62ED4"/>
    <w:rsid w:val="00F63031"/>
    <w:rsid w:val="00F6328F"/>
    <w:rsid w:val="00F6387A"/>
    <w:rsid w:val="00F63EE0"/>
    <w:rsid w:val="00F6463E"/>
    <w:rsid w:val="00F64D4C"/>
    <w:rsid w:val="00F65693"/>
    <w:rsid w:val="00F65887"/>
    <w:rsid w:val="00F65E0C"/>
    <w:rsid w:val="00F6624C"/>
    <w:rsid w:val="00F66583"/>
    <w:rsid w:val="00F667AB"/>
    <w:rsid w:val="00F66928"/>
    <w:rsid w:val="00F66E76"/>
    <w:rsid w:val="00F6706F"/>
    <w:rsid w:val="00F70100"/>
    <w:rsid w:val="00F7021E"/>
    <w:rsid w:val="00F705B8"/>
    <w:rsid w:val="00F706B4"/>
    <w:rsid w:val="00F7094D"/>
    <w:rsid w:val="00F70DE7"/>
    <w:rsid w:val="00F7133D"/>
    <w:rsid w:val="00F7142D"/>
    <w:rsid w:val="00F71783"/>
    <w:rsid w:val="00F71809"/>
    <w:rsid w:val="00F72379"/>
    <w:rsid w:val="00F7270E"/>
    <w:rsid w:val="00F727EB"/>
    <w:rsid w:val="00F728B7"/>
    <w:rsid w:val="00F72B32"/>
    <w:rsid w:val="00F72D3D"/>
    <w:rsid w:val="00F73172"/>
    <w:rsid w:val="00F73660"/>
    <w:rsid w:val="00F73BFA"/>
    <w:rsid w:val="00F74143"/>
    <w:rsid w:val="00F74573"/>
    <w:rsid w:val="00F7513A"/>
    <w:rsid w:val="00F75313"/>
    <w:rsid w:val="00F7548D"/>
    <w:rsid w:val="00F754BE"/>
    <w:rsid w:val="00F757E8"/>
    <w:rsid w:val="00F75C3E"/>
    <w:rsid w:val="00F75E51"/>
    <w:rsid w:val="00F75F98"/>
    <w:rsid w:val="00F763D3"/>
    <w:rsid w:val="00F76673"/>
    <w:rsid w:val="00F7686E"/>
    <w:rsid w:val="00F76A7A"/>
    <w:rsid w:val="00F77075"/>
    <w:rsid w:val="00F772A2"/>
    <w:rsid w:val="00F77768"/>
    <w:rsid w:val="00F77D5F"/>
    <w:rsid w:val="00F77EC3"/>
    <w:rsid w:val="00F801C5"/>
    <w:rsid w:val="00F8090C"/>
    <w:rsid w:val="00F80D21"/>
    <w:rsid w:val="00F80DB6"/>
    <w:rsid w:val="00F80E7B"/>
    <w:rsid w:val="00F8153D"/>
    <w:rsid w:val="00F81AC4"/>
    <w:rsid w:val="00F82982"/>
    <w:rsid w:val="00F8363A"/>
    <w:rsid w:val="00F837FD"/>
    <w:rsid w:val="00F83F5F"/>
    <w:rsid w:val="00F83FC8"/>
    <w:rsid w:val="00F8454B"/>
    <w:rsid w:val="00F845A3"/>
    <w:rsid w:val="00F84E9A"/>
    <w:rsid w:val="00F851E5"/>
    <w:rsid w:val="00F85334"/>
    <w:rsid w:val="00F8623F"/>
    <w:rsid w:val="00F863AA"/>
    <w:rsid w:val="00F8643D"/>
    <w:rsid w:val="00F864D0"/>
    <w:rsid w:val="00F86648"/>
    <w:rsid w:val="00F868AD"/>
    <w:rsid w:val="00F86A56"/>
    <w:rsid w:val="00F86ED2"/>
    <w:rsid w:val="00F8712B"/>
    <w:rsid w:val="00F8744F"/>
    <w:rsid w:val="00F875D7"/>
    <w:rsid w:val="00F90B75"/>
    <w:rsid w:val="00F91022"/>
    <w:rsid w:val="00F91BFB"/>
    <w:rsid w:val="00F924D2"/>
    <w:rsid w:val="00F925EE"/>
    <w:rsid w:val="00F92CEA"/>
    <w:rsid w:val="00F93689"/>
    <w:rsid w:val="00F93ABB"/>
    <w:rsid w:val="00F93E85"/>
    <w:rsid w:val="00F940BF"/>
    <w:rsid w:val="00F9412E"/>
    <w:rsid w:val="00F94202"/>
    <w:rsid w:val="00F94524"/>
    <w:rsid w:val="00F94CF3"/>
    <w:rsid w:val="00F94EE9"/>
    <w:rsid w:val="00F94F89"/>
    <w:rsid w:val="00F9522D"/>
    <w:rsid w:val="00F95973"/>
    <w:rsid w:val="00F95F8B"/>
    <w:rsid w:val="00F9654A"/>
    <w:rsid w:val="00F968E1"/>
    <w:rsid w:val="00F9702E"/>
    <w:rsid w:val="00F971EC"/>
    <w:rsid w:val="00F97C8F"/>
    <w:rsid w:val="00FA01C6"/>
    <w:rsid w:val="00FA0409"/>
    <w:rsid w:val="00FA0613"/>
    <w:rsid w:val="00FA0786"/>
    <w:rsid w:val="00FA09C6"/>
    <w:rsid w:val="00FA0F36"/>
    <w:rsid w:val="00FA0FAD"/>
    <w:rsid w:val="00FA10EB"/>
    <w:rsid w:val="00FA111A"/>
    <w:rsid w:val="00FA19D5"/>
    <w:rsid w:val="00FA1AA2"/>
    <w:rsid w:val="00FA1F09"/>
    <w:rsid w:val="00FA2171"/>
    <w:rsid w:val="00FA24E6"/>
    <w:rsid w:val="00FA3396"/>
    <w:rsid w:val="00FA3DC5"/>
    <w:rsid w:val="00FA4178"/>
    <w:rsid w:val="00FA423B"/>
    <w:rsid w:val="00FA4750"/>
    <w:rsid w:val="00FA495D"/>
    <w:rsid w:val="00FA4B6F"/>
    <w:rsid w:val="00FA4E62"/>
    <w:rsid w:val="00FA50FC"/>
    <w:rsid w:val="00FA5996"/>
    <w:rsid w:val="00FA5DCD"/>
    <w:rsid w:val="00FA5F58"/>
    <w:rsid w:val="00FA6A37"/>
    <w:rsid w:val="00FA6DEA"/>
    <w:rsid w:val="00FA785D"/>
    <w:rsid w:val="00FA797D"/>
    <w:rsid w:val="00FB0C18"/>
    <w:rsid w:val="00FB1294"/>
    <w:rsid w:val="00FB12AB"/>
    <w:rsid w:val="00FB12E3"/>
    <w:rsid w:val="00FB1302"/>
    <w:rsid w:val="00FB1915"/>
    <w:rsid w:val="00FB19DD"/>
    <w:rsid w:val="00FB19E6"/>
    <w:rsid w:val="00FB22CD"/>
    <w:rsid w:val="00FB25D5"/>
    <w:rsid w:val="00FB2C58"/>
    <w:rsid w:val="00FB348C"/>
    <w:rsid w:val="00FB37CC"/>
    <w:rsid w:val="00FB3B87"/>
    <w:rsid w:val="00FB3CA2"/>
    <w:rsid w:val="00FB3F91"/>
    <w:rsid w:val="00FB40BD"/>
    <w:rsid w:val="00FB4532"/>
    <w:rsid w:val="00FB5009"/>
    <w:rsid w:val="00FB531C"/>
    <w:rsid w:val="00FB58A5"/>
    <w:rsid w:val="00FB5908"/>
    <w:rsid w:val="00FB5A9B"/>
    <w:rsid w:val="00FB5BBD"/>
    <w:rsid w:val="00FB5D9C"/>
    <w:rsid w:val="00FB6484"/>
    <w:rsid w:val="00FB649C"/>
    <w:rsid w:val="00FB663C"/>
    <w:rsid w:val="00FB7094"/>
    <w:rsid w:val="00FB7235"/>
    <w:rsid w:val="00FB7C2D"/>
    <w:rsid w:val="00FB7CE9"/>
    <w:rsid w:val="00FC0405"/>
    <w:rsid w:val="00FC0C00"/>
    <w:rsid w:val="00FC181C"/>
    <w:rsid w:val="00FC1ED1"/>
    <w:rsid w:val="00FC2FD2"/>
    <w:rsid w:val="00FC3B47"/>
    <w:rsid w:val="00FC3EC3"/>
    <w:rsid w:val="00FC475C"/>
    <w:rsid w:val="00FC480C"/>
    <w:rsid w:val="00FC54F0"/>
    <w:rsid w:val="00FC5B1D"/>
    <w:rsid w:val="00FC6052"/>
    <w:rsid w:val="00FC65A8"/>
    <w:rsid w:val="00FC67A6"/>
    <w:rsid w:val="00FC7122"/>
    <w:rsid w:val="00FC72E2"/>
    <w:rsid w:val="00FC7C17"/>
    <w:rsid w:val="00FC7FBF"/>
    <w:rsid w:val="00FD056A"/>
    <w:rsid w:val="00FD07CE"/>
    <w:rsid w:val="00FD093A"/>
    <w:rsid w:val="00FD0DB1"/>
    <w:rsid w:val="00FD1679"/>
    <w:rsid w:val="00FD19F2"/>
    <w:rsid w:val="00FD2109"/>
    <w:rsid w:val="00FD2B10"/>
    <w:rsid w:val="00FD31CE"/>
    <w:rsid w:val="00FD3811"/>
    <w:rsid w:val="00FD3880"/>
    <w:rsid w:val="00FD393C"/>
    <w:rsid w:val="00FD3AE5"/>
    <w:rsid w:val="00FD3E61"/>
    <w:rsid w:val="00FD3FCA"/>
    <w:rsid w:val="00FD3FDC"/>
    <w:rsid w:val="00FD4715"/>
    <w:rsid w:val="00FD4D12"/>
    <w:rsid w:val="00FD5A66"/>
    <w:rsid w:val="00FD6271"/>
    <w:rsid w:val="00FD65BE"/>
    <w:rsid w:val="00FD69C2"/>
    <w:rsid w:val="00FD6ACA"/>
    <w:rsid w:val="00FD6D50"/>
    <w:rsid w:val="00FD756D"/>
    <w:rsid w:val="00FD77EF"/>
    <w:rsid w:val="00FD7A1F"/>
    <w:rsid w:val="00FD7A29"/>
    <w:rsid w:val="00FD7C11"/>
    <w:rsid w:val="00FD7DC1"/>
    <w:rsid w:val="00FD7FE4"/>
    <w:rsid w:val="00FE0228"/>
    <w:rsid w:val="00FE0793"/>
    <w:rsid w:val="00FE0A4C"/>
    <w:rsid w:val="00FE0AE7"/>
    <w:rsid w:val="00FE1121"/>
    <w:rsid w:val="00FE133D"/>
    <w:rsid w:val="00FE2C3B"/>
    <w:rsid w:val="00FE3202"/>
    <w:rsid w:val="00FE3978"/>
    <w:rsid w:val="00FE3DB9"/>
    <w:rsid w:val="00FE3E29"/>
    <w:rsid w:val="00FE401A"/>
    <w:rsid w:val="00FE4054"/>
    <w:rsid w:val="00FE433F"/>
    <w:rsid w:val="00FE43B0"/>
    <w:rsid w:val="00FE4748"/>
    <w:rsid w:val="00FE49A5"/>
    <w:rsid w:val="00FE5473"/>
    <w:rsid w:val="00FE5A2A"/>
    <w:rsid w:val="00FE64D9"/>
    <w:rsid w:val="00FE6B25"/>
    <w:rsid w:val="00FE6F5B"/>
    <w:rsid w:val="00FE7703"/>
    <w:rsid w:val="00FE7D2C"/>
    <w:rsid w:val="00FE7DF5"/>
    <w:rsid w:val="00FF0171"/>
    <w:rsid w:val="00FF04CA"/>
    <w:rsid w:val="00FF0AC7"/>
    <w:rsid w:val="00FF1169"/>
    <w:rsid w:val="00FF157B"/>
    <w:rsid w:val="00FF1A33"/>
    <w:rsid w:val="00FF2132"/>
    <w:rsid w:val="00FF2775"/>
    <w:rsid w:val="00FF2B60"/>
    <w:rsid w:val="00FF3980"/>
    <w:rsid w:val="00FF3A43"/>
    <w:rsid w:val="00FF3AB9"/>
    <w:rsid w:val="00FF3E2E"/>
    <w:rsid w:val="00FF3FED"/>
    <w:rsid w:val="00FF4267"/>
    <w:rsid w:val="00FF4269"/>
    <w:rsid w:val="00FF4D98"/>
    <w:rsid w:val="00FF5041"/>
    <w:rsid w:val="00FF52EF"/>
    <w:rsid w:val="00FF556D"/>
    <w:rsid w:val="00FF5B2A"/>
    <w:rsid w:val="00FF5D70"/>
    <w:rsid w:val="00FF5EAE"/>
    <w:rsid w:val="00FF659B"/>
    <w:rsid w:val="00FF66A0"/>
    <w:rsid w:val="00FF6E7B"/>
    <w:rsid w:val="00FF6E8A"/>
    <w:rsid w:val="00FF6F90"/>
    <w:rsid w:val="00FF6F99"/>
    <w:rsid w:val="00FF704D"/>
    <w:rsid w:val="00FF71DD"/>
    <w:rsid w:val="00FF75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009AC"/>
    <w:pPr>
      <w:widowControl w:val="0"/>
    </w:pPr>
    <w:rPr>
      <w:kern w:val="2"/>
      <w:sz w:val="24"/>
      <w:szCs w:val="24"/>
    </w:rPr>
  </w:style>
  <w:style w:type="paragraph" w:styleId="1">
    <w:name w:val="heading 1"/>
    <w:basedOn w:val="a1"/>
    <w:next w:val="a1"/>
    <w:qFormat/>
    <w:rsid w:val="00434509"/>
    <w:pPr>
      <w:keepNext/>
      <w:numPr>
        <w:numId w:val="2"/>
      </w:numPr>
      <w:spacing w:before="180" w:after="180" w:line="720" w:lineRule="auto"/>
      <w:outlineLvl w:val="0"/>
    </w:pPr>
    <w:rPr>
      <w:rFonts w:ascii="華康仿宋體W4" w:eastAsia="華康仿宋體W4" w:hAnsi="Arial"/>
      <w:noProof/>
      <w:kern w:val="52"/>
      <w:sz w:val="32"/>
      <w:szCs w:val="20"/>
    </w:rPr>
  </w:style>
  <w:style w:type="paragraph" w:styleId="2">
    <w:name w:val="heading 2"/>
    <w:basedOn w:val="a1"/>
    <w:next w:val="a1"/>
    <w:qFormat/>
    <w:rsid w:val="00434509"/>
    <w:pPr>
      <w:keepNext/>
      <w:numPr>
        <w:ilvl w:val="1"/>
        <w:numId w:val="2"/>
      </w:numPr>
      <w:tabs>
        <w:tab w:val="left" w:pos="1680"/>
      </w:tabs>
      <w:outlineLvl w:val="1"/>
    </w:pPr>
    <w:rPr>
      <w:rFonts w:ascii="Arial" w:eastAsia="華康仿宋體W4" w:hAnsi="Arial"/>
      <w:bCs/>
      <w:kern w:val="0"/>
      <w:sz w:val="28"/>
      <w:szCs w:val="48"/>
    </w:rPr>
  </w:style>
  <w:style w:type="paragraph" w:styleId="3">
    <w:name w:val="heading 3"/>
    <w:basedOn w:val="a1"/>
    <w:next w:val="a2"/>
    <w:qFormat/>
    <w:rsid w:val="00434509"/>
    <w:pPr>
      <w:keepNext/>
      <w:numPr>
        <w:ilvl w:val="2"/>
        <w:numId w:val="2"/>
      </w:numPr>
      <w:outlineLvl w:val="2"/>
    </w:pPr>
    <w:rPr>
      <w:rFonts w:ascii="Arial" w:eastAsia="華康仿宋體W4" w:hAnsi="Arial"/>
      <w:kern w:val="16"/>
      <w:szCs w:val="20"/>
    </w:rPr>
  </w:style>
  <w:style w:type="paragraph" w:styleId="4">
    <w:name w:val="heading 4"/>
    <w:basedOn w:val="a1"/>
    <w:next w:val="a2"/>
    <w:qFormat/>
    <w:rsid w:val="00434509"/>
    <w:pPr>
      <w:keepNext/>
      <w:numPr>
        <w:ilvl w:val="3"/>
        <w:numId w:val="2"/>
      </w:numPr>
      <w:outlineLvl w:val="3"/>
    </w:pPr>
    <w:rPr>
      <w:rFonts w:ascii="華康仿宋體W4" w:eastAsia="華康仿宋體W4" w:hAnsi="Arial"/>
      <w:kern w:val="16"/>
      <w:szCs w:val="20"/>
    </w:rPr>
  </w:style>
  <w:style w:type="paragraph" w:styleId="5">
    <w:name w:val="heading 5"/>
    <w:basedOn w:val="a1"/>
    <w:next w:val="a2"/>
    <w:qFormat/>
    <w:rsid w:val="00434509"/>
    <w:pPr>
      <w:keepNext/>
      <w:numPr>
        <w:ilvl w:val="4"/>
        <w:numId w:val="2"/>
      </w:numPr>
      <w:spacing w:line="240" w:lineRule="atLeast"/>
      <w:outlineLvl w:val="4"/>
    </w:pPr>
    <w:rPr>
      <w:rFonts w:ascii="華康仿宋體W4" w:eastAsia="華康仿宋體W4" w:hAnsi="Arial"/>
      <w:kern w:val="16"/>
      <w:szCs w:val="20"/>
    </w:rPr>
  </w:style>
  <w:style w:type="paragraph" w:styleId="6">
    <w:name w:val="heading 6"/>
    <w:basedOn w:val="a1"/>
    <w:next w:val="a2"/>
    <w:qFormat/>
    <w:rsid w:val="00434509"/>
    <w:pPr>
      <w:keepNext/>
      <w:numPr>
        <w:ilvl w:val="5"/>
        <w:numId w:val="2"/>
      </w:numPr>
      <w:outlineLvl w:val="5"/>
    </w:pPr>
    <w:rPr>
      <w:rFonts w:ascii="Arial" w:hAnsi="Arial"/>
      <w:kern w:val="0"/>
      <w:szCs w:val="20"/>
    </w:rPr>
  </w:style>
  <w:style w:type="paragraph" w:styleId="7">
    <w:name w:val="heading 7"/>
    <w:basedOn w:val="a1"/>
    <w:next w:val="a2"/>
    <w:qFormat/>
    <w:rsid w:val="00434509"/>
    <w:pPr>
      <w:keepNext/>
      <w:numPr>
        <w:ilvl w:val="6"/>
        <w:numId w:val="2"/>
      </w:numPr>
      <w:outlineLvl w:val="6"/>
    </w:pPr>
    <w:rPr>
      <w:rFonts w:ascii="Arial" w:eastAsia="華康仿宋體W4" w:hAnsi="Arial"/>
      <w:kern w:val="16"/>
      <w:szCs w:val="20"/>
    </w:rPr>
  </w:style>
  <w:style w:type="paragraph" w:styleId="8">
    <w:name w:val="heading 8"/>
    <w:basedOn w:val="a1"/>
    <w:next w:val="a2"/>
    <w:qFormat/>
    <w:rsid w:val="00434509"/>
    <w:pPr>
      <w:keepNext/>
      <w:numPr>
        <w:ilvl w:val="7"/>
        <w:numId w:val="2"/>
      </w:numPr>
      <w:spacing w:line="720" w:lineRule="auto"/>
      <w:outlineLvl w:val="7"/>
    </w:pPr>
    <w:rPr>
      <w:rFonts w:ascii="Arial" w:hAnsi="Arial"/>
      <w:kern w:val="16"/>
      <w:sz w:val="36"/>
      <w:szCs w:val="20"/>
    </w:rPr>
  </w:style>
  <w:style w:type="paragraph" w:styleId="9">
    <w:name w:val="heading 9"/>
    <w:basedOn w:val="a1"/>
    <w:next w:val="a2"/>
    <w:qFormat/>
    <w:rsid w:val="00434509"/>
    <w:pPr>
      <w:keepNext/>
      <w:numPr>
        <w:ilvl w:val="8"/>
        <w:numId w:val="2"/>
      </w:numPr>
      <w:spacing w:line="720" w:lineRule="auto"/>
      <w:outlineLvl w:val="8"/>
    </w:pPr>
    <w:rPr>
      <w:rFonts w:ascii="Arial" w:hAnsi="Arial"/>
      <w:kern w:val="16"/>
      <w:sz w:val="36"/>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2B7B5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1"/>
    <w:rsid w:val="004C1300"/>
    <w:pPr>
      <w:tabs>
        <w:tab w:val="center" w:pos="4153"/>
        <w:tab w:val="right" w:pos="8306"/>
      </w:tabs>
      <w:snapToGrid w:val="0"/>
    </w:pPr>
    <w:rPr>
      <w:sz w:val="20"/>
      <w:szCs w:val="20"/>
    </w:rPr>
  </w:style>
  <w:style w:type="character" w:styleId="a8">
    <w:name w:val="page number"/>
    <w:basedOn w:val="a3"/>
    <w:rsid w:val="004C1300"/>
  </w:style>
  <w:style w:type="paragraph" w:styleId="a2">
    <w:name w:val="Normal Indent"/>
    <w:basedOn w:val="a1"/>
    <w:rsid w:val="00434509"/>
    <w:pPr>
      <w:ind w:leftChars="200" w:left="480"/>
    </w:pPr>
  </w:style>
  <w:style w:type="paragraph" w:styleId="Web">
    <w:name w:val="Normal (Web)"/>
    <w:basedOn w:val="a1"/>
    <w:uiPriority w:val="99"/>
    <w:rsid w:val="00267C5F"/>
    <w:pPr>
      <w:widowControl/>
      <w:spacing w:before="100" w:beforeAutospacing="1" w:after="100" w:afterAutospacing="1"/>
    </w:pPr>
    <w:rPr>
      <w:rFonts w:ascii="新細明體" w:hAnsi="新細明體" w:cs="新細明體"/>
      <w:color w:val="000000"/>
      <w:kern w:val="0"/>
    </w:rPr>
  </w:style>
  <w:style w:type="character" w:styleId="a9">
    <w:name w:val="Hyperlink"/>
    <w:uiPriority w:val="99"/>
    <w:rsid w:val="001535B4"/>
    <w:rPr>
      <w:color w:val="0000FF"/>
      <w:u w:val="single"/>
    </w:rPr>
  </w:style>
  <w:style w:type="paragraph" w:styleId="aa">
    <w:name w:val="Body Text"/>
    <w:basedOn w:val="a1"/>
    <w:link w:val="ab"/>
    <w:rsid w:val="007363B0"/>
    <w:pPr>
      <w:jc w:val="both"/>
    </w:pPr>
    <w:rPr>
      <w:rFonts w:ascii="全真楷書" w:eastAsia="全真楷書"/>
      <w:kern w:val="0"/>
      <w:szCs w:val="20"/>
    </w:rPr>
  </w:style>
  <w:style w:type="character" w:styleId="ac">
    <w:name w:val="Strong"/>
    <w:qFormat/>
    <w:rsid w:val="00D46E2E"/>
    <w:rPr>
      <w:b/>
      <w:bCs/>
    </w:rPr>
  </w:style>
  <w:style w:type="paragraph" w:customStyle="1" w:styleId="17">
    <w:name w:val="樣式17"/>
    <w:basedOn w:val="a1"/>
    <w:rsid w:val="002F5A95"/>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ad">
    <w:name w:val="字元 字元 字元"/>
    <w:basedOn w:val="a1"/>
    <w:autoRedefine/>
    <w:rsid w:val="000E44BA"/>
    <w:pPr>
      <w:snapToGrid w:val="0"/>
      <w:spacing w:line="280" w:lineRule="exact"/>
      <w:ind w:left="504" w:hangingChars="200" w:hanging="504"/>
      <w:jc w:val="both"/>
    </w:pPr>
    <w:rPr>
      <w:rFonts w:eastAsia="標楷體" w:hAnsi="標楷體"/>
      <w:bCs/>
      <w:spacing w:val="6"/>
    </w:rPr>
  </w:style>
  <w:style w:type="paragraph" w:customStyle="1" w:styleId="artnam">
    <w:name w:val="artnam"/>
    <w:basedOn w:val="a1"/>
    <w:rsid w:val="008A5D66"/>
    <w:pPr>
      <w:widowControl/>
      <w:spacing w:before="100" w:beforeAutospacing="1" w:after="100" w:afterAutospacing="1"/>
    </w:pPr>
    <w:rPr>
      <w:rFonts w:ascii="新細明體" w:hAnsi="新細明體" w:cs="新細明體"/>
      <w:kern w:val="0"/>
    </w:rPr>
  </w:style>
  <w:style w:type="paragraph" w:customStyle="1" w:styleId="27">
    <w:name w:val="樣式27"/>
    <w:basedOn w:val="a1"/>
    <w:rsid w:val="002D0A56"/>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ae">
    <w:name w:val="第一條"/>
    <w:basedOn w:val="a1"/>
    <w:rsid w:val="00CB1D6D"/>
    <w:pPr>
      <w:kinsoku w:val="0"/>
      <w:wordWrap w:val="0"/>
      <w:overflowPunct w:val="0"/>
      <w:autoSpaceDE w:val="0"/>
      <w:autoSpaceDN w:val="0"/>
      <w:adjustRightInd w:val="0"/>
      <w:ind w:left="567" w:hanging="567"/>
      <w:textDirection w:val="lrTbV"/>
      <w:textAlignment w:val="baseline"/>
    </w:pPr>
    <w:rPr>
      <w:rFonts w:eastAsia="華康楷書體W5"/>
      <w:kern w:val="0"/>
      <w:sz w:val="28"/>
      <w:szCs w:val="20"/>
    </w:rPr>
  </w:style>
  <w:style w:type="paragraph" w:styleId="af">
    <w:name w:val="header"/>
    <w:basedOn w:val="a1"/>
    <w:link w:val="af0"/>
    <w:rsid w:val="00C93D30"/>
    <w:pPr>
      <w:tabs>
        <w:tab w:val="center" w:pos="4153"/>
        <w:tab w:val="right" w:pos="8306"/>
      </w:tabs>
      <w:snapToGrid w:val="0"/>
    </w:pPr>
    <w:rPr>
      <w:sz w:val="20"/>
      <w:szCs w:val="20"/>
    </w:rPr>
  </w:style>
  <w:style w:type="character" w:customStyle="1" w:styleId="af0">
    <w:name w:val="頁首 字元"/>
    <w:link w:val="af"/>
    <w:rsid w:val="00C93D30"/>
    <w:rPr>
      <w:kern w:val="2"/>
    </w:rPr>
  </w:style>
  <w:style w:type="character" w:styleId="af1">
    <w:name w:val="annotation reference"/>
    <w:rsid w:val="00D13247"/>
    <w:rPr>
      <w:sz w:val="18"/>
      <w:szCs w:val="18"/>
    </w:rPr>
  </w:style>
  <w:style w:type="paragraph" w:styleId="af2">
    <w:name w:val="annotation text"/>
    <w:basedOn w:val="a1"/>
    <w:link w:val="af3"/>
    <w:rsid w:val="00D13247"/>
  </w:style>
  <w:style w:type="character" w:customStyle="1" w:styleId="af3">
    <w:name w:val="註解文字 字元"/>
    <w:link w:val="af2"/>
    <w:rsid w:val="00D13247"/>
    <w:rPr>
      <w:kern w:val="2"/>
      <w:sz w:val="24"/>
      <w:szCs w:val="24"/>
    </w:rPr>
  </w:style>
  <w:style w:type="paragraph" w:styleId="af4">
    <w:name w:val="annotation subject"/>
    <w:basedOn w:val="af2"/>
    <w:next w:val="af2"/>
    <w:link w:val="af5"/>
    <w:rsid w:val="00D13247"/>
    <w:rPr>
      <w:b/>
      <w:bCs/>
    </w:rPr>
  </w:style>
  <w:style w:type="character" w:customStyle="1" w:styleId="af5">
    <w:name w:val="註解主旨 字元"/>
    <w:link w:val="af4"/>
    <w:rsid w:val="00D13247"/>
    <w:rPr>
      <w:b/>
      <w:bCs/>
      <w:kern w:val="2"/>
      <w:sz w:val="24"/>
      <w:szCs w:val="24"/>
    </w:rPr>
  </w:style>
  <w:style w:type="paragraph" w:styleId="af6">
    <w:name w:val="Balloon Text"/>
    <w:basedOn w:val="a1"/>
    <w:link w:val="af7"/>
    <w:rsid w:val="00D13247"/>
    <w:rPr>
      <w:rFonts w:ascii="Calibri Light" w:hAnsi="Calibri Light"/>
      <w:sz w:val="18"/>
      <w:szCs w:val="18"/>
    </w:rPr>
  </w:style>
  <w:style w:type="character" w:customStyle="1" w:styleId="af7">
    <w:name w:val="註解方塊文字 字元"/>
    <w:link w:val="af6"/>
    <w:rsid w:val="00D13247"/>
    <w:rPr>
      <w:rFonts w:ascii="Calibri Light" w:eastAsia="新細明體" w:hAnsi="Calibri Light" w:cs="Times New Roman"/>
      <w:kern w:val="2"/>
      <w:sz w:val="18"/>
      <w:szCs w:val="18"/>
    </w:rPr>
  </w:style>
  <w:style w:type="paragraph" w:customStyle="1" w:styleId="Default">
    <w:name w:val="Default"/>
    <w:rsid w:val="00980C36"/>
    <w:pPr>
      <w:widowControl w:val="0"/>
      <w:autoSpaceDE w:val="0"/>
      <w:autoSpaceDN w:val="0"/>
      <w:adjustRightInd w:val="0"/>
    </w:pPr>
    <w:rPr>
      <w:rFonts w:ascii="標楷體" w:eastAsia="標楷體" w:cs="標楷體"/>
      <w:color w:val="000000"/>
      <w:sz w:val="24"/>
      <w:szCs w:val="24"/>
    </w:rPr>
  </w:style>
  <w:style w:type="paragraph" w:styleId="af8">
    <w:name w:val="List Paragraph"/>
    <w:basedOn w:val="a1"/>
    <w:uiPriority w:val="34"/>
    <w:qFormat/>
    <w:rsid w:val="00997781"/>
    <w:pPr>
      <w:ind w:leftChars="200" w:left="480"/>
    </w:pPr>
  </w:style>
  <w:style w:type="paragraph" w:customStyle="1" w:styleId="10">
    <w:name w:val="純文字1"/>
    <w:basedOn w:val="a1"/>
    <w:rsid w:val="009D4883"/>
    <w:pPr>
      <w:adjustRightInd w:val="0"/>
      <w:textAlignment w:val="baseline"/>
    </w:pPr>
    <w:rPr>
      <w:rFonts w:ascii="細明體" w:eastAsia="細明體" w:hAnsi="Courier New"/>
      <w:szCs w:val="20"/>
    </w:rPr>
  </w:style>
  <w:style w:type="paragraph" w:customStyle="1" w:styleId="af9">
    <w:name w:val="密等"/>
    <w:basedOn w:val="a1"/>
    <w:rsid w:val="009D4883"/>
    <w:pPr>
      <w:snapToGrid w:val="0"/>
      <w:spacing w:line="300" w:lineRule="exact"/>
    </w:pPr>
    <w:rPr>
      <w:rFonts w:eastAsia="標楷體"/>
      <w:szCs w:val="20"/>
    </w:rPr>
  </w:style>
  <w:style w:type="paragraph" w:customStyle="1" w:styleId="afa">
    <w:name w:val="聯絡人"/>
    <w:basedOn w:val="a1"/>
    <w:rsid w:val="009D4883"/>
    <w:pPr>
      <w:snapToGrid w:val="0"/>
      <w:spacing w:line="400" w:lineRule="exact"/>
      <w:ind w:left="2245" w:hanging="2245"/>
    </w:pPr>
    <w:rPr>
      <w:rFonts w:eastAsia="標楷體"/>
      <w:sz w:val="32"/>
      <w:szCs w:val="20"/>
    </w:rPr>
  </w:style>
  <w:style w:type="paragraph" w:customStyle="1" w:styleId="afb">
    <w:name w:val="速別"/>
    <w:basedOn w:val="a1"/>
    <w:rsid w:val="009D4883"/>
    <w:pPr>
      <w:snapToGrid w:val="0"/>
      <w:spacing w:line="300" w:lineRule="exact"/>
    </w:pPr>
    <w:rPr>
      <w:rFonts w:eastAsia="標楷體"/>
      <w:szCs w:val="20"/>
    </w:rPr>
  </w:style>
  <w:style w:type="paragraph" w:customStyle="1" w:styleId="afc">
    <w:name w:val="批示欄位"/>
    <w:basedOn w:val="a1"/>
    <w:rsid w:val="009D4883"/>
    <w:pPr>
      <w:widowControl/>
      <w:snapToGrid w:val="0"/>
      <w:textAlignment w:val="baseline"/>
    </w:pPr>
    <w:rPr>
      <w:rFonts w:eastAsia="標楷體"/>
      <w:noProof/>
      <w:kern w:val="0"/>
      <w:szCs w:val="20"/>
    </w:rPr>
  </w:style>
  <w:style w:type="paragraph" w:customStyle="1" w:styleId="afd">
    <w:name w:val="機關名稱"/>
    <w:basedOn w:val="a1"/>
    <w:rsid w:val="009D4883"/>
    <w:pPr>
      <w:snapToGrid w:val="0"/>
      <w:spacing w:line="500" w:lineRule="exact"/>
      <w:jc w:val="center"/>
    </w:pPr>
    <w:rPr>
      <w:rFonts w:eastAsia="標楷體"/>
      <w:sz w:val="44"/>
      <w:szCs w:val="20"/>
    </w:rPr>
  </w:style>
  <w:style w:type="paragraph" w:customStyle="1" w:styleId="afe">
    <w:name w:val="備註"/>
    <w:basedOn w:val="a1"/>
    <w:rsid w:val="009D4883"/>
    <w:pPr>
      <w:snapToGrid w:val="0"/>
      <w:spacing w:line="500" w:lineRule="exact"/>
      <w:ind w:left="300" w:hangingChars="300" w:hanging="300"/>
    </w:pPr>
    <w:rPr>
      <w:rFonts w:eastAsia="標楷體"/>
      <w:sz w:val="32"/>
      <w:szCs w:val="20"/>
    </w:rPr>
  </w:style>
  <w:style w:type="paragraph" w:customStyle="1" w:styleId="aff">
    <w:name w:val="發文日期"/>
    <w:basedOn w:val="af9"/>
    <w:rsid w:val="009D4883"/>
  </w:style>
  <w:style w:type="paragraph" w:customStyle="1" w:styleId="aff0">
    <w:name w:val="發文字號"/>
    <w:basedOn w:val="a1"/>
    <w:rsid w:val="009D4883"/>
    <w:pPr>
      <w:snapToGrid w:val="0"/>
      <w:spacing w:line="300" w:lineRule="exact"/>
    </w:pPr>
    <w:rPr>
      <w:rFonts w:eastAsia="標楷體"/>
      <w:szCs w:val="20"/>
    </w:rPr>
  </w:style>
  <w:style w:type="paragraph" w:customStyle="1" w:styleId="aff1">
    <w:name w:val="附件"/>
    <w:basedOn w:val="a1"/>
    <w:rsid w:val="009D4883"/>
    <w:pPr>
      <w:snapToGrid w:val="0"/>
      <w:spacing w:afterLines="50" w:line="300" w:lineRule="exact"/>
    </w:pPr>
    <w:rPr>
      <w:rFonts w:eastAsia="標楷體"/>
      <w:szCs w:val="20"/>
    </w:rPr>
  </w:style>
  <w:style w:type="paragraph" w:customStyle="1" w:styleId="a0">
    <w:name w:val="分項段落"/>
    <w:basedOn w:val="a1"/>
    <w:rsid w:val="009D4883"/>
    <w:pPr>
      <w:widowControl/>
      <w:numPr>
        <w:numId w:val="6"/>
      </w:numPr>
      <w:wordWrap w:val="0"/>
      <w:snapToGrid w:val="0"/>
      <w:spacing w:line="500" w:lineRule="exact"/>
      <w:jc w:val="both"/>
      <w:textAlignment w:val="baseline"/>
    </w:pPr>
    <w:rPr>
      <w:rFonts w:eastAsia="標楷體"/>
      <w:noProof/>
      <w:kern w:val="0"/>
      <w:sz w:val="32"/>
      <w:szCs w:val="20"/>
    </w:rPr>
  </w:style>
  <w:style w:type="paragraph" w:customStyle="1" w:styleId="aff2">
    <w:name w:val="出席者"/>
    <w:basedOn w:val="a1"/>
    <w:rsid w:val="009D4883"/>
    <w:pPr>
      <w:snapToGrid w:val="0"/>
      <w:spacing w:beforeLines="50" w:line="300" w:lineRule="exact"/>
      <w:ind w:left="300" w:right="-198" w:hangingChars="300" w:hanging="300"/>
    </w:pPr>
    <w:rPr>
      <w:rFonts w:eastAsia="標楷體"/>
      <w:szCs w:val="20"/>
    </w:rPr>
  </w:style>
  <w:style w:type="paragraph" w:customStyle="1" w:styleId="aff3">
    <w:name w:val="開會事由"/>
    <w:basedOn w:val="a1"/>
    <w:autoRedefine/>
    <w:rsid w:val="009D4883"/>
    <w:pPr>
      <w:snapToGrid w:val="0"/>
      <w:spacing w:line="500" w:lineRule="exact"/>
      <w:ind w:left="1600" w:hangingChars="500" w:hanging="1600"/>
      <w:jc w:val="both"/>
    </w:pPr>
    <w:rPr>
      <w:rFonts w:eastAsia="標楷體"/>
      <w:sz w:val="32"/>
      <w:szCs w:val="20"/>
    </w:rPr>
  </w:style>
  <w:style w:type="paragraph" w:customStyle="1" w:styleId="aff4">
    <w:name w:val="主持人"/>
    <w:basedOn w:val="a1"/>
    <w:autoRedefine/>
    <w:rsid w:val="009D4883"/>
    <w:pPr>
      <w:snapToGrid w:val="0"/>
      <w:spacing w:line="500" w:lineRule="exact"/>
      <w:ind w:left="1280" w:hangingChars="400" w:hanging="1280"/>
      <w:jc w:val="both"/>
    </w:pPr>
    <w:rPr>
      <w:rFonts w:eastAsia="標楷體"/>
      <w:sz w:val="32"/>
      <w:szCs w:val="20"/>
    </w:rPr>
  </w:style>
  <w:style w:type="paragraph" w:customStyle="1" w:styleId="aff5">
    <w:name w:val="受文者"/>
    <w:basedOn w:val="a1"/>
    <w:rsid w:val="009D4883"/>
    <w:pPr>
      <w:snapToGrid w:val="0"/>
      <w:spacing w:afterLines="50"/>
      <w:ind w:left="400" w:rightChars="1900" w:right="1900" w:hangingChars="400" w:hanging="400"/>
    </w:pPr>
    <w:rPr>
      <w:rFonts w:eastAsia="標楷體"/>
      <w:sz w:val="32"/>
      <w:szCs w:val="20"/>
    </w:rPr>
  </w:style>
  <w:style w:type="paragraph" w:customStyle="1" w:styleId="aff6">
    <w:name w:val="郵遞區號"/>
    <w:basedOn w:val="a1"/>
    <w:rsid w:val="009D4883"/>
    <w:pPr>
      <w:snapToGrid w:val="0"/>
      <w:spacing w:beforeLines="100" w:line="240" w:lineRule="exact"/>
      <w:ind w:rightChars="1900" w:right="1900"/>
    </w:pPr>
    <w:rPr>
      <w:rFonts w:eastAsia="標楷體"/>
      <w:szCs w:val="20"/>
    </w:rPr>
  </w:style>
  <w:style w:type="paragraph" w:customStyle="1" w:styleId="aff7">
    <w:name w:val="副本"/>
    <w:basedOn w:val="a1"/>
    <w:rsid w:val="009D4883"/>
    <w:pPr>
      <w:snapToGrid w:val="0"/>
      <w:spacing w:afterLines="50" w:line="300" w:lineRule="exact"/>
      <w:ind w:left="300" w:hangingChars="300" w:hanging="300"/>
      <w:jc w:val="both"/>
    </w:pPr>
    <w:rPr>
      <w:rFonts w:eastAsia="標楷體"/>
      <w:szCs w:val="20"/>
    </w:rPr>
  </w:style>
  <w:style w:type="paragraph" w:customStyle="1" w:styleId="aff8">
    <w:name w:val="機關地址"/>
    <w:basedOn w:val="a1"/>
    <w:rsid w:val="009D4883"/>
    <w:pPr>
      <w:snapToGrid w:val="0"/>
      <w:spacing w:line="240" w:lineRule="exact"/>
    </w:pPr>
    <w:rPr>
      <w:rFonts w:eastAsia="標楷體"/>
      <w:szCs w:val="20"/>
    </w:rPr>
  </w:style>
  <w:style w:type="paragraph" w:customStyle="1" w:styleId="aff9">
    <w:name w:val="受文者地址"/>
    <w:basedOn w:val="a1"/>
    <w:rsid w:val="009D4883"/>
    <w:pPr>
      <w:snapToGrid w:val="0"/>
      <w:spacing w:line="240" w:lineRule="exact"/>
      <w:ind w:rightChars="1900" w:right="1900"/>
    </w:pPr>
    <w:rPr>
      <w:rFonts w:eastAsia="標楷體"/>
      <w:szCs w:val="20"/>
    </w:rPr>
  </w:style>
  <w:style w:type="paragraph" w:customStyle="1" w:styleId="a">
    <w:name w:val="一"/>
    <w:rsid w:val="00F13516"/>
    <w:pPr>
      <w:numPr>
        <w:numId w:val="15"/>
      </w:numPr>
      <w:tabs>
        <w:tab w:val="left" w:pos="0"/>
      </w:tabs>
      <w:snapToGrid w:val="0"/>
      <w:spacing w:before="120" w:after="120" w:line="500" w:lineRule="exact"/>
    </w:pPr>
    <w:rPr>
      <w:rFonts w:eastAsia="雅真中楷"/>
      <w:sz w:val="28"/>
    </w:rPr>
  </w:style>
  <w:style w:type="paragraph" w:customStyle="1" w:styleId="19">
    <w:name w:val="樣式19"/>
    <w:basedOn w:val="a1"/>
    <w:rsid w:val="0097316E"/>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styleId="affa">
    <w:name w:val="Body Text Indent"/>
    <w:basedOn w:val="a1"/>
    <w:link w:val="affb"/>
    <w:rsid w:val="0063549D"/>
    <w:pPr>
      <w:spacing w:after="120"/>
      <w:ind w:leftChars="200" w:left="480"/>
    </w:pPr>
  </w:style>
  <w:style w:type="character" w:customStyle="1" w:styleId="affb">
    <w:name w:val="本文縮排 字元"/>
    <w:basedOn w:val="a3"/>
    <w:link w:val="affa"/>
    <w:rsid w:val="0063549D"/>
    <w:rPr>
      <w:kern w:val="2"/>
      <w:sz w:val="24"/>
      <w:szCs w:val="24"/>
    </w:rPr>
  </w:style>
  <w:style w:type="paragraph" w:customStyle="1" w:styleId="11">
    <w:name w:val="字元 字元1 字元 字元 字元 字元"/>
    <w:basedOn w:val="a1"/>
    <w:rsid w:val="00FD7C11"/>
    <w:pPr>
      <w:widowControl/>
      <w:spacing w:after="160" w:line="240" w:lineRule="exact"/>
    </w:pPr>
    <w:rPr>
      <w:rFonts w:ascii="Tahoma" w:hAnsi="Tahoma"/>
      <w:kern w:val="0"/>
      <w:sz w:val="20"/>
      <w:szCs w:val="20"/>
      <w:lang w:eastAsia="en-US"/>
    </w:rPr>
  </w:style>
  <w:style w:type="character" w:customStyle="1" w:styleId="ab">
    <w:name w:val="本文 字元"/>
    <w:basedOn w:val="a3"/>
    <w:link w:val="aa"/>
    <w:rsid w:val="001431A1"/>
    <w:rPr>
      <w:rFonts w:ascii="全真楷書" w:eastAsia="全真楷書"/>
      <w:sz w:val="24"/>
    </w:rPr>
  </w:style>
  <w:style w:type="paragraph" w:styleId="20">
    <w:name w:val="Body Text Indent 2"/>
    <w:basedOn w:val="a1"/>
    <w:link w:val="21"/>
    <w:rsid w:val="00627DBF"/>
    <w:pPr>
      <w:spacing w:after="120" w:line="480" w:lineRule="auto"/>
      <w:ind w:leftChars="200" w:left="480"/>
    </w:pPr>
  </w:style>
  <w:style w:type="character" w:customStyle="1" w:styleId="21">
    <w:name w:val="本文縮排 2 字元"/>
    <w:basedOn w:val="a3"/>
    <w:link w:val="20"/>
    <w:rsid w:val="00627DBF"/>
    <w:rPr>
      <w:kern w:val="2"/>
      <w:sz w:val="24"/>
      <w:szCs w:val="24"/>
    </w:rPr>
  </w:style>
  <w:style w:type="paragraph" w:customStyle="1" w:styleId="affc">
    <w:name w:val="第一條一"/>
    <w:basedOn w:val="a1"/>
    <w:rsid w:val="00D853D0"/>
    <w:pPr>
      <w:kinsoku w:val="0"/>
      <w:wordWrap w:val="0"/>
      <w:overflowPunct w:val="0"/>
      <w:autoSpaceDE w:val="0"/>
      <w:autoSpaceDN w:val="0"/>
      <w:adjustRightInd w:val="0"/>
      <w:ind w:left="1701" w:hanging="567"/>
      <w:textAlignment w:val="baseline"/>
    </w:pPr>
    <w:rPr>
      <w:rFonts w:eastAsia="華康楷書體W5"/>
      <w:kern w:val="0"/>
      <w:sz w:val="28"/>
      <w:szCs w:val="20"/>
    </w:rPr>
  </w:style>
  <w:style w:type="paragraph" w:customStyle="1" w:styleId="22">
    <w:name w:val="純文字2"/>
    <w:basedOn w:val="a1"/>
    <w:rsid w:val="001A179D"/>
    <w:pPr>
      <w:adjustRightInd w:val="0"/>
      <w:textAlignment w:val="baseline"/>
    </w:pPr>
    <w:rPr>
      <w:rFonts w:ascii="細明體" w:eastAsia="細明體"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009AC"/>
    <w:pPr>
      <w:widowControl w:val="0"/>
    </w:pPr>
    <w:rPr>
      <w:kern w:val="2"/>
      <w:sz w:val="24"/>
      <w:szCs w:val="24"/>
    </w:rPr>
  </w:style>
  <w:style w:type="paragraph" w:styleId="1">
    <w:name w:val="heading 1"/>
    <w:basedOn w:val="a1"/>
    <w:next w:val="a1"/>
    <w:qFormat/>
    <w:rsid w:val="00434509"/>
    <w:pPr>
      <w:keepNext/>
      <w:numPr>
        <w:numId w:val="2"/>
      </w:numPr>
      <w:spacing w:before="180" w:after="180" w:line="720" w:lineRule="auto"/>
      <w:outlineLvl w:val="0"/>
    </w:pPr>
    <w:rPr>
      <w:rFonts w:ascii="華康仿宋體W4" w:eastAsia="華康仿宋體W4" w:hAnsi="Arial"/>
      <w:noProof/>
      <w:kern w:val="52"/>
      <w:sz w:val="32"/>
      <w:szCs w:val="20"/>
    </w:rPr>
  </w:style>
  <w:style w:type="paragraph" w:styleId="2">
    <w:name w:val="heading 2"/>
    <w:basedOn w:val="a1"/>
    <w:next w:val="a1"/>
    <w:qFormat/>
    <w:rsid w:val="00434509"/>
    <w:pPr>
      <w:keepNext/>
      <w:numPr>
        <w:ilvl w:val="1"/>
        <w:numId w:val="2"/>
      </w:numPr>
      <w:tabs>
        <w:tab w:val="left" w:pos="1680"/>
      </w:tabs>
      <w:outlineLvl w:val="1"/>
    </w:pPr>
    <w:rPr>
      <w:rFonts w:ascii="Arial" w:eastAsia="華康仿宋體W4" w:hAnsi="Arial"/>
      <w:bCs/>
      <w:kern w:val="0"/>
      <w:sz w:val="28"/>
      <w:szCs w:val="48"/>
    </w:rPr>
  </w:style>
  <w:style w:type="paragraph" w:styleId="3">
    <w:name w:val="heading 3"/>
    <w:basedOn w:val="a1"/>
    <w:next w:val="a2"/>
    <w:qFormat/>
    <w:rsid w:val="00434509"/>
    <w:pPr>
      <w:keepNext/>
      <w:numPr>
        <w:ilvl w:val="2"/>
        <w:numId w:val="2"/>
      </w:numPr>
      <w:outlineLvl w:val="2"/>
    </w:pPr>
    <w:rPr>
      <w:rFonts w:ascii="Arial" w:eastAsia="華康仿宋體W4" w:hAnsi="Arial"/>
      <w:kern w:val="16"/>
      <w:szCs w:val="20"/>
    </w:rPr>
  </w:style>
  <w:style w:type="paragraph" w:styleId="4">
    <w:name w:val="heading 4"/>
    <w:basedOn w:val="a1"/>
    <w:next w:val="a2"/>
    <w:qFormat/>
    <w:rsid w:val="00434509"/>
    <w:pPr>
      <w:keepNext/>
      <w:numPr>
        <w:ilvl w:val="3"/>
        <w:numId w:val="2"/>
      </w:numPr>
      <w:outlineLvl w:val="3"/>
    </w:pPr>
    <w:rPr>
      <w:rFonts w:ascii="華康仿宋體W4" w:eastAsia="華康仿宋體W4" w:hAnsi="Arial"/>
      <w:kern w:val="16"/>
      <w:szCs w:val="20"/>
    </w:rPr>
  </w:style>
  <w:style w:type="paragraph" w:styleId="5">
    <w:name w:val="heading 5"/>
    <w:basedOn w:val="a1"/>
    <w:next w:val="a2"/>
    <w:qFormat/>
    <w:rsid w:val="00434509"/>
    <w:pPr>
      <w:keepNext/>
      <w:numPr>
        <w:ilvl w:val="4"/>
        <w:numId w:val="2"/>
      </w:numPr>
      <w:spacing w:line="240" w:lineRule="atLeast"/>
      <w:outlineLvl w:val="4"/>
    </w:pPr>
    <w:rPr>
      <w:rFonts w:ascii="華康仿宋體W4" w:eastAsia="華康仿宋體W4" w:hAnsi="Arial"/>
      <w:kern w:val="16"/>
      <w:szCs w:val="20"/>
    </w:rPr>
  </w:style>
  <w:style w:type="paragraph" w:styleId="6">
    <w:name w:val="heading 6"/>
    <w:basedOn w:val="a1"/>
    <w:next w:val="a2"/>
    <w:qFormat/>
    <w:rsid w:val="00434509"/>
    <w:pPr>
      <w:keepNext/>
      <w:numPr>
        <w:ilvl w:val="5"/>
        <w:numId w:val="2"/>
      </w:numPr>
      <w:outlineLvl w:val="5"/>
    </w:pPr>
    <w:rPr>
      <w:rFonts w:ascii="Arial" w:hAnsi="Arial"/>
      <w:kern w:val="0"/>
      <w:szCs w:val="20"/>
    </w:rPr>
  </w:style>
  <w:style w:type="paragraph" w:styleId="7">
    <w:name w:val="heading 7"/>
    <w:basedOn w:val="a1"/>
    <w:next w:val="a2"/>
    <w:qFormat/>
    <w:rsid w:val="00434509"/>
    <w:pPr>
      <w:keepNext/>
      <w:numPr>
        <w:ilvl w:val="6"/>
        <w:numId w:val="2"/>
      </w:numPr>
      <w:outlineLvl w:val="6"/>
    </w:pPr>
    <w:rPr>
      <w:rFonts w:ascii="Arial" w:eastAsia="華康仿宋體W4" w:hAnsi="Arial"/>
      <w:kern w:val="16"/>
      <w:szCs w:val="20"/>
    </w:rPr>
  </w:style>
  <w:style w:type="paragraph" w:styleId="8">
    <w:name w:val="heading 8"/>
    <w:basedOn w:val="a1"/>
    <w:next w:val="a2"/>
    <w:qFormat/>
    <w:rsid w:val="00434509"/>
    <w:pPr>
      <w:keepNext/>
      <w:numPr>
        <w:ilvl w:val="7"/>
        <w:numId w:val="2"/>
      </w:numPr>
      <w:spacing w:line="720" w:lineRule="auto"/>
      <w:outlineLvl w:val="7"/>
    </w:pPr>
    <w:rPr>
      <w:rFonts w:ascii="Arial" w:hAnsi="Arial"/>
      <w:kern w:val="16"/>
      <w:sz w:val="36"/>
      <w:szCs w:val="20"/>
    </w:rPr>
  </w:style>
  <w:style w:type="paragraph" w:styleId="9">
    <w:name w:val="heading 9"/>
    <w:basedOn w:val="a1"/>
    <w:next w:val="a2"/>
    <w:qFormat/>
    <w:rsid w:val="00434509"/>
    <w:pPr>
      <w:keepNext/>
      <w:numPr>
        <w:ilvl w:val="8"/>
        <w:numId w:val="2"/>
      </w:numPr>
      <w:spacing w:line="720" w:lineRule="auto"/>
      <w:outlineLvl w:val="8"/>
    </w:pPr>
    <w:rPr>
      <w:rFonts w:ascii="Arial" w:hAnsi="Arial"/>
      <w:kern w:val="16"/>
      <w:sz w:val="36"/>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2B7B5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1"/>
    <w:rsid w:val="004C1300"/>
    <w:pPr>
      <w:tabs>
        <w:tab w:val="center" w:pos="4153"/>
        <w:tab w:val="right" w:pos="8306"/>
      </w:tabs>
      <w:snapToGrid w:val="0"/>
    </w:pPr>
    <w:rPr>
      <w:sz w:val="20"/>
      <w:szCs w:val="20"/>
    </w:rPr>
  </w:style>
  <w:style w:type="character" w:styleId="a8">
    <w:name w:val="page number"/>
    <w:basedOn w:val="a3"/>
    <w:rsid w:val="004C1300"/>
  </w:style>
  <w:style w:type="paragraph" w:styleId="a2">
    <w:name w:val="Normal Indent"/>
    <w:basedOn w:val="a1"/>
    <w:rsid w:val="00434509"/>
    <w:pPr>
      <w:ind w:leftChars="200" w:left="480"/>
    </w:pPr>
  </w:style>
  <w:style w:type="paragraph" w:styleId="Web">
    <w:name w:val="Normal (Web)"/>
    <w:basedOn w:val="a1"/>
    <w:uiPriority w:val="99"/>
    <w:rsid w:val="00267C5F"/>
    <w:pPr>
      <w:widowControl/>
      <w:spacing w:before="100" w:beforeAutospacing="1" w:after="100" w:afterAutospacing="1"/>
    </w:pPr>
    <w:rPr>
      <w:rFonts w:ascii="新細明體" w:hAnsi="新細明體" w:cs="新細明體"/>
      <w:color w:val="000000"/>
      <w:kern w:val="0"/>
    </w:rPr>
  </w:style>
  <w:style w:type="character" w:styleId="a9">
    <w:name w:val="Hyperlink"/>
    <w:uiPriority w:val="99"/>
    <w:rsid w:val="001535B4"/>
    <w:rPr>
      <w:color w:val="0000FF"/>
      <w:u w:val="single"/>
    </w:rPr>
  </w:style>
  <w:style w:type="paragraph" w:styleId="aa">
    <w:name w:val="Body Text"/>
    <w:basedOn w:val="a1"/>
    <w:link w:val="ab"/>
    <w:rsid w:val="007363B0"/>
    <w:pPr>
      <w:jc w:val="both"/>
    </w:pPr>
    <w:rPr>
      <w:rFonts w:ascii="全真楷書" w:eastAsia="全真楷書"/>
      <w:kern w:val="0"/>
      <w:szCs w:val="20"/>
    </w:rPr>
  </w:style>
  <w:style w:type="character" w:styleId="ac">
    <w:name w:val="Strong"/>
    <w:qFormat/>
    <w:rsid w:val="00D46E2E"/>
    <w:rPr>
      <w:b/>
      <w:bCs/>
    </w:rPr>
  </w:style>
  <w:style w:type="paragraph" w:customStyle="1" w:styleId="17">
    <w:name w:val="樣式17"/>
    <w:basedOn w:val="a1"/>
    <w:rsid w:val="002F5A95"/>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ad">
    <w:name w:val="字元 字元 字元"/>
    <w:basedOn w:val="a1"/>
    <w:autoRedefine/>
    <w:rsid w:val="000E44BA"/>
    <w:pPr>
      <w:snapToGrid w:val="0"/>
      <w:spacing w:line="280" w:lineRule="exact"/>
      <w:ind w:left="504" w:hangingChars="200" w:hanging="504"/>
      <w:jc w:val="both"/>
    </w:pPr>
    <w:rPr>
      <w:rFonts w:eastAsia="標楷體" w:hAnsi="標楷體"/>
      <w:bCs/>
      <w:spacing w:val="6"/>
    </w:rPr>
  </w:style>
  <w:style w:type="paragraph" w:customStyle="1" w:styleId="artnam">
    <w:name w:val="artnam"/>
    <w:basedOn w:val="a1"/>
    <w:rsid w:val="008A5D66"/>
    <w:pPr>
      <w:widowControl/>
      <w:spacing w:before="100" w:beforeAutospacing="1" w:after="100" w:afterAutospacing="1"/>
    </w:pPr>
    <w:rPr>
      <w:rFonts w:ascii="新細明體" w:hAnsi="新細明體" w:cs="新細明體"/>
      <w:kern w:val="0"/>
    </w:rPr>
  </w:style>
  <w:style w:type="paragraph" w:customStyle="1" w:styleId="27">
    <w:name w:val="樣式27"/>
    <w:basedOn w:val="a1"/>
    <w:rsid w:val="002D0A56"/>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ae">
    <w:name w:val="第一條"/>
    <w:basedOn w:val="a1"/>
    <w:rsid w:val="00CB1D6D"/>
    <w:pPr>
      <w:kinsoku w:val="0"/>
      <w:wordWrap w:val="0"/>
      <w:overflowPunct w:val="0"/>
      <w:autoSpaceDE w:val="0"/>
      <w:autoSpaceDN w:val="0"/>
      <w:adjustRightInd w:val="0"/>
      <w:ind w:left="567" w:hanging="567"/>
      <w:textDirection w:val="lrTbV"/>
      <w:textAlignment w:val="baseline"/>
    </w:pPr>
    <w:rPr>
      <w:rFonts w:eastAsia="華康楷書體W5"/>
      <w:kern w:val="0"/>
      <w:sz w:val="28"/>
      <w:szCs w:val="20"/>
    </w:rPr>
  </w:style>
  <w:style w:type="paragraph" w:styleId="af">
    <w:name w:val="header"/>
    <w:basedOn w:val="a1"/>
    <w:link w:val="af0"/>
    <w:rsid w:val="00C93D30"/>
    <w:pPr>
      <w:tabs>
        <w:tab w:val="center" w:pos="4153"/>
        <w:tab w:val="right" w:pos="8306"/>
      </w:tabs>
      <w:snapToGrid w:val="0"/>
    </w:pPr>
    <w:rPr>
      <w:sz w:val="20"/>
      <w:szCs w:val="20"/>
    </w:rPr>
  </w:style>
  <w:style w:type="character" w:customStyle="1" w:styleId="af0">
    <w:name w:val="頁首 字元"/>
    <w:link w:val="af"/>
    <w:rsid w:val="00C93D30"/>
    <w:rPr>
      <w:kern w:val="2"/>
    </w:rPr>
  </w:style>
  <w:style w:type="character" w:styleId="af1">
    <w:name w:val="annotation reference"/>
    <w:rsid w:val="00D13247"/>
    <w:rPr>
      <w:sz w:val="18"/>
      <w:szCs w:val="18"/>
    </w:rPr>
  </w:style>
  <w:style w:type="paragraph" w:styleId="af2">
    <w:name w:val="annotation text"/>
    <w:basedOn w:val="a1"/>
    <w:link w:val="af3"/>
    <w:rsid w:val="00D13247"/>
  </w:style>
  <w:style w:type="character" w:customStyle="1" w:styleId="af3">
    <w:name w:val="註解文字 字元"/>
    <w:link w:val="af2"/>
    <w:rsid w:val="00D13247"/>
    <w:rPr>
      <w:kern w:val="2"/>
      <w:sz w:val="24"/>
      <w:szCs w:val="24"/>
    </w:rPr>
  </w:style>
  <w:style w:type="paragraph" w:styleId="af4">
    <w:name w:val="annotation subject"/>
    <w:basedOn w:val="af2"/>
    <w:next w:val="af2"/>
    <w:link w:val="af5"/>
    <w:rsid w:val="00D13247"/>
    <w:rPr>
      <w:b/>
      <w:bCs/>
    </w:rPr>
  </w:style>
  <w:style w:type="character" w:customStyle="1" w:styleId="af5">
    <w:name w:val="註解主旨 字元"/>
    <w:link w:val="af4"/>
    <w:rsid w:val="00D13247"/>
    <w:rPr>
      <w:b/>
      <w:bCs/>
      <w:kern w:val="2"/>
      <w:sz w:val="24"/>
      <w:szCs w:val="24"/>
    </w:rPr>
  </w:style>
  <w:style w:type="paragraph" w:styleId="af6">
    <w:name w:val="Balloon Text"/>
    <w:basedOn w:val="a1"/>
    <w:link w:val="af7"/>
    <w:rsid w:val="00D13247"/>
    <w:rPr>
      <w:rFonts w:ascii="Calibri Light" w:hAnsi="Calibri Light"/>
      <w:sz w:val="18"/>
      <w:szCs w:val="18"/>
    </w:rPr>
  </w:style>
  <w:style w:type="character" w:customStyle="1" w:styleId="af7">
    <w:name w:val="註解方塊文字 字元"/>
    <w:link w:val="af6"/>
    <w:rsid w:val="00D13247"/>
    <w:rPr>
      <w:rFonts w:ascii="Calibri Light" w:eastAsia="新細明體" w:hAnsi="Calibri Light" w:cs="Times New Roman"/>
      <w:kern w:val="2"/>
      <w:sz w:val="18"/>
      <w:szCs w:val="18"/>
    </w:rPr>
  </w:style>
  <w:style w:type="paragraph" w:customStyle="1" w:styleId="Default">
    <w:name w:val="Default"/>
    <w:rsid w:val="00980C36"/>
    <w:pPr>
      <w:widowControl w:val="0"/>
      <w:autoSpaceDE w:val="0"/>
      <w:autoSpaceDN w:val="0"/>
      <w:adjustRightInd w:val="0"/>
    </w:pPr>
    <w:rPr>
      <w:rFonts w:ascii="標楷體" w:eastAsia="標楷體" w:cs="標楷體"/>
      <w:color w:val="000000"/>
      <w:sz w:val="24"/>
      <w:szCs w:val="24"/>
    </w:rPr>
  </w:style>
  <w:style w:type="paragraph" w:styleId="af8">
    <w:name w:val="List Paragraph"/>
    <w:basedOn w:val="a1"/>
    <w:uiPriority w:val="34"/>
    <w:qFormat/>
    <w:rsid w:val="00997781"/>
    <w:pPr>
      <w:ind w:leftChars="200" w:left="480"/>
    </w:pPr>
  </w:style>
  <w:style w:type="paragraph" w:customStyle="1" w:styleId="10">
    <w:name w:val="純文字1"/>
    <w:basedOn w:val="a1"/>
    <w:rsid w:val="009D4883"/>
    <w:pPr>
      <w:adjustRightInd w:val="0"/>
      <w:textAlignment w:val="baseline"/>
    </w:pPr>
    <w:rPr>
      <w:rFonts w:ascii="細明體" w:eastAsia="細明體" w:hAnsi="Courier New"/>
      <w:szCs w:val="20"/>
    </w:rPr>
  </w:style>
  <w:style w:type="paragraph" w:customStyle="1" w:styleId="af9">
    <w:name w:val="密等"/>
    <w:basedOn w:val="a1"/>
    <w:rsid w:val="009D4883"/>
    <w:pPr>
      <w:snapToGrid w:val="0"/>
      <w:spacing w:line="300" w:lineRule="exact"/>
    </w:pPr>
    <w:rPr>
      <w:rFonts w:eastAsia="標楷體"/>
      <w:szCs w:val="20"/>
    </w:rPr>
  </w:style>
  <w:style w:type="paragraph" w:customStyle="1" w:styleId="afa">
    <w:name w:val="聯絡人"/>
    <w:basedOn w:val="a1"/>
    <w:rsid w:val="009D4883"/>
    <w:pPr>
      <w:snapToGrid w:val="0"/>
      <w:spacing w:line="400" w:lineRule="exact"/>
      <w:ind w:left="2245" w:hanging="2245"/>
    </w:pPr>
    <w:rPr>
      <w:rFonts w:eastAsia="標楷體"/>
      <w:sz w:val="32"/>
      <w:szCs w:val="20"/>
    </w:rPr>
  </w:style>
  <w:style w:type="paragraph" w:customStyle="1" w:styleId="afb">
    <w:name w:val="速別"/>
    <w:basedOn w:val="a1"/>
    <w:rsid w:val="009D4883"/>
    <w:pPr>
      <w:snapToGrid w:val="0"/>
      <w:spacing w:line="300" w:lineRule="exact"/>
    </w:pPr>
    <w:rPr>
      <w:rFonts w:eastAsia="標楷體"/>
      <w:szCs w:val="20"/>
    </w:rPr>
  </w:style>
  <w:style w:type="paragraph" w:customStyle="1" w:styleId="afc">
    <w:name w:val="批示欄位"/>
    <w:basedOn w:val="a1"/>
    <w:rsid w:val="009D4883"/>
    <w:pPr>
      <w:widowControl/>
      <w:snapToGrid w:val="0"/>
      <w:textAlignment w:val="baseline"/>
    </w:pPr>
    <w:rPr>
      <w:rFonts w:eastAsia="標楷體"/>
      <w:noProof/>
      <w:kern w:val="0"/>
      <w:szCs w:val="20"/>
    </w:rPr>
  </w:style>
  <w:style w:type="paragraph" w:customStyle="1" w:styleId="afd">
    <w:name w:val="機關名稱"/>
    <w:basedOn w:val="a1"/>
    <w:rsid w:val="009D4883"/>
    <w:pPr>
      <w:snapToGrid w:val="0"/>
      <w:spacing w:line="500" w:lineRule="exact"/>
      <w:jc w:val="center"/>
    </w:pPr>
    <w:rPr>
      <w:rFonts w:eastAsia="標楷體"/>
      <w:sz w:val="44"/>
      <w:szCs w:val="20"/>
    </w:rPr>
  </w:style>
  <w:style w:type="paragraph" w:customStyle="1" w:styleId="afe">
    <w:name w:val="備註"/>
    <w:basedOn w:val="a1"/>
    <w:rsid w:val="009D4883"/>
    <w:pPr>
      <w:snapToGrid w:val="0"/>
      <w:spacing w:line="500" w:lineRule="exact"/>
      <w:ind w:left="300" w:hangingChars="300" w:hanging="300"/>
    </w:pPr>
    <w:rPr>
      <w:rFonts w:eastAsia="標楷體"/>
      <w:sz w:val="32"/>
      <w:szCs w:val="20"/>
    </w:rPr>
  </w:style>
  <w:style w:type="paragraph" w:customStyle="1" w:styleId="aff">
    <w:name w:val="發文日期"/>
    <w:basedOn w:val="af9"/>
    <w:rsid w:val="009D4883"/>
  </w:style>
  <w:style w:type="paragraph" w:customStyle="1" w:styleId="aff0">
    <w:name w:val="發文字號"/>
    <w:basedOn w:val="a1"/>
    <w:rsid w:val="009D4883"/>
    <w:pPr>
      <w:snapToGrid w:val="0"/>
      <w:spacing w:line="300" w:lineRule="exact"/>
    </w:pPr>
    <w:rPr>
      <w:rFonts w:eastAsia="標楷體"/>
      <w:szCs w:val="20"/>
    </w:rPr>
  </w:style>
  <w:style w:type="paragraph" w:customStyle="1" w:styleId="aff1">
    <w:name w:val="附件"/>
    <w:basedOn w:val="a1"/>
    <w:rsid w:val="009D4883"/>
    <w:pPr>
      <w:snapToGrid w:val="0"/>
      <w:spacing w:afterLines="50" w:line="300" w:lineRule="exact"/>
    </w:pPr>
    <w:rPr>
      <w:rFonts w:eastAsia="標楷體"/>
      <w:szCs w:val="20"/>
    </w:rPr>
  </w:style>
  <w:style w:type="paragraph" w:customStyle="1" w:styleId="a0">
    <w:name w:val="分項段落"/>
    <w:basedOn w:val="a1"/>
    <w:rsid w:val="009D4883"/>
    <w:pPr>
      <w:widowControl/>
      <w:numPr>
        <w:numId w:val="6"/>
      </w:numPr>
      <w:wordWrap w:val="0"/>
      <w:snapToGrid w:val="0"/>
      <w:spacing w:line="500" w:lineRule="exact"/>
      <w:jc w:val="both"/>
      <w:textAlignment w:val="baseline"/>
    </w:pPr>
    <w:rPr>
      <w:rFonts w:eastAsia="標楷體"/>
      <w:noProof/>
      <w:kern w:val="0"/>
      <w:sz w:val="32"/>
      <w:szCs w:val="20"/>
    </w:rPr>
  </w:style>
  <w:style w:type="paragraph" w:customStyle="1" w:styleId="aff2">
    <w:name w:val="出席者"/>
    <w:basedOn w:val="a1"/>
    <w:rsid w:val="009D4883"/>
    <w:pPr>
      <w:snapToGrid w:val="0"/>
      <w:spacing w:beforeLines="50" w:line="300" w:lineRule="exact"/>
      <w:ind w:left="300" w:right="-198" w:hangingChars="300" w:hanging="300"/>
    </w:pPr>
    <w:rPr>
      <w:rFonts w:eastAsia="標楷體"/>
      <w:szCs w:val="20"/>
    </w:rPr>
  </w:style>
  <w:style w:type="paragraph" w:customStyle="1" w:styleId="aff3">
    <w:name w:val="開會事由"/>
    <w:basedOn w:val="a1"/>
    <w:autoRedefine/>
    <w:rsid w:val="009D4883"/>
    <w:pPr>
      <w:snapToGrid w:val="0"/>
      <w:spacing w:line="500" w:lineRule="exact"/>
      <w:ind w:left="1600" w:hangingChars="500" w:hanging="1600"/>
      <w:jc w:val="both"/>
    </w:pPr>
    <w:rPr>
      <w:rFonts w:eastAsia="標楷體"/>
      <w:sz w:val="32"/>
      <w:szCs w:val="20"/>
    </w:rPr>
  </w:style>
  <w:style w:type="paragraph" w:customStyle="1" w:styleId="aff4">
    <w:name w:val="主持人"/>
    <w:basedOn w:val="a1"/>
    <w:autoRedefine/>
    <w:rsid w:val="009D4883"/>
    <w:pPr>
      <w:snapToGrid w:val="0"/>
      <w:spacing w:line="500" w:lineRule="exact"/>
      <w:ind w:left="1280" w:hangingChars="400" w:hanging="1280"/>
      <w:jc w:val="both"/>
    </w:pPr>
    <w:rPr>
      <w:rFonts w:eastAsia="標楷體"/>
      <w:sz w:val="32"/>
      <w:szCs w:val="20"/>
    </w:rPr>
  </w:style>
  <w:style w:type="paragraph" w:customStyle="1" w:styleId="aff5">
    <w:name w:val="受文者"/>
    <w:basedOn w:val="a1"/>
    <w:rsid w:val="009D4883"/>
    <w:pPr>
      <w:snapToGrid w:val="0"/>
      <w:spacing w:afterLines="50"/>
      <w:ind w:left="400" w:rightChars="1900" w:right="1900" w:hangingChars="400" w:hanging="400"/>
    </w:pPr>
    <w:rPr>
      <w:rFonts w:eastAsia="標楷體"/>
      <w:sz w:val="32"/>
      <w:szCs w:val="20"/>
    </w:rPr>
  </w:style>
  <w:style w:type="paragraph" w:customStyle="1" w:styleId="aff6">
    <w:name w:val="郵遞區號"/>
    <w:basedOn w:val="a1"/>
    <w:rsid w:val="009D4883"/>
    <w:pPr>
      <w:snapToGrid w:val="0"/>
      <w:spacing w:beforeLines="100" w:line="240" w:lineRule="exact"/>
      <w:ind w:rightChars="1900" w:right="1900"/>
    </w:pPr>
    <w:rPr>
      <w:rFonts w:eastAsia="標楷體"/>
      <w:szCs w:val="20"/>
    </w:rPr>
  </w:style>
  <w:style w:type="paragraph" w:customStyle="1" w:styleId="aff7">
    <w:name w:val="副本"/>
    <w:basedOn w:val="a1"/>
    <w:rsid w:val="009D4883"/>
    <w:pPr>
      <w:snapToGrid w:val="0"/>
      <w:spacing w:afterLines="50" w:line="300" w:lineRule="exact"/>
      <w:ind w:left="300" w:hangingChars="300" w:hanging="300"/>
      <w:jc w:val="both"/>
    </w:pPr>
    <w:rPr>
      <w:rFonts w:eastAsia="標楷體"/>
      <w:szCs w:val="20"/>
    </w:rPr>
  </w:style>
  <w:style w:type="paragraph" w:customStyle="1" w:styleId="aff8">
    <w:name w:val="機關地址"/>
    <w:basedOn w:val="a1"/>
    <w:rsid w:val="009D4883"/>
    <w:pPr>
      <w:snapToGrid w:val="0"/>
      <w:spacing w:line="240" w:lineRule="exact"/>
    </w:pPr>
    <w:rPr>
      <w:rFonts w:eastAsia="標楷體"/>
      <w:szCs w:val="20"/>
    </w:rPr>
  </w:style>
  <w:style w:type="paragraph" w:customStyle="1" w:styleId="aff9">
    <w:name w:val="受文者地址"/>
    <w:basedOn w:val="a1"/>
    <w:rsid w:val="009D4883"/>
    <w:pPr>
      <w:snapToGrid w:val="0"/>
      <w:spacing w:line="240" w:lineRule="exact"/>
      <w:ind w:rightChars="1900" w:right="1900"/>
    </w:pPr>
    <w:rPr>
      <w:rFonts w:eastAsia="標楷體"/>
      <w:szCs w:val="20"/>
    </w:rPr>
  </w:style>
  <w:style w:type="paragraph" w:customStyle="1" w:styleId="a">
    <w:name w:val="一"/>
    <w:rsid w:val="00F13516"/>
    <w:pPr>
      <w:numPr>
        <w:numId w:val="15"/>
      </w:numPr>
      <w:tabs>
        <w:tab w:val="left" w:pos="0"/>
      </w:tabs>
      <w:snapToGrid w:val="0"/>
      <w:spacing w:before="120" w:after="120" w:line="500" w:lineRule="exact"/>
    </w:pPr>
    <w:rPr>
      <w:rFonts w:eastAsia="雅真中楷"/>
      <w:sz w:val="28"/>
    </w:rPr>
  </w:style>
  <w:style w:type="paragraph" w:customStyle="1" w:styleId="19">
    <w:name w:val="樣式19"/>
    <w:basedOn w:val="a1"/>
    <w:rsid w:val="0097316E"/>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styleId="affa">
    <w:name w:val="Body Text Indent"/>
    <w:basedOn w:val="a1"/>
    <w:link w:val="affb"/>
    <w:rsid w:val="0063549D"/>
    <w:pPr>
      <w:spacing w:after="120"/>
      <w:ind w:leftChars="200" w:left="480"/>
    </w:pPr>
  </w:style>
  <w:style w:type="character" w:customStyle="1" w:styleId="affb">
    <w:name w:val="本文縮排 字元"/>
    <w:basedOn w:val="a3"/>
    <w:link w:val="affa"/>
    <w:rsid w:val="0063549D"/>
    <w:rPr>
      <w:kern w:val="2"/>
      <w:sz w:val="24"/>
      <w:szCs w:val="24"/>
    </w:rPr>
  </w:style>
  <w:style w:type="paragraph" w:customStyle="1" w:styleId="11">
    <w:name w:val="字元 字元1 字元 字元 字元 字元"/>
    <w:basedOn w:val="a1"/>
    <w:rsid w:val="00FD7C11"/>
    <w:pPr>
      <w:widowControl/>
      <w:spacing w:after="160" w:line="240" w:lineRule="exact"/>
    </w:pPr>
    <w:rPr>
      <w:rFonts w:ascii="Tahoma" w:hAnsi="Tahoma"/>
      <w:kern w:val="0"/>
      <w:sz w:val="20"/>
      <w:szCs w:val="20"/>
      <w:lang w:eastAsia="en-US"/>
    </w:rPr>
  </w:style>
  <w:style w:type="character" w:customStyle="1" w:styleId="ab">
    <w:name w:val="本文 字元"/>
    <w:basedOn w:val="a3"/>
    <w:link w:val="aa"/>
    <w:rsid w:val="001431A1"/>
    <w:rPr>
      <w:rFonts w:ascii="全真楷書" w:eastAsia="全真楷書"/>
      <w:sz w:val="24"/>
    </w:rPr>
  </w:style>
  <w:style w:type="paragraph" w:styleId="20">
    <w:name w:val="Body Text Indent 2"/>
    <w:basedOn w:val="a1"/>
    <w:link w:val="21"/>
    <w:rsid w:val="00627DBF"/>
    <w:pPr>
      <w:spacing w:after="120" w:line="480" w:lineRule="auto"/>
      <w:ind w:leftChars="200" w:left="480"/>
    </w:pPr>
  </w:style>
  <w:style w:type="character" w:customStyle="1" w:styleId="21">
    <w:name w:val="本文縮排 2 字元"/>
    <w:basedOn w:val="a3"/>
    <w:link w:val="20"/>
    <w:rsid w:val="00627DBF"/>
    <w:rPr>
      <w:kern w:val="2"/>
      <w:sz w:val="24"/>
      <w:szCs w:val="24"/>
    </w:rPr>
  </w:style>
  <w:style w:type="paragraph" w:customStyle="1" w:styleId="affc">
    <w:name w:val="第一條一"/>
    <w:basedOn w:val="a1"/>
    <w:rsid w:val="00D853D0"/>
    <w:pPr>
      <w:kinsoku w:val="0"/>
      <w:wordWrap w:val="0"/>
      <w:overflowPunct w:val="0"/>
      <w:autoSpaceDE w:val="0"/>
      <w:autoSpaceDN w:val="0"/>
      <w:adjustRightInd w:val="0"/>
      <w:ind w:left="1701" w:hanging="567"/>
      <w:textAlignment w:val="baseline"/>
    </w:pPr>
    <w:rPr>
      <w:rFonts w:eastAsia="華康楷書體W5"/>
      <w:kern w:val="0"/>
      <w:sz w:val="28"/>
      <w:szCs w:val="20"/>
    </w:rPr>
  </w:style>
  <w:style w:type="paragraph" w:customStyle="1" w:styleId="22">
    <w:name w:val="純文字2"/>
    <w:basedOn w:val="a1"/>
    <w:rsid w:val="001A179D"/>
    <w:pPr>
      <w:adjustRightInd w:val="0"/>
      <w:textAlignment w:val="baseline"/>
    </w:pPr>
    <w:rPr>
      <w:rFonts w:ascii="細明體" w:eastAsia="細明體"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5547">
      <w:bodyDiv w:val="1"/>
      <w:marLeft w:val="0"/>
      <w:marRight w:val="0"/>
      <w:marTop w:val="0"/>
      <w:marBottom w:val="0"/>
      <w:divBdr>
        <w:top w:val="none" w:sz="0" w:space="0" w:color="auto"/>
        <w:left w:val="none" w:sz="0" w:space="0" w:color="auto"/>
        <w:bottom w:val="none" w:sz="0" w:space="0" w:color="auto"/>
        <w:right w:val="none" w:sz="0" w:space="0" w:color="auto"/>
      </w:divBdr>
    </w:div>
    <w:div w:id="442043885">
      <w:bodyDiv w:val="1"/>
      <w:marLeft w:val="0"/>
      <w:marRight w:val="0"/>
      <w:marTop w:val="0"/>
      <w:marBottom w:val="0"/>
      <w:divBdr>
        <w:top w:val="none" w:sz="0" w:space="0" w:color="auto"/>
        <w:left w:val="none" w:sz="0" w:space="0" w:color="auto"/>
        <w:bottom w:val="none" w:sz="0" w:space="0" w:color="auto"/>
        <w:right w:val="none" w:sz="0" w:space="0" w:color="auto"/>
      </w:divBdr>
    </w:div>
    <w:div w:id="454371253">
      <w:bodyDiv w:val="1"/>
      <w:marLeft w:val="0"/>
      <w:marRight w:val="0"/>
      <w:marTop w:val="0"/>
      <w:marBottom w:val="0"/>
      <w:divBdr>
        <w:top w:val="none" w:sz="0" w:space="0" w:color="auto"/>
        <w:left w:val="none" w:sz="0" w:space="0" w:color="auto"/>
        <w:bottom w:val="none" w:sz="0" w:space="0" w:color="auto"/>
        <w:right w:val="none" w:sz="0" w:space="0" w:color="auto"/>
      </w:divBdr>
    </w:div>
    <w:div w:id="621300786">
      <w:bodyDiv w:val="1"/>
      <w:marLeft w:val="0"/>
      <w:marRight w:val="0"/>
      <w:marTop w:val="0"/>
      <w:marBottom w:val="0"/>
      <w:divBdr>
        <w:top w:val="none" w:sz="0" w:space="0" w:color="auto"/>
        <w:left w:val="none" w:sz="0" w:space="0" w:color="auto"/>
        <w:bottom w:val="none" w:sz="0" w:space="0" w:color="auto"/>
        <w:right w:val="none" w:sz="0" w:space="0" w:color="auto"/>
      </w:divBdr>
    </w:div>
    <w:div w:id="657657670">
      <w:bodyDiv w:val="1"/>
      <w:marLeft w:val="0"/>
      <w:marRight w:val="0"/>
      <w:marTop w:val="0"/>
      <w:marBottom w:val="0"/>
      <w:divBdr>
        <w:top w:val="none" w:sz="0" w:space="0" w:color="auto"/>
        <w:left w:val="none" w:sz="0" w:space="0" w:color="auto"/>
        <w:bottom w:val="none" w:sz="0" w:space="0" w:color="auto"/>
        <w:right w:val="none" w:sz="0" w:space="0" w:color="auto"/>
      </w:divBdr>
    </w:div>
    <w:div w:id="720641701">
      <w:bodyDiv w:val="1"/>
      <w:marLeft w:val="0"/>
      <w:marRight w:val="0"/>
      <w:marTop w:val="0"/>
      <w:marBottom w:val="0"/>
      <w:divBdr>
        <w:top w:val="none" w:sz="0" w:space="0" w:color="auto"/>
        <w:left w:val="none" w:sz="0" w:space="0" w:color="auto"/>
        <w:bottom w:val="none" w:sz="0" w:space="0" w:color="auto"/>
        <w:right w:val="none" w:sz="0" w:space="0" w:color="auto"/>
      </w:divBdr>
    </w:div>
    <w:div w:id="905384206">
      <w:bodyDiv w:val="1"/>
      <w:marLeft w:val="0"/>
      <w:marRight w:val="0"/>
      <w:marTop w:val="0"/>
      <w:marBottom w:val="0"/>
      <w:divBdr>
        <w:top w:val="none" w:sz="0" w:space="0" w:color="auto"/>
        <w:left w:val="none" w:sz="0" w:space="0" w:color="auto"/>
        <w:bottom w:val="none" w:sz="0" w:space="0" w:color="auto"/>
        <w:right w:val="none" w:sz="0" w:space="0" w:color="auto"/>
      </w:divBdr>
    </w:div>
    <w:div w:id="971404752">
      <w:bodyDiv w:val="1"/>
      <w:marLeft w:val="0"/>
      <w:marRight w:val="0"/>
      <w:marTop w:val="0"/>
      <w:marBottom w:val="0"/>
      <w:divBdr>
        <w:top w:val="none" w:sz="0" w:space="0" w:color="auto"/>
        <w:left w:val="none" w:sz="0" w:space="0" w:color="auto"/>
        <w:bottom w:val="none" w:sz="0" w:space="0" w:color="auto"/>
        <w:right w:val="none" w:sz="0" w:space="0" w:color="auto"/>
      </w:divBdr>
    </w:div>
    <w:div w:id="1121923007">
      <w:bodyDiv w:val="1"/>
      <w:marLeft w:val="0"/>
      <w:marRight w:val="0"/>
      <w:marTop w:val="0"/>
      <w:marBottom w:val="0"/>
      <w:divBdr>
        <w:top w:val="none" w:sz="0" w:space="0" w:color="auto"/>
        <w:left w:val="none" w:sz="0" w:space="0" w:color="auto"/>
        <w:bottom w:val="none" w:sz="0" w:space="0" w:color="auto"/>
        <w:right w:val="none" w:sz="0" w:space="0" w:color="auto"/>
      </w:divBdr>
    </w:div>
    <w:div w:id="1133133012">
      <w:bodyDiv w:val="1"/>
      <w:marLeft w:val="0"/>
      <w:marRight w:val="0"/>
      <w:marTop w:val="0"/>
      <w:marBottom w:val="0"/>
      <w:divBdr>
        <w:top w:val="none" w:sz="0" w:space="0" w:color="auto"/>
        <w:left w:val="none" w:sz="0" w:space="0" w:color="auto"/>
        <w:bottom w:val="none" w:sz="0" w:space="0" w:color="auto"/>
        <w:right w:val="none" w:sz="0" w:space="0" w:color="auto"/>
      </w:divBdr>
    </w:div>
    <w:div w:id="1295406517">
      <w:bodyDiv w:val="1"/>
      <w:marLeft w:val="0"/>
      <w:marRight w:val="0"/>
      <w:marTop w:val="0"/>
      <w:marBottom w:val="0"/>
      <w:divBdr>
        <w:top w:val="none" w:sz="0" w:space="0" w:color="auto"/>
        <w:left w:val="none" w:sz="0" w:space="0" w:color="auto"/>
        <w:bottom w:val="none" w:sz="0" w:space="0" w:color="auto"/>
        <w:right w:val="none" w:sz="0" w:space="0" w:color="auto"/>
      </w:divBdr>
    </w:div>
    <w:div w:id="1595818974">
      <w:bodyDiv w:val="1"/>
      <w:marLeft w:val="0"/>
      <w:marRight w:val="0"/>
      <w:marTop w:val="0"/>
      <w:marBottom w:val="0"/>
      <w:divBdr>
        <w:top w:val="none" w:sz="0" w:space="0" w:color="auto"/>
        <w:left w:val="none" w:sz="0" w:space="0" w:color="auto"/>
        <w:bottom w:val="none" w:sz="0" w:space="0" w:color="auto"/>
        <w:right w:val="none" w:sz="0" w:space="0" w:color="auto"/>
      </w:divBdr>
    </w:div>
    <w:div w:id="1702587718">
      <w:bodyDiv w:val="1"/>
      <w:marLeft w:val="0"/>
      <w:marRight w:val="0"/>
      <w:marTop w:val="0"/>
      <w:marBottom w:val="0"/>
      <w:divBdr>
        <w:top w:val="none" w:sz="0" w:space="0" w:color="auto"/>
        <w:left w:val="none" w:sz="0" w:space="0" w:color="auto"/>
        <w:bottom w:val="none" w:sz="0" w:space="0" w:color="auto"/>
        <w:right w:val="none" w:sz="0" w:space="0" w:color="auto"/>
      </w:divBdr>
      <w:divsChild>
        <w:div w:id="1767533722">
          <w:marLeft w:val="0"/>
          <w:marRight w:val="0"/>
          <w:marTop w:val="0"/>
          <w:marBottom w:val="0"/>
          <w:divBdr>
            <w:top w:val="none" w:sz="0" w:space="0" w:color="auto"/>
            <w:left w:val="none" w:sz="0" w:space="0" w:color="auto"/>
            <w:bottom w:val="none" w:sz="0" w:space="0" w:color="auto"/>
            <w:right w:val="none" w:sz="0" w:space="0" w:color="auto"/>
          </w:divBdr>
        </w:div>
        <w:div w:id="2145927372">
          <w:marLeft w:val="0"/>
          <w:marRight w:val="0"/>
          <w:marTop w:val="0"/>
          <w:marBottom w:val="0"/>
          <w:divBdr>
            <w:top w:val="none" w:sz="0" w:space="0" w:color="auto"/>
            <w:left w:val="none" w:sz="0" w:space="0" w:color="auto"/>
            <w:bottom w:val="none" w:sz="0" w:space="0" w:color="auto"/>
            <w:right w:val="none" w:sz="0" w:space="0" w:color="auto"/>
          </w:divBdr>
        </w:div>
      </w:divsChild>
    </w:div>
    <w:div w:id="183776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7D715-35A4-42D5-97FE-11331133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11</Pages>
  <Words>1424</Words>
  <Characters>8120</Characters>
  <Application>Microsoft Office Word</Application>
  <DocSecurity>0</DocSecurity>
  <Lines>67</Lines>
  <Paragraphs>19</Paragraphs>
  <ScaleCrop>false</ScaleCrop>
  <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94年度本府暨所屬機關學校辦理採購常犯缺失</dc:title>
  <dc:creator>澎湖縣政府</dc:creator>
  <cp:lastModifiedBy>盧盈蓉</cp:lastModifiedBy>
  <cp:revision>10</cp:revision>
  <cp:lastPrinted>2026-01-09T06:06:00Z</cp:lastPrinted>
  <dcterms:created xsi:type="dcterms:W3CDTF">2025-01-02T11:59:00Z</dcterms:created>
  <dcterms:modified xsi:type="dcterms:W3CDTF">2026-01-09T06:08:00Z</dcterms:modified>
</cp:coreProperties>
</file>