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2BC8" w14:textId="77777777" w:rsidR="00C14FE4" w:rsidRPr="00796255" w:rsidRDefault="00C14FE4" w:rsidP="00796255">
      <w:pPr>
        <w:tabs>
          <w:tab w:val="left" w:pos="8120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ab/>
      </w:r>
      <w:r w:rsidR="00345769" w:rsidRPr="00796255">
        <w:rPr>
          <w:rFonts w:ascii="標楷體" w:eastAsia="標楷體" w:hint="eastAsia"/>
        </w:rPr>
        <w:t>共3頁，第1頁</w:t>
      </w:r>
    </w:p>
    <w:p w14:paraId="1843607D" w14:textId="77777777" w:rsidR="003A55E8" w:rsidRDefault="003A55E8" w:rsidP="003A55E8">
      <w:pPr>
        <w:tabs>
          <w:tab w:val="left" w:pos="8100"/>
        </w:tabs>
        <w:spacing w:line="40" w:lineRule="exact"/>
        <w:jc w:val="right"/>
        <w:rPr>
          <w:rFonts w:ascii="標楷體" w:eastAsia="標楷體"/>
        </w:rPr>
      </w:pPr>
    </w:p>
    <w:tbl>
      <w:tblPr>
        <w:tblpPr w:leftFromText="180" w:rightFromText="180" w:vertAnchor="page" w:horzAnchor="margin" w:tblpY="2198"/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8"/>
      </w:tblGrid>
      <w:tr w:rsidR="00BB5BDB" w:rsidRPr="00C7279A" w14:paraId="0DE48769" w14:textId="77777777" w:rsidTr="00BB5BDB">
        <w:trPr>
          <w:cantSplit/>
          <w:trHeight w:val="402"/>
        </w:trPr>
        <w:tc>
          <w:tcPr>
            <w:tcW w:w="9928" w:type="dxa"/>
          </w:tcPr>
          <w:p w14:paraId="6BD9642A" w14:textId="77777777" w:rsidR="00BB5BDB" w:rsidRPr="00C7279A" w:rsidRDefault="00BB5BDB" w:rsidP="00796255">
            <w:pPr>
              <w:spacing w:line="38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</w:rPr>
              <w:t>(壹)資產類</w:t>
            </w:r>
          </w:p>
        </w:tc>
      </w:tr>
      <w:tr w:rsidR="00BB5BDB" w:rsidRPr="00C7279A" w14:paraId="08D4D75D" w14:textId="77777777" w:rsidTr="00BB5BDB">
        <w:trPr>
          <w:cantSplit/>
        </w:trPr>
        <w:tc>
          <w:tcPr>
            <w:tcW w:w="9928" w:type="dxa"/>
          </w:tcPr>
          <w:p w14:paraId="132B8D35" w14:textId="77777777" w:rsidR="00BB5BDB" w:rsidRPr="00C7279A" w:rsidRDefault="00BB5BDB" w:rsidP="00796255">
            <w:pPr>
              <w:spacing w:line="38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</w:rPr>
              <w:t>一、應收款項</w:t>
            </w:r>
            <w:r w:rsidRPr="00C7279A">
              <w:rPr>
                <w:rFonts w:eastAsia="標楷體" w:hint="eastAsia"/>
                <w:b/>
                <w:sz w:val="28"/>
              </w:rPr>
              <w:t>金額：　　　　　元</w:t>
            </w:r>
          </w:p>
        </w:tc>
      </w:tr>
      <w:tr w:rsidR="00BB5BDB" w:rsidRPr="00C7279A" w14:paraId="64CD8AFD" w14:textId="77777777" w:rsidTr="00BB5BDB">
        <w:trPr>
          <w:cantSplit/>
        </w:trPr>
        <w:tc>
          <w:tcPr>
            <w:tcW w:w="9928" w:type="dxa"/>
          </w:tcPr>
          <w:p w14:paraId="6856CB99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一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)久懸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帳面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而未變動者：5年以上      元，3年以上未達5年者        元，1年以上未達3年者      　元，其原因為：</w:t>
            </w:r>
          </w:p>
        </w:tc>
      </w:tr>
      <w:tr w:rsidR="00BB5BDB" w:rsidRPr="00C7279A" w14:paraId="64CC0F00" w14:textId="77777777" w:rsidTr="00BB5BDB">
        <w:trPr>
          <w:cantSplit/>
        </w:trPr>
        <w:tc>
          <w:tcPr>
            <w:tcW w:w="9928" w:type="dxa"/>
          </w:tcPr>
          <w:p w14:paraId="3C5A0705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(二)是否已依「中央政府普通公務單位會計制度之一致規定」及相關規範，估計應提列之備抵呆帳：是（　），否（　）。備抵呆帳　　　　　元</w:t>
            </w:r>
          </w:p>
        </w:tc>
      </w:tr>
      <w:tr w:rsidR="00BB5BDB" w:rsidRPr="00C7279A" w14:paraId="5507D261" w14:textId="77777777" w:rsidTr="00BB5BDB">
        <w:trPr>
          <w:cantSplit/>
        </w:trPr>
        <w:tc>
          <w:tcPr>
            <w:tcW w:w="9928" w:type="dxa"/>
          </w:tcPr>
          <w:p w14:paraId="03685815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 xml:space="preserve">    未提列原因：</w:t>
            </w:r>
          </w:p>
        </w:tc>
      </w:tr>
      <w:tr w:rsidR="00BB5BDB" w:rsidRPr="00C7279A" w14:paraId="3B2AB237" w14:textId="77777777" w:rsidTr="00BB5BDB">
        <w:trPr>
          <w:cantSplit/>
        </w:trPr>
        <w:tc>
          <w:tcPr>
            <w:tcW w:w="9928" w:type="dxa"/>
          </w:tcPr>
          <w:p w14:paraId="281EA849" w14:textId="77777777" w:rsidR="00BB5BDB" w:rsidRPr="00C7279A" w:rsidRDefault="00BB5BDB" w:rsidP="00796255">
            <w:pPr>
              <w:spacing w:line="380" w:lineRule="exact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eastAsia="標楷體" w:hint="eastAsia"/>
                <w:b/>
                <w:sz w:val="28"/>
              </w:rPr>
              <w:t>二、預付款金額：　　　　　元</w:t>
            </w:r>
          </w:p>
        </w:tc>
      </w:tr>
      <w:tr w:rsidR="00BB5BDB" w:rsidRPr="00C7279A" w14:paraId="5A663003" w14:textId="77777777" w:rsidTr="00BB5BDB">
        <w:trPr>
          <w:cantSplit/>
        </w:trPr>
        <w:tc>
          <w:tcPr>
            <w:tcW w:w="9928" w:type="dxa"/>
          </w:tcPr>
          <w:p w14:paraId="7003BC92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一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)久懸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帳面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而未變動者：5年以上      元，3年以上未達5年者        元，1年以上未達3年者      　元，其原因為：</w:t>
            </w:r>
          </w:p>
        </w:tc>
      </w:tr>
      <w:tr w:rsidR="00BB5BDB" w:rsidRPr="00C7279A" w14:paraId="26E42683" w14:textId="77777777" w:rsidTr="00BB5BDB">
        <w:trPr>
          <w:cantSplit/>
        </w:trPr>
        <w:tc>
          <w:tcPr>
            <w:tcW w:w="9928" w:type="dxa"/>
          </w:tcPr>
          <w:p w14:paraId="1D4CD06A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B5BDB" w:rsidRPr="00C7279A" w14:paraId="15F250F9" w14:textId="77777777" w:rsidTr="00BB5BDB">
        <w:trPr>
          <w:cantSplit/>
        </w:trPr>
        <w:tc>
          <w:tcPr>
            <w:tcW w:w="9928" w:type="dxa"/>
          </w:tcPr>
          <w:p w14:paraId="19A62551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(二)無預算而預付者是否專案簽准，其項目、</w:t>
            </w:r>
            <w:r w:rsidR="00740DDB" w:rsidRPr="00E1033F">
              <w:rPr>
                <w:rFonts w:ascii="標楷體" w:eastAsia="標楷體" w:hint="eastAsia"/>
                <w:sz w:val="28"/>
                <w:u w:val="single"/>
              </w:rPr>
              <w:t>金額</w:t>
            </w:r>
            <w:r w:rsidRPr="00E1033F">
              <w:rPr>
                <w:rFonts w:ascii="標楷體" w:eastAsia="標楷體" w:hint="eastAsia"/>
                <w:sz w:val="28"/>
                <w:u w:val="single"/>
              </w:rPr>
              <w:t>及</w:t>
            </w:r>
            <w:r w:rsidR="00740DDB" w:rsidRPr="00E1033F">
              <w:rPr>
                <w:rFonts w:ascii="標楷體" w:eastAsia="標楷體" w:hint="eastAsia"/>
                <w:sz w:val="28"/>
                <w:u w:val="single"/>
              </w:rPr>
              <w:t>原因</w:t>
            </w:r>
            <w:r w:rsidRPr="00C7279A">
              <w:rPr>
                <w:rFonts w:ascii="標楷體" w:eastAsia="標楷體" w:hint="eastAsia"/>
                <w:sz w:val="28"/>
              </w:rPr>
              <w:t>：</w:t>
            </w:r>
          </w:p>
        </w:tc>
      </w:tr>
      <w:tr w:rsidR="00BB5BDB" w:rsidRPr="00C7279A" w14:paraId="37C59904" w14:textId="77777777" w:rsidTr="00BB5BDB">
        <w:trPr>
          <w:cantSplit/>
        </w:trPr>
        <w:tc>
          <w:tcPr>
            <w:tcW w:w="9928" w:type="dxa"/>
          </w:tcPr>
          <w:p w14:paraId="0C190AF2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B5BDB" w:rsidRPr="00C7279A" w14:paraId="4074BEF0" w14:textId="77777777" w:rsidTr="00BB5BDB">
        <w:trPr>
          <w:cantSplit/>
        </w:trPr>
        <w:tc>
          <w:tcPr>
            <w:tcW w:w="9928" w:type="dxa"/>
          </w:tcPr>
          <w:p w14:paraId="328C03A6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(三)員工借支及催收情形：</w:t>
            </w:r>
          </w:p>
        </w:tc>
      </w:tr>
      <w:tr w:rsidR="00BB5BDB" w:rsidRPr="00C7279A" w14:paraId="46B9907E" w14:textId="77777777" w:rsidTr="00BB5BDB">
        <w:trPr>
          <w:cantSplit/>
        </w:trPr>
        <w:tc>
          <w:tcPr>
            <w:tcW w:w="9928" w:type="dxa"/>
          </w:tcPr>
          <w:p w14:paraId="59CDC98A" w14:textId="77777777" w:rsidR="00BB5BDB" w:rsidRPr="00C7279A" w:rsidRDefault="00BB5BDB" w:rsidP="006E76F7">
            <w:pPr>
              <w:spacing w:line="380" w:lineRule="exact"/>
              <w:ind w:leftChars="150" w:left="360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1.有無訂定員工借支辦法：有（　），無（　）</w:t>
            </w:r>
            <w:r w:rsidR="006E76F7" w:rsidRPr="006E76F7">
              <w:rPr>
                <w:rFonts w:ascii="標楷體" w:eastAsia="標楷體" w:hAnsi="標楷體" w:hint="eastAsia"/>
                <w:sz w:val="28"/>
                <w:u w:val="single"/>
              </w:rPr>
              <w:t>；</w:t>
            </w:r>
            <w:r w:rsidR="00740DDB" w:rsidRPr="006E76F7">
              <w:rPr>
                <w:rFonts w:ascii="標楷體" w:eastAsia="標楷體" w:hint="eastAsia"/>
                <w:sz w:val="28"/>
                <w:u w:val="single"/>
              </w:rPr>
              <w:t>有者，請檢附相關辦法</w:t>
            </w:r>
            <w:r w:rsidR="003A18A3">
              <w:rPr>
                <w:rFonts w:ascii="標楷體" w:eastAsia="標楷體" w:hint="eastAsia"/>
                <w:sz w:val="28"/>
                <w:u w:val="single"/>
              </w:rPr>
              <w:t>。</w:t>
            </w:r>
          </w:p>
        </w:tc>
      </w:tr>
      <w:tr w:rsidR="00BB5BDB" w:rsidRPr="00C7279A" w14:paraId="244C823E" w14:textId="77777777" w:rsidTr="00BB5BDB">
        <w:trPr>
          <w:cantSplit/>
        </w:trPr>
        <w:tc>
          <w:tcPr>
            <w:tcW w:w="9928" w:type="dxa"/>
          </w:tcPr>
          <w:p w14:paraId="57E9180D" w14:textId="77777777" w:rsidR="00BB5BDB" w:rsidRPr="00C7279A" w:rsidRDefault="00BB5BDB" w:rsidP="00796255">
            <w:pPr>
              <w:spacing w:line="380" w:lineRule="exact"/>
              <w:ind w:leftChars="150" w:left="1200" w:hangingChars="300" w:hanging="840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2.員工借支金額：　　元，人數：　　人，未能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按期扣還者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，計      元，   人。</w:t>
            </w:r>
          </w:p>
        </w:tc>
      </w:tr>
      <w:tr w:rsidR="00BB5BDB" w:rsidRPr="00C7279A" w14:paraId="30B01F54" w14:textId="77777777" w:rsidTr="00BB5BDB">
        <w:trPr>
          <w:cantSplit/>
        </w:trPr>
        <w:tc>
          <w:tcPr>
            <w:tcW w:w="9928" w:type="dxa"/>
          </w:tcPr>
          <w:p w14:paraId="262D3DFF" w14:textId="77777777" w:rsidR="00BB5BDB" w:rsidRPr="00C7279A" w:rsidRDefault="00BB5BDB" w:rsidP="00796255">
            <w:pPr>
              <w:spacing w:line="380" w:lineRule="exact"/>
              <w:ind w:leftChars="150" w:left="1200" w:hangingChars="300" w:hanging="840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3.未能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按期扣還者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，其原因及催收情形：</w:t>
            </w:r>
          </w:p>
        </w:tc>
      </w:tr>
      <w:tr w:rsidR="00BB5BDB" w:rsidRPr="00C7279A" w14:paraId="18A863D3" w14:textId="77777777" w:rsidTr="00BB5BDB">
        <w:trPr>
          <w:cantSplit/>
        </w:trPr>
        <w:tc>
          <w:tcPr>
            <w:tcW w:w="9928" w:type="dxa"/>
          </w:tcPr>
          <w:p w14:paraId="6FAE9C20" w14:textId="77777777" w:rsidR="00BB5BDB" w:rsidRPr="00C7279A" w:rsidRDefault="00BB5BDB" w:rsidP="00796255">
            <w:pPr>
              <w:spacing w:line="38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</w:rPr>
              <w:t>三、長期投資金額：         元</w:t>
            </w:r>
          </w:p>
        </w:tc>
      </w:tr>
      <w:tr w:rsidR="00BB5BDB" w:rsidRPr="00C7279A" w14:paraId="64D3CF41" w14:textId="77777777" w:rsidTr="00BB5BDB">
        <w:trPr>
          <w:cantSplit/>
        </w:trPr>
        <w:tc>
          <w:tcPr>
            <w:tcW w:w="99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72"/>
            </w:tblGrid>
            <w:tr w:rsidR="00BB5BDB" w:rsidRPr="00C7279A" w14:paraId="1A4DB586" w14:textId="77777777" w:rsidTr="00CB6BC2">
              <w:trPr>
                <w:trHeight w:val="120"/>
              </w:trPr>
              <w:tc>
                <w:tcPr>
                  <w:tcW w:w="0" w:type="auto"/>
                </w:tcPr>
                <w:p w14:paraId="0F0A5439" w14:textId="77777777" w:rsidR="00BB5BDB" w:rsidRPr="00C7279A" w:rsidRDefault="00BB5BDB" w:rsidP="00796255">
                  <w:pPr>
                    <w:framePr w:hSpace="180" w:wrap="around" w:vAnchor="page" w:hAnchor="margin" w:y="2198"/>
                    <w:spacing w:line="380" w:lineRule="exact"/>
                    <w:ind w:leftChars="250" w:left="601" w:hanging="1"/>
                    <w:jc w:val="both"/>
                    <w:rPr>
                      <w:rFonts w:ascii="標楷體" w:eastAsia="標楷體"/>
                      <w:sz w:val="28"/>
                    </w:rPr>
                  </w:pPr>
                  <w:r w:rsidRPr="00C7279A">
                    <w:rPr>
                      <w:rFonts w:ascii="標楷體" w:eastAsia="標楷體" w:hint="eastAsia"/>
                      <w:sz w:val="28"/>
                    </w:rPr>
                    <w:t>會計年度終了，是否已依「中央政府普通公務單位會計制度之一致規定」及相關規範，按權益法、公允價值或成本法等提列評價調整：是（　），否（　）。</w:t>
                  </w:r>
                  <w:proofErr w:type="gramStart"/>
                  <w:r w:rsidRPr="00C7279A">
                    <w:rPr>
                      <w:rFonts w:ascii="標楷體" w:eastAsia="標楷體" w:hint="eastAsia"/>
                      <w:sz w:val="28"/>
                    </w:rPr>
                    <w:t>採</w:t>
                  </w:r>
                  <w:proofErr w:type="gramEnd"/>
                  <w:r w:rsidRPr="00C7279A">
                    <w:rPr>
                      <w:rFonts w:ascii="標楷體" w:eastAsia="標楷體" w:hint="eastAsia"/>
                      <w:sz w:val="28"/>
                    </w:rPr>
                    <w:t>權益法之投資評價調整   元；</w:t>
                  </w:r>
                  <w:r w:rsidRPr="00C7279A">
                    <w:rPr>
                      <w:rFonts w:ascii="標楷體" w:eastAsia="標楷體"/>
                      <w:sz w:val="28"/>
                    </w:rPr>
                    <w:t>其他長期投資評價調整</w:t>
                  </w:r>
                  <w:r w:rsidRPr="00C7279A">
                    <w:rPr>
                      <w:rFonts w:ascii="標楷體" w:eastAsia="標楷體" w:hint="eastAsia"/>
                      <w:sz w:val="28"/>
                    </w:rPr>
                    <w:t xml:space="preserve">　　元</w:t>
                  </w:r>
                </w:p>
              </w:tc>
            </w:tr>
          </w:tbl>
          <w:p w14:paraId="32398C9A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B5BDB" w:rsidRPr="00C7279A" w14:paraId="482292B5" w14:textId="77777777" w:rsidTr="00BB5BDB">
        <w:trPr>
          <w:cantSplit/>
        </w:trPr>
        <w:tc>
          <w:tcPr>
            <w:tcW w:w="9928" w:type="dxa"/>
          </w:tcPr>
          <w:p w14:paraId="2CC2CC41" w14:textId="77777777" w:rsidR="00BB5BDB" w:rsidRPr="00C7279A" w:rsidRDefault="00BB5BDB" w:rsidP="00796255">
            <w:pPr>
              <w:spacing w:line="380" w:lineRule="exact"/>
              <w:ind w:leftChars="295" w:left="716" w:hangingChars="3" w:hanging="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未提列原因：</w:t>
            </w:r>
          </w:p>
        </w:tc>
      </w:tr>
      <w:tr w:rsidR="00BB5BDB" w:rsidRPr="00C7279A" w14:paraId="00E954BD" w14:textId="77777777" w:rsidTr="00BB5BDB">
        <w:trPr>
          <w:cantSplit/>
        </w:trPr>
        <w:tc>
          <w:tcPr>
            <w:tcW w:w="9928" w:type="dxa"/>
          </w:tcPr>
          <w:p w14:paraId="71631353" w14:textId="77777777" w:rsidR="00BB5BDB" w:rsidRPr="00C7279A" w:rsidRDefault="00BB5BDB" w:rsidP="00796255">
            <w:pPr>
              <w:spacing w:line="380" w:lineRule="exact"/>
              <w:jc w:val="both"/>
              <w:rPr>
                <w:rFonts w:ascii="標楷體" w:eastAsia="標楷體"/>
                <w:b/>
                <w:sz w:val="28"/>
              </w:rPr>
            </w:pPr>
            <w:r w:rsidRPr="00C7279A">
              <w:rPr>
                <w:rFonts w:ascii="標楷體" w:eastAsia="標楷體" w:hint="eastAsia"/>
                <w:b/>
                <w:sz w:val="28"/>
              </w:rPr>
              <w:t>四、固定資產、遞耗資產及無形資產，合計</w:t>
            </w:r>
            <w:r w:rsidRPr="00C7279A">
              <w:rPr>
                <w:rFonts w:ascii="標楷體" w:eastAsia="標楷體" w:hint="eastAsia"/>
                <w:b/>
                <w:bCs/>
                <w:sz w:val="28"/>
              </w:rPr>
              <w:t>金額：          元</w:t>
            </w:r>
          </w:p>
        </w:tc>
      </w:tr>
      <w:tr w:rsidR="00BB5BDB" w:rsidRPr="00C7279A" w14:paraId="32CCD827" w14:textId="77777777" w:rsidTr="00BB5BDB">
        <w:trPr>
          <w:cantSplit/>
        </w:trPr>
        <w:tc>
          <w:tcPr>
            <w:tcW w:w="9928" w:type="dxa"/>
          </w:tcPr>
          <w:p w14:paraId="12647443" w14:textId="77777777" w:rsidR="00BB5BDB" w:rsidRPr="00C7279A" w:rsidRDefault="00BB5BDB" w:rsidP="00796255">
            <w:pPr>
              <w:spacing w:line="380" w:lineRule="exact"/>
              <w:ind w:leftChars="250" w:left="600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每月底或會計年度終了，是否已依「中央政府普通公務單位會計制度之一致規定」及財物標準分類</w:t>
            </w:r>
            <w:r w:rsidR="00740DDB" w:rsidRPr="00E1033F">
              <w:rPr>
                <w:rFonts w:ascii="標楷體" w:eastAsia="標楷體" w:hint="eastAsia"/>
                <w:sz w:val="28"/>
                <w:u w:val="single"/>
              </w:rPr>
              <w:t>規定之</w:t>
            </w:r>
            <w:r w:rsidRPr="00C7279A">
              <w:rPr>
                <w:rFonts w:ascii="標楷體" w:eastAsia="標楷體" w:hint="eastAsia"/>
                <w:sz w:val="28"/>
              </w:rPr>
              <w:t>使用年限提列折舊</w:t>
            </w:r>
            <w:r w:rsidR="00740DDB" w:rsidRPr="006E76F7">
              <w:rPr>
                <w:rFonts w:ascii="標楷體" w:eastAsia="標楷體" w:hint="eastAsia"/>
                <w:sz w:val="28"/>
                <w:u w:val="single"/>
              </w:rPr>
              <w:t>或攤銷</w:t>
            </w:r>
            <w:r w:rsidRPr="00C7279A">
              <w:rPr>
                <w:rFonts w:ascii="標楷體" w:eastAsia="標楷體" w:hint="eastAsia"/>
                <w:sz w:val="28"/>
              </w:rPr>
              <w:t>：是（　），否（　）</w:t>
            </w:r>
          </w:p>
        </w:tc>
      </w:tr>
      <w:tr w:rsidR="00BB5BDB" w:rsidRPr="00C7279A" w14:paraId="7B960739" w14:textId="77777777" w:rsidTr="00BB5BDB">
        <w:trPr>
          <w:cantSplit/>
        </w:trPr>
        <w:tc>
          <w:tcPr>
            <w:tcW w:w="9928" w:type="dxa"/>
          </w:tcPr>
          <w:p w14:paraId="778D1CC7" w14:textId="77777777" w:rsidR="00BB5BDB" w:rsidRPr="00C7279A" w:rsidRDefault="00BB5BDB" w:rsidP="00796255">
            <w:pPr>
              <w:spacing w:line="380" w:lineRule="exact"/>
              <w:ind w:leftChars="262" w:left="629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未提列或未按財物標準分類提列原因：</w:t>
            </w:r>
          </w:p>
        </w:tc>
      </w:tr>
      <w:tr w:rsidR="00BB5BDB" w:rsidRPr="00C7279A" w14:paraId="264AC1DD" w14:textId="77777777" w:rsidTr="00BB5BDB">
        <w:trPr>
          <w:cantSplit/>
        </w:trPr>
        <w:tc>
          <w:tcPr>
            <w:tcW w:w="9928" w:type="dxa"/>
          </w:tcPr>
          <w:p w14:paraId="45A000C8" w14:textId="77777777" w:rsidR="00BB5BDB" w:rsidRPr="00C7279A" w:rsidRDefault="00BB5BDB" w:rsidP="00796255">
            <w:pPr>
              <w:spacing w:line="380" w:lineRule="exact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</w:rPr>
              <w:t>五、</w:t>
            </w:r>
            <w:r w:rsidRPr="00C7279A">
              <w:rPr>
                <w:rFonts w:eastAsia="標楷體" w:hint="eastAsia"/>
                <w:b/>
                <w:sz w:val="28"/>
              </w:rPr>
              <w:t>暫付款金額：　　　　　元</w:t>
            </w:r>
          </w:p>
        </w:tc>
      </w:tr>
      <w:tr w:rsidR="00BB5BDB" w:rsidRPr="00C7279A" w14:paraId="0AACC1DD" w14:textId="77777777" w:rsidTr="00BB5BDB">
        <w:trPr>
          <w:cantSplit/>
        </w:trPr>
        <w:tc>
          <w:tcPr>
            <w:tcW w:w="9928" w:type="dxa"/>
          </w:tcPr>
          <w:p w14:paraId="1CFC0085" w14:textId="77777777" w:rsidR="00BB5BDB" w:rsidRPr="00C7279A" w:rsidRDefault="00BB5BDB" w:rsidP="00796255">
            <w:pPr>
              <w:spacing w:line="380" w:lineRule="exact"/>
              <w:ind w:leftChars="245" w:left="58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久懸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帳面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而未變動者：5年以上      元，3年以上未達5年者        元，1年以上未達3年者      　元，其原因為：</w:t>
            </w:r>
          </w:p>
        </w:tc>
      </w:tr>
      <w:tr w:rsidR="00BB5BDB" w:rsidRPr="00C7279A" w14:paraId="36007D77" w14:textId="77777777" w:rsidTr="00BB5BDB">
        <w:trPr>
          <w:cantSplit/>
        </w:trPr>
        <w:tc>
          <w:tcPr>
            <w:tcW w:w="9928" w:type="dxa"/>
          </w:tcPr>
          <w:p w14:paraId="20960312" w14:textId="77777777" w:rsidR="00BB5BDB" w:rsidRPr="00C7279A" w:rsidRDefault="00BB5BDB" w:rsidP="00796255">
            <w:pPr>
              <w:spacing w:line="38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</w:rPr>
              <w:t>六、</w:t>
            </w:r>
            <w:proofErr w:type="gramStart"/>
            <w:r w:rsidRPr="00C7279A">
              <w:rPr>
                <w:rFonts w:ascii="標楷體" w:eastAsia="標楷體" w:hint="eastAsia"/>
                <w:b/>
                <w:bCs/>
                <w:sz w:val="28"/>
              </w:rPr>
              <w:t>存出保證金</w:t>
            </w:r>
            <w:proofErr w:type="gramEnd"/>
            <w:r w:rsidRPr="00C7279A">
              <w:rPr>
                <w:rFonts w:ascii="標楷體" w:eastAsia="標楷體" w:hint="eastAsia"/>
                <w:b/>
                <w:bCs/>
                <w:sz w:val="28"/>
              </w:rPr>
              <w:t>金額：　　　　　元</w:t>
            </w:r>
          </w:p>
        </w:tc>
      </w:tr>
      <w:tr w:rsidR="00BB5BDB" w:rsidRPr="00C7279A" w14:paraId="0825245D" w14:textId="77777777" w:rsidTr="00BB5BDB">
        <w:trPr>
          <w:cantSplit/>
        </w:trPr>
        <w:tc>
          <w:tcPr>
            <w:tcW w:w="9928" w:type="dxa"/>
          </w:tcPr>
          <w:p w14:paraId="4BDA1359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一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)是否有訂契約：是（　），否（　）。</w:t>
            </w:r>
          </w:p>
        </w:tc>
      </w:tr>
      <w:tr w:rsidR="00BB5BDB" w:rsidRPr="00C7279A" w14:paraId="134C072E" w14:textId="77777777" w:rsidTr="00BB5BDB">
        <w:trPr>
          <w:cantSplit/>
        </w:trPr>
        <w:tc>
          <w:tcPr>
            <w:tcW w:w="9928" w:type="dxa"/>
          </w:tcPr>
          <w:p w14:paraId="13F0ADE6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(二)有無應收而未收回者：無（　）；有（　），請說明原因：</w:t>
            </w:r>
          </w:p>
        </w:tc>
      </w:tr>
      <w:tr w:rsidR="00BB5BDB" w:rsidRPr="00C7279A" w14:paraId="5D02FE90" w14:textId="77777777" w:rsidTr="00BB5BDB">
        <w:trPr>
          <w:cantSplit/>
        </w:trPr>
        <w:tc>
          <w:tcPr>
            <w:tcW w:w="9928" w:type="dxa"/>
          </w:tcPr>
          <w:p w14:paraId="66BC3325" w14:textId="77777777" w:rsidR="00BB5BDB" w:rsidRPr="00C7279A" w:rsidRDefault="00BB5BDB" w:rsidP="00796255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/>
                <w:sz w:val="28"/>
              </w:rPr>
              <w:t>(</w:t>
            </w:r>
            <w:r w:rsidRPr="00C7279A">
              <w:rPr>
                <w:rFonts w:ascii="標楷體" w:eastAsia="標楷體" w:hint="eastAsia"/>
                <w:sz w:val="28"/>
              </w:rPr>
              <w:t>三)</w:t>
            </w:r>
            <w:r w:rsidRPr="00C7279A">
              <w:rPr>
                <w:rFonts w:eastAsia="標楷體" w:hint="eastAsia"/>
                <w:bCs/>
                <w:sz w:val="28"/>
              </w:rPr>
              <w:t>收據保管單位及存放處所：</w:t>
            </w:r>
          </w:p>
        </w:tc>
      </w:tr>
    </w:tbl>
    <w:p w14:paraId="56ECB846" w14:textId="77777777" w:rsidR="00C14FE4" w:rsidRPr="00771312" w:rsidRDefault="00345769" w:rsidP="00796255">
      <w:pPr>
        <w:tabs>
          <w:tab w:val="left" w:pos="8080"/>
        </w:tabs>
        <w:jc w:val="right"/>
        <w:rPr>
          <w:rFonts w:ascii="標楷體" w:eastAsia="標楷體"/>
          <w:sz w:val="20"/>
          <w:szCs w:val="20"/>
        </w:rPr>
      </w:pPr>
      <w:r w:rsidRPr="00897241">
        <w:rPr>
          <w:rFonts w:ascii="標楷體" w:eastAsia="標楷體"/>
        </w:rPr>
        <w:t xml:space="preserve"> </w:t>
      </w:r>
      <w:r w:rsidR="00C14FE4" w:rsidRPr="00897241">
        <w:rPr>
          <w:rFonts w:ascii="標楷體" w:eastAsia="標楷體"/>
        </w:rPr>
        <w:br w:type="page"/>
      </w:r>
      <w:r w:rsidR="00C14FE4" w:rsidRPr="00771312">
        <w:rPr>
          <w:rFonts w:ascii="標楷體" w:eastAsia="標楷體" w:hint="eastAsia"/>
          <w:sz w:val="20"/>
          <w:szCs w:val="20"/>
        </w:rPr>
        <w:lastRenderedPageBreak/>
        <w:t>共3頁，第2頁</w:t>
      </w:r>
    </w:p>
    <w:tbl>
      <w:tblPr>
        <w:tblpPr w:leftFromText="180" w:rightFromText="180" w:horzAnchor="margin" w:tblpY="456"/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8"/>
      </w:tblGrid>
      <w:tr w:rsidR="001F4262" w:rsidRPr="00C7279A" w14:paraId="33E88A7C" w14:textId="77777777" w:rsidTr="00771312">
        <w:trPr>
          <w:cantSplit/>
        </w:trPr>
        <w:tc>
          <w:tcPr>
            <w:tcW w:w="9928" w:type="dxa"/>
          </w:tcPr>
          <w:p w14:paraId="526626BA" w14:textId="77777777" w:rsidR="001F4262" w:rsidRPr="00C7279A" w:rsidRDefault="00BB5BDB" w:rsidP="00BB5BDB">
            <w:pPr>
              <w:spacing w:line="380" w:lineRule="exact"/>
              <w:jc w:val="both"/>
              <w:rPr>
                <w:rFonts w:ascii="標楷體" w:eastAsia="標楷體"/>
                <w:b/>
                <w:sz w:val="28"/>
              </w:rPr>
            </w:pPr>
            <w:r w:rsidRPr="00C7279A">
              <w:rPr>
                <w:rFonts w:ascii="標楷體" w:eastAsia="標楷體" w:hint="eastAsia"/>
                <w:b/>
                <w:sz w:val="28"/>
              </w:rPr>
              <w:t xml:space="preserve"> </w:t>
            </w:r>
            <w:r w:rsidR="00C55ACC" w:rsidRPr="00C7279A">
              <w:rPr>
                <w:rFonts w:ascii="標楷體" w:eastAsia="標楷體" w:hint="eastAsia"/>
                <w:b/>
                <w:sz w:val="28"/>
              </w:rPr>
              <w:t>(</w:t>
            </w:r>
            <w:r w:rsidR="001F4262" w:rsidRPr="00C7279A">
              <w:rPr>
                <w:rFonts w:ascii="標楷體" w:eastAsia="標楷體" w:hint="eastAsia"/>
                <w:b/>
                <w:sz w:val="28"/>
              </w:rPr>
              <w:t>貳</w:t>
            </w:r>
            <w:r w:rsidR="00C55ACC" w:rsidRPr="00C7279A">
              <w:rPr>
                <w:rFonts w:ascii="標楷體" w:eastAsia="標楷體" w:hint="eastAsia"/>
                <w:b/>
                <w:sz w:val="28"/>
              </w:rPr>
              <w:t>)</w:t>
            </w:r>
            <w:r w:rsidR="001F4262" w:rsidRPr="00C7279A">
              <w:rPr>
                <w:rFonts w:ascii="標楷體" w:eastAsia="標楷體" w:hint="eastAsia"/>
                <w:b/>
                <w:sz w:val="28"/>
              </w:rPr>
              <w:t>負債類</w:t>
            </w:r>
          </w:p>
        </w:tc>
      </w:tr>
      <w:tr w:rsidR="00545FCD" w:rsidRPr="00C7279A" w14:paraId="00FD58D6" w14:textId="77777777" w:rsidTr="00771312">
        <w:trPr>
          <w:cantSplit/>
        </w:trPr>
        <w:tc>
          <w:tcPr>
            <w:tcW w:w="9928" w:type="dxa"/>
          </w:tcPr>
          <w:p w14:paraId="7B157383" w14:textId="77777777" w:rsidR="00545FCD" w:rsidRPr="00C7279A" w:rsidRDefault="00027C92" w:rsidP="00BB5BDB">
            <w:pPr>
              <w:spacing w:line="38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</w:rPr>
              <w:t>一</w:t>
            </w:r>
            <w:r w:rsidR="00545FCD" w:rsidRPr="00C7279A">
              <w:rPr>
                <w:rFonts w:ascii="標楷體" w:eastAsia="標楷體" w:hint="eastAsia"/>
                <w:b/>
                <w:bCs/>
                <w:sz w:val="28"/>
              </w:rPr>
              <w:t>、應付</w:t>
            </w:r>
            <w:r w:rsidRPr="00C7279A">
              <w:rPr>
                <w:rFonts w:ascii="標楷體" w:eastAsia="標楷體" w:hint="eastAsia"/>
                <w:b/>
                <w:bCs/>
                <w:sz w:val="28"/>
              </w:rPr>
              <w:t>款項</w:t>
            </w:r>
            <w:r w:rsidR="00545FCD" w:rsidRPr="00C7279A">
              <w:rPr>
                <w:rFonts w:ascii="標楷體" w:eastAsia="標楷體" w:hint="eastAsia"/>
                <w:b/>
                <w:bCs/>
                <w:sz w:val="28"/>
              </w:rPr>
              <w:t>金額：　　　　　　元</w:t>
            </w:r>
          </w:p>
        </w:tc>
      </w:tr>
      <w:tr w:rsidR="00545FCD" w:rsidRPr="00C7279A" w14:paraId="190E584B" w14:textId="77777777" w:rsidTr="00771312">
        <w:trPr>
          <w:cantSplit/>
        </w:trPr>
        <w:tc>
          <w:tcPr>
            <w:tcW w:w="9928" w:type="dxa"/>
          </w:tcPr>
          <w:p w14:paraId="1245C11E" w14:textId="77777777" w:rsidR="00545FCD" w:rsidRPr="00C7279A" w:rsidRDefault="00545FCD" w:rsidP="00BB5BDB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一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)久懸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帳面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而未變動者：5年以上　　 　元，3年以上未達5年者      元，1年以上未達3年者　　　元，其原因為：</w:t>
            </w:r>
          </w:p>
        </w:tc>
      </w:tr>
      <w:tr w:rsidR="00545FCD" w:rsidRPr="00C7279A" w14:paraId="6FBF3462" w14:textId="77777777" w:rsidTr="00771312">
        <w:trPr>
          <w:cantSplit/>
        </w:trPr>
        <w:tc>
          <w:tcPr>
            <w:tcW w:w="9928" w:type="dxa"/>
          </w:tcPr>
          <w:p w14:paraId="565E03A8" w14:textId="77777777" w:rsidR="00545FCD" w:rsidRPr="00C7279A" w:rsidRDefault="00545FCD" w:rsidP="00BB5BDB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45FCD" w:rsidRPr="00C7279A" w14:paraId="41F7802C" w14:textId="77777777" w:rsidTr="00771312">
        <w:trPr>
          <w:cantSplit/>
        </w:trPr>
        <w:tc>
          <w:tcPr>
            <w:tcW w:w="9928" w:type="dxa"/>
          </w:tcPr>
          <w:p w14:paraId="15498EC9" w14:textId="77777777" w:rsidR="00545FCD" w:rsidRPr="00C7279A" w:rsidRDefault="00545FCD" w:rsidP="00BB5BDB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(二)其中屬於歲入款項</w:t>
            </w:r>
            <w:r w:rsidR="00E1033F" w:rsidRPr="00E1033F">
              <w:rPr>
                <w:rFonts w:ascii="標楷體" w:eastAsia="標楷體" w:hint="eastAsia"/>
                <w:sz w:val="28"/>
                <w:u w:val="single"/>
              </w:rPr>
              <w:t>之</w:t>
            </w:r>
            <w:r w:rsidR="00710136" w:rsidRPr="00E1033F">
              <w:rPr>
                <w:rFonts w:ascii="標楷體" w:eastAsia="標楷體" w:hint="eastAsia"/>
                <w:sz w:val="28"/>
                <w:u w:val="single"/>
              </w:rPr>
              <w:t>項目及金額</w:t>
            </w:r>
            <w:r w:rsidRPr="00C7279A">
              <w:rPr>
                <w:rFonts w:ascii="標楷體" w:eastAsia="標楷體" w:hint="eastAsia"/>
                <w:sz w:val="28"/>
              </w:rPr>
              <w:t>：</w:t>
            </w:r>
            <w:r w:rsidR="00E1033F">
              <w:rPr>
                <w:rFonts w:ascii="標楷體" w:eastAsia="標楷體" w:hint="eastAsia"/>
                <w:sz w:val="28"/>
              </w:rPr>
              <w:t xml:space="preserve">　　　　　</w:t>
            </w:r>
          </w:p>
        </w:tc>
      </w:tr>
      <w:tr w:rsidR="00545FCD" w:rsidRPr="00C7279A" w14:paraId="59E71109" w14:textId="77777777" w:rsidTr="00771312">
        <w:trPr>
          <w:cantSplit/>
        </w:trPr>
        <w:tc>
          <w:tcPr>
            <w:tcW w:w="9928" w:type="dxa"/>
          </w:tcPr>
          <w:p w14:paraId="4EFCF8F1" w14:textId="77777777" w:rsidR="00545FCD" w:rsidRPr="00C7279A" w:rsidRDefault="00545FCD" w:rsidP="00BB5BDB">
            <w:pPr>
              <w:spacing w:line="380" w:lineRule="exact"/>
              <w:ind w:leftChars="300" w:left="720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延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壓未解庫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之原因為：</w:t>
            </w:r>
          </w:p>
        </w:tc>
      </w:tr>
      <w:tr w:rsidR="00545FCD" w:rsidRPr="00C7279A" w14:paraId="6C458FFB" w14:textId="77777777" w:rsidTr="00771312">
        <w:trPr>
          <w:cantSplit/>
        </w:trPr>
        <w:tc>
          <w:tcPr>
            <w:tcW w:w="9928" w:type="dxa"/>
          </w:tcPr>
          <w:p w14:paraId="10857E28" w14:textId="77777777" w:rsidR="00545FCD" w:rsidRPr="00C7279A" w:rsidRDefault="00545FCD" w:rsidP="00BB5BDB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(三)其中屬於預算外收入，本年度共收入　　　　　元，支出           元，賸餘　　　　　元，其項目為：</w:t>
            </w:r>
          </w:p>
        </w:tc>
      </w:tr>
      <w:tr w:rsidR="00545FCD" w:rsidRPr="00C7279A" w14:paraId="0D7B9D9C" w14:textId="77777777" w:rsidTr="00771312">
        <w:trPr>
          <w:cantSplit/>
        </w:trPr>
        <w:tc>
          <w:tcPr>
            <w:tcW w:w="9928" w:type="dxa"/>
          </w:tcPr>
          <w:p w14:paraId="43B18D04" w14:textId="77777777" w:rsidR="00545FCD" w:rsidRPr="00C7279A" w:rsidRDefault="00545FCD" w:rsidP="00BB5BDB">
            <w:pPr>
              <w:spacing w:line="380" w:lineRule="exact"/>
              <w:ind w:leftChars="300" w:left="720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其收支未納入預算處理之原因：</w:t>
            </w:r>
          </w:p>
        </w:tc>
      </w:tr>
      <w:tr w:rsidR="00545FCD" w:rsidRPr="00C7279A" w14:paraId="4F2E2031" w14:textId="77777777" w:rsidTr="00771312">
        <w:trPr>
          <w:cantSplit/>
        </w:trPr>
        <w:tc>
          <w:tcPr>
            <w:tcW w:w="9928" w:type="dxa"/>
          </w:tcPr>
          <w:p w14:paraId="5A5A2444" w14:textId="77777777" w:rsidR="00545FCD" w:rsidRPr="00C7279A" w:rsidRDefault="00545FCD" w:rsidP="00BB5BDB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45FCD" w:rsidRPr="00C7279A" w14:paraId="0859409C" w14:textId="77777777" w:rsidTr="00771312">
        <w:trPr>
          <w:cantSplit/>
        </w:trPr>
        <w:tc>
          <w:tcPr>
            <w:tcW w:w="9928" w:type="dxa"/>
          </w:tcPr>
          <w:p w14:paraId="3795C953" w14:textId="77777777" w:rsidR="00545FCD" w:rsidRPr="00C7279A" w:rsidRDefault="00027C92" w:rsidP="00BB5BDB">
            <w:pPr>
              <w:spacing w:line="38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</w:rPr>
              <w:t>二</w:t>
            </w:r>
            <w:r w:rsidR="00545FCD" w:rsidRPr="00C7279A">
              <w:rPr>
                <w:rFonts w:ascii="標楷體" w:eastAsia="標楷體" w:hint="eastAsia"/>
                <w:b/>
                <w:bCs/>
                <w:sz w:val="28"/>
              </w:rPr>
              <w:t>、預收款金額：　　　　　　元</w:t>
            </w:r>
          </w:p>
        </w:tc>
      </w:tr>
      <w:tr w:rsidR="00545FCD" w:rsidRPr="00C7279A" w14:paraId="03F7AD4D" w14:textId="77777777" w:rsidTr="00771312">
        <w:trPr>
          <w:cantSplit/>
        </w:trPr>
        <w:tc>
          <w:tcPr>
            <w:tcW w:w="9928" w:type="dxa"/>
          </w:tcPr>
          <w:p w14:paraId="631050C6" w14:textId="77777777" w:rsidR="00545FCD" w:rsidRPr="00C7279A" w:rsidRDefault="00545FCD" w:rsidP="00BB5BDB">
            <w:pPr>
              <w:spacing w:line="380" w:lineRule="exact"/>
              <w:ind w:leftChars="242" w:left="599" w:hanging="1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久懸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帳面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而未變動者：5年以上　　　元，3年以上未達5年者       元，1年以上未達3年者　　　元，其原因為：</w:t>
            </w:r>
          </w:p>
        </w:tc>
      </w:tr>
      <w:tr w:rsidR="00545FCD" w:rsidRPr="00C7279A" w14:paraId="16247739" w14:textId="77777777" w:rsidTr="00771312">
        <w:trPr>
          <w:cantSplit/>
        </w:trPr>
        <w:tc>
          <w:tcPr>
            <w:tcW w:w="9928" w:type="dxa"/>
          </w:tcPr>
          <w:p w14:paraId="4FC00FA1" w14:textId="77777777" w:rsidR="00545FCD" w:rsidRPr="00C7279A" w:rsidRDefault="00027C92" w:rsidP="00BB5BDB">
            <w:pPr>
              <w:spacing w:line="38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</w:rPr>
              <w:t>三</w:t>
            </w:r>
            <w:r w:rsidR="00545FCD" w:rsidRPr="00C7279A">
              <w:rPr>
                <w:rFonts w:ascii="標楷體" w:eastAsia="標楷體" w:hint="eastAsia"/>
                <w:b/>
                <w:bCs/>
                <w:sz w:val="28"/>
              </w:rPr>
              <w:t>、存入保證金金額：　　　　　元</w:t>
            </w:r>
          </w:p>
        </w:tc>
      </w:tr>
      <w:tr w:rsidR="00545FCD" w:rsidRPr="00C7279A" w14:paraId="2F200165" w14:textId="77777777" w:rsidTr="00771312">
        <w:trPr>
          <w:cantSplit/>
        </w:trPr>
        <w:tc>
          <w:tcPr>
            <w:tcW w:w="9928" w:type="dxa"/>
          </w:tcPr>
          <w:p w14:paraId="0FFE701F" w14:textId="77777777" w:rsidR="00545FCD" w:rsidRPr="00C7279A" w:rsidRDefault="00545FCD" w:rsidP="00BB5BDB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一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)是否有訂契約：是（　），否（　）。</w:t>
            </w:r>
          </w:p>
        </w:tc>
      </w:tr>
      <w:tr w:rsidR="00545FCD" w:rsidRPr="00C7279A" w14:paraId="7B7D68FB" w14:textId="77777777" w:rsidTr="00771312">
        <w:trPr>
          <w:cantSplit/>
        </w:trPr>
        <w:tc>
          <w:tcPr>
            <w:tcW w:w="9928" w:type="dxa"/>
          </w:tcPr>
          <w:p w14:paraId="79E25901" w14:textId="77777777" w:rsidR="00545FCD" w:rsidRPr="00C7279A" w:rsidRDefault="00545FCD" w:rsidP="00BB5BDB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(二)有無應退還而未退還者：無（　）；有（　），請說明原因：</w:t>
            </w:r>
          </w:p>
        </w:tc>
      </w:tr>
      <w:tr w:rsidR="00545FCD" w:rsidRPr="00C7279A" w14:paraId="218FE9C9" w14:textId="77777777" w:rsidTr="00771312">
        <w:trPr>
          <w:cantSplit/>
        </w:trPr>
        <w:tc>
          <w:tcPr>
            <w:tcW w:w="9928" w:type="dxa"/>
          </w:tcPr>
          <w:p w14:paraId="15315B80" w14:textId="77777777" w:rsidR="00545FCD" w:rsidRPr="00C7279A" w:rsidRDefault="00545FCD" w:rsidP="00BB5BDB">
            <w:pPr>
              <w:spacing w:line="380" w:lineRule="exact"/>
              <w:ind w:leftChars="299" w:left="718" w:firstLineChars="18" w:firstLine="5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9269B0" w:rsidRPr="00C7279A" w14:paraId="46DF9DA9" w14:textId="77777777" w:rsidTr="00771312">
        <w:trPr>
          <w:cantSplit/>
        </w:trPr>
        <w:tc>
          <w:tcPr>
            <w:tcW w:w="9928" w:type="dxa"/>
          </w:tcPr>
          <w:p w14:paraId="290884E9" w14:textId="77777777" w:rsidR="009269B0" w:rsidRPr="00C7279A" w:rsidRDefault="00027C92" w:rsidP="00BB5BDB">
            <w:pPr>
              <w:spacing w:line="38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</w:rPr>
              <w:t>四</w:t>
            </w:r>
            <w:r w:rsidR="009269B0" w:rsidRPr="00C7279A">
              <w:rPr>
                <w:rFonts w:ascii="標楷體" w:eastAsia="標楷體" w:hint="eastAsia"/>
                <w:b/>
                <w:bCs/>
                <w:sz w:val="28"/>
              </w:rPr>
              <w:t>、應付</w:t>
            </w:r>
            <w:r w:rsidR="009269B0" w:rsidRPr="00C7279A">
              <w:rPr>
                <w:rFonts w:eastAsia="標楷體" w:hint="eastAsia"/>
                <w:b/>
                <w:bCs/>
                <w:sz w:val="28"/>
              </w:rPr>
              <w:t>保管款金額：　　　　　　元</w:t>
            </w:r>
          </w:p>
        </w:tc>
      </w:tr>
      <w:tr w:rsidR="009269B0" w:rsidRPr="00C7279A" w14:paraId="00BBDD61" w14:textId="77777777" w:rsidTr="00771312">
        <w:trPr>
          <w:cantSplit/>
        </w:trPr>
        <w:tc>
          <w:tcPr>
            <w:tcW w:w="9928" w:type="dxa"/>
          </w:tcPr>
          <w:p w14:paraId="0BB02D05" w14:textId="77777777" w:rsidR="009269B0" w:rsidRPr="00C7279A" w:rsidRDefault="009269B0" w:rsidP="00BB5BDB">
            <w:pPr>
              <w:spacing w:line="380" w:lineRule="exact"/>
              <w:ind w:leftChars="150" w:left="360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久懸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帳面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而未變動者：5年以上　　　元，3年以上未達5年者         元，1年以上未達3年者　　　元，其原因為：</w:t>
            </w:r>
          </w:p>
        </w:tc>
      </w:tr>
      <w:tr w:rsidR="00B92E10" w:rsidRPr="00C7279A" w14:paraId="28C6A1D6" w14:textId="77777777" w:rsidTr="00771312">
        <w:trPr>
          <w:cantSplit/>
        </w:trPr>
        <w:tc>
          <w:tcPr>
            <w:tcW w:w="9928" w:type="dxa"/>
          </w:tcPr>
          <w:p w14:paraId="42288D6F" w14:textId="77777777" w:rsidR="00B92E10" w:rsidRPr="00C7279A" w:rsidRDefault="00B92E10" w:rsidP="00BB5BDB">
            <w:pPr>
              <w:spacing w:line="380" w:lineRule="exact"/>
              <w:ind w:leftChars="150" w:left="36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A53330" w:rsidRPr="00C7279A" w14:paraId="68AFE145" w14:textId="77777777" w:rsidTr="00771312">
        <w:trPr>
          <w:cantSplit/>
        </w:trPr>
        <w:tc>
          <w:tcPr>
            <w:tcW w:w="9928" w:type="dxa"/>
          </w:tcPr>
          <w:p w14:paraId="673B4AC2" w14:textId="77777777" w:rsidR="00A53330" w:rsidRPr="00C7279A" w:rsidRDefault="00A53330" w:rsidP="00BB5BDB">
            <w:pPr>
              <w:spacing w:line="38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</w:rPr>
              <w:t>五、暫收款金額：　　　　　　元</w:t>
            </w:r>
          </w:p>
        </w:tc>
      </w:tr>
      <w:tr w:rsidR="00A53330" w:rsidRPr="00C7279A" w14:paraId="5234FDCF" w14:textId="77777777" w:rsidTr="00771312">
        <w:trPr>
          <w:cantSplit/>
        </w:trPr>
        <w:tc>
          <w:tcPr>
            <w:tcW w:w="9928" w:type="dxa"/>
          </w:tcPr>
          <w:p w14:paraId="3E620A61" w14:textId="77777777" w:rsidR="00A53330" w:rsidRPr="00C7279A" w:rsidRDefault="00A53330" w:rsidP="00BB5BDB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一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)久懸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帳面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而未變動者：5年以上　　　元，3年以上未達5年者       元，1年以上未達3年者　　　元，其原因為：</w:t>
            </w:r>
          </w:p>
        </w:tc>
      </w:tr>
      <w:tr w:rsidR="00A53330" w:rsidRPr="00C7279A" w14:paraId="6B732E2E" w14:textId="77777777" w:rsidTr="00771312">
        <w:trPr>
          <w:cantSplit/>
        </w:trPr>
        <w:tc>
          <w:tcPr>
            <w:tcW w:w="9928" w:type="dxa"/>
          </w:tcPr>
          <w:p w14:paraId="55F9CE7B" w14:textId="77777777" w:rsidR="00A53330" w:rsidRPr="00C7279A" w:rsidRDefault="00A53330" w:rsidP="00BB5BDB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A53330" w:rsidRPr="00C7279A" w14:paraId="1C36E550" w14:textId="77777777" w:rsidTr="00771312">
        <w:trPr>
          <w:cantSplit/>
        </w:trPr>
        <w:tc>
          <w:tcPr>
            <w:tcW w:w="9928" w:type="dxa"/>
          </w:tcPr>
          <w:p w14:paraId="3CBF9153" w14:textId="77777777" w:rsidR="00A53330" w:rsidRPr="00C7279A" w:rsidRDefault="00A53330" w:rsidP="00E1033F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(二)</w:t>
            </w:r>
            <w:r w:rsidR="00E1033F" w:rsidRPr="00C7279A">
              <w:rPr>
                <w:rFonts w:ascii="標楷體" w:eastAsia="標楷體" w:hint="eastAsia"/>
                <w:sz w:val="28"/>
              </w:rPr>
              <w:t>其中屬於歲入款項</w:t>
            </w:r>
            <w:r w:rsidR="00E1033F" w:rsidRPr="00E1033F">
              <w:rPr>
                <w:rFonts w:ascii="標楷體" w:eastAsia="標楷體" w:hint="eastAsia"/>
                <w:sz w:val="28"/>
                <w:u w:val="single"/>
              </w:rPr>
              <w:t>之項目及金額</w:t>
            </w:r>
            <w:r w:rsidR="00710136" w:rsidRPr="00C7279A">
              <w:rPr>
                <w:rFonts w:ascii="標楷體" w:eastAsia="標楷體" w:hint="eastAsia"/>
                <w:sz w:val="28"/>
              </w:rPr>
              <w:t>：</w:t>
            </w:r>
          </w:p>
        </w:tc>
      </w:tr>
      <w:tr w:rsidR="00A53330" w:rsidRPr="00C7279A" w14:paraId="25EE621C" w14:textId="77777777" w:rsidTr="00771312">
        <w:trPr>
          <w:cantSplit/>
        </w:trPr>
        <w:tc>
          <w:tcPr>
            <w:tcW w:w="9928" w:type="dxa"/>
          </w:tcPr>
          <w:p w14:paraId="0107DE78" w14:textId="77777777" w:rsidR="00A53330" w:rsidRPr="00C7279A" w:rsidRDefault="00A53330" w:rsidP="00BB5BDB">
            <w:pPr>
              <w:spacing w:line="380" w:lineRule="exact"/>
              <w:ind w:leftChars="300" w:left="720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延</w:t>
            </w:r>
            <w:proofErr w:type="gramStart"/>
            <w:r w:rsidRPr="00C7279A">
              <w:rPr>
                <w:rFonts w:ascii="標楷體" w:eastAsia="標楷體" w:hint="eastAsia"/>
                <w:sz w:val="28"/>
              </w:rPr>
              <w:t>壓未解庫</w:t>
            </w:r>
            <w:proofErr w:type="gramEnd"/>
            <w:r w:rsidRPr="00C7279A">
              <w:rPr>
                <w:rFonts w:ascii="標楷體" w:eastAsia="標楷體" w:hint="eastAsia"/>
                <w:sz w:val="28"/>
              </w:rPr>
              <w:t>之原因為：</w:t>
            </w:r>
          </w:p>
        </w:tc>
      </w:tr>
      <w:tr w:rsidR="00A53330" w:rsidRPr="00C7279A" w14:paraId="590DA67B" w14:textId="77777777" w:rsidTr="00771312">
        <w:trPr>
          <w:cantSplit/>
        </w:trPr>
        <w:tc>
          <w:tcPr>
            <w:tcW w:w="9928" w:type="dxa"/>
          </w:tcPr>
          <w:p w14:paraId="45368EB6" w14:textId="77777777" w:rsidR="00A53330" w:rsidRPr="00C7279A" w:rsidRDefault="00A53330" w:rsidP="00BB5BDB">
            <w:pPr>
              <w:spacing w:line="380" w:lineRule="exact"/>
              <w:ind w:leftChars="299" w:left="718" w:firstLineChars="18" w:firstLine="5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A53330" w:rsidRPr="00C7279A" w14:paraId="77EE50BF" w14:textId="77777777" w:rsidTr="00771312">
        <w:trPr>
          <w:cantSplit/>
        </w:trPr>
        <w:tc>
          <w:tcPr>
            <w:tcW w:w="9928" w:type="dxa"/>
          </w:tcPr>
          <w:p w14:paraId="7BB8B46A" w14:textId="77777777" w:rsidR="00A53330" w:rsidRPr="00C7279A" w:rsidRDefault="00A53330" w:rsidP="00BB5BDB">
            <w:pPr>
              <w:spacing w:line="38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(三)</w:t>
            </w:r>
            <w:r w:rsidR="00E1033F" w:rsidRPr="00C7279A">
              <w:rPr>
                <w:rFonts w:ascii="標楷體" w:eastAsia="標楷體" w:hint="eastAsia"/>
                <w:sz w:val="28"/>
              </w:rPr>
              <w:t>其中屬於預算外收入，本年度共收入　　　　　元，支出           元，賸餘　　　　　元，其項目為：</w:t>
            </w:r>
          </w:p>
        </w:tc>
      </w:tr>
      <w:tr w:rsidR="00A53330" w:rsidRPr="00C7279A" w14:paraId="72C6BD10" w14:textId="77777777" w:rsidTr="00771312">
        <w:trPr>
          <w:cantSplit/>
        </w:trPr>
        <w:tc>
          <w:tcPr>
            <w:tcW w:w="9928" w:type="dxa"/>
          </w:tcPr>
          <w:p w14:paraId="0C9CB48A" w14:textId="77777777" w:rsidR="00A53330" w:rsidRPr="00C7279A" w:rsidRDefault="00A53330" w:rsidP="00BB5BDB">
            <w:pPr>
              <w:spacing w:line="380" w:lineRule="exact"/>
              <w:ind w:leftChars="300" w:left="720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其收支未納入預算處理之原因：</w:t>
            </w:r>
          </w:p>
        </w:tc>
      </w:tr>
      <w:tr w:rsidR="00B92E10" w:rsidRPr="00C7279A" w14:paraId="13D2B8D3" w14:textId="77777777" w:rsidTr="00771312">
        <w:trPr>
          <w:cantSplit/>
        </w:trPr>
        <w:tc>
          <w:tcPr>
            <w:tcW w:w="9928" w:type="dxa"/>
          </w:tcPr>
          <w:p w14:paraId="4D501216" w14:textId="77777777" w:rsidR="00B92E10" w:rsidRPr="00C7279A" w:rsidRDefault="00B92E10" w:rsidP="00BB5BDB">
            <w:pPr>
              <w:spacing w:line="380" w:lineRule="exact"/>
              <w:ind w:leftChars="300" w:left="720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16094089" w14:textId="77777777" w:rsidR="00C14FE4" w:rsidRPr="00897241" w:rsidRDefault="00C14FE4" w:rsidP="00BB5BDB">
      <w:pPr>
        <w:tabs>
          <w:tab w:val="left" w:pos="8100"/>
        </w:tabs>
        <w:spacing w:line="40" w:lineRule="exact"/>
        <w:ind w:left="8102"/>
        <w:jc w:val="right"/>
        <w:rPr>
          <w:rFonts w:ascii="標楷體" w:eastAsia="標楷體"/>
          <w:sz w:val="32"/>
        </w:rPr>
      </w:pPr>
    </w:p>
    <w:p w14:paraId="7BFD7EFD" w14:textId="77777777" w:rsidR="003A55E8" w:rsidRDefault="00C14FE4" w:rsidP="00771312">
      <w:pPr>
        <w:tabs>
          <w:tab w:val="left" w:pos="1980"/>
          <w:tab w:val="left" w:pos="8100"/>
        </w:tabs>
        <w:spacing w:line="40" w:lineRule="exact"/>
        <w:rPr>
          <w:rFonts w:ascii="標楷體" w:eastAsia="標楷體"/>
          <w:sz w:val="36"/>
        </w:rPr>
      </w:pPr>
      <w:r w:rsidRPr="00897241">
        <w:rPr>
          <w:rFonts w:ascii="標楷體" w:eastAsia="標楷體" w:hint="eastAsia"/>
          <w:sz w:val="36"/>
        </w:rPr>
        <w:tab/>
      </w:r>
    </w:p>
    <w:p w14:paraId="46FDAB18" w14:textId="77777777" w:rsidR="003A55E8" w:rsidRDefault="003A55E8" w:rsidP="00BB5BDB">
      <w:pPr>
        <w:widowControl/>
        <w:spacing w:line="40" w:lineRule="exact"/>
        <w:jc w:val="right"/>
        <w:rPr>
          <w:rFonts w:ascii="標楷體" w:eastAsia="標楷體"/>
          <w:sz w:val="36"/>
        </w:rPr>
      </w:pPr>
      <w:r>
        <w:rPr>
          <w:rFonts w:ascii="標楷體" w:eastAsia="標楷體"/>
          <w:sz w:val="36"/>
        </w:rPr>
        <w:br w:type="page"/>
      </w:r>
    </w:p>
    <w:p w14:paraId="0C9982E0" w14:textId="77777777" w:rsidR="00C14FE4" w:rsidRPr="00796255" w:rsidRDefault="00C14FE4" w:rsidP="003A55E8">
      <w:pPr>
        <w:tabs>
          <w:tab w:val="left" w:pos="1980"/>
          <w:tab w:val="left" w:pos="8100"/>
        </w:tabs>
        <w:spacing w:line="360" w:lineRule="exact"/>
        <w:jc w:val="right"/>
        <w:rPr>
          <w:rFonts w:ascii="標楷體" w:eastAsia="標楷體"/>
        </w:rPr>
      </w:pPr>
      <w:r w:rsidRPr="00796255">
        <w:rPr>
          <w:rFonts w:ascii="標楷體" w:eastAsia="標楷體" w:hint="eastAsia"/>
        </w:rPr>
        <w:lastRenderedPageBreak/>
        <w:t>共3頁，第3頁</w:t>
      </w:r>
    </w:p>
    <w:p w14:paraId="783E85F7" w14:textId="77777777" w:rsidR="00C14FE4" w:rsidRPr="00897241" w:rsidRDefault="00C14FE4" w:rsidP="003A55E8">
      <w:pPr>
        <w:tabs>
          <w:tab w:val="left" w:pos="8100"/>
        </w:tabs>
        <w:spacing w:line="40" w:lineRule="exact"/>
        <w:jc w:val="right"/>
        <w:rPr>
          <w:rFonts w:eastAsia="標楷體"/>
          <w:sz w:val="28"/>
          <w:u w:val="single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8"/>
      </w:tblGrid>
      <w:tr w:rsidR="00545FCD" w:rsidRPr="00C7279A" w14:paraId="355463BA" w14:textId="77777777" w:rsidTr="00021ABB">
        <w:trPr>
          <w:cantSplit/>
        </w:trPr>
        <w:tc>
          <w:tcPr>
            <w:tcW w:w="9928" w:type="dxa"/>
          </w:tcPr>
          <w:p w14:paraId="11A65696" w14:textId="77777777" w:rsidR="00545FCD" w:rsidRPr="00C7279A" w:rsidRDefault="00C55ACC" w:rsidP="00C55ACC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  <w:r w:rsidRPr="00C7279A">
              <w:rPr>
                <w:rFonts w:ascii="標楷體" w:eastAsia="標楷體" w:hint="eastAsia"/>
                <w:b/>
                <w:sz w:val="28"/>
              </w:rPr>
              <w:t>(</w:t>
            </w:r>
            <w:r w:rsidR="00077683" w:rsidRPr="00C7279A">
              <w:rPr>
                <w:rFonts w:ascii="標楷體" w:eastAsia="標楷體" w:hint="eastAsia"/>
                <w:b/>
                <w:sz w:val="28"/>
              </w:rPr>
              <w:t>參</w:t>
            </w:r>
            <w:r w:rsidRPr="00C7279A">
              <w:rPr>
                <w:rFonts w:ascii="標楷體" w:eastAsia="標楷體" w:hint="eastAsia"/>
                <w:b/>
                <w:sz w:val="28"/>
              </w:rPr>
              <w:t>)</w:t>
            </w:r>
            <w:r w:rsidR="00077683" w:rsidRPr="00C7279A">
              <w:rPr>
                <w:rFonts w:ascii="標楷體" w:eastAsia="標楷體" w:hint="eastAsia"/>
                <w:b/>
                <w:sz w:val="28"/>
              </w:rPr>
              <w:t>備忘科目</w:t>
            </w:r>
          </w:p>
        </w:tc>
      </w:tr>
      <w:tr w:rsidR="00545FCD" w:rsidRPr="00C7279A" w14:paraId="0C99EAA0" w14:textId="77777777" w:rsidTr="00021ABB">
        <w:trPr>
          <w:cantSplit/>
        </w:trPr>
        <w:tc>
          <w:tcPr>
            <w:tcW w:w="9928" w:type="dxa"/>
          </w:tcPr>
          <w:p w14:paraId="0182A8FF" w14:textId="77777777" w:rsidR="00545FCD" w:rsidRPr="00C7279A" w:rsidRDefault="004A0FE7" w:rsidP="003E0FDD">
            <w:pPr>
              <w:spacing w:line="40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  <w:lang w:eastAsia="zh-HK"/>
              </w:rPr>
              <w:t>一</w:t>
            </w:r>
            <w:r w:rsidR="00545FCD" w:rsidRPr="00C7279A">
              <w:rPr>
                <w:rFonts w:ascii="標楷體" w:eastAsia="標楷體" w:hint="eastAsia"/>
                <w:b/>
                <w:bCs/>
                <w:sz w:val="28"/>
              </w:rPr>
              <w:t>、保管品：　　　筆</w:t>
            </w:r>
            <w:r w:rsidR="00710136" w:rsidRPr="00E1033F">
              <w:rPr>
                <w:rFonts w:ascii="標楷體" w:eastAsia="標楷體" w:hint="eastAsia"/>
                <w:sz w:val="28"/>
                <w:u w:val="single"/>
              </w:rPr>
              <w:t>（有者，請提供明細表或管控簿籍）</w:t>
            </w:r>
          </w:p>
        </w:tc>
      </w:tr>
      <w:tr w:rsidR="00545FCD" w:rsidRPr="00C7279A" w14:paraId="0394BD15" w14:textId="77777777" w:rsidTr="00021ABB">
        <w:trPr>
          <w:cantSplit/>
        </w:trPr>
        <w:tc>
          <w:tcPr>
            <w:tcW w:w="9928" w:type="dxa"/>
          </w:tcPr>
          <w:p w14:paraId="07CAA125" w14:textId="77777777" w:rsidR="00545FCD" w:rsidRPr="00C7279A" w:rsidRDefault="00545FCD" w:rsidP="00021ABB">
            <w:pPr>
              <w:spacing w:line="400" w:lineRule="exact"/>
              <w:ind w:leftChars="225" w:left="716" w:hangingChars="63" w:hanging="176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有無應退還而未退還者：無（　）；有（　），請說明原因：</w:t>
            </w:r>
          </w:p>
        </w:tc>
      </w:tr>
      <w:tr w:rsidR="00545FCD" w:rsidRPr="00C7279A" w14:paraId="6CF100B0" w14:textId="77777777" w:rsidTr="00021ABB">
        <w:trPr>
          <w:cantSplit/>
        </w:trPr>
        <w:tc>
          <w:tcPr>
            <w:tcW w:w="9928" w:type="dxa"/>
          </w:tcPr>
          <w:p w14:paraId="7C268609" w14:textId="77777777" w:rsidR="00545FCD" w:rsidRPr="00C7279A" w:rsidRDefault="00545FCD" w:rsidP="00021ABB">
            <w:pPr>
              <w:spacing w:line="400" w:lineRule="exact"/>
              <w:ind w:leftChars="75" w:left="718" w:hangingChars="192" w:hanging="538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45FCD" w:rsidRPr="00C7279A" w14:paraId="45FEA0A7" w14:textId="77777777" w:rsidTr="00021ABB">
        <w:trPr>
          <w:cantSplit/>
        </w:trPr>
        <w:tc>
          <w:tcPr>
            <w:tcW w:w="9928" w:type="dxa"/>
          </w:tcPr>
          <w:p w14:paraId="74B45A71" w14:textId="77777777" w:rsidR="00545FCD" w:rsidRPr="00C7279A" w:rsidRDefault="004A0FE7" w:rsidP="003E0FDD">
            <w:pPr>
              <w:spacing w:line="400" w:lineRule="exact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  <w:lang w:eastAsia="zh-HK"/>
              </w:rPr>
              <w:t>二</w:t>
            </w:r>
            <w:r w:rsidR="00545FCD" w:rsidRPr="00C7279A">
              <w:rPr>
                <w:rFonts w:ascii="標楷體" w:eastAsia="標楷體" w:hint="eastAsia"/>
                <w:b/>
                <w:bCs/>
                <w:sz w:val="28"/>
              </w:rPr>
              <w:t>、保證品：　　　筆</w:t>
            </w:r>
            <w:r w:rsidR="00710136" w:rsidRPr="00E1033F">
              <w:rPr>
                <w:rFonts w:ascii="標楷體" w:eastAsia="標楷體" w:hint="eastAsia"/>
                <w:sz w:val="28"/>
                <w:u w:val="single"/>
              </w:rPr>
              <w:t>（有者，請提供明細表或管控簿籍）</w:t>
            </w:r>
          </w:p>
        </w:tc>
      </w:tr>
      <w:tr w:rsidR="00545FCD" w:rsidRPr="00C7279A" w14:paraId="6A1CB6A7" w14:textId="77777777" w:rsidTr="00021ABB">
        <w:trPr>
          <w:cantSplit/>
        </w:trPr>
        <w:tc>
          <w:tcPr>
            <w:tcW w:w="9928" w:type="dxa"/>
          </w:tcPr>
          <w:p w14:paraId="54660D65" w14:textId="77777777" w:rsidR="00545FCD" w:rsidRPr="00C7279A" w:rsidRDefault="00545FCD" w:rsidP="00021ABB">
            <w:pPr>
              <w:spacing w:line="400" w:lineRule="exact"/>
              <w:ind w:leftChars="239" w:left="714" w:hangingChars="50" w:hanging="140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sz w:val="28"/>
              </w:rPr>
              <w:t>有無應退還而未退還者：無（　）；有（　），請說明原因：</w:t>
            </w:r>
          </w:p>
        </w:tc>
      </w:tr>
      <w:tr w:rsidR="00545FCD" w:rsidRPr="00C7279A" w14:paraId="66FCB103" w14:textId="77777777" w:rsidTr="00021ABB">
        <w:trPr>
          <w:cantSplit/>
        </w:trPr>
        <w:tc>
          <w:tcPr>
            <w:tcW w:w="9928" w:type="dxa"/>
          </w:tcPr>
          <w:p w14:paraId="6A981223" w14:textId="77777777" w:rsidR="00545FCD" w:rsidRPr="00C7279A" w:rsidRDefault="00545FCD" w:rsidP="00021ABB">
            <w:pPr>
              <w:spacing w:line="400" w:lineRule="exact"/>
              <w:ind w:leftChars="239" w:left="714" w:hangingChars="50" w:hanging="14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45FCD" w:rsidRPr="00C7279A" w14:paraId="673AD943" w14:textId="77777777" w:rsidTr="00021ABB">
        <w:trPr>
          <w:cantSplit/>
        </w:trPr>
        <w:tc>
          <w:tcPr>
            <w:tcW w:w="9928" w:type="dxa"/>
          </w:tcPr>
          <w:p w14:paraId="071FBA4D" w14:textId="77777777" w:rsidR="00545FCD" w:rsidRPr="00C7279A" w:rsidRDefault="004A0FE7" w:rsidP="003E0FDD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 w:rsidRPr="00C7279A">
              <w:rPr>
                <w:rFonts w:ascii="標楷體" w:eastAsia="標楷體" w:hint="eastAsia"/>
                <w:b/>
                <w:bCs/>
                <w:sz w:val="28"/>
                <w:lang w:eastAsia="zh-HK"/>
              </w:rPr>
              <w:t>三</w:t>
            </w:r>
            <w:r w:rsidR="00545FCD" w:rsidRPr="00C7279A">
              <w:rPr>
                <w:rFonts w:ascii="標楷體" w:eastAsia="標楷體" w:hint="eastAsia"/>
                <w:b/>
                <w:bCs/>
                <w:sz w:val="28"/>
              </w:rPr>
              <w:t>、債權憑證</w:t>
            </w:r>
            <w:r w:rsidR="00545FCD" w:rsidRPr="00C7279A">
              <w:rPr>
                <w:rFonts w:eastAsia="標楷體" w:hint="eastAsia"/>
                <w:b/>
                <w:bCs/>
                <w:sz w:val="28"/>
              </w:rPr>
              <w:t>：</w:t>
            </w:r>
            <w:r w:rsidR="00545FCD" w:rsidRPr="00C7279A"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 w:rsidR="00545FCD" w:rsidRPr="00C7279A">
              <w:rPr>
                <w:rFonts w:eastAsia="標楷體" w:hint="eastAsia"/>
                <w:b/>
                <w:bCs/>
                <w:sz w:val="28"/>
              </w:rPr>
              <w:t>筆</w:t>
            </w:r>
            <w:r w:rsidR="00710136" w:rsidRPr="00E1033F">
              <w:rPr>
                <w:rFonts w:ascii="標楷體" w:eastAsia="標楷體" w:hint="eastAsia"/>
                <w:sz w:val="28"/>
                <w:u w:val="single"/>
              </w:rPr>
              <w:t>（有者，請提供明細表或管控簿籍）</w:t>
            </w:r>
          </w:p>
        </w:tc>
      </w:tr>
      <w:tr w:rsidR="00545FCD" w:rsidRPr="00C7279A" w14:paraId="41FE84D8" w14:textId="77777777" w:rsidTr="00021ABB">
        <w:trPr>
          <w:cantSplit/>
        </w:trPr>
        <w:tc>
          <w:tcPr>
            <w:tcW w:w="9928" w:type="dxa"/>
          </w:tcPr>
          <w:p w14:paraId="57ADCF82" w14:textId="77777777" w:rsidR="00545FCD" w:rsidRPr="00C7279A" w:rsidRDefault="00545FCD" w:rsidP="00237ECF">
            <w:pPr>
              <w:spacing w:line="400" w:lineRule="exact"/>
              <w:ind w:firstLineChars="150" w:firstLine="420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C7279A">
              <w:rPr>
                <w:rFonts w:eastAsia="標楷體" w:hint="eastAsia"/>
                <w:bCs/>
                <w:sz w:val="28"/>
              </w:rPr>
              <w:t>保管單位及存放處所：</w:t>
            </w:r>
          </w:p>
        </w:tc>
      </w:tr>
      <w:tr w:rsidR="00545FCD" w:rsidRPr="00C7279A" w14:paraId="64FD25EC" w14:textId="77777777" w:rsidTr="0050085A">
        <w:trPr>
          <w:cantSplit/>
          <w:trHeight w:val="352"/>
        </w:trPr>
        <w:tc>
          <w:tcPr>
            <w:tcW w:w="9928" w:type="dxa"/>
          </w:tcPr>
          <w:p w14:paraId="5C3B2B68" w14:textId="77777777" w:rsidR="00545FCD" w:rsidRPr="00C7279A" w:rsidRDefault="00545FCD" w:rsidP="00237ECF">
            <w:pPr>
              <w:spacing w:line="400" w:lineRule="exact"/>
              <w:ind w:firstLineChars="150" w:firstLine="420"/>
              <w:jc w:val="both"/>
              <w:rPr>
                <w:rFonts w:eastAsia="標楷體"/>
                <w:bCs/>
                <w:sz w:val="28"/>
              </w:rPr>
            </w:pPr>
            <w:r w:rsidRPr="00C7279A">
              <w:rPr>
                <w:rFonts w:ascii="標楷體" w:eastAsia="標楷體" w:hint="eastAsia"/>
                <w:bCs/>
                <w:sz w:val="28"/>
              </w:rPr>
              <w:t>每年至少查調債務人財產及所得基本資料：是（　），否（　），</w:t>
            </w:r>
            <w:proofErr w:type="gramStart"/>
            <w:r w:rsidRPr="00C7279A">
              <w:rPr>
                <w:rFonts w:ascii="標楷體" w:eastAsia="標楷體" w:hint="eastAsia"/>
                <w:bCs/>
                <w:sz w:val="28"/>
              </w:rPr>
              <w:t>否者，請敘</w:t>
            </w:r>
            <w:proofErr w:type="gramEnd"/>
            <w:r w:rsidRPr="00C7279A">
              <w:rPr>
                <w:rFonts w:ascii="標楷體" w:eastAsia="標楷體" w:hint="eastAsia"/>
                <w:bCs/>
                <w:sz w:val="28"/>
              </w:rPr>
              <w:t>明</w:t>
            </w:r>
          </w:p>
        </w:tc>
      </w:tr>
      <w:tr w:rsidR="00545FCD" w:rsidRPr="00C7279A" w14:paraId="6F7C0EB5" w14:textId="77777777" w:rsidTr="00021ABB">
        <w:trPr>
          <w:cantSplit/>
        </w:trPr>
        <w:tc>
          <w:tcPr>
            <w:tcW w:w="9928" w:type="dxa"/>
          </w:tcPr>
          <w:p w14:paraId="5EA4B336" w14:textId="77777777" w:rsidR="00545FCD" w:rsidRPr="00C7279A" w:rsidRDefault="00545FCD" w:rsidP="00237ECF">
            <w:pPr>
              <w:spacing w:line="400" w:lineRule="exact"/>
              <w:ind w:firstLineChars="150" w:firstLine="420"/>
              <w:jc w:val="both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 w:rsidRPr="00C7279A">
              <w:rPr>
                <w:rFonts w:ascii="標楷體" w:eastAsia="標楷體" w:hint="eastAsia"/>
                <w:bCs/>
                <w:sz w:val="28"/>
              </w:rPr>
              <w:t>查調機制：</w:t>
            </w:r>
          </w:p>
        </w:tc>
      </w:tr>
      <w:tr w:rsidR="00545FCD" w:rsidRPr="00C7279A" w14:paraId="7C94DB56" w14:textId="77777777" w:rsidTr="00021ABB">
        <w:trPr>
          <w:cantSplit/>
        </w:trPr>
        <w:tc>
          <w:tcPr>
            <w:tcW w:w="9928" w:type="dxa"/>
          </w:tcPr>
          <w:p w14:paraId="054D2BC5" w14:textId="77777777" w:rsidR="00545FCD" w:rsidRPr="00C7279A" w:rsidRDefault="00545FCD" w:rsidP="00237ECF">
            <w:pPr>
              <w:spacing w:line="400" w:lineRule="exact"/>
              <w:ind w:firstLineChars="150" w:firstLine="420"/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  <w:tr w:rsidR="00545FCD" w:rsidRPr="00C7279A" w14:paraId="65817FD9" w14:textId="77777777" w:rsidTr="00021ABB">
        <w:trPr>
          <w:cantSplit/>
        </w:trPr>
        <w:tc>
          <w:tcPr>
            <w:tcW w:w="9928" w:type="dxa"/>
          </w:tcPr>
          <w:p w14:paraId="75AF69FA" w14:textId="77777777" w:rsidR="00545FCD" w:rsidRPr="00C7279A" w:rsidRDefault="00545FCD" w:rsidP="00237ECF">
            <w:pPr>
              <w:spacing w:line="400" w:lineRule="exact"/>
              <w:ind w:firstLineChars="150" w:firstLine="42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C7279A">
              <w:rPr>
                <w:rFonts w:ascii="標楷體" w:eastAsia="標楷體" w:hint="eastAsia"/>
                <w:bCs/>
                <w:sz w:val="28"/>
              </w:rPr>
              <w:t>債權憑證時效將於6個月內屆滿者：     筆，目前處理概況：</w:t>
            </w:r>
          </w:p>
        </w:tc>
      </w:tr>
      <w:tr w:rsidR="00545FCD" w:rsidRPr="00C7279A" w14:paraId="47D9D491" w14:textId="77777777" w:rsidTr="00021ABB">
        <w:trPr>
          <w:cantSplit/>
        </w:trPr>
        <w:tc>
          <w:tcPr>
            <w:tcW w:w="9928" w:type="dxa"/>
          </w:tcPr>
          <w:p w14:paraId="3412948E" w14:textId="77777777" w:rsidR="00545FCD" w:rsidRPr="00C7279A" w:rsidRDefault="00545FCD" w:rsidP="00237ECF">
            <w:pPr>
              <w:spacing w:line="400" w:lineRule="exact"/>
              <w:ind w:firstLineChars="150" w:firstLine="420"/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  <w:tr w:rsidR="00545FCD" w:rsidRPr="00C7279A" w14:paraId="7FBB170E" w14:textId="77777777" w:rsidTr="00021ABB">
        <w:trPr>
          <w:cantSplit/>
        </w:trPr>
        <w:tc>
          <w:tcPr>
            <w:tcW w:w="9928" w:type="dxa"/>
          </w:tcPr>
          <w:p w14:paraId="0ABC955F" w14:textId="77777777" w:rsidR="00545FCD" w:rsidRPr="00C7279A" w:rsidRDefault="00545FCD" w:rsidP="00237ECF">
            <w:pPr>
              <w:spacing w:line="400" w:lineRule="exact"/>
              <w:ind w:firstLineChars="150" w:firstLine="420"/>
              <w:jc w:val="both"/>
              <w:rPr>
                <w:rFonts w:eastAsia="標楷體"/>
                <w:bCs/>
                <w:sz w:val="28"/>
              </w:rPr>
            </w:pPr>
            <w:r w:rsidRPr="00C7279A">
              <w:rPr>
                <w:rFonts w:ascii="標楷體" w:eastAsia="標楷體" w:hint="eastAsia"/>
                <w:bCs/>
                <w:sz w:val="28"/>
              </w:rPr>
              <w:t>債權憑證</w:t>
            </w:r>
            <w:r w:rsidRPr="00C7279A">
              <w:rPr>
                <w:rFonts w:eastAsia="標楷體" w:hint="eastAsia"/>
                <w:bCs/>
                <w:sz w:val="28"/>
              </w:rPr>
              <w:t>已屆時效者：</w:t>
            </w:r>
            <w:r w:rsidRPr="00C7279A">
              <w:rPr>
                <w:rFonts w:eastAsia="標楷體" w:hint="eastAsia"/>
                <w:bCs/>
                <w:sz w:val="28"/>
              </w:rPr>
              <w:t xml:space="preserve">     </w:t>
            </w:r>
            <w:r w:rsidRPr="00C7279A">
              <w:rPr>
                <w:rFonts w:eastAsia="標楷體" w:hint="eastAsia"/>
                <w:bCs/>
                <w:sz w:val="28"/>
              </w:rPr>
              <w:t>筆，其原因為：</w:t>
            </w:r>
          </w:p>
        </w:tc>
      </w:tr>
      <w:tr w:rsidR="00545FCD" w:rsidRPr="00C7279A" w14:paraId="3D4A2DBD" w14:textId="77777777" w:rsidTr="00021ABB">
        <w:trPr>
          <w:cantSplit/>
        </w:trPr>
        <w:tc>
          <w:tcPr>
            <w:tcW w:w="9928" w:type="dxa"/>
          </w:tcPr>
          <w:p w14:paraId="4770611B" w14:textId="77777777" w:rsidR="00545FCD" w:rsidRPr="00C7279A" w:rsidRDefault="00545FCD" w:rsidP="00237ECF">
            <w:pPr>
              <w:spacing w:line="400" w:lineRule="exact"/>
              <w:ind w:firstLineChars="150" w:firstLine="420"/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</w:tbl>
    <w:p w14:paraId="61C978D6" w14:textId="77777777" w:rsidR="00C14FE4" w:rsidRPr="00897241" w:rsidRDefault="00C14FE4">
      <w:pPr>
        <w:tabs>
          <w:tab w:val="left" w:pos="2700"/>
          <w:tab w:val="left" w:pos="5400"/>
          <w:tab w:val="left" w:pos="8100"/>
        </w:tabs>
        <w:spacing w:line="400" w:lineRule="exact"/>
        <w:jc w:val="both"/>
        <w:rPr>
          <w:rFonts w:ascii="標楷體" w:eastAsia="標楷體"/>
          <w:b/>
          <w:bCs/>
          <w:sz w:val="28"/>
        </w:rPr>
      </w:pPr>
      <w:proofErr w:type="gramStart"/>
      <w:r w:rsidRPr="00897241">
        <w:rPr>
          <w:rFonts w:ascii="標楷體" w:eastAsia="標楷體" w:hint="eastAsia"/>
          <w:b/>
          <w:bCs/>
          <w:sz w:val="28"/>
        </w:rPr>
        <w:t>註</w:t>
      </w:r>
      <w:proofErr w:type="gramEnd"/>
      <w:r w:rsidRPr="00897241">
        <w:rPr>
          <w:rFonts w:ascii="標楷體" w:eastAsia="標楷體" w:hint="eastAsia"/>
          <w:b/>
          <w:bCs/>
          <w:sz w:val="28"/>
        </w:rPr>
        <w:t>：請檢附</w:t>
      </w:r>
      <w:r w:rsidRPr="00897241">
        <w:rPr>
          <w:rFonts w:ascii="標楷體" w:eastAsia="標楷體" w:hint="eastAsia"/>
          <w:b/>
          <w:bCs/>
          <w:sz w:val="28"/>
          <w:u w:val="single"/>
        </w:rPr>
        <w:t xml:space="preserve">　　</w:t>
      </w:r>
      <w:r w:rsidRPr="00897241">
        <w:rPr>
          <w:rFonts w:ascii="標楷體" w:eastAsia="標楷體" w:hint="eastAsia"/>
          <w:b/>
          <w:bCs/>
          <w:sz w:val="28"/>
        </w:rPr>
        <w:t>年</w:t>
      </w:r>
      <w:r w:rsidRPr="00897241">
        <w:rPr>
          <w:rFonts w:ascii="標楷體" w:eastAsia="標楷體" w:hint="eastAsia"/>
          <w:b/>
          <w:bCs/>
          <w:sz w:val="28"/>
          <w:u w:val="single"/>
        </w:rPr>
        <w:t xml:space="preserve">　　</w:t>
      </w:r>
      <w:r w:rsidRPr="00897241">
        <w:rPr>
          <w:rFonts w:ascii="標楷體" w:eastAsia="標楷體" w:hint="eastAsia"/>
          <w:b/>
          <w:bCs/>
          <w:sz w:val="28"/>
        </w:rPr>
        <w:t>月</w:t>
      </w:r>
      <w:r w:rsidRPr="00897241">
        <w:rPr>
          <w:rFonts w:ascii="標楷體" w:eastAsia="標楷體" w:hint="eastAsia"/>
          <w:b/>
          <w:bCs/>
          <w:sz w:val="28"/>
          <w:u w:val="single"/>
        </w:rPr>
        <w:t xml:space="preserve">　　</w:t>
      </w:r>
      <w:r w:rsidRPr="00897241">
        <w:rPr>
          <w:rFonts w:ascii="標楷體" w:eastAsia="標楷體" w:hint="eastAsia"/>
          <w:b/>
          <w:bCs/>
          <w:sz w:val="28"/>
        </w:rPr>
        <w:t>日之平衡表。</w:t>
      </w:r>
    </w:p>
    <w:p w14:paraId="092D8708" w14:textId="77777777" w:rsidR="00982A1D" w:rsidRPr="00897241" w:rsidRDefault="00982A1D">
      <w:pPr>
        <w:tabs>
          <w:tab w:val="left" w:pos="2700"/>
          <w:tab w:val="left" w:pos="5400"/>
          <w:tab w:val="left" w:pos="8100"/>
        </w:tabs>
        <w:spacing w:line="400" w:lineRule="exact"/>
        <w:jc w:val="both"/>
        <w:rPr>
          <w:rFonts w:ascii="標楷體" w:eastAsia="標楷體"/>
          <w:b/>
          <w:bCs/>
          <w:sz w:val="28"/>
          <w:u w:val="single"/>
        </w:rPr>
      </w:pPr>
    </w:p>
    <w:p w14:paraId="32A1F6DA" w14:textId="77777777" w:rsidR="00C14FE4" w:rsidRPr="00897241" w:rsidRDefault="00C14FE4">
      <w:pPr>
        <w:tabs>
          <w:tab w:val="left" w:pos="3240"/>
          <w:tab w:val="left" w:pos="6300"/>
        </w:tabs>
        <w:spacing w:line="400" w:lineRule="exact"/>
        <w:rPr>
          <w:rFonts w:eastAsia="標楷體"/>
          <w:sz w:val="28"/>
        </w:rPr>
      </w:pPr>
      <w:r w:rsidRPr="00897241">
        <w:rPr>
          <w:rFonts w:eastAsia="標楷體" w:hint="eastAsia"/>
          <w:sz w:val="28"/>
        </w:rPr>
        <w:t>填表人：</w:t>
      </w:r>
      <w:r w:rsidRPr="00897241">
        <w:rPr>
          <w:rFonts w:eastAsia="標楷體" w:hint="eastAsia"/>
          <w:sz w:val="28"/>
        </w:rPr>
        <w:tab/>
      </w:r>
      <w:r w:rsidRPr="00897241">
        <w:rPr>
          <w:rFonts w:eastAsia="標楷體" w:hint="eastAsia"/>
          <w:sz w:val="28"/>
        </w:rPr>
        <w:t>業務主管：</w:t>
      </w:r>
      <w:r w:rsidRPr="00897241">
        <w:rPr>
          <w:rFonts w:eastAsia="標楷體" w:hint="eastAsia"/>
          <w:sz w:val="28"/>
        </w:rPr>
        <w:tab/>
      </w:r>
      <w:r w:rsidRPr="00897241">
        <w:rPr>
          <w:rFonts w:eastAsia="標楷體" w:hint="eastAsia"/>
          <w:sz w:val="28"/>
        </w:rPr>
        <w:t>主辦會計：</w:t>
      </w:r>
    </w:p>
    <w:p w14:paraId="0A87E4D6" w14:textId="77777777" w:rsidR="00982A1D" w:rsidRPr="00897241" w:rsidRDefault="00982A1D">
      <w:pPr>
        <w:tabs>
          <w:tab w:val="left" w:pos="3240"/>
          <w:tab w:val="left" w:pos="6300"/>
        </w:tabs>
        <w:spacing w:line="400" w:lineRule="exact"/>
        <w:rPr>
          <w:rFonts w:eastAsia="標楷體"/>
          <w:sz w:val="28"/>
        </w:rPr>
      </w:pPr>
    </w:p>
    <w:p w14:paraId="1A629ED7" w14:textId="77777777" w:rsidR="00C14FE4" w:rsidRPr="00897241" w:rsidRDefault="00C14FE4">
      <w:pPr>
        <w:tabs>
          <w:tab w:val="left" w:pos="2880"/>
          <w:tab w:val="left" w:pos="4320"/>
          <w:tab w:val="left" w:pos="6840"/>
        </w:tabs>
        <w:spacing w:line="400" w:lineRule="exact"/>
        <w:rPr>
          <w:rFonts w:eastAsia="標楷體"/>
          <w:sz w:val="28"/>
        </w:rPr>
      </w:pPr>
      <w:r w:rsidRPr="00897241">
        <w:rPr>
          <w:rFonts w:eastAsia="標楷體" w:hint="eastAsia"/>
          <w:sz w:val="28"/>
        </w:rPr>
        <w:t>聯絡電話：</w:t>
      </w:r>
      <w:r w:rsidRPr="00897241">
        <w:rPr>
          <w:rFonts w:eastAsia="標楷體" w:hint="eastAsia"/>
          <w:sz w:val="28"/>
        </w:rPr>
        <w:tab/>
      </w:r>
      <w:r w:rsidRPr="00897241">
        <w:rPr>
          <w:rFonts w:eastAsia="標楷體" w:hint="eastAsia"/>
          <w:sz w:val="28"/>
        </w:rPr>
        <w:t>年</w:t>
      </w:r>
      <w:r w:rsidRPr="00897241">
        <w:rPr>
          <w:rFonts w:eastAsia="標楷體" w:hint="eastAsia"/>
          <w:sz w:val="28"/>
        </w:rPr>
        <w:t xml:space="preserve">  </w:t>
      </w:r>
      <w:r w:rsidRPr="00897241">
        <w:rPr>
          <w:rFonts w:eastAsia="標楷體" w:hint="eastAsia"/>
          <w:sz w:val="28"/>
        </w:rPr>
        <w:t>月</w:t>
      </w:r>
      <w:r w:rsidRPr="00897241">
        <w:rPr>
          <w:rFonts w:eastAsia="標楷體" w:hint="eastAsia"/>
          <w:sz w:val="28"/>
        </w:rPr>
        <w:t xml:space="preserve">  </w:t>
      </w:r>
      <w:r w:rsidRPr="00897241">
        <w:rPr>
          <w:rFonts w:eastAsia="標楷體" w:hint="eastAsia"/>
          <w:sz w:val="28"/>
        </w:rPr>
        <w:t>日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8"/>
      </w:tblGrid>
      <w:tr w:rsidR="00C14FE4" w:rsidRPr="00897241" w14:paraId="0FC637A5" w14:textId="77777777">
        <w:trPr>
          <w:trHeight w:val="450"/>
        </w:trPr>
        <w:tc>
          <w:tcPr>
            <w:tcW w:w="9928" w:type="dxa"/>
          </w:tcPr>
          <w:p w14:paraId="54746151" w14:textId="77777777" w:rsidR="00C14FE4" w:rsidRPr="00897241" w:rsidRDefault="00C14FE4">
            <w:pPr>
              <w:tabs>
                <w:tab w:val="left" w:pos="5400"/>
              </w:tabs>
              <w:spacing w:line="400" w:lineRule="exact"/>
              <w:ind w:left="75"/>
              <w:jc w:val="both"/>
              <w:rPr>
                <w:rFonts w:ascii="標楷體" w:eastAsia="標楷體"/>
                <w:b/>
                <w:bCs/>
                <w:sz w:val="28"/>
              </w:rPr>
            </w:pPr>
            <w:r w:rsidRPr="00897241">
              <w:rPr>
                <w:rFonts w:ascii="標楷體" w:eastAsia="標楷體" w:hint="eastAsia"/>
                <w:b/>
                <w:bCs/>
                <w:sz w:val="28"/>
              </w:rPr>
              <w:t>查核意見（由審計人員填列）：</w:t>
            </w:r>
          </w:p>
        </w:tc>
      </w:tr>
      <w:tr w:rsidR="00C14FE4" w:rsidRPr="00897241" w14:paraId="4A980617" w14:textId="77777777">
        <w:trPr>
          <w:trHeight w:val="450"/>
        </w:trPr>
        <w:tc>
          <w:tcPr>
            <w:tcW w:w="9928" w:type="dxa"/>
          </w:tcPr>
          <w:p w14:paraId="425178E7" w14:textId="77777777" w:rsidR="00C14FE4" w:rsidRPr="00897241" w:rsidRDefault="00C14FE4">
            <w:pPr>
              <w:tabs>
                <w:tab w:val="left" w:pos="5400"/>
              </w:tabs>
              <w:spacing w:line="400" w:lineRule="exact"/>
              <w:ind w:left="75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1606B6" w:rsidRPr="00897241" w14:paraId="251DCA4D" w14:textId="77777777">
        <w:trPr>
          <w:trHeight w:val="450"/>
        </w:trPr>
        <w:tc>
          <w:tcPr>
            <w:tcW w:w="9928" w:type="dxa"/>
          </w:tcPr>
          <w:p w14:paraId="452E87D5" w14:textId="77777777" w:rsidR="001606B6" w:rsidRPr="00897241" w:rsidRDefault="001606B6">
            <w:pPr>
              <w:tabs>
                <w:tab w:val="left" w:pos="5400"/>
              </w:tabs>
              <w:spacing w:line="400" w:lineRule="exact"/>
              <w:ind w:left="75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1606B6" w:rsidRPr="00897241" w14:paraId="6703B37A" w14:textId="77777777">
        <w:trPr>
          <w:trHeight w:val="450"/>
        </w:trPr>
        <w:tc>
          <w:tcPr>
            <w:tcW w:w="9928" w:type="dxa"/>
          </w:tcPr>
          <w:p w14:paraId="02E6B03D" w14:textId="77777777" w:rsidR="001606B6" w:rsidRPr="00897241" w:rsidRDefault="001606B6">
            <w:pPr>
              <w:tabs>
                <w:tab w:val="left" w:pos="5400"/>
              </w:tabs>
              <w:spacing w:line="400" w:lineRule="exact"/>
              <w:ind w:left="75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1606B6" w:rsidRPr="00897241" w14:paraId="43CF7545" w14:textId="77777777">
        <w:trPr>
          <w:trHeight w:val="450"/>
        </w:trPr>
        <w:tc>
          <w:tcPr>
            <w:tcW w:w="9928" w:type="dxa"/>
          </w:tcPr>
          <w:p w14:paraId="14094CAE" w14:textId="77777777" w:rsidR="001606B6" w:rsidRPr="00897241" w:rsidRDefault="001606B6">
            <w:pPr>
              <w:tabs>
                <w:tab w:val="left" w:pos="5400"/>
              </w:tabs>
              <w:spacing w:line="400" w:lineRule="exact"/>
              <w:ind w:left="75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1606B6" w:rsidRPr="00897241" w14:paraId="150B8DF3" w14:textId="77777777">
        <w:trPr>
          <w:trHeight w:val="450"/>
        </w:trPr>
        <w:tc>
          <w:tcPr>
            <w:tcW w:w="9928" w:type="dxa"/>
          </w:tcPr>
          <w:p w14:paraId="08D2AB8A" w14:textId="77777777" w:rsidR="001606B6" w:rsidRPr="00897241" w:rsidRDefault="001606B6">
            <w:pPr>
              <w:tabs>
                <w:tab w:val="left" w:pos="5400"/>
              </w:tabs>
              <w:spacing w:line="400" w:lineRule="exact"/>
              <w:ind w:left="75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1606B6" w:rsidRPr="00897241" w14:paraId="072953E6" w14:textId="77777777">
        <w:trPr>
          <w:trHeight w:val="450"/>
        </w:trPr>
        <w:tc>
          <w:tcPr>
            <w:tcW w:w="9928" w:type="dxa"/>
          </w:tcPr>
          <w:p w14:paraId="77515B52" w14:textId="77777777" w:rsidR="001606B6" w:rsidRPr="00897241" w:rsidRDefault="001606B6">
            <w:pPr>
              <w:tabs>
                <w:tab w:val="left" w:pos="5400"/>
              </w:tabs>
              <w:spacing w:line="400" w:lineRule="exact"/>
              <w:ind w:left="75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1606B6" w:rsidRPr="00897241" w14:paraId="0CCFB19D" w14:textId="77777777">
        <w:trPr>
          <w:trHeight w:val="450"/>
        </w:trPr>
        <w:tc>
          <w:tcPr>
            <w:tcW w:w="9928" w:type="dxa"/>
          </w:tcPr>
          <w:p w14:paraId="578462D0" w14:textId="77777777" w:rsidR="001606B6" w:rsidRPr="00897241" w:rsidRDefault="001606B6">
            <w:pPr>
              <w:tabs>
                <w:tab w:val="left" w:pos="5400"/>
              </w:tabs>
              <w:spacing w:line="400" w:lineRule="exact"/>
              <w:ind w:left="75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1606B6" w:rsidRPr="00897241" w14:paraId="4B37432D" w14:textId="77777777">
        <w:trPr>
          <w:trHeight w:val="450"/>
        </w:trPr>
        <w:tc>
          <w:tcPr>
            <w:tcW w:w="9928" w:type="dxa"/>
          </w:tcPr>
          <w:p w14:paraId="16DD84AB" w14:textId="77777777" w:rsidR="001606B6" w:rsidRPr="00897241" w:rsidRDefault="001606B6">
            <w:pPr>
              <w:tabs>
                <w:tab w:val="left" w:pos="5400"/>
              </w:tabs>
              <w:spacing w:line="400" w:lineRule="exact"/>
              <w:ind w:left="75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</w:tbl>
    <w:p w14:paraId="2218F1E3" w14:textId="77777777" w:rsidR="00C14FE4" w:rsidRDefault="00C14FE4" w:rsidP="00BB5BDB">
      <w:pPr>
        <w:tabs>
          <w:tab w:val="left" w:pos="4140"/>
          <w:tab w:val="left" w:pos="7020"/>
        </w:tabs>
        <w:spacing w:beforeLines="50" w:before="180" w:line="360" w:lineRule="exact"/>
        <w:ind w:left="74"/>
        <w:jc w:val="both"/>
        <w:rPr>
          <w:rFonts w:ascii="標楷體" w:eastAsia="標楷體"/>
          <w:b/>
          <w:bCs/>
          <w:sz w:val="28"/>
        </w:rPr>
      </w:pPr>
      <w:r w:rsidRPr="00897241">
        <w:rPr>
          <w:rFonts w:ascii="標楷體" w:eastAsia="標楷體" w:hint="eastAsia"/>
          <w:b/>
          <w:bCs/>
          <w:sz w:val="28"/>
        </w:rPr>
        <w:tab/>
        <w:t>查核人員：</w:t>
      </w:r>
      <w:r w:rsidRPr="00897241">
        <w:rPr>
          <w:rFonts w:ascii="標楷體" w:eastAsia="標楷體" w:hint="eastAsia"/>
          <w:b/>
          <w:bCs/>
          <w:sz w:val="28"/>
        </w:rPr>
        <w:tab/>
        <w:t>領組：</w:t>
      </w:r>
    </w:p>
    <w:p w14:paraId="32045174" w14:textId="77777777" w:rsidR="00BB5BDB" w:rsidRDefault="00BB5BDB" w:rsidP="00BB5BDB">
      <w:pPr>
        <w:tabs>
          <w:tab w:val="left" w:pos="4140"/>
          <w:tab w:val="left" w:pos="7020"/>
        </w:tabs>
        <w:spacing w:line="80" w:lineRule="exact"/>
        <w:ind w:left="74"/>
        <w:jc w:val="both"/>
        <w:rPr>
          <w:rFonts w:ascii="標楷體" w:eastAsia="標楷體"/>
          <w:b/>
          <w:bCs/>
          <w:sz w:val="28"/>
        </w:rPr>
      </w:pPr>
    </w:p>
    <w:sectPr w:rsidR="00BB5BDB" w:rsidSect="00BB5BDB">
      <w:headerReference w:type="default" r:id="rId6"/>
      <w:pgSz w:w="11906" w:h="16838"/>
      <w:pgMar w:top="1811" w:right="1077" w:bottom="851" w:left="1077" w:header="0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8108" w14:textId="77777777" w:rsidR="00E803B7" w:rsidRDefault="00E803B7" w:rsidP="00E051E8">
      <w:r>
        <w:separator/>
      </w:r>
    </w:p>
  </w:endnote>
  <w:endnote w:type="continuationSeparator" w:id="0">
    <w:p w14:paraId="0DAE26BB" w14:textId="77777777" w:rsidR="00E803B7" w:rsidRDefault="00E803B7" w:rsidP="00E0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90BAF" w14:textId="77777777" w:rsidR="00E803B7" w:rsidRDefault="00E803B7" w:rsidP="00E051E8">
      <w:r>
        <w:separator/>
      </w:r>
    </w:p>
  </w:footnote>
  <w:footnote w:type="continuationSeparator" w:id="0">
    <w:p w14:paraId="1F2A2C8A" w14:textId="77777777" w:rsidR="00E803B7" w:rsidRDefault="00E803B7" w:rsidP="00E0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E97A" w14:textId="77777777" w:rsidR="00EB12BB" w:rsidRDefault="00EB12BB" w:rsidP="00771312">
    <w:pPr>
      <w:pStyle w:val="a6"/>
      <w:tabs>
        <w:tab w:val="clear" w:pos="8306"/>
      </w:tabs>
      <w:jc w:val="right"/>
      <w:rPr>
        <w:rFonts w:ascii="標楷體" w:eastAsia="標楷體" w:hAnsi="標楷體"/>
      </w:rPr>
    </w:pPr>
  </w:p>
  <w:p w14:paraId="2105BC26" w14:textId="110F0949" w:rsidR="00345769" w:rsidRPr="0049093C" w:rsidRDefault="00345769" w:rsidP="00345769">
    <w:pPr>
      <w:tabs>
        <w:tab w:val="left" w:pos="8364"/>
      </w:tabs>
      <w:spacing w:line="360" w:lineRule="exact"/>
      <w:jc w:val="center"/>
      <w:rPr>
        <w:rFonts w:ascii="標楷體" w:eastAsia="標楷體" w:hAnsi="標楷體"/>
        <w:sz w:val="20"/>
        <w:szCs w:val="20"/>
        <w:u w:val="single"/>
      </w:rPr>
    </w:pPr>
    <w:r w:rsidRPr="00345769">
      <w:rPr>
        <w:rFonts w:ascii="標楷體" w:eastAsia="標楷體" w:hint="eastAsia"/>
        <w:b/>
        <w:bCs/>
        <w:sz w:val="36"/>
      </w:rPr>
      <w:t xml:space="preserve">               </w:t>
    </w:r>
    <w:r>
      <w:rPr>
        <w:rFonts w:ascii="標楷體" w:eastAsia="標楷體" w:hAnsi="標楷體" w:hint="eastAsia"/>
      </w:rPr>
      <w:tab/>
    </w:r>
    <w:r w:rsidRPr="0049093C">
      <w:rPr>
        <w:rFonts w:ascii="標楷體" w:eastAsia="標楷體" w:hAnsi="標楷體" w:hint="eastAsia"/>
        <w:sz w:val="20"/>
        <w:szCs w:val="20"/>
        <w:u w:val="single"/>
      </w:rPr>
      <w:t>11</w:t>
    </w:r>
    <w:r w:rsidR="00B23618">
      <w:rPr>
        <w:rFonts w:ascii="標楷體" w:eastAsia="標楷體" w:hAnsi="標楷體" w:hint="eastAsia"/>
        <w:sz w:val="20"/>
        <w:szCs w:val="20"/>
        <w:u w:val="single"/>
      </w:rPr>
      <w:t>4</w:t>
    </w:r>
    <w:r w:rsidRPr="0049093C">
      <w:rPr>
        <w:rFonts w:ascii="標楷體" w:eastAsia="標楷體" w:hAnsi="標楷體" w:hint="eastAsia"/>
        <w:sz w:val="20"/>
        <w:szCs w:val="20"/>
        <w:u w:val="single"/>
      </w:rPr>
      <w:t>年</w:t>
    </w:r>
    <w:r w:rsidR="005779AE">
      <w:rPr>
        <w:rFonts w:ascii="標楷體" w:eastAsia="標楷體" w:hAnsi="標楷體"/>
        <w:sz w:val="20"/>
        <w:szCs w:val="20"/>
        <w:u w:val="single"/>
      </w:rPr>
      <w:t>9</w:t>
    </w:r>
    <w:r w:rsidRPr="0049093C">
      <w:rPr>
        <w:rFonts w:ascii="標楷體" w:eastAsia="標楷體" w:hAnsi="標楷體" w:hint="eastAsia"/>
        <w:sz w:val="20"/>
        <w:szCs w:val="20"/>
        <w:u w:val="single"/>
      </w:rPr>
      <w:t>月版</w:t>
    </w:r>
  </w:p>
  <w:p w14:paraId="740FB493" w14:textId="77777777" w:rsidR="00BB5BDB" w:rsidRPr="00897241" w:rsidRDefault="00BB5BDB" w:rsidP="00345769">
    <w:pPr>
      <w:tabs>
        <w:tab w:val="left" w:pos="8364"/>
      </w:tabs>
      <w:spacing w:line="360" w:lineRule="exact"/>
      <w:jc w:val="center"/>
      <w:rPr>
        <w:rFonts w:ascii="標楷體" w:eastAsia="標楷體"/>
      </w:rPr>
    </w:pPr>
    <w:r w:rsidRPr="00897241">
      <w:rPr>
        <w:rFonts w:ascii="標楷體" w:eastAsia="標楷體" w:hint="eastAsia"/>
        <w:b/>
        <w:bCs/>
        <w:sz w:val="36"/>
        <w:u w:val="single"/>
      </w:rPr>
      <w:t>貳、平衡表科目分析調查表</w:t>
    </w:r>
  </w:p>
  <w:p w14:paraId="198F6324" w14:textId="77777777" w:rsidR="00345769" w:rsidRPr="00796255" w:rsidRDefault="00345769" w:rsidP="00771312">
    <w:pPr>
      <w:pStyle w:val="a6"/>
      <w:tabs>
        <w:tab w:val="clear" w:pos="8306"/>
        <w:tab w:val="left" w:pos="7797"/>
      </w:tabs>
      <w:spacing w:beforeLines="50" w:before="120" w:afterLines="50" w:after="120"/>
      <w:rPr>
        <w:rFonts w:ascii="標楷體" w:eastAsia="標楷體" w:hAnsi="標楷體"/>
        <w:sz w:val="32"/>
        <w:szCs w:val="32"/>
      </w:rPr>
    </w:pPr>
    <w:r w:rsidRPr="00796255">
      <w:rPr>
        <w:rFonts w:eastAsia="標楷體" w:hint="eastAsia"/>
        <w:sz w:val="32"/>
        <w:szCs w:val="32"/>
      </w:rPr>
      <w:t>機關名稱：</w:t>
    </w:r>
    <w:r w:rsidRPr="00796255">
      <w:rPr>
        <w:rFonts w:eastAsia="標楷體" w:hint="eastAsia"/>
        <w:sz w:val="32"/>
        <w:szCs w:val="32"/>
        <w:u w:val="single"/>
      </w:rPr>
      <w:t xml:space="preserve">　　　　　　　　　　</w:t>
    </w:r>
    <w:r w:rsidRPr="00796255">
      <w:rPr>
        <w:rFonts w:eastAsia="標楷體" w:hint="eastAsia"/>
        <w:sz w:val="32"/>
        <w:szCs w:val="32"/>
      </w:rPr>
      <w:tab/>
    </w:r>
    <w:r w:rsidRPr="00796255">
      <w:rPr>
        <w:rFonts w:eastAsia="標楷體" w:hint="eastAsia"/>
        <w:sz w:val="32"/>
        <w:szCs w:val="32"/>
      </w:rPr>
      <w:t>年度：</w:t>
    </w:r>
    <w:r w:rsidRPr="00796255">
      <w:rPr>
        <w:rFonts w:eastAsia="標楷體" w:hint="eastAsia"/>
        <w:sz w:val="32"/>
        <w:szCs w:val="32"/>
        <w:u w:val="single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FE4"/>
    <w:rsid w:val="000112C8"/>
    <w:rsid w:val="00021ABB"/>
    <w:rsid w:val="00027C92"/>
    <w:rsid w:val="00031801"/>
    <w:rsid w:val="00062240"/>
    <w:rsid w:val="00064DE6"/>
    <w:rsid w:val="00077683"/>
    <w:rsid w:val="00081517"/>
    <w:rsid w:val="00093015"/>
    <w:rsid w:val="000C5FDF"/>
    <w:rsid w:val="000D5796"/>
    <w:rsid w:val="000F5082"/>
    <w:rsid w:val="00115EB8"/>
    <w:rsid w:val="00123538"/>
    <w:rsid w:val="00146BFF"/>
    <w:rsid w:val="001604C9"/>
    <w:rsid w:val="001606B6"/>
    <w:rsid w:val="00182DC3"/>
    <w:rsid w:val="001963C0"/>
    <w:rsid w:val="001C0CEE"/>
    <w:rsid w:val="001C50B6"/>
    <w:rsid w:val="001D2CB1"/>
    <w:rsid w:val="001D2D8C"/>
    <w:rsid w:val="001E4226"/>
    <w:rsid w:val="001F4262"/>
    <w:rsid w:val="001F4305"/>
    <w:rsid w:val="001F75C0"/>
    <w:rsid w:val="00212B78"/>
    <w:rsid w:val="00237ECF"/>
    <w:rsid w:val="00241E5E"/>
    <w:rsid w:val="00272CBF"/>
    <w:rsid w:val="00295B6A"/>
    <w:rsid w:val="002C36E7"/>
    <w:rsid w:val="00300F31"/>
    <w:rsid w:val="00341F6A"/>
    <w:rsid w:val="00345769"/>
    <w:rsid w:val="00353439"/>
    <w:rsid w:val="003802C0"/>
    <w:rsid w:val="003A18A3"/>
    <w:rsid w:val="003A508F"/>
    <w:rsid w:val="003A55E8"/>
    <w:rsid w:val="003E0FDD"/>
    <w:rsid w:val="00407A79"/>
    <w:rsid w:val="0041655F"/>
    <w:rsid w:val="00435D5C"/>
    <w:rsid w:val="00442FB6"/>
    <w:rsid w:val="00443991"/>
    <w:rsid w:val="00450EC9"/>
    <w:rsid w:val="0049093C"/>
    <w:rsid w:val="00497327"/>
    <w:rsid w:val="004A0FE7"/>
    <w:rsid w:val="004E4A15"/>
    <w:rsid w:val="004F23F5"/>
    <w:rsid w:val="0050085A"/>
    <w:rsid w:val="00512B87"/>
    <w:rsid w:val="00524D75"/>
    <w:rsid w:val="00530D4B"/>
    <w:rsid w:val="005313D0"/>
    <w:rsid w:val="00545FCD"/>
    <w:rsid w:val="0055673A"/>
    <w:rsid w:val="005779AE"/>
    <w:rsid w:val="005845D1"/>
    <w:rsid w:val="005C2A68"/>
    <w:rsid w:val="005F4F6A"/>
    <w:rsid w:val="0062332B"/>
    <w:rsid w:val="00656D48"/>
    <w:rsid w:val="00676C34"/>
    <w:rsid w:val="006A1088"/>
    <w:rsid w:val="006A4A26"/>
    <w:rsid w:val="006B04E4"/>
    <w:rsid w:val="006C469F"/>
    <w:rsid w:val="006D361A"/>
    <w:rsid w:val="006E76F7"/>
    <w:rsid w:val="00710136"/>
    <w:rsid w:val="00740DDB"/>
    <w:rsid w:val="00757559"/>
    <w:rsid w:val="007634BF"/>
    <w:rsid w:val="00770FA1"/>
    <w:rsid w:val="00771312"/>
    <w:rsid w:val="00785EEE"/>
    <w:rsid w:val="007953A2"/>
    <w:rsid w:val="00796255"/>
    <w:rsid w:val="007A75B6"/>
    <w:rsid w:val="007B1DDF"/>
    <w:rsid w:val="007C5ECF"/>
    <w:rsid w:val="007D6D6B"/>
    <w:rsid w:val="007E5AE4"/>
    <w:rsid w:val="007F0C78"/>
    <w:rsid w:val="008066CF"/>
    <w:rsid w:val="00835877"/>
    <w:rsid w:val="00843524"/>
    <w:rsid w:val="00846596"/>
    <w:rsid w:val="0086390B"/>
    <w:rsid w:val="008667A7"/>
    <w:rsid w:val="00880783"/>
    <w:rsid w:val="00897241"/>
    <w:rsid w:val="00897BDA"/>
    <w:rsid w:val="008C081D"/>
    <w:rsid w:val="008F0794"/>
    <w:rsid w:val="009126A4"/>
    <w:rsid w:val="009269B0"/>
    <w:rsid w:val="00942B61"/>
    <w:rsid w:val="009479F4"/>
    <w:rsid w:val="009501C9"/>
    <w:rsid w:val="00952CFC"/>
    <w:rsid w:val="0096535B"/>
    <w:rsid w:val="00982A1D"/>
    <w:rsid w:val="009850D6"/>
    <w:rsid w:val="009A64AD"/>
    <w:rsid w:val="009C1178"/>
    <w:rsid w:val="009C5D5A"/>
    <w:rsid w:val="009D20B3"/>
    <w:rsid w:val="009D38EF"/>
    <w:rsid w:val="009D4740"/>
    <w:rsid w:val="00A02023"/>
    <w:rsid w:val="00A1029E"/>
    <w:rsid w:val="00A34B91"/>
    <w:rsid w:val="00A36CC4"/>
    <w:rsid w:val="00A37A3B"/>
    <w:rsid w:val="00A4736F"/>
    <w:rsid w:val="00A53330"/>
    <w:rsid w:val="00A543C3"/>
    <w:rsid w:val="00A80816"/>
    <w:rsid w:val="00AB04A9"/>
    <w:rsid w:val="00AB33AB"/>
    <w:rsid w:val="00AE48DB"/>
    <w:rsid w:val="00AE5BAC"/>
    <w:rsid w:val="00AE632E"/>
    <w:rsid w:val="00AE65E3"/>
    <w:rsid w:val="00B23618"/>
    <w:rsid w:val="00B37CF3"/>
    <w:rsid w:val="00B45B84"/>
    <w:rsid w:val="00B53313"/>
    <w:rsid w:val="00B92E10"/>
    <w:rsid w:val="00BA2435"/>
    <w:rsid w:val="00BB5BDB"/>
    <w:rsid w:val="00BB6523"/>
    <w:rsid w:val="00BD2232"/>
    <w:rsid w:val="00BE72A8"/>
    <w:rsid w:val="00BF083A"/>
    <w:rsid w:val="00C0316C"/>
    <w:rsid w:val="00C14FE4"/>
    <w:rsid w:val="00C369BA"/>
    <w:rsid w:val="00C55ACC"/>
    <w:rsid w:val="00C571A4"/>
    <w:rsid w:val="00C7279A"/>
    <w:rsid w:val="00CA3EE1"/>
    <w:rsid w:val="00CB628B"/>
    <w:rsid w:val="00CC7005"/>
    <w:rsid w:val="00CD1218"/>
    <w:rsid w:val="00CE64D5"/>
    <w:rsid w:val="00CF3877"/>
    <w:rsid w:val="00D04FC4"/>
    <w:rsid w:val="00D701DF"/>
    <w:rsid w:val="00DC4E19"/>
    <w:rsid w:val="00DE432D"/>
    <w:rsid w:val="00DF1442"/>
    <w:rsid w:val="00DF2D2C"/>
    <w:rsid w:val="00E051E8"/>
    <w:rsid w:val="00E07BA5"/>
    <w:rsid w:val="00E1033F"/>
    <w:rsid w:val="00E253BE"/>
    <w:rsid w:val="00E43B48"/>
    <w:rsid w:val="00E609D8"/>
    <w:rsid w:val="00E803B7"/>
    <w:rsid w:val="00E91F53"/>
    <w:rsid w:val="00EB12BB"/>
    <w:rsid w:val="00EC02C9"/>
    <w:rsid w:val="00EC043B"/>
    <w:rsid w:val="00EE6C6C"/>
    <w:rsid w:val="00F0327C"/>
    <w:rsid w:val="00F52C15"/>
    <w:rsid w:val="00F77744"/>
    <w:rsid w:val="00F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718BB"/>
  <w15:docId w15:val="{2F51B309-9902-44C0-A432-C0FE5F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辦法首行"/>
    <w:basedOn w:val="a"/>
    <w:pPr>
      <w:kinsoku w:val="0"/>
      <w:adjustRightInd w:val="0"/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1">
    <w:name w:val="樣式1"/>
    <w:basedOn w:val="a"/>
    <w:pPr>
      <w:spacing w:line="360" w:lineRule="exact"/>
      <w:ind w:rightChars="-136" w:right="-326"/>
    </w:pPr>
    <w:rPr>
      <w:rFonts w:ascii="標楷體" w:eastAsia="標楷體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C02C9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EC02C9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051E8"/>
    <w:rPr>
      <w:kern w:val="2"/>
    </w:rPr>
  </w:style>
  <w:style w:type="paragraph" w:styleId="a8">
    <w:name w:val="footer"/>
    <w:basedOn w:val="a"/>
    <w:link w:val="a9"/>
    <w:uiPriority w:val="99"/>
    <w:unhideWhenUsed/>
    <w:rsid w:val="00E05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051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277</Words>
  <Characters>1581</Characters>
  <Application>Microsoft Office Word</Application>
  <DocSecurity>0</DocSecurity>
  <Lines>13</Lines>
  <Paragraphs>3</Paragraphs>
  <ScaleCrop>false</ScaleCrop>
  <Company>moa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表：壹</dc:title>
  <dc:creator>1t2k</dc:creator>
  <cp:lastModifiedBy>林思廷</cp:lastModifiedBy>
  <cp:revision>18</cp:revision>
  <cp:lastPrinted>2021-01-21T06:24:00Z</cp:lastPrinted>
  <dcterms:created xsi:type="dcterms:W3CDTF">2022-01-06T03:24:00Z</dcterms:created>
  <dcterms:modified xsi:type="dcterms:W3CDTF">2025-08-29T07:15:00Z</dcterms:modified>
</cp:coreProperties>
</file>