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84" w:rsidRPr="0034362C" w:rsidRDefault="001E6E84" w:rsidP="001E6E84">
      <w:pPr>
        <w:jc w:val="center"/>
        <w:rPr>
          <w:rFonts w:ascii="標楷體" w:eastAsia="標楷體" w:hAnsi="標楷體" w:cs="新細明體"/>
          <w:color w:val="000000"/>
          <w:kern w:val="0"/>
          <w:sz w:val="56"/>
          <w:szCs w:val="56"/>
        </w:rPr>
      </w:pPr>
      <w:r w:rsidRPr="0034362C"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tbl>
      <w:tblPr>
        <w:tblW w:w="796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7963"/>
      </w:tblGrid>
      <w:tr w:rsidR="00DB3925" w:rsidRPr="0006221F" w:rsidTr="00DB3925">
        <w:trPr>
          <w:trHeight w:val="272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3925" w:rsidRPr="0006221F" w:rsidRDefault="00DB3925" w:rsidP="00DB3925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6221F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發文日期：中華民國 113年04月30日</w:t>
            </w:r>
          </w:p>
        </w:tc>
      </w:tr>
      <w:tr w:rsidR="00DB3925" w:rsidRPr="0006221F" w:rsidTr="00DB3925">
        <w:trPr>
          <w:trHeight w:val="278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3925" w:rsidRPr="0006221F" w:rsidRDefault="00DB3925" w:rsidP="00DB3925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6221F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發文字號：工程企字第1130100137號</w:t>
            </w:r>
          </w:p>
        </w:tc>
      </w:tr>
      <w:tr w:rsidR="00DB3925" w:rsidRPr="0006221F" w:rsidTr="00DB3925">
        <w:trPr>
          <w:trHeight w:val="272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3925" w:rsidRPr="0006221F" w:rsidRDefault="00DB3925" w:rsidP="00DB3925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6221F">
              <w:rPr>
                <w:rFonts w:ascii="標楷體" w:eastAsia="標楷體" w:hAnsi="標楷體" w:cs="新細明體" w:hint="eastAsia"/>
                <w:bCs/>
                <w:color w:val="FF0000"/>
                <w:kern w:val="0"/>
                <w:szCs w:val="24"/>
              </w:rPr>
              <w:t>根據 政府採購法第63條第1項</w:t>
            </w:r>
          </w:p>
        </w:tc>
      </w:tr>
      <w:tr w:rsidR="00DB3925" w:rsidRPr="0006221F" w:rsidTr="00DB3925">
        <w:trPr>
          <w:trHeight w:val="272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3925" w:rsidRPr="0006221F" w:rsidRDefault="00DB3925" w:rsidP="00DB3925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6221F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本解釋函上網公告者：企劃處 第四科 張 (先生或小姐)</w:t>
            </w:r>
          </w:p>
        </w:tc>
      </w:tr>
      <w:tr w:rsidR="00DB3925" w:rsidRPr="0006221F" w:rsidTr="00DB3925">
        <w:trPr>
          <w:trHeight w:val="54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3925" w:rsidRPr="0006221F" w:rsidRDefault="00DB3925" w:rsidP="00DB3925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B3925" w:rsidRPr="0006221F" w:rsidTr="00DB3925">
        <w:trPr>
          <w:trHeight w:hRule="exact" w:val="10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3925" w:rsidRPr="0006221F" w:rsidRDefault="00DB3925" w:rsidP="00DB3925">
            <w:pPr>
              <w:widowControl/>
              <w:spacing w:line="36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DB3925" w:rsidRPr="00DB3925" w:rsidRDefault="00DB3925" w:rsidP="00DB392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104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5"/>
      </w:tblGrid>
      <w:tr w:rsidR="00DB3925" w:rsidRPr="00DB3925" w:rsidTr="00DB3925">
        <w:trPr>
          <w:trHeight w:val="9538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3925" w:rsidRPr="00DB3925" w:rsidRDefault="00DB3925" w:rsidP="00DB3925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  <w:r w:rsidRPr="00DB392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</w:t>
            </w:r>
            <w:bookmarkStart w:id="0" w:name="_GoBack"/>
            <w:r w:rsidRPr="00DB392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修正「災害搶險搶修開口契約範本」，其電子檔並登載於本會網站進入首頁https://www.pcc.gov.tw後，點選&gt;政府採購&gt;招標相關文件及表格），請查照並轉知所屬機關。</w:t>
            </w:r>
            <w:bookmarkEnd w:id="0"/>
          </w:p>
          <w:p w:rsidR="00DB3925" w:rsidRPr="00DB3925" w:rsidRDefault="00DB3925" w:rsidP="00DB3925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  <w:r w:rsidRPr="00DB392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說明：</w:t>
            </w:r>
            <w:r w:rsidRPr="00DB392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br/>
              <w:t>一、依政府採購法第63條第1項規定，各類採購契約以採用主管機關（本會）訂定之範本為原則。</w:t>
            </w:r>
            <w:r w:rsidRPr="00DB392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br/>
              <w:t>二、旨述修正主要為新增逾期違約金計算基準，原計算基準係以各該次通知辦理內容之契約價金總額，如機關某次通知辦理內容施作難度較大、工作量較多或工址較遠，以該次通知內容計算逾期違約金上限，金額不大，實務曾發生廠商選擇支付違約金而未履行該通知項目。為避免前開情形，新增以累計各次通知辦理內容之契約價金總額為計算基準之選項，由機關於招標時視個案需求擇定。</w:t>
            </w:r>
            <w:r w:rsidRPr="00DB392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br/>
              <w:t>三、其餘條款比照工程採購契約範本修正，內容包含：(1)爭議處理小組機制、(2)物價指數條款、(3)降低逾期違約金總額上限與進度管理配套措施、(4)品管人員、工地主任等人員資格回歸法令，及(5)雇主意外責任保險承保範圍等。修正內容對照表一併公開於本會網站。</w:t>
            </w:r>
          </w:p>
          <w:p w:rsidR="00DB3925" w:rsidRDefault="00DB3925" w:rsidP="00DB3925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  <w:p w:rsidR="00DB3925" w:rsidRPr="00DB3925" w:rsidRDefault="00DB3925" w:rsidP="00DB39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B3925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正本：總統府第三局、國家安全會議秘書處、行政院秘書長、立法院秘書長、司法院秘書長、考試院秘書長、監察院秘書長、國家安全局、行政院各部會行總處、直轄市政府、直轄市議會、各縣市政府、各縣市議會、各鄉鎮市公所</w:t>
            </w:r>
            <w:r w:rsidRPr="00DB3925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br/>
              <w:t>副本：全國政府機關電子公布欄、臺灣區綜合營造業同業公會、中華民國全國建築師公會、中華民國工程技術顧問商業同業公會、中華民國全國商業總會、中華民國全國工業總會、社團法人台灣營造工程協會、社團法人台灣中小型營造業協會、本會各處室會組、本會企劃處（網站）</w:t>
            </w:r>
          </w:p>
        </w:tc>
      </w:tr>
    </w:tbl>
    <w:p w:rsidR="00FC4149" w:rsidRPr="00DB3925" w:rsidRDefault="00FC4149" w:rsidP="00FC4149">
      <w:pPr>
        <w:rPr>
          <w:rFonts w:ascii="標楷體" w:eastAsia="標楷體" w:hAnsi="標楷體"/>
          <w:vanish/>
        </w:rPr>
      </w:pPr>
    </w:p>
    <w:p w:rsidR="00F57C57" w:rsidRPr="00F57C57" w:rsidRDefault="00F57C57" w:rsidP="00F57C57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705F6" w:rsidRPr="00F57C57" w:rsidRDefault="009705F6" w:rsidP="009705F6">
      <w:pPr>
        <w:rPr>
          <w:rFonts w:ascii="標楷體" w:eastAsia="標楷體" w:hAnsi="標楷體"/>
          <w:vanish/>
        </w:rPr>
      </w:pPr>
    </w:p>
    <w:p w:rsidR="0029085D" w:rsidRPr="009705F6" w:rsidRDefault="0029085D" w:rsidP="0029085D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D7610C" w:rsidRPr="0029085D" w:rsidRDefault="00D7610C" w:rsidP="00D7610C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E87BF3" w:rsidRPr="00D7610C" w:rsidRDefault="00E87BF3" w:rsidP="00E87BF3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3ABB" w:rsidRPr="00E87BF3" w:rsidRDefault="00913ABB" w:rsidP="00913ABB">
      <w:pPr>
        <w:rPr>
          <w:vanish/>
        </w:rPr>
      </w:pPr>
    </w:p>
    <w:p w:rsidR="0067452C" w:rsidRPr="0067452C" w:rsidRDefault="0067452C" w:rsidP="0067452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34362C" w:rsidRPr="0067452C" w:rsidRDefault="0034362C" w:rsidP="0034362C">
      <w:pPr>
        <w:rPr>
          <w:rFonts w:ascii="標楷體" w:eastAsia="標楷體" w:hAnsi="標楷體"/>
          <w:vanish/>
        </w:rPr>
      </w:pPr>
    </w:p>
    <w:p w:rsidR="00584300" w:rsidRPr="0034362C" w:rsidRDefault="00584300" w:rsidP="00584300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B163F6" w:rsidRPr="0034362C" w:rsidRDefault="00B163F6" w:rsidP="00B163F6">
      <w:pPr>
        <w:rPr>
          <w:rFonts w:ascii="標楷體" w:eastAsia="標楷體" w:hAnsi="標楷體"/>
          <w:vanish/>
        </w:rPr>
      </w:pPr>
    </w:p>
    <w:p w:rsidR="006B7966" w:rsidRPr="0034362C" w:rsidRDefault="006B7966" w:rsidP="006B7966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752AEF" w:rsidRPr="0034362C" w:rsidRDefault="00752AEF" w:rsidP="00752AEF">
      <w:pPr>
        <w:rPr>
          <w:rFonts w:ascii="標楷體" w:eastAsia="標楷體" w:hAnsi="標楷體"/>
          <w:vanish/>
        </w:rPr>
      </w:pPr>
    </w:p>
    <w:p w:rsidR="006B7966" w:rsidRPr="0034362C" w:rsidRDefault="006B7966" w:rsidP="001E6E84">
      <w:pPr>
        <w:jc w:val="center"/>
        <w:rPr>
          <w:rFonts w:ascii="標楷體" w:eastAsia="標楷體" w:hAnsi="標楷體"/>
        </w:rPr>
      </w:pPr>
    </w:p>
    <w:p w:rsidR="0047255F" w:rsidRPr="0047255F" w:rsidRDefault="0047255F" w:rsidP="0047255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23370C" w:rsidRPr="0047255F" w:rsidRDefault="0023370C" w:rsidP="0023370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6B6F" w:rsidRPr="0023370C" w:rsidRDefault="00856B6F" w:rsidP="00856B6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847E8" w:rsidRPr="00B847E8" w:rsidRDefault="00B847E8" w:rsidP="00B847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475D5" w:rsidRPr="00B475D5" w:rsidRDefault="00B475D5" w:rsidP="00B475D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D2EE8" w:rsidRPr="00B475D5" w:rsidRDefault="003D2EE8" w:rsidP="003D2E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062E" w:rsidRDefault="0091062E" w:rsidP="0091062E">
      <w:pPr>
        <w:rPr>
          <w:vanish/>
        </w:rPr>
      </w:pPr>
    </w:p>
    <w:p w:rsidR="00B73E58" w:rsidRPr="0091062E" w:rsidRDefault="00B73E58" w:rsidP="00B73E58">
      <w:pPr>
        <w:rPr>
          <w:vanish/>
        </w:rPr>
      </w:pPr>
    </w:p>
    <w:p w:rsidR="00B51AB1" w:rsidRPr="00B73E58" w:rsidRDefault="00B51AB1" w:rsidP="00B51AB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754D3C" w:rsidRPr="00B51AB1" w:rsidRDefault="00754D3C" w:rsidP="00754D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278BD" w:rsidRPr="00754D3C" w:rsidRDefault="00A278BD" w:rsidP="00A278BD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p w:rsidR="004C2938" w:rsidRPr="004C2938" w:rsidRDefault="004C2938" w:rsidP="004C293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284549" w:rsidRPr="004C2938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4B6B" w:rsidRPr="00284549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5E2B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sectPr w:rsidR="00A25E2B" w:rsidRPr="00A25E2B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3B8" w:rsidRDefault="001E43B8" w:rsidP="00E63997">
      <w:r>
        <w:separator/>
      </w:r>
    </w:p>
  </w:endnote>
  <w:endnote w:type="continuationSeparator" w:id="0">
    <w:p w:rsidR="001E43B8" w:rsidRDefault="001E43B8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3B8" w:rsidRDefault="001E43B8" w:rsidP="00E63997">
      <w:r>
        <w:separator/>
      </w:r>
    </w:p>
  </w:footnote>
  <w:footnote w:type="continuationSeparator" w:id="0">
    <w:p w:rsidR="001E43B8" w:rsidRDefault="001E43B8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12600"/>
    <w:rsid w:val="00055FFC"/>
    <w:rsid w:val="0006221F"/>
    <w:rsid w:val="00182B86"/>
    <w:rsid w:val="001B280D"/>
    <w:rsid w:val="001D2961"/>
    <w:rsid w:val="001E43B8"/>
    <w:rsid w:val="001E6E84"/>
    <w:rsid w:val="0023370C"/>
    <w:rsid w:val="00284549"/>
    <w:rsid w:val="0029085D"/>
    <w:rsid w:val="002B190B"/>
    <w:rsid w:val="002D310D"/>
    <w:rsid w:val="0034362C"/>
    <w:rsid w:val="00380A76"/>
    <w:rsid w:val="003964D6"/>
    <w:rsid w:val="003D2EE8"/>
    <w:rsid w:val="003F2201"/>
    <w:rsid w:val="0047255F"/>
    <w:rsid w:val="004C2938"/>
    <w:rsid w:val="0053754B"/>
    <w:rsid w:val="00584300"/>
    <w:rsid w:val="005A7E78"/>
    <w:rsid w:val="005D08F0"/>
    <w:rsid w:val="006300D0"/>
    <w:rsid w:val="0067452C"/>
    <w:rsid w:val="006B14D4"/>
    <w:rsid w:val="006B7966"/>
    <w:rsid w:val="007148A9"/>
    <w:rsid w:val="00752AEF"/>
    <w:rsid w:val="00754D3C"/>
    <w:rsid w:val="00764BCE"/>
    <w:rsid w:val="00856B6F"/>
    <w:rsid w:val="00884B05"/>
    <w:rsid w:val="008C4B6B"/>
    <w:rsid w:val="0091062E"/>
    <w:rsid w:val="00913ABB"/>
    <w:rsid w:val="009705F6"/>
    <w:rsid w:val="009867F6"/>
    <w:rsid w:val="009A6B52"/>
    <w:rsid w:val="00A25E2B"/>
    <w:rsid w:val="00A278BD"/>
    <w:rsid w:val="00A4446C"/>
    <w:rsid w:val="00AD6A6A"/>
    <w:rsid w:val="00AF4461"/>
    <w:rsid w:val="00AF6F5A"/>
    <w:rsid w:val="00B163F6"/>
    <w:rsid w:val="00B475D5"/>
    <w:rsid w:val="00B51AB1"/>
    <w:rsid w:val="00B64C4A"/>
    <w:rsid w:val="00B73E58"/>
    <w:rsid w:val="00B847E8"/>
    <w:rsid w:val="00C62DDC"/>
    <w:rsid w:val="00CF7232"/>
    <w:rsid w:val="00D475F2"/>
    <w:rsid w:val="00D7610C"/>
    <w:rsid w:val="00DB3925"/>
    <w:rsid w:val="00DE19AC"/>
    <w:rsid w:val="00E43677"/>
    <w:rsid w:val="00E63997"/>
    <w:rsid w:val="00E87BF3"/>
    <w:rsid w:val="00EF687D"/>
    <w:rsid w:val="00F004C9"/>
    <w:rsid w:val="00F57C57"/>
    <w:rsid w:val="00FA1BB5"/>
    <w:rsid w:val="00FC4149"/>
    <w:rsid w:val="00FE0BAF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2024-05-14T08:59:00Z</dcterms:created>
  <dcterms:modified xsi:type="dcterms:W3CDTF">2024-05-15T01:30:00Z</dcterms:modified>
</cp:coreProperties>
</file>