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011A" w14:textId="73B8BEE5" w:rsidR="00A479BE" w:rsidRDefault="00DE01AE" w:rsidP="003F0D6B">
      <w:pPr>
        <w:rPr>
          <w:rFonts w:ascii="標楷體" w:eastAsia="標楷體" w:hAnsi="標楷體"/>
        </w:rPr>
      </w:pPr>
      <w:r w:rsidRPr="009A2349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280A5" wp14:editId="6A3DD433">
                <wp:simplePos x="0" y="0"/>
                <wp:positionH relativeFrom="column">
                  <wp:posOffset>5850255</wp:posOffset>
                </wp:positionH>
                <wp:positionV relativeFrom="paragraph">
                  <wp:posOffset>0</wp:posOffset>
                </wp:positionV>
                <wp:extent cx="628650" cy="306705"/>
                <wp:effectExtent l="0" t="0" r="19050" b="171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F7AE" w14:textId="7094ACDE" w:rsidR="00DE01AE" w:rsidRDefault="00DE01A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6370F3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280A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0.65pt;margin-top:0;width:49.5pt;height:2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ZvDwIAAB4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">
                <v:textbox>
                  <w:txbxContent>
                    <w:p w14:paraId="104EF7AE" w14:textId="7094ACDE" w:rsidR="00DE01AE" w:rsidRDefault="00DE01AE">
                      <w:r>
                        <w:rPr>
                          <w:rFonts w:hint="eastAsia"/>
                        </w:rPr>
                        <w:t>附件</w:t>
                      </w:r>
                      <w:r w:rsidR="006370F3"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9BE" w:rsidRPr="009A2349">
        <w:rPr>
          <w:rFonts w:ascii="標楷體" w:eastAsia="標楷體" w:hAnsi="標楷體" w:hint="eastAsia"/>
          <w:b/>
          <w:sz w:val="32"/>
          <w:szCs w:val="32"/>
        </w:rPr>
        <w:t>20</w:t>
      </w:r>
      <w:r w:rsidR="001C19EC" w:rsidRPr="009A2349">
        <w:rPr>
          <w:rFonts w:ascii="標楷體" w:eastAsia="標楷體" w:hAnsi="標楷體" w:hint="eastAsia"/>
          <w:b/>
          <w:sz w:val="32"/>
          <w:szCs w:val="32"/>
        </w:rPr>
        <w:t>2</w:t>
      </w:r>
      <w:r w:rsidR="00DD666F">
        <w:rPr>
          <w:rFonts w:ascii="標楷體" w:eastAsia="標楷體" w:hAnsi="標楷體" w:hint="eastAsia"/>
          <w:b/>
          <w:sz w:val="32"/>
          <w:szCs w:val="32"/>
        </w:rPr>
        <w:t>5</w:t>
      </w:r>
      <w:r w:rsidR="00A479BE" w:rsidRPr="002E31BB">
        <w:rPr>
          <w:rFonts w:ascii="標楷體" w:eastAsia="標楷體" w:hAnsi="標楷體" w:hint="eastAsia"/>
          <w:b/>
          <w:color w:val="000000"/>
          <w:sz w:val="32"/>
          <w:szCs w:val="32"/>
        </w:rPr>
        <w:t>南</w:t>
      </w:r>
      <w:r w:rsidR="00A479BE" w:rsidRPr="00CD42DC">
        <w:rPr>
          <w:rFonts w:ascii="標楷體" w:eastAsia="標楷體" w:hAnsi="標楷體" w:hint="eastAsia"/>
          <w:b/>
          <w:sz w:val="32"/>
          <w:szCs w:val="32"/>
        </w:rPr>
        <w:t>投世界茶業博覽會展售攤位報名表</w:t>
      </w:r>
      <w:r w:rsidR="00EE1DB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9017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EE1DB2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4E6098" w:rsidRPr="00203ED0">
        <w:rPr>
          <w:rFonts w:ascii="標楷體" w:eastAsia="標楷體" w:hAnsi="標楷體" w:hint="eastAsia"/>
        </w:rPr>
        <w:t>編號</w:t>
      </w:r>
      <w:r w:rsidR="00203ED0">
        <w:rPr>
          <w:rFonts w:ascii="標楷體" w:eastAsia="標楷體" w:hAnsi="標楷體" w:hint="eastAsia"/>
        </w:rPr>
        <w:t>：</w:t>
      </w:r>
    </w:p>
    <w:p w14:paraId="2A22086E" w14:textId="1BDAADCA" w:rsidR="003F0D6B" w:rsidRDefault="00CF5CD0" w:rsidP="003F0D6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454E0B">
        <w:rPr>
          <w:rFonts w:ascii="標楷體" w:eastAsia="標楷體" w:hAnsi="標楷體" w:hint="eastAsia"/>
          <w:sz w:val="32"/>
          <w:szCs w:val="32"/>
        </w:rPr>
        <w:t>茶葉</w:t>
      </w:r>
      <w:r w:rsidR="002077C8">
        <w:rPr>
          <w:rFonts w:ascii="標楷體" w:eastAsia="標楷體" w:hAnsi="標楷體" w:hint="eastAsia"/>
          <w:sz w:val="32"/>
          <w:szCs w:val="32"/>
        </w:rPr>
        <w:t xml:space="preserve"> </w:t>
      </w:r>
      <w:r w:rsidR="00F22FD9">
        <w:rPr>
          <w:rFonts w:ascii="標楷體" w:eastAsia="標楷體" w:hAnsi="標楷體" w:hint="eastAsia"/>
          <w:sz w:val="32"/>
          <w:szCs w:val="32"/>
        </w:rPr>
        <w:t>□茶器</w:t>
      </w:r>
      <w:r w:rsidR="002077C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□農特產</w:t>
      </w:r>
      <w:r w:rsidR="002077C8">
        <w:rPr>
          <w:rFonts w:ascii="標楷體" w:eastAsia="標楷體" w:hAnsi="標楷體" w:hint="eastAsia"/>
          <w:sz w:val="32"/>
          <w:szCs w:val="32"/>
        </w:rPr>
        <w:t xml:space="preserve"> </w:t>
      </w:r>
      <w:r w:rsidR="00671947">
        <w:rPr>
          <w:rFonts w:ascii="標楷體" w:eastAsia="標楷體" w:hAnsi="標楷體" w:hint="eastAsia"/>
          <w:sz w:val="32"/>
          <w:szCs w:val="32"/>
        </w:rPr>
        <w:t>□</w:t>
      </w:r>
      <w:r w:rsidR="00284ABC" w:rsidRPr="009A2349">
        <w:rPr>
          <w:rFonts w:ascii="標楷體" w:eastAsia="標楷體" w:hAnsi="標楷體" w:hint="eastAsia"/>
          <w:sz w:val="32"/>
          <w:szCs w:val="32"/>
        </w:rPr>
        <w:t>咖</w:t>
      </w:r>
      <w:r w:rsidR="0090111E" w:rsidRPr="009A2349">
        <w:rPr>
          <w:rFonts w:ascii="標楷體" w:eastAsia="標楷體" w:hAnsi="標楷體" w:hint="eastAsia"/>
          <w:sz w:val="32"/>
          <w:szCs w:val="32"/>
        </w:rPr>
        <w:t>啡可可</w:t>
      </w:r>
      <w:r w:rsidR="002678C8">
        <w:rPr>
          <w:rFonts w:ascii="標楷體" w:eastAsia="標楷體" w:hAnsi="標楷體" w:hint="eastAsia"/>
          <w:sz w:val="32"/>
          <w:szCs w:val="32"/>
        </w:rPr>
        <w:t xml:space="preserve"> □美食 </w:t>
      </w:r>
    </w:p>
    <w:tbl>
      <w:tblPr>
        <w:tblpPr w:leftFromText="180" w:rightFromText="180" w:vertAnchor="text" w:tblpY="35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6218"/>
        <w:gridCol w:w="1804"/>
      </w:tblGrid>
      <w:tr w:rsidR="00F01CD2" w:rsidRPr="004E6098" w14:paraId="68AFD496" w14:textId="77777777" w:rsidTr="004C4EDF">
        <w:trPr>
          <w:trHeight w:val="198"/>
        </w:trPr>
        <w:tc>
          <w:tcPr>
            <w:tcW w:w="2036" w:type="dxa"/>
          </w:tcPr>
          <w:p w14:paraId="76AA3076" w14:textId="1CC567D3" w:rsidR="00F01CD2" w:rsidRPr="004E6098" w:rsidRDefault="00024A09" w:rsidP="005C2B5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推薦</w:t>
            </w:r>
            <w:r w:rsidR="00F01CD2" w:rsidRPr="004E6098">
              <w:rPr>
                <w:rFonts w:ascii="標楷體" w:eastAsia="標楷體" w:hAnsi="標楷體" w:hint="eastAsia"/>
                <w:sz w:val="32"/>
              </w:rPr>
              <w:t>單位</w:t>
            </w:r>
            <w:r w:rsidR="00F01CD2">
              <w:rPr>
                <w:rFonts w:ascii="標楷體" w:eastAsia="標楷體" w:hAnsi="標楷體" w:hint="eastAsia"/>
                <w:sz w:val="32"/>
              </w:rPr>
              <w:t>名稱</w:t>
            </w:r>
          </w:p>
        </w:tc>
        <w:tc>
          <w:tcPr>
            <w:tcW w:w="6218" w:type="dxa"/>
          </w:tcPr>
          <w:p w14:paraId="3CED1AD0" w14:textId="77777777" w:rsidR="00F01CD2" w:rsidRDefault="00F01CD2" w:rsidP="005C2B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A120A29" w14:textId="798F79D3" w:rsidR="00024A09" w:rsidRPr="00042A10" w:rsidRDefault="00024A09" w:rsidP="005C2B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4A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※如</w:t>
            </w:r>
            <w:r w:rsidR="00A36C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果沒有</w:t>
            </w:r>
            <w:r w:rsidRPr="00024A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可</w:t>
            </w:r>
            <w:r w:rsidR="00A36C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以</w:t>
            </w:r>
            <w:r w:rsidRPr="00024A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不</w:t>
            </w:r>
            <w:r w:rsidR="00A36C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用</w:t>
            </w:r>
            <w:r w:rsidRPr="00024A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填</w:t>
            </w:r>
          </w:p>
        </w:tc>
        <w:tc>
          <w:tcPr>
            <w:tcW w:w="1804" w:type="dxa"/>
          </w:tcPr>
          <w:p w14:paraId="211CCB4C" w14:textId="77777777" w:rsidR="00F01CD2" w:rsidRPr="004E6098" w:rsidRDefault="00F01CD2" w:rsidP="005C2B5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E6098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F01CD2" w:rsidRPr="004E6098" w14:paraId="5A541551" w14:textId="77777777" w:rsidTr="004C4EDF">
        <w:trPr>
          <w:trHeight w:val="237"/>
        </w:trPr>
        <w:tc>
          <w:tcPr>
            <w:tcW w:w="2036" w:type="dxa"/>
          </w:tcPr>
          <w:p w14:paraId="3C7B5E40" w14:textId="77777777" w:rsidR="00F01CD2" w:rsidRPr="00ED6298" w:rsidRDefault="00F01CD2" w:rsidP="00D5608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D6298">
              <w:rPr>
                <w:rFonts w:ascii="標楷體" w:eastAsia="標楷體" w:hAnsi="標楷體" w:hint="eastAsia"/>
              </w:rPr>
              <w:t>攤位名稱</w:t>
            </w:r>
          </w:p>
          <w:p w14:paraId="63DB9C55" w14:textId="555360BB" w:rsidR="00284ABC" w:rsidRPr="002077C8" w:rsidRDefault="00F01CD2" w:rsidP="005C2B53">
            <w:pPr>
              <w:jc w:val="center"/>
              <w:rPr>
                <w:rFonts w:ascii="標楷體" w:eastAsia="標楷體" w:hAnsi="標楷體"/>
              </w:rPr>
            </w:pPr>
            <w:r w:rsidRPr="00ED6298">
              <w:rPr>
                <w:rFonts w:ascii="標楷體" w:eastAsia="標楷體" w:hAnsi="標楷體" w:hint="eastAsia"/>
              </w:rPr>
              <w:t>(攤位牌製作)</w:t>
            </w:r>
          </w:p>
        </w:tc>
        <w:tc>
          <w:tcPr>
            <w:tcW w:w="6218" w:type="dxa"/>
          </w:tcPr>
          <w:p w14:paraId="4D3E1648" w14:textId="77777777" w:rsidR="00D6375C" w:rsidRDefault="00D6375C" w:rsidP="005C2B53">
            <w:pPr>
              <w:ind w:firstLineChars="1700" w:firstLine="3400"/>
              <w:rPr>
                <w:rFonts w:ascii="標楷體" w:eastAsia="標楷體" w:hAnsi="標楷體"/>
                <w:sz w:val="20"/>
                <w:szCs w:val="20"/>
              </w:rPr>
            </w:pPr>
          </w:p>
          <w:p w14:paraId="4F5EFB1A" w14:textId="77777777" w:rsidR="00E366B4" w:rsidRDefault="00E366B4" w:rsidP="005C2B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B0955F9" w14:textId="36CC80BF" w:rsidR="00F01CD2" w:rsidRPr="00D6375C" w:rsidRDefault="004502B0" w:rsidP="005C2B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</w:t>
            </w:r>
            <w:r w:rsidR="00D6375C" w:rsidRPr="00E366B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</w:t>
            </w:r>
            <w:r w:rsidR="007C493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清晰</w:t>
            </w:r>
            <w:r w:rsidR="00E366B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確實</w:t>
            </w:r>
            <w:r w:rsidR="00D6375C" w:rsidRPr="00E366B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填</w:t>
            </w:r>
            <w:r w:rsidR="00A36C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寫</w:t>
            </w:r>
            <w:r w:rsidR="00D6375C" w:rsidRPr="00E366B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攤位名稱，</w:t>
            </w:r>
            <w:r w:rsidR="006D0A6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經</w:t>
            </w:r>
            <w:r w:rsidR="00FF6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錄取</w:t>
            </w:r>
            <w:r w:rsidR="006D0A6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後</w:t>
            </w:r>
            <w:r w:rsidR="00E366B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不</w:t>
            </w:r>
            <w:r w:rsidR="00FF6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受理</w:t>
            </w:r>
            <w:r w:rsidR="00E366B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修改</w:t>
            </w:r>
          </w:p>
        </w:tc>
        <w:tc>
          <w:tcPr>
            <w:tcW w:w="1804" w:type="dxa"/>
            <w:vMerge w:val="restart"/>
          </w:tcPr>
          <w:p w14:paraId="5EE17B1A" w14:textId="77777777" w:rsidR="00F01CD2" w:rsidRDefault="00F01CD2" w:rsidP="005C2B5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1691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※本報名表資料攸關單位牌製作，</w:t>
            </w:r>
            <w:r w:rsidRPr="002077C8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  <w:u w:val="thick"/>
              </w:rPr>
              <w:t>請詳填並字體端正</w:t>
            </w:r>
            <w:r w:rsidRPr="00F1691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，如因填寫不清造成損失，責任自負。</w:t>
            </w:r>
          </w:p>
          <w:p w14:paraId="77406959" w14:textId="77777777" w:rsidR="00E547F9" w:rsidRDefault="00E547F9" w:rsidP="005C2B5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5504D85F" w14:textId="77777777" w:rsidR="000C71EE" w:rsidRDefault="000C71EE" w:rsidP="005C2B5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75FC3E8B" w14:textId="77777777" w:rsidR="000C71EE" w:rsidRDefault="000C71EE" w:rsidP="005C2B5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1B9F6CA3" w14:textId="77777777" w:rsidR="000C71EE" w:rsidRPr="000C71EE" w:rsidRDefault="000C71EE" w:rsidP="005C2B5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30341D48" w14:textId="297A7DB5" w:rsidR="00E547F9" w:rsidRPr="00F16919" w:rsidRDefault="00E547F9" w:rsidP="005C2B53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1691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</w:t>
            </w:r>
            <w:r w:rsidR="00E76C1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聯絡人</w:t>
            </w:r>
            <w:r w:rsidR="00071C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 w:rsidR="004C1A8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E76C1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聯絡地址務必確實</w:t>
            </w:r>
            <w:r w:rsidR="00AC58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詳填，</w:t>
            </w:r>
            <w:r w:rsidR="002E5CF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確保</w:t>
            </w:r>
            <w:r w:rsidR="00AC58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參展資格</w:t>
            </w:r>
            <w:r w:rsidR="002E5CF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F01CD2" w:rsidRPr="004E6098" w14:paraId="15FDCB48" w14:textId="77777777" w:rsidTr="004C4EDF">
        <w:trPr>
          <w:trHeight w:val="257"/>
        </w:trPr>
        <w:tc>
          <w:tcPr>
            <w:tcW w:w="2036" w:type="dxa"/>
          </w:tcPr>
          <w:p w14:paraId="66C2AD2C" w14:textId="5506B8CB" w:rsidR="00F01CD2" w:rsidRPr="004E6098" w:rsidRDefault="00E5132A" w:rsidP="005C2B5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</w:t>
            </w:r>
            <w:r w:rsidR="00F01CD2" w:rsidRPr="004E6098">
              <w:rPr>
                <w:rFonts w:ascii="標楷體" w:eastAsia="標楷體" w:hAnsi="標楷體" w:hint="eastAsia"/>
                <w:sz w:val="32"/>
              </w:rPr>
              <w:t>人</w:t>
            </w:r>
          </w:p>
        </w:tc>
        <w:tc>
          <w:tcPr>
            <w:tcW w:w="6218" w:type="dxa"/>
          </w:tcPr>
          <w:p w14:paraId="557A6EA3" w14:textId="77777777" w:rsidR="00F01CD2" w:rsidRPr="004E6098" w:rsidRDefault="00F01CD2" w:rsidP="005C2B53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4" w:type="dxa"/>
            <w:vMerge/>
          </w:tcPr>
          <w:p w14:paraId="54F35481" w14:textId="77777777" w:rsidR="00F01CD2" w:rsidRPr="004E6098" w:rsidRDefault="00F01CD2" w:rsidP="005C2B53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F01CD2" w:rsidRPr="004E6098" w14:paraId="35ED90AF" w14:textId="77777777" w:rsidTr="004C4EDF">
        <w:trPr>
          <w:trHeight w:val="239"/>
        </w:trPr>
        <w:tc>
          <w:tcPr>
            <w:tcW w:w="2036" w:type="dxa"/>
          </w:tcPr>
          <w:p w14:paraId="446C4AA5" w14:textId="048F545D" w:rsidR="00F01CD2" w:rsidRPr="004E6098" w:rsidRDefault="00E5132A" w:rsidP="005C2B53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</w:t>
            </w:r>
            <w:r w:rsidR="001239E9">
              <w:rPr>
                <w:rFonts w:ascii="標楷體" w:eastAsia="標楷體" w:hAnsi="標楷體" w:hint="eastAsia"/>
                <w:sz w:val="32"/>
              </w:rPr>
              <w:t>絡</w:t>
            </w:r>
            <w:r w:rsidR="00AF7709">
              <w:rPr>
                <w:rFonts w:ascii="標楷體" w:eastAsia="標楷體" w:hAnsi="標楷體" w:hint="eastAsia"/>
                <w:sz w:val="32"/>
              </w:rPr>
              <w:t>人</w:t>
            </w:r>
            <w:r w:rsidR="00F01CD2" w:rsidRPr="004E6098"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6218" w:type="dxa"/>
          </w:tcPr>
          <w:p w14:paraId="09786C58" w14:textId="42880319" w:rsidR="00F01CD2" w:rsidRPr="0082765E" w:rsidRDefault="00F01CD2" w:rsidP="005C2B53">
            <w:pPr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vMerge/>
          </w:tcPr>
          <w:p w14:paraId="6BE11B9F" w14:textId="77777777" w:rsidR="00F01CD2" w:rsidRPr="004E6098" w:rsidRDefault="00F01CD2" w:rsidP="005C2B53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F01CD2" w:rsidRPr="004E6098" w14:paraId="784C8555" w14:textId="77777777" w:rsidTr="004C4EDF">
        <w:trPr>
          <w:trHeight w:val="219"/>
        </w:trPr>
        <w:tc>
          <w:tcPr>
            <w:tcW w:w="2036" w:type="dxa"/>
          </w:tcPr>
          <w:p w14:paraId="75D44F08" w14:textId="0AD76B92" w:rsidR="00F01CD2" w:rsidRPr="004E6098" w:rsidRDefault="00AF7709" w:rsidP="005C2B5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  <w:r w:rsidR="00F01CD2" w:rsidRPr="004E6098"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6218" w:type="dxa"/>
          </w:tcPr>
          <w:p w14:paraId="6CE8CE5B" w14:textId="47E6FB3A" w:rsidR="00F01CD2" w:rsidRPr="0082765E" w:rsidRDefault="00F01CD2" w:rsidP="005C2B53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vMerge/>
          </w:tcPr>
          <w:p w14:paraId="3A415AFE" w14:textId="77777777" w:rsidR="00F01CD2" w:rsidRPr="004E6098" w:rsidRDefault="00F01CD2" w:rsidP="005C2B53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F01CD2" w:rsidRPr="004E6098" w14:paraId="04D2B472" w14:textId="77777777" w:rsidTr="004C4EDF">
        <w:trPr>
          <w:trHeight w:val="304"/>
        </w:trPr>
        <w:tc>
          <w:tcPr>
            <w:tcW w:w="2036" w:type="dxa"/>
          </w:tcPr>
          <w:p w14:paraId="7041CA07" w14:textId="0AB9C8C0" w:rsidR="00E45217" w:rsidRPr="00DC638E" w:rsidRDefault="00E5132A" w:rsidP="005C2B5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</w:t>
            </w:r>
            <w:r w:rsidR="00F01CD2" w:rsidRPr="004E6098"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6218" w:type="dxa"/>
          </w:tcPr>
          <w:p w14:paraId="20C048D0" w14:textId="77777777" w:rsidR="00F01CD2" w:rsidRDefault="00F01CD2" w:rsidP="005C2B53">
            <w:pPr>
              <w:rPr>
                <w:rFonts w:ascii="標楷體" w:eastAsia="標楷體" w:hAnsi="標楷體"/>
                <w:sz w:val="32"/>
              </w:rPr>
            </w:pPr>
          </w:p>
          <w:p w14:paraId="26F07245" w14:textId="1BD7DABE" w:rsidR="00DC638E" w:rsidRPr="00712E4B" w:rsidRDefault="004502B0" w:rsidP="005C2B5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</w:t>
            </w:r>
            <w:r w:rsidR="00A36C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一定要</w:t>
            </w:r>
            <w:r w:rsidR="00F00B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填</w:t>
            </w:r>
            <w:r w:rsidR="00A36C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寫</w:t>
            </w:r>
            <w:r w:rsidR="00DC638E" w:rsidRPr="00B5513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參展通知書</w:t>
            </w:r>
            <w:r w:rsidR="00D974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收件</w:t>
            </w:r>
            <w:r w:rsidR="00DC638E" w:rsidRPr="00B5513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地址</w:t>
            </w:r>
            <w:r w:rsidR="00712E4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，保障參展權益</w:t>
            </w:r>
          </w:p>
        </w:tc>
        <w:tc>
          <w:tcPr>
            <w:tcW w:w="1804" w:type="dxa"/>
            <w:vMerge/>
          </w:tcPr>
          <w:p w14:paraId="715C8121" w14:textId="77777777" w:rsidR="00F01CD2" w:rsidRPr="004E6098" w:rsidRDefault="00F01CD2" w:rsidP="005C2B53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F01CD2" w:rsidRPr="004E6098" w14:paraId="40B87660" w14:textId="77777777" w:rsidTr="004C4EDF">
        <w:trPr>
          <w:trHeight w:val="277"/>
        </w:trPr>
        <w:tc>
          <w:tcPr>
            <w:tcW w:w="2036" w:type="dxa"/>
          </w:tcPr>
          <w:p w14:paraId="22612ACB" w14:textId="3618C3A6" w:rsidR="00F01CD2" w:rsidRPr="004E6098" w:rsidRDefault="00F01CD2" w:rsidP="005C2B53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參展</w:t>
            </w:r>
            <w:r w:rsidR="00C14752">
              <w:rPr>
                <w:rFonts w:ascii="標楷體" w:eastAsia="標楷體" w:hAnsi="標楷體" w:hint="eastAsia"/>
                <w:sz w:val="32"/>
              </w:rPr>
              <w:t>產品</w:t>
            </w:r>
          </w:p>
        </w:tc>
        <w:tc>
          <w:tcPr>
            <w:tcW w:w="6218" w:type="dxa"/>
          </w:tcPr>
          <w:p w14:paraId="04B37C20" w14:textId="18A30F7D" w:rsidR="00F01CD2" w:rsidRPr="001E4FA1" w:rsidRDefault="00F01CD2" w:rsidP="005C2B53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4" w:type="dxa"/>
            <w:vMerge/>
          </w:tcPr>
          <w:p w14:paraId="74AD8AF3" w14:textId="77777777" w:rsidR="00F01CD2" w:rsidRPr="004E6098" w:rsidRDefault="00F01CD2" w:rsidP="005C2B53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5C2B53" w:rsidRPr="004E6098" w14:paraId="2192E31A" w14:textId="77777777" w:rsidTr="004C4EDF">
        <w:trPr>
          <w:trHeight w:val="227"/>
        </w:trPr>
        <w:tc>
          <w:tcPr>
            <w:tcW w:w="2036" w:type="dxa"/>
          </w:tcPr>
          <w:p w14:paraId="7FA22281" w14:textId="55CA923E" w:rsidR="005C2B53" w:rsidRPr="004E6098" w:rsidRDefault="005C2B53" w:rsidP="00C1475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檢附文件</w:t>
            </w:r>
          </w:p>
        </w:tc>
        <w:tc>
          <w:tcPr>
            <w:tcW w:w="6218" w:type="dxa"/>
          </w:tcPr>
          <w:p w14:paraId="15FFDF0C" w14:textId="23689335" w:rsidR="006C6008" w:rsidRDefault="00AD5112" w:rsidP="00AD5112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C2B53" w:rsidRPr="00AD5112">
              <w:rPr>
                <w:rFonts w:ascii="標楷體" w:eastAsia="標楷體" w:hAnsi="標楷體" w:hint="eastAsia"/>
                <w:sz w:val="26"/>
                <w:szCs w:val="26"/>
              </w:rPr>
              <w:t>產銷班：須檢附班會會議紀錄影本乙份</w:t>
            </w:r>
            <w:r w:rsidR="00266303" w:rsidRPr="00AD5112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="005C2B53" w:rsidRPr="00AD5112">
              <w:rPr>
                <w:rFonts w:ascii="標楷體" w:eastAsia="標楷體" w:hAnsi="標楷體" w:hint="eastAsia"/>
                <w:sz w:val="26"/>
                <w:szCs w:val="26"/>
              </w:rPr>
              <w:t>推薦</w:t>
            </w:r>
            <w:r w:rsidRPr="00AD5112">
              <w:rPr>
                <w:rFonts w:ascii="標楷體" w:eastAsia="標楷體" w:hAnsi="標楷體" w:hint="eastAsia"/>
                <w:sz w:val="26"/>
                <w:szCs w:val="26"/>
              </w:rPr>
              <w:t>函</w:t>
            </w:r>
          </w:p>
          <w:p w14:paraId="1B528343" w14:textId="77777777" w:rsidR="00AD5112" w:rsidRPr="00AD5112" w:rsidRDefault="00AD5112" w:rsidP="00AD5112">
            <w:pPr>
              <w:pStyle w:val="a8"/>
              <w:ind w:leftChars="0" w:left="413"/>
              <w:rPr>
                <w:rFonts w:ascii="標楷體" w:eastAsia="標楷體" w:hAnsi="標楷體"/>
                <w:sz w:val="26"/>
                <w:szCs w:val="26"/>
              </w:rPr>
            </w:pPr>
          </w:p>
          <w:p w14:paraId="76C8CD65" w14:textId="491E9F0F" w:rsidR="00AD5112" w:rsidRPr="00AD5112" w:rsidRDefault="00AD5112" w:rsidP="00AD5112">
            <w:pPr>
              <w:pStyle w:val="a8"/>
              <w:numPr>
                <w:ilvl w:val="0"/>
                <w:numId w:val="4"/>
              </w:numPr>
              <w:snapToGrid w:val="0"/>
              <w:spacing w:line="360" w:lineRule="auto"/>
              <w:ind w:leftChars="0" w:rightChars="-53" w:right="-12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C2B53" w:rsidRPr="00AD5112">
              <w:rPr>
                <w:rFonts w:ascii="標楷體" w:eastAsia="標楷體" w:hAnsi="標楷體" w:hint="eastAsia"/>
                <w:sz w:val="26"/>
                <w:szCs w:val="26"/>
              </w:rPr>
              <w:t>合作社場：須由理事長或理事主席指派代表報</w:t>
            </w:r>
            <w:r w:rsidRPr="00AD5112">
              <w:rPr>
                <w:rFonts w:ascii="標楷體" w:eastAsia="標楷體" w:hAnsi="標楷體" w:hint="eastAsia"/>
                <w:sz w:val="26"/>
                <w:szCs w:val="26"/>
              </w:rPr>
              <w:t xml:space="preserve">名  </w:t>
            </w:r>
          </w:p>
          <w:p w14:paraId="69120E00" w14:textId="153FBC11" w:rsidR="005C2B53" w:rsidRPr="00AD5112" w:rsidRDefault="00AD5112" w:rsidP="00AD5112">
            <w:pPr>
              <w:pStyle w:val="a8"/>
              <w:snapToGrid w:val="0"/>
              <w:spacing w:line="360" w:lineRule="auto"/>
              <w:ind w:leftChars="0" w:left="413" w:rightChars="-53" w:right="-127"/>
              <w:rPr>
                <w:rFonts w:ascii="標楷體" w:eastAsia="標楷體" w:hAnsi="標楷體"/>
                <w:sz w:val="22"/>
                <w:szCs w:val="22"/>
              </w:rPr>
            </w:pPr>
            <w:r w:rsidRPr="00AD511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="00E5132A" w:rsidRPr="00AD5112">
              <w:rPr>
                <w:rFonts w:ascii="標楷體" w:eastAsia="標楷體" w:hAnsi="標楷體" w:hint="eastAsia"/>
                <w:sz w:val="26"/>
                <w:szCs w:val="26"/>
              </w:rPr>
              <w:t>及推薦函</w:t>
            </w:r>
          </w:p>
        </w:tc>
        <w:tc>
          <w:tcPr>
            <w:tcW w:w="1804" w:type="dxa"/>
            <w:vMerge w:val="restart"/>
          </w:tcPr>
          <w:p w14:paraId="74B01141" w14:textId="77777777" w:rsidR="005C2B53" w:rsidRPr="007A0C18" w:rsidRDefault="005C2B53" w:rsidP="005C2B5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A0C18">
              <w:rPr>
                <w:rFonts w:ascii="標楷體" w:eastAsia="標楷體" w:hAnsi="標楷體" w:hint="eastAsia"/>
                <w:sz w:val="26"/>
                <w:szCs w:val="26"/>
              </w:rPr>
              <w:t>會議紀錄影本每頁加蓋正本與影本相符</w:t>
            </w:r>
          </w:p>
        </w:tc>
      </w:tr>
      <w:tr w:rsidR="005C2B53" w:rsidRPr="004E6098" w14:paraId="17090CA0" w14:textId="77777777" w:rsidTr="004C4EDF">
        <w:trPr>
          <w:trHeight w:val="101"/>
        </w:trPr>
        <w:tc>
          <w:tcPr>
            <w:tcW w:w="2036" w:type="dxa"/>
          </w:tcPr>
          <w:p w14:paraId="7B60CA5E" w14:textId="4C41577A" w:rsidR="005C2B53" w:rsidRPr="00C14752" w:rsidRDefault="005C2B53" w:rsidP="005C2B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4752">
              <w:rPr>
                <w:rFonts w:ascii="標楷體" w:eastAsia="標楷體" w:hAnsi="標楷體" w:hint="eastAsia"/>
                <w:sz w:val="32"/>
                <w:szCs w:val="32"/>
              </w:rPr>
              <w:t>茶器區</w:t>
            </w:r>
          </w:p>
        </w:tc>
        <w:tc>
          <w:tcPr>
            <w:tcW w:w="6218" w:type="dxa"/>
          </w:tcPr>
          <w:p w14:paraId="4B408550" w14:textId="1D36382F" w:rsidR="005C2B53" w:rsidRPr="00AD5112" w:rsidRDefault="00AD5112" w:rsidP="00AD5112">
            <w:pPr>
              <w:pStyle w:val="a8"/>
              <w:numPr>
                <w:ilvl w:val="0"/>
                <w:numId w:val="4"/>
              </w:numPr>
              <w:snapToGrid w:val="0"/>
              <w:ind w:leftChars="0" w:left="483" w:hanging="567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C2B53" w:rsidRPr="00AD5112">
              <w:rPr>
                <w:rFonts w:ascii="標楷體" w:eastAsia="標楷體" w:hAnsi="標楷體" w:hint="eastAsia"/>
                <w:sz w:val="26"/>
                <w:szCs w:val="26"/>
              </w:rPr>
              <w:t>營利事業登記證或陶藝學會成員相關證明文件</w:t>
            </w:r>
          </w:p>
        </w:tc>
        <w:tc>
          <w:tcPr>
            <w:tcW w:w="1804" w:type="dxa"/>
            <w:vMerge/>
          </w:tcPr>
          <w:p w14:paraId="05472FFF" w14:textId="77777777" w:rsidR="005C2B53" w:rsidRPr="007A0C18" w:rsidRDefault="005C2B53" w:rsidP="005C2B5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1CD2" w:rsidRPr="004E6098" w14:paraId="1D92CFC3" w14:textId="77777777" w:rsidTr="004C4EDF">
        <w:trPr>
          <w:trHeight w:val="580"/>
        </w:trPr>
        <w:tc>
          <w:tcPr>
            <w:tcW w:w="2036" w:type="dxa"/>
          </w:tcPr>
          <w:p w14:paraId="093B6261" w14:textId="1FD0B9E5" w:rsidR="00A04045" w:rsidRDefault="00C14752" w:rsidP="005C2B5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各</w:t>
            </w:r>
            <w:r w:rsidR="00F01CD2" w:rsidRPr="003C7E3E">
              <w:rPr>
                <w:rFonts w:ascii="標楷體" w:eastAsia="標楷體" w:hAnsi="標楷體" w:hint="eastAsia"/>
                <w:b/>
                <w:sz w:val="32"/>
              </w:rPr>
              <w:t>展售區</w:t>
            </w:r>
          </w:p>
          <w:p w14:paraId="1B1F12EC" w14:textId="3561EFDB" w:rsidR="00F01CD2" w:rsidRPr="004E6098" w:rsidRDefault="00F01CD2" w:rsidP="005C2B5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4E6098">
              <w:rPr>
                <w:rFonts w:ascii="標楷體" w:eastAsia="標楷體" w:hAnsi="標楷體" w:hint="eastAsia"/>
                <w:sz w:val="32"/>
              </w:rPr>
              <w:t>具備條件</w:t>
            </w:r>
          </w:p>
          <w:p w14:paraId="12259D3C" w14:textId="77777777" w:rsidR="00F01CD2" w:rsidRPr="004E6098" w:rsidRDefault="00F01CD2" w:rsidP="005C2B5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4E6098">
              <w:rPr>
                <w:rFonts w:ascii="標楷體" w:eastAsia="標楷體" w:hAnsi="標楷體" w:hint="eastAsia"/>
                <w:sz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</w:rPr>
              <w:t>依右</w:t>
            </w:r>
            <w:r w:rsidRPr="004E6098">
              <w:rPr>
                <w:rFonts w:ascii="標楷體" w:eastAsia="標楷體" w:hAnsi="標楷體" w:hint="eastAsia"/>
                <w:sz w:val="32"/>
              </w:rPr>
              <w:t>列條件遴選）</w:t>
            </w:r>
          </w:p>
        </w:tc>
        <w:tc>
          <w:tcPr>
            <w:tcW w:w="6218" w:type="dxa"/>
          </w:tcPr>
          <w:p w14:paraId="480DD4CC" w14:textId="77777777" w:rsidR="00F01CD2" w:rsidRDefault="00F01CD2" w:rsidP="00E5132A">
            <w:pPr>
              <w:numPr>
                <w:ilvl w:val="0"/>
                <w:numId w:val="1"/>
              </w:numPr>
              <w:snapToGrid w:val="0"/>
              <w:spacing w:line="300" w:lineRule="auto"/>
              <w:ind w:leftChars="-94" w:left="-22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衛生安全製茶廠</w:t>
            </w:r>
          </w:p>
          <w:p w14:paraId="55A97352" w14:textId="77777777" w:rsidR="00F01CD2" w:rsidRDefault="00F01CD2" w:rsidP="00E5132A">
            <w:pPr>
              <w:numPr>
                <w:ilvl w:val="0"/>
                <w:numId w:val="1"/>
              </w:numPr>
              <w:snapToGrid w:val="0"/>
              <w:spacing w:line="300" w:lineRule="auto"/>
              <w:ind w:leftChars="-94" w:left="-22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農商合作-優質茶集團產區</w:t>
            </w:r>
          </w:p>
          <w:p w14:paraId="60B9E921" w14:textId="3020E1EA" w:rsidR="00F01CD2" w:rsidRPr="000D7F59" w:rsidRDefault="002077C8" w:rsidP="00E5132A">
            <w:pPr>
              <w:numPr>
                <w:ilvl w:val="0"/>
                <w:numId w:val="1"/>
              </w:numPr>
              <w:snapToGrid w:val="0"/>
              <w:spacing w:line="300" w:lineRule="auto"/>
              <w:ind w:leftChars="-94" w:left="-22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A94BD6">
              <w:rPr>
                <w:rFonts w:ascii="標楷體" w:eastAsia="標楷體" w:hAnsi="標楷體" w:cs="Arial"/>
                <w:color w:val="282828"/>
                <w:sz w:val="28"/>
                <w:szCs w:val="28"/>
                <w:shd w:val="clear" w:color="auto" w:fill="FFFFFF"/>
              </w:rPr>
              <w:t>產銷履歷認證標章</w:t>
            </w:r>
            <w:r w:rsidR="00F01CD2"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="00AD51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01CD2" w:rsidRPr="000D7F59">
              <w:rPr>
                <w:rFonts w:ascii="標楷體" w:eastAsia="標楷體" w:hAnsi="標楷體" w:hint="eastAsia"/>
                <w:sz w:val="28"/>
                <w:szCs w:val="28"/>
              </w:rPr>
              <w:t>產地證明標章</w:t>
            </w:r>
          </w:p>
          <w:p w14:paraId="573176BF" w14:textId="7887A539" w:rsidR="00F01CD2" w:rsidRPr="000D7F59" w:rsidRDefault="002077C8" w:rsidP="00E5132A">
            <w:pPr>
              <w:numPr>
                <w:ilvl w:val="0"/>
                <w:numId w:val="1"/>
              </w:numPr>
              <w:snapToGrid w:val="0"/>
              <w:spacing w:line="300" w:lineRule="auto"/>
              <w:ind w:leftChars="-94" w:left="-22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A94BD6">
              <w:rPr>
                <w:rFonts w:ascii="標楷體" w:eastAsia="標楷體" w:hAnsi="標楷體" w:cs="Arial"/>
                <w:color w:val="282828"/>
                <w:sz w:val="28"/>
                <w:szCs w:val="28"/>
                <w:shd w:val="clear" w:color="auto" w:fill="FFFFFF"/>
              </w:rPr>
              <w:t>有機農產品標章</w:t>
            </w:r>
            <w:r w:rsidR="00F01CD2">
              <w:rPr>
                <w:rFonts w:ascii="標楷體" w:eastAsia="標楷體" w:hAnsi="標楷體" w:hint="eastAsia"/>
                <w:sz w:val="28"/>
                <w:szCs w:val="28"/>
              </w:rPr>
              <w:t xml:space="preserve">     □</w:t>
            </w:r>
            <w:r w:rsidR="00AD51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01CD2">
              <w:rPr>
                <w:rFonts w:ascii="標楷體" w:eastAsia="標楷體" w:hAnsi="標楷體" w:hint="eastAsia"/>
                <w:sz w:val="28"/>
                <w:szCs w:val="28"/>
              </w:rPr>
              <w:t>其他驗證</w:t>
            </w:r>
          </w:p>
          <w:p w14:paraId="1FA55C79" w14:textId="0943FA59" w:rsidR="00F01CD2" w:rsidRPr="003F0D6B" w:rsidRDefault="002077C8" w:rsidP="00E5132A">
            <w:pPr>
              <w:numPr>
                <w:ilvl w:val="0"/>
                <w:numId w:val="1"/>
              </w:numPr>
              <w:snapToGrid w:val="0"/>
              <w:spacing w:line="300" w:lineRule="auto"/>
              <w:ind w:leftChars="-94" w:left="-22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A94BD6">
              <w:rPr>
                <w:rFonts w:ascii="標楷體" w:eastAsia="標楷體" w:hAnsi="標楷體" w:cs="Arial"/>
                <w:color w:val="282828"/>
                <w:sz w:val="28"/>
                <w:szCs w:val="28"/>
                <w:shd w:val="clear" w:color="auto" w:fill="FFFFFF"/>
              </w:rPr>
              <w:t>溯源</w:t>
            </w:r>
            <w:r w:rsidR="008C50E9">
              <w:rPr>
                <w:rFonts w:ascii="標楷體" w:eastAsia="標楷體" w:hAnsi="標楷體" w:cs="Arial" w:hint="eastAsia"/>
                <w:color w:val="282828"/>
                <w:sz w:val="28"/>
                <w:szCs w:val="28"/>
                <w:shd w:val="clear" w:color="auto" w:fill="FFFFFF"/>
              </w:rPr>
              <w:t>農糧產品追溯</w:t>
            </w:r>
            <w:r w:rsidRPr="00A94BD6">
              <w:rPr>
                <w:rFonts w:ascii="標楷體" w:eastAsia="標楷體" w:hAnsi="標楷體" w:cs="Arial"/>
                <w:color w:val="282828"/>
                <w:sz w:val="28"/>
                <w:szCs w:val="28"/>
                <w:shd w:val="clear" w:color="auto" w:fill="FFFFFF"/>
              </w:rPr>
              <w:t>QR Code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01CD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804" w:type="dxa"/>
          </w:tcPr>
          <w:p w14:paraId="25D954B1" w14:textId="77777777" w:rsidR="00F01CD2" w:rsidRPr="007A0C18" w:rsidRDefault="00F01CD2" w:rsidP="005C2B5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A0C18">
              <w:rPr>
                <w:rFonts w:ascii="標楷體" w:eastAsia="標楷體" w:hAnsi="標楷體" w:hint="eastAsia"/>
                <w:sz w:val="26"/>
                <w:szCs w:val="26"/>
              </w:rPr>
              <w:t>請檢附證明文件影本乙份（每頁加蓋正本與影本相符）</w:t>
            </w:r>
          </w:p>
        </w:tc>
      </w:tr>
      <w:tr w:rsidR="00544AE6" w:rsidRPr="004E6098" w14:paraId="1BD28994" w14:textId="77777777" w:rsidTr="004C4EDF">
        <w:trPr>
          <w:trHeight w:val="142"/>
        </w:trPr>
        <w:tc>
          <w:tcPr>
            <w:tcW w:w="2036" w:type="dxa"/>
          </w:tcPr>
          <w:p w14:paraId="70357927" w14:textId="65141994" w:rsidR="00544AE6" w:rsidRPr="003C7E3E" w:rsidRDefault="00544AE6" w:rsidP="005C2B5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農特產</w:t>
            </w:r>
          </w:p>
        </w:tc>
        <w:tc>
          <w:tcPr>
            <w:tcW w:w="6218" w:type="dxa"/>
          </w:tcPr>
          <w:p w14:paraId="4E75BB63" w14:textId="61859DD5" w:rsidR="006C340C" w:rsidRPr="00A04045" w:rsidRDefault="00544AE6" w:rsidP="00E5132A">
            <w:pPr>
              <w:numPr>
                <w:ilvl w:val="0"/>
                <w:numId w:val="1"/>
              </w:numPr>
              <w:snapToGrid w:val="0"/>
              <w:spacing w:line="300" w:lineRule="auto"/>
              <w:ind w:leftChars="-94" w:left="-22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農會</w:t>
            </w:r>
            <w:r w:rsidR="006C340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340C" w:rsidRPr="006C34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D51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340C" w:rsidRPr="006C340C">
              <w:rPr>
                <w:rFonts w:ascii="標楷體" w:eastAsia="標楷體" w:hAnsi="標楷體" w:hint="eastAsia"/>
                <w:sz w:val="28"/>
                <w:szCs w:val="28"/>
              </w:rPr>
              <w:t>產銷班</w:t>
            </w:r>
            <w:r w:rsidR="00A040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045" w:rsidRPr="006C34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D51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B45AA" w:rsidRPr="00A04045">
              <w:rPr>
                <w:rFonts w:ascii="標楷體" w:eastAsia="標楷體" w:hAnsi="標楷體" w:hint="eastAsia"/>
                <w:sz w:val="28"/>
                <w:szCs w:val="28"/>
              </w:rPr>
              <w:t>合作社場</w:t>
            </w:r>
          </w:p>
        </w:tc>
        <w:tc>
          <w:tcPr>
            <w:tcW w:w="1804" w:type="dxa"/>
          </w:tcPr>
          <w:p w14:paraId="15A2A64D" w14:textId="77777777" w:rsidR="00544AE6" w:rsidRPr="007A0C18" w:rsidRDefault="00544AE6" w:rsidP="005C2B5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340C" w:rsidRPr="004E6098" w14:paraId="2FD3D375" w14:textId="77777777" w:rsidTr="004C4EDF">
        <w:trPr>
          <w:trHeight w:val="142"/>
        </w:trPr>
        <w:tc>
          <w:tcPr>
            <w:tcW w:w="2036" w:type="dxa"/>
          </w:tcPr>
          <w:p w14:paraId="1A5C09FC" w14:textId="1FEFA6A6" w:rsidR="006C340C" w:rsidRDefault="00A04045" w:rsidP="005C2B5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A2349">
              <w:rPr>
                <w:rFonts w:ascii="標楷體" w:eastAsia="標楷體" w:hAnsi="標楷體" w:hint="eastAsia"/>
                <w:b/>
                <w:sz w:val="32"/>
              </w:rPr>
              <w:t>咖</w:t>
            </w:r>
            <w:r w:rsidR="0090111E" w:rsidRPr="009A2349">
              <w:rPr>
                <w:rFonts w:ascii="標楷體" w:eastAsia="標楷體" w:hAnsi="標楷體" w:hint="eastAsia"/>
                <w:b/>
                <w:sz w:val="32"/>
              </w:rPr>
              <w:t>啡可可</w:t>
            </w:r>
          </w:p>
        </w:tc>
        <w:tc>
          <w:tcPr>
            <w:tcW w:w="6218" w:type="dxa"/>
          </w:tcPr>
          <w:p w14:paraId="57F7B6A0" w14:textId="78CCC146" w:rsidR="006C340C" w:rsidRDefault="006C340C" w:rsidP="00E5132A">
            <w:pPr>
              <w:numPr>
                <w:ilvl w:val="0"/>
                <w:numId w:val="1"/>
              </w:numPr>
              <w:snapToGrid w:val="0"/>
              <w:spacing w:line="300" w:lineRule="auto"/>
              <w:ind w:leftChars="-94" w:left="-22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6C340C">
              <w:rPr>
                <w:rFonts w:ascii="標楷體" w:eastAsia="標楷體" w:hAnsi="標楷體" w:hint="eastAsia"/>
                <w:sz w:val="28"/>
                <w:szCs w:val="28"/>
              </w:rPr>
              <w:t>農會</w:t>
            </w:r>
            <w:r w:rsidR="00A040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045" w:rsidRPr="006C34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D51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045" w:rsidRPr="006C340C">
              <w:rPr>
                <w:rFonts w:ascii="標楷體" w:eastAsia="標楷體" w:hAnsi="標楷體" w:hint="eastAsia"/>
                <w:sz w:val="28"/>
                <w:szCs w:val="28"/>
              </w:rPr>
              <w:t>產銷班</w:t>
            </w:r>
            <w:r w:rsidR="00A040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045" w:rsidRPr="006C34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D51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045" w:rsidRPr="002B45AA">
              <w:rPr>
                <w:rFonts w:ascii="標楷體" w:eastAsia="標楷體" w:hAnsi="標楷體" w:hint="eastAsia"/>
                <w:sz w:val="28"/>
                <w:szCs w:val="28"/>
              </w:rPr>
              <w:t>合作社場</w:t>
            </w:r>
          </w:p>
        </w:tc>
        <w:tc>
          <w:tcPr>
            <w:tcW w:w="1804" w:type="dxa"/>
          </w:tcPr>
          <w:p w14:paraId="55260D29" w14:textId="77777777" w:rsidR="006C340C" w:rsidRPr="007A0C18" w:rsidRDefault="006C340C" w:rsidP="005C2B5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AE6" w:rsidRPr="004E6098" w14:paraId="2365A247" w14:textId="77777777" w:rsidTr="004C4EDF">
        <w:trPr>
          <w:trHeight w:val="105"/>
        </w:trPr>
        <w:tc>
          <w:tcPr>
            <w:tcW w:w="2036" w:type="dxa"/>
          </w:tcPr>
          <w:p w14:paraId="2BEF1644" w14:textId="106789FF" w:rsidR="00544AE6" w:rsidRPr="003C7E3E" w:rsidRDefault="00544AE6" w:rsidP="005C2B5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美食</w:t>
            </w:r>
          </w:p>
        </w:tc>
        <w:tc>
          <w:tcPr>
            <w:tcW w:w="6218" w:type="dxa"/>
          </w:tcPr>
          <w:p w14:paraId="0E35E986" w14:textId="63501649" w:rsidR="00914A3E" w:rsidRPr="00914A3E" w:rsidRDefault="00544AE6" w:rsidP="00E5132A">
            <w:pPr>
              <w:numPr>
                <w:ilvl w:val="0"/>
                <w:numId w:val="1"/>
              </w:numPr>
              <w:snapToGrid w:val="0"/>
              <w:spacing w:line="300" w:lineRule="auto"/>
              <w:ind w:leftChars="-94" w:left="-226"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家政班</w:t>
            </w:r>
            <w:r w:rsidR="006C340C" w:rsidRPr="006C34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C340C" w:rsidRPr="00F42600">
              <w:rPr>
                <w:rFonts w:ascii="標楷體" w:eastAsia="標楷體" w:hAnsi="標楷體" w:hint="eastAsia"/>
              </w:rPr>
              <w:t>須檢附班會會議紀錄影本乙份</w:t>
            </w:r>
            <w:r w:rsidR="00E5132A">
              <w:rPr>
                <w:rFonts w:ascii="標楷體" w:eastAsia="標楷體" w:hAnsi="標楷體" w:hint="eastAsia"/>
              </w:rPr>
              <w:t>及</w:t>
            </w:r>
            <w:r w:rsidR="00E5132A" w:rsidRPr="00F42600">
              <w:rPr>
                <w:rFonts w:ascii="標楷體" w:eastAsia="標楷體" w:hAnsi="標楷體" w:hint="eastAsia"/>
              </w:rPr>
              <w:t>推薦函</w:t>
            </w:r>
          </w:p>
        </w:tc>
        <w:tc>
          <w:tcPr>
            <w:tcW w:w="1804" w:type="dxa"/>
          </w:tcPr>
          <w:p w14:paraId="454C83B5" w14:textId="77777777" w:rsidR="00544AE6" w:rsidRPr="007A0C18" w:rsidRDefault="00544AE6" w:rsidP="005C2B5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4C6C725" w14:textId="77777777" w:rsidR="00E143A9" w:rsidRDefault="00E143A9" w:rsidP="004A3AAA">
      <w:pPr>
        <w:rPr>
          <w:rFonts w:ascii="標楷體" w:eastAsia="標楷體" w:hAnsi="標楷體"/>
          <w:color w:val="000000"/>
        </w:rPr>
      </w:pPr>
    </w:p>
    <w:p w14:paraId="26310B70" w14:textId="77777777" w:rsidR="00BD69C8" w:rsidRDefault="00BD69C8" w:rsidP="004A3AAA">
      <w:pPr>
        <w:rPr>
          <w:rFonts w:ascii="標楷體" w:eastAsia="標楷體" w:hAnsi="標楷體"/>
          <w:b/>
          <w:bCs/>
          <w:color w:val="000000"/>
        </w:rPr>
      </w:pPr>
    </w:p>
    <w:p w14:paraId="11BD18C0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144EAD16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6B6C7812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39392AB4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569B8E72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3168B4C7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2FE97FEB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5D1250DA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07D148E6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585713B9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555B74FC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164738BE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707B2D30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4004BD20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54752658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7705DD1F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35F4E927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3B79DA90" w14:textId="77777777" w:rsidR="00130C00" w:rsidRDefault="00130C00" w:rsidP="004A3AAA">
      <w:pPr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24392DEE" w14:textId="68987E3A" w:rsidR="004A3AAA" w:rsidRPr="00DF3FF5" w:rsidRDefault="004A3AAA" w:rsidP="004A3AAA">
      <w:pPr>
        <w:rPr>
          <w:rFonts w:ascii="標楷體" w:eastAsia="標楷體" w:hAnsi="標楷體"/>
          <w:b/>
          <w:bCs/>
          <w:sz w:val="36"/>
          <w:szCs w:val="36"/>
        </w:rPr>
      </w:pPr>
      <w:r w:rsidRPr="00DF3FF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※備註：</w:t>
      </w:r>
    </w:p>
    <w:p w14:paraId="7F264F2D" w14:textId="71E5BEC0" w:rsidR="0040082D" w:rsidRPr="00E5132A" w:rsidRDefault="004A3AAA" w:rsidP="0040082D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34"/>
          <w:szCs w:val="34"/>
          <w:u w:val="thick"/>
        </w:rPr>
      </w:pPr>
      <w:r w:rsidRPr="00E5132A">
        <w:rPr>
          <w:rFonts w:ascii="標楷體" w:eastAsia="標楷體" w:hAnsi="標楷體" w:hint="eastAsia"/>
          <w:sz w:val="34"/>
          <w:szCs w:val="34"/>
          <w:u w:val="thick"/>
        </w:rPr>
        <w:t>報名時間：</w:t>
      </w:r>
      <w:r w:rsidR="00ED6298" w:rsidRPr="00E5132A">
        <w:rPr>
          <w:rFonts w:ascii="標楷體" w:eastAsia="標楷體" w:hAnsi="標楷體" w:hint="eastAsia"/>
          <w:sz w:val="34"/>
          <w:szCs w:val="34"/>
          <w:u w:val="thick"/>
        </w:rPr>
        <w:t>1</w:t>
      </w:r>
      <w:r w:rsidR="003C6138" w:rsidRPr="00E5132A">
        <w:rPr>
          <w:rFonts w:ascii="標楷體" w:eastAsia="標楷體" w:hAnsi="標楷體" w:hint="eastAsia"/>
          <w:sz w:val="34"/>
          <w:szCs w:val="34"/>
          <w:u w:val="thick"/>
        </w:rPr>
        <w:t>1</w:t>
      </w:r>
      <w:r w:rsidR="00DD666F" w:rsidRPr="00E5132A">
        <w:rPr>
          <w:rFonts w:ascii="標楷體" w:eastAsia="標楷體" w:hAnsi="標楷體" w:hint="eastAsia"/>
          <w:sz w:val="34"/>
          <w:szCs w:val="34"/>
          <w:u w:val="thick"/>
        </w:rPr>
        <w:t>4</w:t>
      </w:r>
      <w:r w:rsidRPr="00E5132A">
        <w:rPr>
          <w:rFonts w:ascii="標楷體" w:eastAsia="標楷體" w:hAnsi="標楷體" w:hint="eastAsia"/>
          <w:sz w:val="34"/>
          <w:szCs w:val="34"/>
          <w:u w:val="thick"/>
        </w:rPr>
        <w:t>年</w:t>
      </w:r>
      <w:r w:rsidR="005511C0" w:rsidRPr="00E5132A">
        <w:rPr>
          <w:rFonts w:ascii="標楷體" w:eastAsia="標楷體" w:hAnsi="標楷體" w:hint="eastAsia"/>
          <w:sz w:val="34"/>
          <w:szCs w:val="34"/>
          <w:u w:val="thick"/>
        </w:rPr>
        <w:t>8</w:t>
      </w:r>
      <w:r w:rsidRPr="00E5132A">
        <w:rPr>
          <w:rFonts w:ascii="標楷體" w:eastAsia="標楷體" w:hAnsi="標楷體" w:hint="eastAsia"/>
          <w:sz w:val="34"/>
          <w:szCs w:val="34"/>
          <w:u w:val="thick"/>
        </w:rPr>
        <w:t>月</w:t>
      </w:r>
      <w:r w:rsidR="00DD666F" w:rsidRPr="00E5132A">
        <w:rPr>
          <w:rFonts w:ascii="標楷體" w:eastAsia="標楷體" w:hAnsi="標楷體" w:hint="eastAsia"/>
          <w:sz w:val="34"/>
          <w:szCs w:val="34"/>
          <w:u w:val="thick"/>
        </w:rPr>
        <w:t>18</w:t>
      </w:r>
      <w:r w:rsidRPr="00E5132A">
        <w:rPr>
          <w:rFonts w:ascii="標楷體" w:eastAsia="標楷體" w:hAnsi="標楷體" w:hint="eastAsia"/>
          <w:sz w:val="34"/>
          <w:szCs w:val="34"/>
          <w:u w:val="thick"/>
        </w:rPr>
        <w:t>日至</w:t>
      </w:r>
      <w:r w:rsidR="005511C0" w:rsidRPr="00E5132A">
        <w:rPr>
          <w:rFonts w:ascii="標楷體" w:eastAsia="標楷體" w:hAnsi="標楷體" w:hint="eastAsia"/>
          <w:sz w:val="34"/>
          <w:szCs w:val="34"/>
          <w:u w:val="thick"/>
        </w:rPr>
        <w:t>8</w:t>
      </w:r>
      <w:r w:rsidRPr="00E5132A">
        <w:rPr>
          <w:rFonts w:ascii="標楷體" w:eastAsia="標楷體" w:hAnsi="標楷體" w:hint="eastAsia"/>
          <w:sz w:val="34"/>
          <w:szCs w:val="34"/>
          <w:u w:val="thick"/>
        </w:rPr>
        <w:t>月</w:t>
      </w:r>
      <w:r w:rsidR="00DD666F" w:rsidRPr="00E5132A">
        <w:rPr>
          <w:rFonts w:ascii="標楷體" w:eastAsia="標楷體" w:hAnsi="標楷體" w:hint="eastAsia"/>
          <w:sz w:val="34"/>
          <w:szCs w:val="34"/>
          <w:u w:val="thick"/>
        </w:rPr>
        <w:t>22</w:t>
      </w:r>
      <w:r w:rsidRPr="00E5132A">
        <w:rPr>
          <w:rFonts w:ascii="標楷體" w:eastAsia="標楷體" w:hAnsi="標楷體" w:hint="eastAsia"/>
          <w:sz w:val="34"/>
          <w:szCs w:val="34"/>
          <w:u w:val="thick"/>
        </w:rPr>
        <w:t>日</w:t>
      </w:r>
      <w:r w:rsidR="00B22AD5" w:rsidRPr="00E5132A">
        <w:rPr>
          <w:rFonts w:ascii="標楷體" w:eastAsia="標楷體" w:hAnsi="標楷體" w:hint="eastAsia"/>
          <w:sz w:val="34"/>
          <w:szCs w:val="34"/>
          <w:u w:val="thick"/>
        </w:rPr>
        <w:t>止</w:t>
      </w:r>
      <w:r w:rsidRPr="00E5132A">
        <w:rPr>
          <w:rFonts w:ascii="標楷體" w:eastAsia="標楷體" w:hAnsi="標楷體" w:hint="eastAsia"/>
          <w:sz w:val="34"/>
          <w:szCs w:val="34"/>
          <w:u w:val="thick"/>
        </w:rPr>
        <w:t>，</w:t>
      </w:r>
      <w:r w:rsidR="00F959A9" w:rsidRPr="00E5132A">
        <w:rPr>
          <w:rFonts w:ascii="標楷體" w:eastAsia="標楷體" w:hAnsi="標楷體" w:hint="eastAsia"/>
          <w:sz w:val="34"/>
          <w:szCs w:val="34"/>
          <w:u w:val="thick"/>
        </w:rPr>
        <w:t>平日</w:t>
      </w:r>
      <w:r w:rsidRPr="00E5132A">
        <w:rPr>
          <w:rFonts w:ascii="標楷體" w:eastAsia="標楷體" w:hAnsi="標楷體" w:hint="eastAsia"/>
          <w:sz w:val="34"/>
          <w:szCs w:val="34"/>
          <w:u w:val="thick"/>
        </w:rPr>
        <w:t>每天上午9時至下午4時前</w:t>
      </w:r>
      <w:r w:rsidR="00BE788A" w:rsidRPr="00E5132A">
        <w:rPr>
          <w:rFonts w:ascii="標楷體" w:eastAsia="標楷體" w:hAnsi="標楷體" w:hint="eastAsia"/>
          <w:sz w:val="34"/>
          <w:szCs w:val="34"/>
          <w:u w:val="thick"/>
        </w:rPr>
        <w:t>（中午休息）</w:t>
      </w:r>
      <w:r w:rsidR="00E143A9" w:rsidRPr="00E5132A">
        <w:rPr>
          <w:rFonts w:ascii="標楷體" w:eastAsia="標楷體" w:hAnsi="標楷體" w:hint="eastAsia"/>
          <w:sz w:val="34"/>
          <w:szCs w:val="34"/>
          <w:u w:val="thick"/>
        </w:rPr>
        <w:t>。</w:t>
      </w:r>
    </w:p>
    <w:p w14:paraId="4D52AE39" w14:textId="2DFCB9A2" w:rsidR="00EE1DB2" w:rsidRPr="00E5132A" w:rsidRDefault="00EE1DB2" w:rsidP="00BD69C8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>報名地點:</w:t>
      </w:r>
      <w:r w:rsidR="004D0F1E" w:rsidRPr="00E5132A">
        <w:rPr>
          <w:rFonts w:ascii="標楷體" w:eastAsia="標楷體" w:hAnsi="標楷體" w:hint="eastAsia"/>
          <w:sz w:val="34"/>
          <w:szCs w:val="34"/>
        </w:rPr>
        <w:t>(</w:t>
      </w:r>
      <w:r w:rsidR="00CF3A1C">
        <w:rPr>
          <w:rFonts w:ascii="標楷體" w:eastAsia="標楷體" w:hAnsi="標楷體" w:hint="eastAsia"/>
          <w:sz w:val="34"/>
          <w:szCs w:val="34"/>
        </w:rPr>
        <w:t>不</w:t>
      </w:r>
      <w:r w:rsidR="004E3C48" w:rsidRPr="00E5132A">
        <w:rPr>
          <w:rFonts w:ascii="標楷體" w:eastAsia="標楷體" w:hAnsi="標楷體" w:hint="eastAsia"/>
          <w:sz w:val="34"/>
          <w:szCs w:val="34"/>
        </w:rPr>
        <w:t>受理</w:t>
      </w:r>
      <w:r w:rsidR="004D0F1E" w:rsidRPr="00E5132A">
        <w:rPr>
          <w:rFonts w:ascii="標楷體" w:eastAsia="標楷體" w:hAnsi="標楷體" w:hint="eastAsia"/>
          <w:sz w:val="34"/>
          <w:szCs w:val="34"/>
        </w:rPr>
        <w:t>線上網路報名服務)</w:t>
      </w:r>
    </w:p>
    <w:p w14:paraId="6FFC469C" w14:textId="7FF929BD" w:rsidR="00EE1DB2" w:rsidRPr="00E5132A" w:rsidRDefault="00863DCD" w:rsidP="00BD69C8">
      <w:pPr>
        <w:spacing w:line="500" w:lineRule="exact"/>
        <w:ind w:left="340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>※報名</w:t>
      </w:r>
      <w:r w:rsidR="000E02F4" w:rsidRPr="00E5132A">
        <w:rPr>
          <w:rFonts w:ascii="標楷體" w:eastAsia="標楷體" w:hAnsi="標楷體" w:hint="eastAsia"/>
          <w:sz w:val="34"/>
          <w:szCs w:val="34"/>
          <w:u w:val="thick"/>
        </w:rPr>
        <w:t>茶葉</w:t>
      </w:r>
      <w:r w:rsidR="00F61261" w:rsidRPr="00E5132A">
        <w:rPr>
          <w:rFonts w:ascii="標楷體" w:eastAsia="標楷體" w:hAnsi="標楷體" w:hint="eastAsia"/>
          <w:sz w:val="34"/>
          <w:szCs w:val="34"/>
        </w:rPr>
        <w:t>展售區</w:t>
      </w:r>
      <w:r w:rsidR="00EE1DB2" w:rsidRPr="00E5132A">
        <w:rPr>
          <w:rFonts w:ascii="標楷體" w:eastAsia="標楷體" w:hAnsi="標楷體" w:hint="eastAsia"/>
          <w:sz w:val="34"/>
          <w:szCs w:val="34"/>
        </w:rPr>
        <w:t>者，親自向所在地之農會報名。</w:t>
      </w:r>
    </w:p>
    <w:p w14:paraId="66F8457A" w14:textId="45A54096" w:rsidR="004D0F1E" w:rsidRPr="00E5132A" w:rsidRDefault="004D0F1E" w:rsidP="00BD69C8">
      <w:pPr>
        <w:spacing w:line="500" w:lineRule="exact"/>
        <w:ind w:left="340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>※</w:t>
      </w:r>
      <w:r w:rsidRPr="00E5132A">
        <w:rPr>
          <w:rFonts w:ascii="標楷體" w:eastAsia="標楷體" w:hAnsi="標楷體" w:hint="eastAsia"/>
          <w:sz w:val="34"/>
          <w:szCs w:val="34"/>
          <w:u w:val="thick"/>
        </w:rPr>
        <w:t>外縣市茶葉區(由外縣市政府評選)</w:t>
      </w:r>
      <w:r w:rsidRPr="00E5132A">
        <w:rPr>
          <w:rFonts w:ascii="標楷體" w:eastAsia="標楷體" w:hAnsi="標楷體" w:hint="eastAsia"/>
          <w:sz w:val="34"/>
          <w:szCs w:val="34"/>
        </w:rPr>
        <w:t xml:space="preserve"> </w:t>
      </w:r>
    </w:p>
    <w:p w14:paraId="63F5BFB3" w14:textId="65C8212C" w:rsidR="001349BA" w:rsidRPr="00E5132A" w:rsidRDefault="00863DCD" w:rsidP="001349BA">
      <w:pPr>
        <w:spacing w:line="500" w:lineRule="exact"/>
        <w:ind w:left="340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>※報名</w:t>
      </w:r>
      <w:r w:rsidR="00EE1DB2" w:rsidRPr="00E5132A">
        <w:rPr>
          <w:rFonts w:ascii="標楷體" w:eastAsia="標楷體" w:hAnsi="標楷體" w:hint="eastAsia"/>
          <w:sz w:val="34"/>
          <w:szCs w:val="34"/>
          <w:u w:val="thick"/>
        </w:rPr>
        <w:t>農特產</w:t>
      </w:r>
      <w:r w:rsidR="00340338" w:rsidRPr="00E5132A">
        <w:rPr>
          <w:rFonts w:ascii="標楷體" w:eastAsia="標楷體" w:hAnsi="標楷體" w:hint="eastAsia"/>
          <w:sz w:val="34"/>
          <w:szCs w:val="34"/>
          <w:u w:val="thick"/>
        </w:rPr>
        <w:t>品區</w:t>
      </w:r>
      <w:r w:rsidR="002E5C25" w:rsidRPr="00E5132A">
        <w:rPr>
          <w:rFonts w:ascii="標楷體" w:eastAsia="標楷體" w:hAnsi="標楷體" w:hint="eastAsia"/>
          <w:sz w:val="34"/>
          <w:szCs w:val="34"/>
        </w:rPr>
        <w:t>、</w:t>
      </w:r>
      <w:r w:rsidR="008765EA" w:rsidRPr="00E5132A">
        <w:rPr>
          <w:rFonts w:ascii="標楷體" w:eastAsia="標楷體" w:hAnsi="標楷體" w:hint="eastAsia"/>
          <w:sz w:val="34"/>
          <w:szCs w:val="34"/>
          <w:u w:val="thick"/>
        </w:rPr>
        <w:t>美食</w:t>
      </w:r>
      <w:r w:rsidR="00340338" w:rsidRPr="00E5132A">
        <w:rPr>
          <w:rFonts w:ascii="標楷體" w:eastAsia="標楷體" w:hAnsi="標楷體" w:hint="eastAsia"/>
          <w:sz w:val="34"/>
          <w:szCs w:val="34"/>
          <w:u w:val="thick"/>
        </w:rPr>
        <w:t>區</w:t>
      </w:r>
      <w:r w:rsidR="00907DDD" w:rsidRPr="00E5132A">
        <w:rPr>
          <w:rFonts w:ascii="標楷體" w:eastAsia="標楷體" w:hAnsi="標楷體" w:hint="eastAsia"/>
          <w:sz w:val="34"/>
          <w:szCs w:val="34"/>
        </w:rPr>
        <w:t>、</w:t>
      </w:r>
      <w:r w:rsidR="003919FB" w:rsidRPr="00E5132A">
        <w:rPr>
          <w:rFonts w:ascii="標楷體" w:eastAsia="標楷體" w:hAnsi="標楷體" w:hint="eastAsia"/>
          <w:sz w:val="34"/>
          <w:szCs w:val="34"/>
          <w:u w:val="thick"/>
        </w:rPr>
        <w:t>咖啡</w:t>
      </w:r>
      <w:r w:rsidR="0090111E" w:rsidRPr="00E5132A">
        <w:rPr>
          <w:rFonts w:ascii="標楷體" w:eastAsia="標楷體" w:hAnsi="標楷體" w:hint="eastAsia"/>
          <w:sz w:val="34"/>
          <w:szCs w:val="34"/>
          <w:u w:val="thick"/>
        </w:rPr>
        <w:t>可可</w:t>
      </w:r>
      <w:r w:rsidR="00340338" w:rsidRPr="00E5132A">
        <w:rPr>
          <w:rFonts w:ascii="標楷體" w:eastAsia="標楷體" w:hAnsi="標楷體" w:hint="eastAsia"/>
          <w:sz w:val="34"/>
          <w:szCs w:val="34"/>
          <w:u w:val="thick"/>
        </w:rPr>
        <w:t>區</w:t>
      </w:r>
      <w:r w:rsidR="00907DDD" w:rsidRPr="00E5132A">
        <w:rPr>
          <w:rFonts w:ascii="標楷體" w:eastAsia="標楷體" w:hAnsi="標楷體" w:hint="eastAsia"/>
          <w:sz w:val="34"/>
          <w:szCs w:val="34"/>
        </w:rPr>
        <w:t>、</w:t>
      </w:r>
      <w:r w:rsidR="00907DDD" w:rsidRPr="00E5132A">
        <w:rPr>
          <w:rFonts w:ascii="標楷體" w:eastAsia="標楷體" w:hAnsi="標楷體" w:hint="eastAsia"/>
          <w:sz w:val="34"/>
          <w:szCs w:val="34"/>
          <w:u w:val="thick"/>
        </w:rPr>
        <w:t>茶器</w:t>
      </w:r>
      <w:r w:rsidR="00340338" w:rsidRPr="00E5132A">
        <w:rPr>
          <w:rFonts w:ascii="標楷體" w:eastAsia="標楷體" w:hAnsi="標楷體" w:hint="eastAsia"/>
          <w:sz w:val="34"/>
          <w:szCs w:val="34"/>
          <w:u w:val="thick"/>
        </w:rPr>
        <w:t>區</w:t>
      </w:r>
      <w:r w:rsidR="00B922E5" w:rsidRPr="00E5132A">
        <w:rPr>
          <w:rFonts w:ascii="標楷體" w:eastAsia="標楷體" w:hAnsi="標楷體" w:hint="eastAsia"/>
          <w:sz w:val="34"/>
          <w:szCs w:val="34"/>
        </w:rPr>
        <w:t>展</w:t>
      </w:r>
      <w:r w:rsidR="00EE1DB2" w:rsidRPr="00E5132A">
        <w:rPr>
          <w:rFonts w:ascii="標楷體" w:eastAsia="標楷體" w:hAnsi="標楷體" w:hint="eastAsia"/>
          <w:sz w:val="34"/>
          <w:szCs w:val="34"/>
        </w:rPr>
        <w:t>售者，</w:t>
      </w:r>
      <w:r w:rsidR="004D0F1E" w:rsidRPr="00E5132A">
        <w:rPr>
          <w:rFonts w:ascii="標楷體" w:eastAsia="標楷體" w:hAnsi="標楷體" w:hint="eastAsia"/>
          <w:sz w:val="34"/>
          <w:szCs w:val="34"/>
        </w:rPr>
        <w:t>須</w:t>
      </w:r>
      <w:r w:rsidR="00EE1DB2" w:rsidRPr="00E5132A">
        <w:rPr>
          <w:rFonts w:ascii="標楷體" w:eastAsia="標楷體" w:hAnsi="標楷體" w:hint="eastAsia"/>
          <w:sz w:val="34"/>
          <w:szCs w:val="34"/>
        </w:rPr>
        <w:t>親自至南投縣農會報名。</w:t>
      </w:r>
      <w:r w:rsidR="00FD6930" w:rsidRPr="00E5132A">
        <w:rPr>
          <w:rFonts w:ascii="標楷體" w:eastAsia="標楷體" w:hAnsi="標楷體" w:hint="eastAsia"/>
          <w:sz w:val="34"/>
          <w:szCs w:val="34"/>
        </w:rPr>
        <w:t>（南投市南崗三路1號</w:t>
      </w:r>
      <w:r w:rsidR="004A693A" w:rsidRPr="00E5132A">
        <w:rPr>
          <w:rFonts w:ascii="標楷體" w:eastAsia="標楷體" w:hAnsi="標楷體" w:hint="eastAsia"/>
          <w:sz w:val="34"/>
          <w:szCs w:val="34"/>
        </w:rPr>
        <w:t>1</w:t>
      </w:r>
      <w:r w:rsidR="00FD6930" w:rsidRPr="00E5132A">
        <w:rPr>
          <w:rFonts w:ascii="標楷體" w:eastAsia="標楷體" w:hAnsi="標楷體" w:hint="eastAsia"/>
          <w:sz w:val="34"/>
          <w:szCs w:val="34"/>
        </w:rPr>
        <w:t>樓）。</w:t>
      </w:r>
    </w:p>
    <w:p w14:paraId="64DE9926" w14:textId="695E70EC" w:rsidR="004A3AAA" w:rsidRPr="00E5132A" w:rsidRDefault="004A3AAA" w:rsidP="004D0F1E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>每一單位以一攤為限。</w:t>
      </w:r>
      <w:r w:rsidR="003A06B7" w:rsidRPr="00E5132A">
        <w:rPr>
          <w:rFonts w:ascii="標楷體" w:eastAsia="標楷體" w:hAnsi="標楷體" w:hint="eastAsia"/>
          <w:sz w:val="34"/>
          <w:szCs w:val="34"/>
        </w:rPr>
        <w:t>南投縣政</w:t>
      </w:r>
      <w:r w:rsidR="00F01CD2" w:rsidRPr="00E5132A">
        <w:rPr>
          <w:rFonts w:ascii="標楷體" w:eastAsia="標楷體" w:hAnsi="標楷體" w:hint="eastAsia"/>
          <w:sz w:val="34"/>
          <w:szCs w:val="34"/>
        </w:rPr>
        <w:t>府保留篩選參展單位之權</w:t>
      </w:r>
      <w:r w:rsidR="002E5CFC" w:rsidRPr="00E5132A">
        <w:rPr>
          <w:rFonts w:ascii="標楷體" w:eastAsia="標楷體" w:hAnsi="標楷體" w:hint="eastAsia"/>
          <w:sz w:val="34"/>
          <w:szCs w:val="34"/>
        </w:rPr>
        <w:t>利</w:t>
      </w:r>
      <w:r w:rsidR="00F37C56" w:rsidRPr="00E5132A">
        <w:rPr>
          <w:rFonts w:ascii="標楷體" w:eastAsia="標楷體" w:hAnsi="標楷體" w:hint="eastAsia"/>
          <w:sz w:val="34"/>
          <w:szCs w:val="34"/>
        </w:rPr>
        <w:t>，</w:t>
      </w:r>
      <w:r w:rsidR="00F01CD2" w:rsidRPr="00E5132A">
        <w:rPr>
          <w:rFonts w:ascii="標楷體" w:eastAsia="標楷體" w:hAnsi="標楷體" w:hint="eastAsia"/>
          <w:sz w:val="34"/>
          <w:szCs w:val="34"/>
        </w:rPr>
        <w:t>並得對攤位位置予以調</w:t>
      </w:r>
      <w:r w:rsidR="00454575" w:rsidRPr="00E5132A">
        <w:rPr>
          <w:rFonts w:ascii="標楷體" w:eastAsia="標楷體" w:hAnsi="標楷體" w:hint="eastAsia"/>
          <w:sz w:val="34"/>
          <w:szCs w:val="34"/>
        </w:rPr>
        <w:t>整。</w:t>
      </w:r>
    </w:p>
    <w:p w14:paraId="21CB74ED" w14:textId="06E7E192" w:rsidR="001349BA" w:rsidRPr="00E5132A" w:rsidRDefault="001349BA" w:rsidP="001349BA">
      <w:pPr>
        <w:pStyle w:val="a8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>報名時須檢附帳戶存摺影本，俾利展後歸還保證金。(影本須註明攤位名稱)</w:t>
      </w:r>
    </w:p>
    <w:p w14:paraId="4AA637B9" w14:textId="21C1131D" w:rsidR="003F0D6B" w:rsidRPr="00E5132A" w:rsidRDefault="004A3AAA" w:rsidP="00BD69C8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>參展單位需詳閱及遵守「</w:t>
      </w:r>
      <w:r w:rsidR="002678C8" w:rsidRPr="00E5132A">
        <w:rPr>
          <w:rFonts w:ascii="標楷體" w:eastAsia="標楷體" w:hAnsi="標楷體" w:hint="eastAsia"/>
          <w:sz w:val="34"/>
          <w:szCs w:val="34"/>
        </w:rPr>
        <w:t>20</w:t>
      </w:r>
      <w:r w:rsidR="001C19EC" w:rsidRPr="00E5132A">
        <w:rPr>
          <w:rFonts w:ascii="標楷體" w:eastAsia="標楷體" w:hAnsi="標楷體" w:hint="eastAsia"/>
          <w:sz w:val="34"/>
          <w:szCs w:val="34"/>
        </w:rPr>
        <w:t>2</w:t>
      </w:r>
      <w:r w:rsidR="00DD666F" w:rsidRPr="00E5132A">
        <w:rPr>
          <w:rFonts w:ascii="標楷體" w:eastAsia="標楷體" w:hAnsi="標楷體" w:hint="eastAsia"/>
          <w:sz w:val="34"/>
          <w:szCs w:val="34"/>
        </w:rPr>
        <w:t>5</w:t>
      </w:r>
      <w:r w:rsidRPr="00E5132A">
        <w:rPr>
          <w:rFonts w:ascii="標楷體" w:eastAsia="標楷體" w:hAnsi="標楷體" w:hint="eastAsia"/>
          <w:sz w:val="34"/>
          <w:szCs w:val="34"/>
        </w:rPr>
        <w:t>南投世界茶</w:t>
      </w:r>
      <w:r w:rsidR="000E22DF" w:rsidRPr="00E5132A">
        <w:rPr>
          <w:rFonts w:ascii="標楷體" w:eastAsia="標楷體" w:hAnsi="標楷體" w:hint="eastAsia"/>
          <w:sz w:val="34"/>
          <w:szCs w:val="34"/>
        </w:rPr>
        <w:t>業</w:t>
      </w:r>
      <w:r w:rsidRPr="00E5132A">
        <w:rPr>
          <w:rFonts w:ascii="標楷體" w:eastAsia="標楷體" w:hAnsi="標楷體" w:hint="eastAsia"/>
          <w:sz w:val="34"/>
          <w:szCs w:val="34"/>
        </w:rPr>
        <w:t>博覽會攤商管理辦法」並</w:t>
      </w:r>
      <w:r w:rsidR="00C14752">
        <w:rPr>
          <w:rFonts w:ascii="標楷體" w:eastAsia="標楷體" w:hAnsi="標楷體" w:hint="eastAsia"/>
          <w:sz w:val="34"/>
          <w:szCs w:val="34"/>
        </w:rPr>
        <w:t>簽名</w:t>
      </w:r>
      <w:r w:rsidR="00E143A9" w:rsidRPr="00E5132A">
        <w:rPr>
          <w:rFonts w:ascii="標楷體" w:eastAsia="標楷體" w:hAnsi="標楷體" w:hint="eastAsia"/>
          <w:sz w:val="34"/>
          <w:szCs w:val="34"/>
        </w:rPr>
        <w:t>，於</w:t>
      </w:r>
      <w:r w:rsidR="00A41713" w:rsidRPr="00E5132A">
        <w:rPr>
          <w:rFonts w:ascii="標楷體" w:eastAsia="標楷體" w:hAnsi="標楷體" w:hint="eastAsia"/>
          <w:sz w:val="34"/>
          <w:szCs w:val="34"/>
        </w:rPr>
        <w:t>報名</w:t>
      </w:r>
      <w:r w:rsidR="00E143A9" w:rsidRPr="00E5132A">
        <w:rPr>
          <w:rFonts w:ascii="標楷體" w:eastAsia="標楷體" w:hAnsi="標楷體" w:hint="eastAsia"/>
          <w:sz w:val="34"/>
          <w:szCs w:val="34"/>
        </w:rPr>
        <w:t>當日</w:t>
      </w:r>
      <w:r w:rsidR="00C14752">
        <w:rPr>
          <w:rFonts w:ascii="標楷體" w:eastAsia="標楷體" w:hAnsi="標楷體" w:hint="eastAsia"/>
          <w:sz w:val="34"/>
          <w:szCs w:val="34"/>
        </w:rPr>
        <w:t>繳交(附在報名資料內)</w:t>
      </w:r>
      <w:r w:rsidR="00E143A9" w:rsidRPr="00E5132A">
        <w:rPr>
          <w:rFonts w:ascii="標楷體" w:eastAsia="標楷體" w:hAnsi="標楷體" w:hint="eastAsia"/>
          <w:sz w:val="34"/>
          <w:szCs w:val="34"/>
        </w:rPr>
        <w:t>。</w:t>
      </w:r>
    </w:p>
    <w:p w14:paraId="5C9E4645" w14:textId="12BF2D21" w:rsidR="00AE05DF" w:rsidRPr="00E5132A" w:rsidRDefault="00F01CD2" w:rsidP="001349BA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34"/>
          <w:szCs w:val="34"/>
          <w:u w:val="thick"/>
        </w:rPr>
      </w:pPr>
      <w:r w:rsidRPr="00E5132A">
        <w:rPr>
          <w:rFonts w:ascii="標楷體" w:eastAsia="標楷體" w:hAnsi="標楷體" w:hint="eastAsia"/>
          <w:sz w:val="34"/>
          <w:szCs w:val="34"/>
          <w:u w:val="thick"/>
        </w:rPr>
        <w:t>報名表格式及內容不得擅自修改，違者取消參展資格。</w:t>
      </w:r>
    </w:p>
    <w:p w14:paraId="1547CAA0" w14:textId="558F183B" w:rsidR="001D230A" w:rsidRPr="00E5132A" w:rsidRDefault="001D230A" w:rsidP="00BD69C8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>活動時間及費用說明</w:t>
      </w:r>
      <w:r w:rsidR="008015C6" w:rsidRPr="00E5132A">
        <w:rPr>
          <w:rFonts w:ascii="標楷體" w:eastAsia="標楷體" w:hAnsi="標楷體" w:hint="eastAsia"/>
          <w:sz w:val="34"/>
          <w:szCs w:val="34"/>
        </w:rPr>
        <w:t>(</w:t>
      </w:r>
      <w:r w:rsidR="008015C6" w:rsidRPr="00E5132A">
        <w:rPr>
          <w:rFonts w:ascii="標楷體" w:eastAsia="標楷體" w:hAnsi="標楷體" w:hint="eastAsia"/>
          <w:sz w:val="40"/>
          <w:szCs w:val="40"/>
        </w:rPr>
        <w:t>報名</w:t>
      </w:r>
      <w:r w:rsidR="00631358" w:rsidRPr="00E5132A">
        <w:rPr>
          <w:rFonts w:ascii="標楷體" w:eastAsia="標楷體" w:hAnsi="標楷體" w:hint="eastAsia"/>
          <w:sz w:val="40"/>
          <w:szCs w:val="40"/>
        </w:rPr>
        <w:t>經</w:t>
      </w:r>
      <w:r w:rsidR="004D0F1E" w:rsidRPr="00E5132A">
        <w:rPr>
          <w:rFonts w:ascii="標楷體" w:eastAsia="標楷體" w:hAnsi="標楷體" w:hint="eastAsia"/>
          <w:sz w:val="40"/>
          <w:szCs w:val="40"/>
        </w:rPr>
        <w:t>南投</w:t>
      </w:r>
      <w:r w:rsidR="008015C6" w:rsidRPr="00E5132A">
        <w:rPr>
          <w:rFonts w:ascii="標楷體" w:eastAsia="標楷體" w:hAnsi="標楷體" w:hint="eastAsia"/>
          <w:sz w:val="40"/>
          <w:szCs w:val="40"/>
        </w:rPr>
        <w:t>縣政府審核</w:t>
      </w:r>
      <w:r w:rsidR="00631358" w:rsidRPr="00E5132A">
        <w:rPr>
          <w:rFonts w:ascii="標楷體" w:eastAsia="標楷體" w:hAnsi="標楷體" w:hint="eastAsia"/>
          <w:sz w:val="40"/>
          <w:szCs w:val="40"/>
        </w:rPr>
        <w:t>後</w:t>
      </w:r>
      <w:r w:rsidR="008015C6" w:rsidRPr="00E5132A">
        <w:rPr>
          <w:rFonts w:ascii="標楷體" w:eastAsia="標楷體" w:hAnsi="標楷體" w:hint="eastAsia"/>
          <w:sz w:val="40"/>
          <w:szCs w:val="40"/>
        </w:rPr>
        <w:t>收取相關費用</w:t>
      </w:r>
      <w:r w:rsidR="008015C6" w:rsidRPr="00E5132A">
        <w:rPr>
          <w:rFonts w:ascii="標楷體" w:eastAsia="標楷體" w:hAnsi="標楷體" w:hint="eastAsia"/>
          <w:sz w:val="34"/>
          <w:szCs w:val="34"/>
        </w:rPr>
        <w:t>):</w:t>
      </w:r>
    </w:p>
    <w:p w14:paraId="2DA87A7C" w14:textId="438166F7" w:rsidR="008015C6" w:rsidRPr="00E5132A" w:rsidRDefault="005F7F7F" w:rsidP="00BD69C8">
      <w:pPr>
        <w:spacing w:line="500" w:lineRule="exact"/>
        <w:ind w:left="340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>(</w:t>
      </w:r>
      <w:r w:rsidR="008015C6" w:rsidRPr="00E5132A">
        <w:rPr>
          <w:rFonts w:ascii="標楷體" w:eastAsia="標楷體" w:hAnsi="標楷體" w:hint="eastAsia"/>
          <w:sz w:val="34"/>
          <w:szCs w:val="34"/>
        </w:rPr>
        <w:t>1</w:t>
      </w:r>
      <w:r w:rsidRPr="00E5132A">
        <w:rPr>
          <w:rFonts w:ascii="標楷體" w:eastAsia="標楷體" w:hAnsi="標楷體" w:hint="eastAsia"/>
          <w:sz w:val="34"/>
          <w:szCs w:val="34"/>
        </w:rPr>
        <w:t>)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活動期間:本(1</w:t>
      </w:r>
      <w:r w:rsidR="005511C0" w:rsidRPr="00E5132A">
        <w:rPr>
          <w:rFonts w:ascii="標楷體" w:eastAsia="標楷體" w:hAnsi="標楷體" w:hint="eastAsia"/>
          <w:sz w:val="34"/>
          <w:szCs w:val="34"/>
        </w:rPr>
        <w:t>1</w:t>
      </w:r>
      <w:r w:rsidR="00DD666F" w:rsidRPr="00E5132A">
        <w:rPr>
          <w:rFonts w:ascii="標楷體" w:eastAsia="標楷體" w:hAnsi="標楷體" w:hint="eastAsia"/>
          <w:sz w:val="34"/>
          <w:szCs w:val="34"/>
        </w:rPr>
        <w:t>4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)年10月0</w:t>
      </w:r>
      <w:r w:rsidR="00DD666F" w:rsidRPr="00E5132A">
        <w:rPr>
          <w:rFonts w:ascii="標楷體" w:eastAsia="標楷體" w:hAnsi="標楷體" w:hint="eastAsia"/>
          <w:sz w:val="34"/>
          <w:szCs w:val="34"/>
        </w:rPr>
        <w:t>4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日起至10月</w:t>
      </w:r>
      <w:r w:rsidR="0090111E" w:rsidRPr="00E5132A">
        <w:rPr>
          <w:rFonts w:ascii="標楷體" w:eastAsia="標楷體" w:hAnsi="標楷體" w:hint="eastAsia"/>
          <w:sz w:val="34"/>
          <w:szCs w:val="34"/>
        </w:rPr>
        <w:t>1</w:t>
      </w:r>
      <w:r w:rsidR="00DD666F" w:rsidRPr="00E5132A">
        <w:rPr>
          <w:rFonts w:ascii="標楷體" w:eastAsia="標楷體" w:hAnsi="標楷體" w:hint="eastAsia"/>
          <w:sz w:val="34"/>
          <w:szCs w:val="34"/>
        </w:rPr>
        <w:t>2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日止計</w:t>
      </w:r>
      <w:r w:rsidR="008015C6" w:rsidRPr="00E5132A">
        <w:rPr>
          <w:rFonts w:ascii="標楷體" w:eastAsia="標楷體" w:hAnsi="標楷體" w:hint="eastAsia"/>
          <w:sz w:val="34"/>
          <w:szCs w:val="34"/>
        </w:rPr>
        <w:t xml:space="preserve">    </w:t>
      </w:r>
    </w:p>
    <w:p w14:paraId="4FCC93A1" w14:textId="3232E07A" w:rsidR="001D230A" w:rsidRPr="00E5132A" w:rsidRDefault="008015C6" w:rsidP="00BD69C8">
      <w:pPr>
        <w:spacing w:line="500" w:lineRule="exact"/>
        <w:ind w:left="340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 xml:space="preserve">  </w:t>
      </w:r>
      <w:r w:rsidR="00EE6634"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="00D81F90" w:rsidRPr="00E5132A">
        <w:rPr>
          <w:rFonts w:ascii="標楷體" w:eastAsia="標楷體" w:hAnsi="標楷體" w:hint="eastAsia"/>
          <w:sz w:val="34"/>
          <w:szCs w:val="34"/>
        </w:rPr>
        <w:t>9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天</w:t>
      </w:r>
      <w:r w:rsidR="00BD69C8" w:rsidRPr="00E5132A">
        <w:rPr>
          <w:rFonts w:ascii="標楷體" w:eastAsia="標楷體" w:hAnsi="標楷體" w:hint="eastAsia"/>
          <w:sz w:val="34"/>
          <w:szCs w:val="34"/>
        </w:rPr>
        <w:t>。</w:t>
      </w:r>
    </w:p>
    <w:p w14:paraId="2FB16116" w14:textId="173EC545" w:rsidR="008015C6" w:rsidRPr="00E5132A" w:rsidRDefault="005F7F7F" w:rsidP="00BD69C8">
      <w:pPr>
        <w:spacing w:line="500" w:lineRule="exact"/>
        <w:ind w:left="340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>(</w:t>
      </w:r>
      <w:r w:rsidR="008015C6" w:rsidRPr="00E5132A">
        <w:rPr>
          <w:rFonts w:ascii="標楷體" w:eastAsia="標楷體" w:hAnsi="標楷體" w:hint="eastAsia"/>
          <w:sz w:val="34"/>
          <w:szCs w:val="34"/>
        </w:rPr>
        <w:t>2</w:t>
      </w:r>
      <w:r w:rsidRPr="00E5132A">
        <w:rPr>
          <w:rFonts w:ascii="標楷體" w:eastAsia="標楷體" w:hAnsi="標楷體" w:hint="eastAsia"/>
          <w:sz w:val="34"/>
          <w:szCs w:val="34"/>
        </w:rPr>
        <w:t>)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各展售區分攤雜支費及保證金</w:t>
      </w:r>
      <w:r w:rsidR="00BD69C8" w:rsidRPr="00E5132A">
        <w:rPr>
          <w:rFonts w:ascii="標楷體" w:eastAsia="標楷體" w:hAnsi="標楷體" w:hint="eastAsia"/>
          <w:sz w:val="34"/>
          <w:szCs w:val="34"/>
        </w:rPr>
        <w:t>5,030元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(內含退保證金</w:t>
      </w:r>
      <w:r w:rsidR="008015C6" w:rsidRPr="00E5132A">
        <w:rPr>
          <w:rFonts w:ascii="標楷體" w:eastAsia="標楷體" w:hAnsi="標楷體" w:hint="eastAsia"/>
          <w:sz w:val="34"/>
          <w:szCs w:val="34"/>
        </w:rPr>
        <w:t xml:space="preserve"> </w:t>
      </w:r>
    </w:p>
    <w:p w14:paraId="4F534CDF" w14:textId="64DA76EB" w:rsidR="001D230A" w:rsidRPr="00E5132A" w:rsidRDefault="008015C6" w:rsidP="00BD69C8">
      <w:pPr>
        <w:spacing w:line="500" w:lineRule="exact"/>
        <w:ind w:left="340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 xml:space="preserve">  </w:t>
      </w:r>
      <w:r w:rsidR="00EE6634"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匯款手續費):</w:t>
      </w:r>
    </w:p>
    <w:p w14:paraId="2315173D" w14:textId="735B6FEB" w:rsidR="008015C6" w:rsidRPr="00E5132A" w:rsidRDefault="008015C6" w:rsidP="008015C6">
      <w:pPr>
        <w:spacing w:line="500" w:lineRule="exact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 xml:space="preserve">    </w:t>
      </w:r>
      <w:r w:rsidR="00EE6634"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="001D230A" w:rsidRPr="00E5132A">
        <w:rPr>
          <w:rFonts w:ascii="標楷體" w:eastAsia="標楷體" w:hAnsi="標楷體" w:hint="eastAsia"/>
          <w:sz w:val="34"/>
          <w:szCs w:val="34"/>
          <w:u w:val="thick"/>
        </w:rPr>
        <w:t>茶葉展售區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:新台幣</w:t>
      </w:r>
      <w:r w:rsidR="0090111E" w:rsidRPr="00E5132A">
        <w:rPr>
          <w:rFonts w:ascii="標楷體" w:eastAsia="標楷體" w:hAnsi="標楷體" w:hint="eastAsia"/>
          <w:sz w:val="34"/>
          <w:szCs w:val="34"/>
        </w:rPr>
        <w:t>25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,030元(含保證金及退保證金匯</w:t>
      </w:r>
      <w:r w:rsidRPr="00E5132A">
        <w:rPr>
          <w:rFonts w:ascii="標楷體" w:eastAsia="標楷體" w:hAnsi="標楷體" w:hint="eastAsia"/>
          <w:sz w:val="34"/>
          <w:szCs w:val="34"/>
        </w:rPr>
        <w:t xml:space="preserve">    </w:t>
      </w:r>
    </w:p>
    <w:p w14:paraId="53C395CE" w14:textId="23D1F878" w:rsidR="001D230A" w:rsidRPr="00E5132A" w:rsidRDefault="008015C6" w:rsidP="008015C6">
      <w:pPr>
        <w:spacing w:line="500" w:lineRule="exact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 xml:space="preserve">    </w:t>
      </w:r>
      <w:r w:rsidR="00EE6634"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款手續費</w:t>
      </w:r>
      <w:r w:rsidR="00BD69C8" w:rsidRPr="00E5132A">
        <w:rPr>
          <w:rFonts w:ascii="標楷體" w:eastAsia="標楷體" w:hAnsi="標楷體" w:hint="eastAsia"/>
          <w:sz w:val="34"/>
          <w:szCs w:val="34"/>
        </w:rPr>
        <w:t>)</w:t>
      </w:r>
    </w:p>
    <w:p w14:paraId="12B8C8F7" w14:textId="2082AE8A" w:rsidR="008015C6" w:rsidRPr="00E5132A" w:rsidRDefault="008015C6" w:rsidP="00BD69C8">
      <w:pPr>
        <w:spacing w:line="500" w:lineRule="exact"/>
        <w:ind w:left="340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 xml:space="preserve">  </w:t>
      </w:r>
      <w:r w:rsidR="00EE6634"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="001D230A" w:rsidRPr="00E5132A">
        <w:rPr>
          <w:rFonts w:ascii="標楷體" w:eastAsia="標楷體" w:hAnsi="標楷體" w:hint="eastAsia"/>
          <w:sz w:val="34"/>
          <w:szCs w:val="34"/>
          <w:u w:val="thick"/>
        </w:rPr>
        <w:t>茶器展售區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:新台幣</w:t>
      </w:r>
      <w:r w:rsidR="0090111E" w:rsidRPr="00E5132A">
        <w:rPr>
          <w:rFonts w:ascii="標楷體" w:eastAsia="標楷體" w:hAnsi="標楷體" w:hint="eastAsia"/>
          <w:sz w:val="34"/>
          <w:szCs w:val="34"/>
        </w:rPr>
        <w:t>30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,030元(含保證金及退保證金匯</w:t>
      </w:r>
      <w:r w:rsidRPr="00E5132A">
        <w:rPr>
          <w:rFonts w:ascii="標楷體" w:eastAsia="標楷體" w:hAnsi="標楷體" w:hint="eastAsia"/>
          <w:sz w:val="34"/>
          <w:szCs w:val="34"/>
        </w:rPr>
        <w:t xml:space="preserve">   </w:t>
      </w:r>
    </w:p>
    <w:p w14:paraId="71B5454C" w14:textId="3078DFD3" w:rsidR="001D230A" w:rsidRPr="00E5132A" w:rsidRDefault="008015C6" w:rsidP="00BD69C8">
      <w:pPr>
        <w:spacing w:line="500" w:lineRule="exact"/>
        <w:ind w:left="340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 xml:space="preserve">  </w:t>
      </w:r>
      <w:r w:rsidR="00EE6634"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="001D230A" w:rsidRPr="00E5132A">
        <w:rPr>
          <w:rFonts w:ascii="標楷體" w:eastAsia="標楷體" w:hAnsi="標楷體" w:hint="eastAsia"/>
          <w:sz w:val="34"/>
          <w:szCs w:val="34"/>
        </w:rPr>
        <w:t>款手續費)</w:t>
      </w:r>
    </w:p>
    <w:p w14:paraId="3E19DD03" w14:textId="13A42191" w:rsidR="00BD69C8" w:rsidRPr="00E5132A" w:rsidRDefault="008015C6" w:rsidP="00BD69C8">
      <w:pPr>
        <w:spacing w:line="500" w:lineRule="exact"/>
        <w:ind w:left="340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="00EE6634"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="00BD69C8" w:rsidRPr="00E5132A">
        <w:rPr>
          <w:rFonts w:ascii="標楷體" w:eastAsia="標楷體" w:hAnsi="標楷體" w:hint="eastAsia"/>
          <w:sz w:val="34"/>
          <w:szCs w:val="34"/>
          <w:u w:val="thick"/>
        </w:rPr>
        <w:t>(</w:t>
      </w:r>
      <w:r w:rsidR="001D230A" w:rsidRPr="00E5132A">
        <w:rPr>
          <w:rFonts w:ascii="標楷體" w:eastAsia="標楷體" w:hAnsi="標楷體" w:hint="eastAsia"/>
          <w:sz w:val="34"/>
          <w:szCs w:val="34"/>
          <w:u w:val="thick"/>
        </w:rPr>
        <w:t>農特產</w:t>
      </w:r>
      <w:r w:rsidR="00BD69C8" w:rsidRPr="00E5132A">
        <w:rPr>
          <w:rFonts w:ascii="標楷體" w:eastAsia="標楷體" w:hAnsi="標楷體" w:hint="eastAsia"/>
          <w:sz w:val="34"/>
          <w:szCs w:val="34"/>
          <w:u w:val="thick"/>
        </w:rPr>
        <w:t>品)(美食區)(</w:t>
      </w:r>
      <w:r w:rsidR="005A6227" w:rsidRPr="00E5132A">
        <w:rPr>
          <w:rFonts w:ascii="標楷體" w:eastAsia="標楷體" w:hAnsi="標楷體" w:hint="eastAsia"/>
          <w:sz w:val="34"/>
          <w:szCs w:val="34"/>
          <w:u w:val="thick"/>
        </w:rPr>
        <w:t>咖啡</w:t>
      </w:r>
      <w:r w:rsidR="0090111E" w:rsidRPr="00E5132A">
        <w:rPr>
          <w:rFonts w:ascii="標楷體" w:eastAsia="標楷體" w:hAnsi="標楷體" w:hint="eastAsia"/>
          <w:sz w:val="34"/>
          <w:szCs w:val="34"/>
          <w:u w:val="thick"/>
        </w:rPr>
        <w:t>可可</w:t>
      </w:r>
      <w:r w:rsidR="00BD69C8" w:rsidRPr="00E5132A">
        <w:rPr>
          <w:rFonts w:ascii="標楷體" w:eastAsia="標楷體" w:hAnsi="標楷體" w:hint="eastAsia"/>
          <w:sz w:val="34"/>
          <w:szCs w:val="34"/>
          <w:u w:val="thick"/>
        </w:rPr>
        <w:t>區)</w:t>
      </w:r>
      <w:r w:rsidR="00BD69C8" w:rsidRPr="00E5132A">
        <w:rPr>
          <w:rFonts w:ascii="標楷體" w:eastAsia="標楷體" w:hAnsi="標楷體" w:hint="eastAsia"/>
          <w:sz w:val="34"/>
          <w:szCs w:val="34"/>
        </w:rPr>
        <w:t>:</w:t>
      </w:r>
    </w:p>
    <w:p w14:paraId="06367F2B" w14:textId="3C0F7715" w:rsidR="001D230A" w:rsidRDefault="008015C6" w:rsidP="00BD69C8">
      <w:pPr>
        <w:spacing w:line="500" w:lineRule="exact"/>
        <w:ind w:left="340"/>
        <w:rPr>
          <w:rFonts w:ascii="標楷體" w:eastAsia="標楷體" w:hAnsi="標楷體"/>
          <w:sz w:val="34"/>
          <w:szCs w:val="34"/>
        </w:rPr>
      </w:pPr>
      <w:r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="00EE6634"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Pr="00E5132A">
        <w:rPr>
          <w:rFonts w:ascii="標楷體" w:eastAsia="標楷體" w:hAnsi="標楷體" w:hint="eastAsia"/>
          <w:sz w:val="34"/>
          <w:szCs w:val="34"/>
        </w:rPr>
        <w:t xml:space="preserve"> </w:t>
      </w:r>
      <w:r w:rsidR="00BD69C8" w:rsidRPr="00E5132A">
        <w:rPr>
          <w:rFonts w:ascii="標楷體" w:eastAsia="標楷體" w:hAnsi="標楷體" w:hint="eastAsia"/>
          <w:sz w:val="34"/>
          <w:szCs w:val="34"/>
        </w:rPr>
        <w:t>新台幣</w:t>
      </w:r>
      <w:r w:rsidR="00DF3FF5" w:rsidRPr="00E5132A">
        <w:rPr>
          <w:rFonts w:ascii="標楷體" w:eastAsia="標楷體" w:hAnsi="標楷體" w:hint="eastAsia"/>
          <w:sz w:val="34"/>
          <w:szCs w:val="34"/>
        </w:rPr>
        <w:t>11</w:t>
      </w:r>
      <w:r w:rsidR="00BD69C8" w:rsidRPr="00E5132A">
        <w:rPr>
          <w:rFonts w:ascii="標楷體" w:eastAsia="標楷體" w:hAnsi="標楷體" w:hint="eastAsia"/>
          <w:sz w:val="34"/>
          <w:szCs w:val="34"/>
        </w:rPr>
        <w:t>,0</w:t>
      </w:r>
      <w:r w:rsidR="00DF3FF5" w:rsidRPr="00E5132A">
        <w:rPr>
          <w:rFonts w:ascii="標楷體" w:eastAsia="標楷體" w:hAnsi="標楷體" w:hint="eastAsia"/>
          <w:sz w:val="34"/>
          <w:szCs w:val="34"/>
        </w:rPr>
        <w:t>3</w:t>
      </w:r>
      <w:r w:rsidR="00BD69C8" w:rsidRPr="00E5132A">
        <w:rPr>
          <w:rFonts w:ascii="標楷體" w:eastAsia="標楷體" w:hAnsi="標楷體" w:hint="eastAsia"/>
          <w:sz w:val="34"/>
          <w:szCs w:val="34"/>
        </w:rPr>
        <w:t>0元(含保證金及退保證金匯款手續費)</w:t>
      </w:r>
    </w:p>
    <w:p w14:paraId="2464651A" w14:textId="63393EEA" w:rsidR="00D97430" w:rsidRPr="0051488E" w:rsidRDefault="00D97430" w:rsidP="00D97430">
      <w:pPr>
        <w:pStyle w:val="a8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vanish/>
          <w:color w:val="000000" w:themeColor="text1"/>
          <w:sz w:val="34"/>
          <w:szCs w:val="34"/>
          <w:specVanish/>
        </w:rPr>
      </w:pPr>
      <w:r w:rsidRPr="0051488E">
        <w:rPr>
          <w:rFonts w:ascii="標楷體" w:eastAsia="標楷體" w:hAnsi="標楷體" w:hint="eastAsia"/>
          <w:color w:val="000000" w:themeColor="text1"/>
          <w:sz w:val="34"/>
          <w:szCs w:val="34"/>
        </w:rPr>
        <w:t>審核結果</w:t>
      </w:r>
      <w:r w:rsidR="0051488E" w:rsidRPr="0051488E">
        <w:rPr>
          <w:rFonts w:ascii="標楷體" w:eastAsia="標楷體" w:hAnsi="標楷體" w:hint="eastAsia"/>
          <w:color w:val="000000" w:themeColor="text1"/>
          <w:sz w:val="34"/>
          <w:szCs w:val="34"/>
        </w:rPr>
        <w:t>於南投縣政府官網公告</w:t>
      </w:r>
      <w:r w:rsidR="0051488E">
        <w:rPr>
          <w:rFonts w:ascii="標楷體" w:eastAsia="標楷體" w:hAnsi="標楷體" w:hint="eastAsia"/>
          <w:color w:val="000000" w:themeColor="text1"/>
          <w:sz w:val="34"/>
          <w:szCs w:val="34"/>
        </w:rPr>
        <w:t>，</w:t>
      </w:r>
      <w:r w:rsidRPr="0051488E">
        <w:rPr>
          <w:rFonts w:ascii="標楷體" w:eastAsia="標楷體" w:hAnsi="標楷體" w:hint="eastAsia"/>
          <w:color w:val="000000" w:themeColor="text1"/>
          <w:sz w:val="34"/>
          <w:szCs w:val="34"/>
        </w:rPr>
        <w:t>預計9月2日寄發參展通知書，，未入取單位不另行寄發通知書。</w:t>
      </w:r>
    </w:p>
    <w:p w14:paraId="771702FE" w14:textId="3A874C8B" w:rsidR="00D97430" w:rsidRPr="0051488E" w:rsidRDefault="00D97430" w:rsidP="00D97430">
      <w:pPr>
        <w:rPr>
          <w:rFonts w:ascii="標楷體" w:eastAsia="標楷體" w:hAnsi="標楷體"/>
          <w:color w:val="000000" w:themeColor="text1"/>
          <w:sz w:val="34"/>
          <w:szCs w:val="34"/>
        </w:rPr>
      </w:pPr>
      <w:r w:rsidRPr="0051488E">
        <w:rPr>
          <w:rFonts w:ascii="標楷體" w:eastAsia="標楷體" w:hAnsi="標楷體"/>
          <w:color w:val="000000" w:themeColor="text1"/>
          <w:sz w:val="34"/>
          <w:szCs w:val="34"/>
        </w:rPr>
        <w:t xml:space="preserve"> </w:t>
      </w:r>
    </w:p>
    <w:sectPr w:rsidR="00D97430" w:rsidRPr="0051488E" w:rsidSect="00DA435C">
      <w:footerReference w:type="even" r:id="rId8"/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41681" w14:textId="77777777" w:rsidR="00B8294D" w:rsidRDefault="00B8294D">
      <w:r>
        <w:separator/>
      </w:r>
    </w:p>
  </w:endnote>
  <w:endnote w:type="continuationSeparator" w:id="0">
    <w:p w14:paraId="33300D88" w14:textId="77777777" w:rsidR="00B8294D" w:rsidRDefault="00B8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BA9F" w14:textId="4B3D3F19" w:rsidR="00636EF4" w:rsidRDefault="006B1529" w:rsidP="00A618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E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634">
      <w:rPr>
        <w:rStyle w:val="a5"/>
        <w:noProof/>
      </w:rPr>
      <w:t>1</w:t>
    </w:r>
    <w:r>
      <w:rPr>
        <w:rStyle w:val="a5"/>
      </w:rPr>
      <w:fldChar w:fldCharType="end"/>
    </w:r>
  </w:p>
  <w:p w14:paraId="45BE2DD8" w14:textId="77777777" w:rsidR="00636EF4" w:rsidRDefault="00636E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26B3" w14:textId="77777777" w:rsidR="00636EF4" w:rsidRDefault="006B1529" w:rsidP="00A618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E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945">
      <w:rPr>
        <w:rStyle w:val="a5"/>
        <w:noProof/>
      </w:rPr>
      <w:t>1</w:t>
    </w:r>
    <w:r>
      <w:rPr>
        <w:rStyle w:val="a5"/>
      </w:rPr>
      <w:fldChar w:fldCharType="end"/>
    </w:r>
  </w:p>
  <w:p w14:paraId="6ADC898D" w14:textId="77777777" w:rsidR="00636EF4" w:rsidRDefault="00636E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BCC57" w14:textId="77777777" w:rsidR="00B8294D" w:rsidRDefault="00B8294D">
      <w:r>
        <w:separator/>
      </w:r>
    </w:p>
  </w:footnote>
  <w:footnote w:type="continuationSeparator" w:id="0">
    <w:p w14:paraId="19277E98" w14:textId="77777777" w:rsidR="00B8294D" w:rsidRDefault="00B8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1C93"/>
    <w:multiLevelType w:val="hybridMultilevel"/>
    <w:tmpl w:val="1A465894"/>
    <w:lvl w:ilvl="0" w:tplc="FFFFFFFF">
      <w:start w:val="1"/>
      <w:numFmt w:val="taiwaneseCountingThousand"/>
      <w:lvlText w:val="%1、"/>
      <w:lvlJc w:val="left"/>
      <w:pPr>
        <w:tabs>
          <w:tab w:val="num" w:pos="1572"/>
        </w:tabs>
        <w:ind w:left="1572" w:hanging="720"/>
      </w:pPr>
      <w:rPr>
        <w:rFonts w:cs="Times New Roman" w:hint="default"/>
        <w:lang w:val="en-US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3063D8"/>
    <w:multiLevelType w:val="hybridMultilevel"/>
    <w:tmpl w:val="1CC4DD2C"/>
    <w:lvl w:ilvl="0" w:tplc="B9BE3922">
      <w:numFmt w:val="bullet"/>
      <w:lvlText w:val="□"/>
      <w:lvlJc w:val="left"/>
      <w:pPr>
        <w:ind w:left="413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0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3" w:hanging="480"/>
      </w:pPr>
      <w:rPr>
        <w:rFonts w:ascii="Wingdings" w:hAnsi="Wingdings" w:hint="default"/>
      </w:rPr>
    </w:lvl>
  </w:abstractNum>
  <w:abstractNum w:abstractNumId="2" w15:restartNumberingAfterBreak="0">
    <w:nsid w:val="497E1C89"/>
    <w:multiLevelType w:val="hybridMultilevel"/>
    <w:tmpl w:val="F1E0D022"/>
    <w:lvl w:ilvl="0" w:tplc="0409000F">
      <w:start w:val="1"/>
      <w:numFmt w:val="decimal"/>
      <w:lvlText w:val="%1."/>
      <w:lvlJc w:val="left"/>
      <w:pPr>
        <w:ind w:left="8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" w15:restartNumberingAfterBreak="0">
    <w:nsid w:val="52CD4A1F"/>
    <w:multiLevelType w:val="hybridMultilevel"/>
    <w:tmpl w:val="CF440CB8"/>
    <w:lvl w:ilvl="0" w:tplc="EB20AFAC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58F74E29"/>
    <w:multiLevelType w:val="hybridMultilevel"/>
    <w:tmpl w:val="E7F89F74"/>
    <w:lvl w:ilvl="0" w:tplc="A87656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91648920">
    <w:abstractNumId w:val="3"/>
  </w:num>
  <w:num w:numId="2" w16cid:durableId="176624800">
    <w:abstractNumId w:val="4"/>
  </w:num>
  <w:num w:numId="3" w16cid:durableId="688994519">
    <w:abstractNumId w:val="0"/>
  </w:num>
  <w:num w:numId="4" w16cid:durableId="823475099">
    <w:abstractNumId w:val="1"/>
  </w:num>
  <w:num w:numId="5" w16cid:durableId="332297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48"/>
    <w:rsid w:val="000044CE"/>
    <w:rsid w:val="0002214F"/>
    <w:rsid w:val="00024A09"/>
    <w:rsid w:val="00025977"/>
    <w:rsid w:val="000315D7"/>
    <w:rsid w:val="00042A10"/>
    <w:rsid w:val="00071C2A"/>
    <w:rsid w:val="000C71EE"/>
    <w:rsid w:val="000D01F8"/>
    <w:rsid w:val="000D7F59"/>
    <w:rsid w:val="000E02F4"/>
    <w:rsid w:val="000E21FF"/>
    <w:rsid w:val="000E22DF"/>
    <w:rsid w:val="000E2369"/>
    <w:rsid w:val="000F4DA4"/>
    <w:rsid w:val="000F62B8"/>
    <w:rsid w:val="001207A0"/>
    <w:rsid w:val="0012331B"/>
    <w:rsid w:val="001239E9"/>
    <w:rsid w:val="00130C00"/>
    <w:rsid w:val="001349BA"/>
    <w:rsid w:val="00167623"/>
    <w:rsid w:val="001A0693"/>
    <w:rsid w:val="001A1237"/>
    <w:rsid w:val="001B12DE"/>
    <w:rsid w:val="001C19EC"/>
    <w:rsid w:val="001D230A"/>
    <w:rsid w:val="001E4FA1"/>
    <w:rsid w:val="001F542A"/>
    <w:rsid w:val="00203ED0"/>
    <w:rsid w:val="002062DB"/>
    <w:rsid w:val="002077C8"/>
    <w:rsid w:val="002200A0"/>
    <w:rsid w:val="0022675C"/>
    <w:rsid w:val="002352FE"/>
    <w:rsid w:val="002360BD"/>
    <w:rsid w:val="0024150E"/>
    <w:rsid w:val="002549FE"/>
    <w:rsid w:val="00266303"/>
    <w:rsid w:val="00267232"/>
    <w:rsid w:val="002678C8"/>
    <w:rsid w:val="002805C2"/>
    <w:rsid w:val="00282266"/>
    <w:rsid w:val="00282C92"/>
    <w:rsid w:val="00284ABC"/>
    <w:rsid w:val="002906DD"/>
    <w:rsid w:val="002B45AA"/>
    <w:rsid w:val="002C60FC"/>
    <w:rsid w:val="002D212A"/>
    <w:rsid w:val="002E31BB"/>
    <w:rsid w:val="002E513A"/>
    <w:rsid w:val="002E5C25"/>
    <w:rsid w:val="002E5CFC"/>
    <w:rsid w:val="00302D7C"/>
    <w:rsid w:val="003308E3"/>
    <w:rsid w:val="00340338"/>
    <w:rsid w:val="00341F59"/>
    <w:rsid w:val="00346343"/>
    <w:rsid w:val="00353625"/>
    <w:rsid w:val="003606B6"/>
    <w:rsid w:val="00367857"/>
    <w:rsid w:val="003919FB"/>
    <w:rsid w:val="003934FA"/>
    <w:rsid w:val="003A06B7"/>
    <w:rsid w:val="003C6138"/>
    <w:rsid w:val="003C7E3E"/>
    <w:rsid w:val="003F0D6B"/>
    <w:rsid w:val="003F2958"/>
    <w:rsid w:val="0040082D"/>
    <w:rsid w:val="00401E0B"/>
    <w:rsid w:val="00404BE8"/>
    <w:rsid w:val="00407CC6"/>
    <w:rsid w:val="00412589"/>
    <w:rsid w:val="00415DD1"/>
    <w:rsid w:val="004220A9"/>
    <w:rsid w:val="00434C12"/>
    <w:rsid w:val="004449B5"/>
    <w:rsid w:val="0045000F"/>
    <w:rsid w:val="004502B0"/>
    <w:rsid w:val="004508A9"/>
    <w:rsid w:val="00454575"/>
    <w:rsid w:val="00454E0B"/>
    <w:rsid w:val="004600E1"/>
    <w:rsid w:val="004603B3"/>
    <w:rsid w:val="0046332F"/>
    <w:rsid w:val="00476743"/>
    <w:rsid w:val="004767C1"/>
    <w:rsid w:val="00492945"/>
    <w:rsid w:val="004A3AAA"/>
    <w:rsid w:val="004A693A"/>
    <w:rsid w:val="004B2429"/>
    <w:rsid w:val="004C1A83"/>
    <w:rsid w:val="004C4EDF"/>
    <w:rsid w:val="004D0F1E"/>
    <w:rsid w:val="004E2243"/>
    <w:rsid w:val="004E3C48"/>
    <w:rsid w:val="004E6098"/>
    <w:rsid w:val="004F503A"/>
    <w:rsid w:val="005018E5"/>
    <w:rsid w:val="00504CF6"/>
    <w:rsid w:val="0051488E"/>
    <w:rsid w:val="00544AE6"/>
    <w:rsid w:val="00547062"/>
    <w:rsid w:val="005511C0"/>
    <w:rsid w:val="0055374F"/>
    <w:rsid w:val="00567BF2"/>
    <w:rsid w:val="00567C1A"/>
    <w:rsid w:val="0058783C"/>
    <w:rsid w:val="005A1793"/>
    <w:rsid w:val="005A2CAA"/>
    <w:rsid w:val="005A6227"/>
    <w:rsid w:val="005C2B53"/>
    <w:rsid w:val="005C48BE"/>
    <w:rsid w:val="005D58A6"/>
    <w:rsid w:val="005F3DA4"/>
    <w:rsid w:val="005F7F7F"/>
    <w:rsid w:val="00631358"/>
    <w:rsid w:val="00633C22"/>
    <w:rsid w:val="00636EF4"/>
    <w:rsid w:val="006370F3"/>
    <w:rsid w:val="00671947"/>
    <w:rsid w:val="006904E6"/>
    <w:rsid w:val="0069113D"/>
    <w:rsid w:val="00692F09"/>
    <w:rsid w:val="006A5300"/>
    <w:rsid w:val="006B1529"/>
    <w:rsid w:val="006C21F5"/>
    <w:rsid w:val="006C340C"/>
    <w:rsid w:val="006C6008"/>
    <w:rsid w:val="006D0A6E"/>
    <w:rsid w:val="006E2681"/>
    <w:rsid w:val="0070619B"/>
    <w:rsid w:val="00712E4B"/>
    <w:rsid w:val="007131C2"/>
    <w:rsid w:val="00716258"/>
    <w:rsid w:val="00717EC1"/>
    <w:rsid w:val="0079017B"/>
    <w:rsid w:val="007A0C18"/>
    <w:rsid w:val="007A15D1"/>
    <w:rsid w:val="007A2381"/>
    <w:rsid w:val="007B1CAD"/>
    <w:rsid w:val="007C493D"/>
    <w:rsid w:val="007D73B8"/>
    <w:rsid w:val="007D7EC6"/>
    <w:rsid w:val="007E3EB6"/>
    <w:rsid w:val="007F07BE"/>
    <w:rsid w:val="008015C6"/>
    <w:rsid w:val="0080654B"/>
    <w:rsid w:val="0082765E"/>
    <w:rsid w:val="00840FD4"/>
    <w:rsid w:val="0085275F"/>
    <w:rsid w:val="00853A6F"/>
    <w:rsid w:val="00863DCD"/>
    <w:rsid w:val="008722D0"/>
    <w:rsid w:val="00873A03"/>
    <w:rsid w:val="008765EA"/>
    <w:rsid w:val="008900EB"/>
    <w:rsid w:val="008A5F47"/>
    <w:rsid w:val="008C50E9"/>
    <w:rsid w:val="008D23AE"/>
    <w:rsid w:val="008F6476"/>
    <w:rsid w:val="0090111E"/>
    <w:rsid w:val="00907DDD"/>
    <w:rsid w:val="00914A3E"/>
    <w:rsid w:val="0092430D"/>
    <w:rsid w:val="00947E3A"/>
    <w:rsid w:val="00956F2D"/>
    <w:rsid w:val="009725D2"/>
    <w:rsid w:val="0097559F"/>
    <w:rsid w:val="00986374"/>
    <w:rsid w:val="00993343"/>
    <w:rsid w:val="00994F62"/>
    <w:rsid w:val="00996068"/>
    <w:rsid w:val="009A2349"/>
    <w:rsid w:val="009B5DCE"/>
    <w:rsid w:val="009B7AFA"/>
    <w:rsid w:val="009C239C"/>
    <w:rsid w:val="009C763D"/>
    <w:rsid w:val="009E0263"/>
    <w:rsid w:val="009F7BB5"/>
    <w:rsid w:val="00A04045"/>
    <w:rsid w:val="00A04C17"/>
    <w:rsid w:val="00A23356"/>
    <w:rsid w:val="00A277D1"/>
    <w:rsid w:val="00A36C03"/>
    <w:rsid w:val="00A41713"/>
    <w:rsid w:val="00A43305"/>
    <w:rsid w:val="00A479BE"/>
    <w:rsid w:val="00A61801"/>
    <w:rsid w:val="00A70DD4"/>
    <w:rsid w:val="00A90F00"/>
    <w:rsid w:val="00AB1626"/>
    <w:rsid w:val="00AB6165"/>
    <w:rsid w:val="00AC58B1"/>
    <w:rsid w:val="00AD5112"/>
    <w:rsid w:val="00AE05DF"/>
    <w:rsid w:val="00AF7709"/>
    <w:rsid w:val="00B00D36"/>
    <w:rsid w:val="00B22AD5"/>
    <w:rsid w:val="00B32FB4"/>
    <w:rsid w:val="00B542F5"/>
    <w:rsid w:val="00B5513D"/>
    <w:rsid w:val="00B6564F"/>
    <w:rsid w:val="00B8294D"/>
    <w:rsid w:val="00B922E5"/>
    <w:rsid w:val="00B94126"/>
    <w:rsid w:val="00BB443C"/>
    <w:rsid w:val="00BB5317"/>
    <w:rsid w:val="00BD69C8"/>
    <w:rsid w:val="00BE367E"/>
    <w:rsid w:val="00BE788A"/>
    <w:rsid w:val="00C13B53"/>
    <w:rsid w:val="00C14752"/>
    <w:rsid w:val="00C15B28"/>
    <w:rsid w:val="00C22B9E"/>
    <w:rsid w:val="00C505F3"/>
    <w:rsid w:val="00C52C62"/>
    <w:rsid w:val="00CC15F8"/>
    <w:rsid w:val="00CD42DC"/>
    <w:rsid w:val="00CE401D"/>
    <w:rsid w:val="00CF3A1C"/>
    <w:rsid w:val="00CF5CD0"/>
    <w:rsid w:val="00D02897"/>
    <w:rsid w:val="00D5608F"/>
    <w:rsid w:val="00D60DE0"/>
    <w:rsid w:val="00D6375C"/>
    <w:rsid w:val="00D771B2"/>
    <w:rsid w:val="00D81F90"/>
    <w:rsid w:val="00D90365"/>
    <w:rsid w:val="00D92223"/>
    <w:rsid w:val="00D94752"/>
    <w:rsid w:val="00D97430"/>
    <w:rsid w:val="00DA435C"/>
    <w:rsid w:val="00DA7AD7"/>
    <w:rsid w:val="00DC638E"/>
    <w:rsid w:val="00DD44D7"/>
    <w:rsid w:val="00DD666F"/>
    <w:rsid w:val="00DE01AE"/>
    <w:rsid w:val="00DE1BF4"/>
    <w:rsid w:val="00DF3FF5"/>
    <w:rsid w:val="00E1037C"/>
    <w:rsid w:val="00E13AEA"/>
    <w:rsid w:val="00E143A9"/>
    <w:rsid w:val="00E30EEC"/>
    <w:rsid w:val="00E33CD1"/>
    <w:rsid w:val="00E366B4"/>
    <w:rsid w:val="00E45217"/>
    <w:rsid w:val="00E5132A"/>
    <w:rsid w:val="00E53A3A"/>
    <w:rsid w:val="00E547F9"/>
    <w:rsid w:val="00E60242"/>
    <w:rsid w:val="00E6104C"/>
    <w:rsid w:val="00E76C10"/>
    <w:rsid w:val="00EA6C46"/>
    <w:rsid w:val="00EA7FE1"/>
    <w:rsid w:val="00EB3D94"/>
    <w:rsid w:val="00ED16A0"/>
    <w:rsid w:val="00ED6298"/>
    <w:rsid w:val="00EE1DB2"/>
    <w:rsid w:val="00EE6634"/>
    <w:rsid w:val="00F00B09"/>
    <w:rsid w:val="00F01CD2"/>
    <w:rsid w:val="00F12A5E"/>
    <w:rsid w:val="00F16919"/>
    <w:rsid w:val="00F22FD9"/>
    <w:rsid w:val="00F32D19"/>
    <w:rsid w:val="00F36AC4"/>
    <w:rsid w:val="00F37C56"/>
    <w:rsid w:val="00F42600"/>
    <w:rsid w:val="00F57B18"/>
    <w:rsid w:val="00F61261"/>
    <w:rsid w:val="00F65D74"/>
    <w:rsid w:val="00F72380"/>
    <w:rsid w:val="00F909D1"/>
    <w:rsid w:val="00F9397A"/>
    <w:rsid w:val="00F93F1E"/>
    <w:rsid w:val="00F959A9"/>
    <w:rsid w:val="00FA6914"/>
    <w:rsid w:val="00FC1B7E"/>
    <w:rsid w:val="00FD6930"/>
    <w:rsid w:val="00FE4048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704CC02"/>
  <w15:docId w15:val="{7E4F2615-4342-438D-9626-FA5D74DD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A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3A03"/>
    <w:rPr>
      <w:color w:val="0000FF"/>
      <w:u w:val="single"/>
    </w:rPr>
  </w:style>
  <w:style w:type="paragraph" w:styleId="a4">
    <w:name w:val="footer"/>
    <w:basedOn w:val="a"/>
    <w:rsid w:val="00636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36EF4"/>
  </w:style>
  <w:style w:type="paragraph" w:styleId="a6">
    <w:name w:val="header"/>
    <w:basedOn w:val="a"/>
    <w:link w:val="a7"/>
    <w:rsid w:val="0000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044CE"/>
    <w:rPr>
      <w:kern w:val="2"/>
    </w:rPr>
  </w:style>
  <w:style w:type="paragraph" w:styleId="a8">
    <w:name w:val="List Paragraph"/>
    <w:basedOn w:val="a"/>
    <w:uiPriority w:val="34"/>
    <w:qFormat/>
    <w:rsid w:val="001349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9A26-38C9-4769-8E71-30D3BF91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968</Words>
  <Characters>250</Characters>
  <Application>Microsoft Office Word</Application>
  <DocSecurity>0</DocSecurity>
  <Lines>2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2010南投世界茶葉博覽會攤位報名表</dc:title>
  <dc:creator>system</dc:creator>
  <cp:lastModifiedBy>凱軍 陳</cp:lastModifiedBy>
  <cp:revision>49</cp:revision>
  <cp:lastPrinted>2023-08-21T06:02:00Z</cp:lastPrinted>
  <dcterms:created xsi:type="dcterms:W3CDTF">2023-08-07T03:07:00Z</dcterms:created>
  <dcterms:modified xsi:type="dcterms:W3CDTF">2025-08-11T05:12:00Z</dcterms:modified>
</cp:coreProperties>
</file>