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F7" w:rsidRPr="00BD6E79" w:rsidRDefault="00CE4FBF" w:rsidP="008045F7">
      <w:pPr>
        <w:spacing w:line="36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D6E79">
        <w:rPr>
          <w:rFonts w:ascii="Times New Roman" w:eastAsia="標楷體" w:hAnsi="Times New Roman" w:cs="Times New Roman"/>
          <w:b/>
          <w:sz w:val="36"/>
          <w:szCs w:val="36"/>
        </w:rPr>
        <w:t>未來</w:t>
      </w:r>
      <w:r w:rsidRPr="00BD6E79">
        <w:rPr>
          <w:rFonts w:ascii="Times New Roman" w:eastAsia="標楷體" w:hAnsi="Times New Roman" w:cs="Times New Roman"/>
          <w:b/>
          <w:sz w:val="36"/>
          <w:szCs w:val="36"/>
        </w:rPr>
        <w:t>2</w:t>
      </w:r>
      <w:r w:rsidRPr="00BD6E79">
        <w:rPr>
          <w:rFonts w:ascii="Times New Roman" w:eastAsia="標楷體" w:hAnsi="Times New Roman" w:cs="Times New Roman"/>
          <w:b/>
          <w:sz w:val="36"/>
          <w:szCs w:val="36"/>
        </w:rPr>
        <w:t>年</w:t>
      </w:r>
      <w:r w:rsidR="00F8548B">
        <w:rPr>
          <w:rFonts w:ascii="Times New Roman" w:eastAsia="標楷體" w:hAnsi="Times New Roman" w:cs="Times New Roman"/>
          <w:b/>
          <w:sz w:val="36"/>
          <w:szCs w:val="36"/>
        </w:rPr>
        <w:t>每</w:t>
      </w:r>
      <w:r w:rsidRPr="00BD6E79">
        <w:rPr>
          <w:rFonts w:ascii="Times New Roman" w:eastAsia="標楷體" w:hAnsi="Times New Roman" w:cs="Times New Roman"/>
          <w:b/>
          <w:sz w:val="36"/>
          <w:szCs w:val="36"/>
        </w:rPr>
        <w:t>月單齡人口</w:t>
      </w:r>
      <w:r w:rsidR="00A56705" w:rsidRPr="00BD6E79">
        <w:rPr>
          <w:rFonts w:ascii="Times New Roman" w:eastAsia="標楷體" w:hAnsi="Times New Roman" w:cs="Times New Roman"/>
          <w:b/>
          <w:sz w:val="36"/>
          <w:szCs w:val="36"/>
        </w:rPr>
        <w:t>推估</w:t>
      </w:r>
      <w:r w:rsidRPr="00BD6E79">
        <w:rPr>
          <w:rFonts w:ascii="Times New Roman" w:eastAsia="標楷體" w:hAnsi="Times New Roman" w:cs="Times New Roman"/>
          <w:b/>
          <w:sz w:val="36"/>
          <w:szCs w:val="36"/>
        </w:rPr>
        <w:t>資料申請表</w:t>
      </w:r>
    </w:p>
    <w:p w:rsidR="00CD2C33" w:rsidRPr="008F10D4" w:rsidRDefault="00A56705" w:rsidP="00CD2C33">
      <w:pPr>
        <w:spacing w:beforeLines="50" w:before="180" w:line="0" w:lineRule="atLeas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8F10D4">
        <w:rPr>
          <w:rFonts w:ascii="Times New Roman" w:eastAsia="標楷體" w:hAnsi="Times New Roman" w:cs="Times New Roman"/>
          <w:sz w:val="28"/>
          <w:szCs w:val="28"/>
        </w:rPr>
        <w:t>說明</w:t>
      </w:r>
      <w:r w:rsidR="008045F7" w:rsidRPr="008F10D4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8F10D4" w:rsidRDefault="00152203" w:rsidP="008F10D4">
      <w:pPr>
        <w:spacing w:beforeLines="20" w:before="72" w:afterLines="20" w:after="72" w:line="0" w:lineRule="atLeast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8F10D4">
        <w:rPr>
          <w:rFonts w:ascii="Times New Roman" w:eastAsia="標楷體" w:hAnsi="Times New Roman" w:cs="Times New Roman"/>
          <w:sz w:val="28"/>
          <w:szCs w:val="28"/>
        </w:rPr>
        <w:t>一、</w:t>
      </w:r>
      <w:r w:rsidR="00572F17">
        <w:rPr>
          <w:rFonts w:ascii="Times New Roman" w:eastAsia="標楷體" w:hAnsi="Times New Roman" w:cs="Times New Roman" w:hint="eastAsia"/>
          <w:sz w:val="28"/>
          <w:szCs w:val="28"/>
        </w:rPr>
        <w:t>B</w:t>
      </w:r>
      <w:r w:rsidR="00572F17">
        <w:rPr>
          <w:rFonts w:ascii="Times New Roman" w:eastAsia="標楷體" w:hAnsi="Times New Roman" w:cs="Times New Roman"/>
          <w:sz w:val="28"/>
          <w:szCs w:val="28"/>
        </w:rPr>
        <w:t>AS</w:t>
      </w:r>
      <w:r w:rsidR="00782A99" w:rsidRPr="008F10D4">
        <w:rPr>
          <w:rFonts w:ascii="Times New Roman" w:eastAsia="標楷體" w:hAnsi="Times New Roman" w:cs="Times New Roman"/>
          <w:sz w:val="28"/>
          <w:szCs w:val="28"/>
        </w:rPr>
        <w:t>模型需以電腦程式推估及資料整理，</w:t>
      </w:r>
      <w:r w:rsidR="00645D74" w:rsidRPr="008F10D4">
        <w:rPr>
          <w:rFonts w:ascii="Times New Roman" w:eastAsia="標楷體" w:hAnsi="Times New Roman" w:cs="Times New Roman"/>
          <w:sz w:val="28"/>
          <w:szCs w:val="28"/>
        </w:rPr>
        <w:t>將</w:t>
      </w:r>
      <w:r w:rsidR="00A61952" w:rsidRPr="008F10D4">
        <w:rPr>
          <w:rFonts w:ascii="Times New Roman" w:eastAsia="標楷體" w:hAnsi="Times New Roman" w:cs="Times New Roman"/>
          <w:sz w:val="28"/>
          <w:szCs w:val="28"/>
        </w:rPr>
        <w:t>以</w:t>
      </w:r>
      <w:r w:rsidR="00645D74" w:rsidRPr="008F10D4">
        <w:rPr>
          <w:rFonts w:ascii="Times New Roman" w:eastAsia="標楷體" w:hAnsi="Times New Roman" w:cs="Times New Roman"/>
          <w:sz w:val="28"/>
          <w:szCs w:val="28"/>
        </w:rPr>
        <w:t>貴</w:t>
      </w:r>
      <w:r w:rsidR="00997C3E">
        <w:rPr>
          <w:rFonts w:ascii="Times New Roman" w:eastAsia="標楷體" w:hAnsi="Times New Roman" w:cs="Times New Roman"/>
          <w:sz w:val="28"/>
          <w:szCs w:val="28"/>
        </w:rPr>
        <w:t>機關</w:t>
      </w:r>
      <w:r w:rsidR="00997C3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45D74" w:rsidRPr="008F10D4">
        <w:rPr>
          <w:rFonts w:ascii="Times New Roman" w:eastAsia="標楷體" w:hAnsi="Times New Roman" w:cs="Times New Roman"/>
          <w:sz w:val="28"/>
          <w:szCs w:val="28"/>
        </w:rPr>
        <w:t>單位</w:t>
      </w:r>
      <w:r w:rsidR="00997C3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A56705" w:rsidRPr="008F10D4">
        <w:rPr>
          <w:rFonts w:ascii="Times New Roman" w:eastAsia="標楷體" w:hAnsi="Times New Roman" w:cs="Times New Roman"/>
          <w:sz w:val="28"/>
          <w:szCs w:val="28"/>
        </w:rPr>
        <w:t>擬規劃業務</w:t>
      </w:r>
      <w:r w:rsidR="00AD0AA5" w:rsidRPr="008F10D4">
        <w:rPr>
          <w:rFonts w:ascii="Times New Roman" w:eastAsia="標楷體" w:hAnsi="Times New Roman" w:cs="Times New Roman"/>
          <w:sz w:val="28"/>
          <w:szCs w:val="28"/>
        </w:rPr>
        <w:t>(</w:t>
      </w:r>
      <w:r w:rsidR="00B455D4">
        <w:rPr>
          <w:rFonts w:ascii="Times New Roman" w:eastAsia="標楷體" w:hAnsi="Times New Roman" w:cs="Times New Roman"/>
          <w:sz w:val="28"/>
          <w:szCs w:val="28"/>
        </w:rPr>
        <w:t>例如重大計畫、</w:t>
      </w:r>
      <w:r w:rsidR="00AD0AA5" w:rsidRPr="008F10D4">
        <w:rPr>
          <w:rFonts w:ascii="Times New Roman" w:eastAsia="標楷體" w:hAnsi="Times New Roman" w:cs="Times New Roman"/>
          <w:sz w:val="28"/>
          <w:szCs w:val="28"/>
        </w:rPr>
        <w:t>競爭性需求</w:t>
      </w:r>
      <w:r w:rsidR="00B455D4">
        <w:rPr>
          <w:rFonts w:ascii="Times New Roman" w:eastAsia="標楷體" w:hAnsi="Times New Roman" w:cs="Times New Roman"/>
          <w:sz w:val="28"/>
          <w:szCs w:val="28"/>
        </w:rPr>
        <w:t>或</w:t>
      </w:r>
      <w:r w:rsidR="00B455D4" w:rsidRPr="00517E92">
        <w:rPr>
          <w:rFonts w:ascii="Times New Roman" w:eastAsia="標楷體" w:hAnsi="Times New Roman" w:cs="Times New Roman"/>
          <w:sz w:val="28"/>
          <w:szCs w:val="28"/>
        </w:rPr>
        <w:t>重陽禮金</w:t>
      </w:r>
      <w:r w:rsidR="00AD0AA5" w:rsidRPr="008F10D4">
        <w:rPr>
          <w:rFonts w:ascii="Times New Roman" w:eastAsia="標楷體" w:hAnsi="Times New Roman" w:cs="Times New Roman"/>
          <w:sz w:val="28"/>
          <w:szCs w:val="28"/>
        </w:rPr>
        <w:t>)</w:t>
      </w:r>
      <w:r w:rsidR="00A56705" w:rsidRPr="008F10D4">
        <w:rPr>
          <w:rFonts w:ascii="Times New Roman" w:eastAsia="標楷體" w:hAnsi="Times New Roman" w:cs="Times New Roman"/>
          <w:sz w:val="28"/>
          <w:szCs w:val="28"/>
        </w:rPr>
        <w:t>及申請先後順序</w:t>
      </w:r>
      <w:r w:rsidR="00645D74" w:rsidRPr="008F10D4">
        <w:rPr>
          <w:rFonts w:ascii="Times New Roman" w:eastAsia="標楷體" w:hAnsi="Times New Roman" w:cs="Times New Roman"/>
          <w:sz w:val="28"/>
          <w:szCs w:val="28"/>
        </w:rPr>
        <w:t>，排定</w:t>
      </w:r>
      <w:r w:rsidR="00A556A1" w:rsidRPr="008F10D4">
        <w:rPr>
          <w:rFonts w:ascii="Times New Roman" w:eastAsia="標楷體" w:hAnsi="Times New Roman" w:cs="Times New Roman"/>
          <w:sz w:val="28"/>
          <w:szCs w:val="28"/>
        </w:rPr>
        <w:t>需求進入模型</w:t>
      </w:r>
      <w:r w:rsidR="00563387" w:rsidRPr="008F10D4">
        <w:rPr>
          <w:rFonts w:ascii="Times New Roman" w:eastAsia="標楷體" w:hAnsi="Times New Roman" w:cs="Times New Roman"/>
          <w:sz w:val="28"/>
          <w:szCs w:val="28"/>
        </w:rPr>
        <w:t>推估順序，完成後即時回饋</w:t>
      </w:r>
      <w:r w:rsidR="00A556A1" w:rsidRPr="008F10D4">
        <w:rPr>
          <w:rFonts w:ascii="Times New Roman" w:eastAsia="標楷體" w:hAnsi="Times New Roman" w:cs="Times New Roman"/>
          <w:sz w:val="28"/>
          <w:szCs w:val="28"/>
        </w:rPr>
        <w:t>，請有意者</w:t>
      </w:r>
      <w:r w:rsidR="003C610C" w:rsidRPr="008F10D4">
        <w:rPr>
          <w:rFonts w:ascii="Times New Roman" w:eastAsia="標楷體" w:hAnsi="Times New Roman" w:cs="Times New Roman"/>
          <w:sz w:val="28"/>
          <w:szCs w:val="28"/>
        </w:rPr>
        <w:t>以</w:t>
      </w:r>
      <w:r w:rsidR="003C610C" w:rsidRPr="008F10D4">
        <w:rPr>
          <w:rFonts w:ascii="Times New Roman" w:eastAsia="標楷體" w:hAnsi="Times New Roman" w:cs="Times New Roman"/>
          <w:sz w:val="28"/>
          <w:szCs w:val="28"/>
        </w:rPr>
        <w:t>E-mail</w:t>
      </w:r>
      <w:r w:rsidR="00572F17">
        <w:rPr>
          <w:rFonts w:ascii="Times New Roman" w:eastAsia="標楷體" w:hAnsi="Times New Roman" w:cs="Times New Roman"/>
          <w:sz w:val="28"/>
          <w:szCs w:val="28"/>
        </w:rPr>
        <w:t>向南投縣政府</w:t>
      </w:r>
      <w:r w:rsidR="003C610C" w:rsidRPr="008F10D4">
        <w:rPr>
          <w:rFonts w:ascii="Times New Roman" w:eastAsia="標楷體" w:hAnsi="Times New Roman" w:cs="Times New Roman"/>
          <w:sz w:val="28"/>
          <w:szCs w:val="28"/>
        </w:rPr>
        <w:t>主計處</w:t>
      </w:r>
      <w:r w:rsidR="00A556A1" w:rsidRPr="008F10D4">
        <w:rPr>
          <w:rFonts w:ascii="Times New Roman" w:eastAsia="標楷體" w:hAnsi="Times New Roman" w:cs="Times New Roman"/>
          <w:sz w:val="28"/>
          <w:szCs w:val="28"/>
        </w:rPr>
        <w:t>提出申請</w:t>
      </w:r>
      <w:r w:rsidR="003C610C" w:rsidRPr="008F10D4">
        <w:rPr>
          <w:rFonts w:ascii="Times New Roman" w:eastAsia="標楷體" w:hAnsi="Times New Roman" w:cs="Times New Roman"/>
          <w:sz w:val="28"/>
          <w:szCs w:val="28"/>
        </w:rPr>
        <w:t>。</w:t>
      </w:r>
      <w:r w:rsidR="00A556A1" w:rsidRPr="008F10D4">
        <w:rPr>
          <w:rFonts w:ascii="Times New Roman" w:eastAsia="標楷體" w:hAnsi="Times New Roman" w:cs="Times New Roman"/>
          <w:sz w:val="28"/>
          <w:szCs w:val="28"/>
        </w:rPr>
        <w:t>(</w:t>
      </w:r>
      <w:r w:rsidR="00A556A1" w:rsidRPr="008F10D4">
        <w:rPr>
          <w:rFonts w:ascii="Times New Roman" w:eastAsia="標楷體" w:hAnsi="Times New Roman" w:cs="Times New Roman"/>
          <w:sz w:val="28"/>
          <w:szCs w:val="28"/>
        </w:rPr>
        <w:t>承辦人洪義忠，</w:t>
      </w:r>
      <w:hyperlink r:id="rId8" w:history="1">
        <w:r w:rsidR="009E545B" w:rsidRPr="008F10D4">
          <w:rPr>
            <w:rStyle w:val="aa"/>
            <w:rFonts w:ascii="Times New Roman" w:eastAsia="標楷體" w:hAnsi="Times New Roman" w:cs="Times New Roman"/>
            <w:sz w:val="28"/>
            <w:szCs w:val="28"/>
            <w:u w:val="none"/>
          </w:rPr>
          <w:t>yichung049@nantou.gov.tw</w:t>
        </w:r>
        <w:r w:rsidR="009E545B" w:rsidRPr="008F10D4">
          <w:rPr>
            <w:rStyle w:val="aa"/>
            <w:rFonts w:ascii="Times New Roman" w:eastAsia="標楷體" w:hAnsi="Times New Roman" w:cs="Times New Roman"/>
            <w:color w:val="000000" w:themeColor="text1"/>
            <w:sz w:val="28"/>
            <w:szCs w:val="28"/>
            <w:u w:val="none"/>
          </w:rPr>
          <w:t>，</w:t>
        </w:r>
        <w:r w:rsidR="009E545B" w:rsidRPr="008F10D4">
          <w:rPr>
            <w:rStyle w:val="aa"/>
            <w:rFonts w:ascii="Times New Roman" w:eastAsia="標楷體" w:hAnsi="Times New Roman" w:cs="Times New Roman"/>
            <w:color w:val="000000" w:themeColor="text1"/>
            <w:sz w:val="28"/>
            <w:szCs w:val="28"/>
            <w:u w:val="none"/>
          </w:rPr>
          <w:t>049-2201024</w:t>
        </w:r>
      </w:hyperlink>
      <w:r w:rsidR="00A556A1" w:rsidRPr="008F10D4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A556A1" w:rsidRPr="008F10D4" w:rsidRDefault="005B6C8A" w:rsidP="00754110">
      <w:pPr>
        <w:spacing w:beforeLines="20" w:before="72" w:afterLines="20" w:after="72" w:line="0" w:lineRule="atLeast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二、</w:t>
      </w:r>
      <w:r w:rsidRPr="005B6C8A">
        <w:rPr>
          <w:rFonts w:ascii="Times New Roman" w:eastAsia="標楷體" w:hAnsi="Times New Roman" w:cs="Times New Roman" w:hint="eastAsia"/>
          <w:sz w:val="28"/>
          <w:szCs w:val="28"/>
        </w:rPr>
        <w:t>BAS</w:t>
      </w:r>
      <w:r w:rsidRPr="005B6C8A">
        <w:rPr>
          <w:rFonts w:ascii="Times New Roman" w:eastAsia="標楷體" w:hAnsi="Times New Roman" w:cs="Times New Roman" w:hint="eastAsia"/>
          <w:sz w:val="28"/>
          <w:szCs w:val="28"/>
        </w:rPr>
        <w:t>模型所推估之數據經實證，絕大多數「平均絕對百分比誤差</w:t>
      </w:r>
      <w:r w:rsidRPr="005B6C8A">
        <w:rPr>
          <w:rFonts w:ascii="Times New Roman" w:eastAsia="標楷體" w:hAnsi="Times New Roman" w:cs="Times New Roman" w:hint="eastAsia"/>
          <w:sz w:val="28"/>
          <w:szCs w:val="28"/>
        </w:rPr>
        <w:t>(MAPE)</w:t>
      </w:r>
      <w:r w:rsidRPr="005B6C8A">
        <w:rPr>
          <w:rFonts w:ascii="Times New Roman" w:eastAsia="標楷體" w:hAnsi="Times New Roman" w:cs="Times New Roman" w:hint="eastAsia"/>
          <w:sz w:val="28"/>
          <w:szCs w:val="28"/>
        </w:rPr>
        <w:t>」小於</w:t>
      </w:r>
      <w:r w:rsidRPr="005B6C8A">
        <w:rPr>
          <w:rFonts w:ascii="Times New Roman" w:eastAsia="標楷體" w:hAnsi="Times New Roman" w:cs="Times New Roman" w:hint="eastAsia"/>
          <w:sz w:val="28"/>
          <w:szCs w:val="28"/>
        </w:rPr>
        <w:t>1%</w:t>
      </w:r>
      <w:r w:rsidRPr="005B6C8A">
        <w:rPr>
          <w:rFonts w:ascii="Times New Roman" w:eastAsia="標楷體" w:hAnsi="Times New Roman" w:cs="Times New Roman" w:hint="eastAsia"/>
          <w:sz w:val="28"/>
          <w:szCs w:val="28"/>
        </w:rPr>
        <w:t>，推估能力屬於最高級別之「高準確度」</w:t>
      </w:r>
      <w:r w:rsidRPr="005B6C8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5B6C8A">
        <w:rPr>
          <w:rFonts w:ascii="Times New Roman" w:eastAsia="標楷體" w:hAnsi="Times New Roman" w:cs="Times New Roman" w:hint="eastAsia"/>
          <w:sz w:val="28"/>
          <w:szCs w:val="28"/>
        </w:rPr>
        <w:t>小於</w:t>
      </w:r>
      <w:r w:rsidRPr="005B6C8A">
        <w:rPr>
          <w:rFonts w:ascii="Times New Roman" w:eastAsia="標楷體" w:hAnsi="Times New Roman" w:cs="Times New Roman" w:hint="eastAsia"/>
          <w:sz w:val="28"/>
          <w:szCs w:val="28"/>
        </w:rPr>
        <w:t>10%, Lewis, 1982)</w:t>
      </w:r>
      <w:r w:rsidRPr="005B6C8A">
        <w:rPr>
          <w:rFonts w:ascii="Times New Roman" w:eastAsia="標楷體" w:hAnsi="Times New Roman" w:cs="Times New Roman" w:hint="eastAsia"/>
          <w:sz w:val="28"/>
          <w:szCs w:val="28"/>
        </w:rPr>
        <w:t>，在學理及應用上尚屬可行，可參酌運用。</w:t>
      </w:r>
    </w:p>
    <w:p w:rsidR="00463C54" w:rsidRPr="008F10D4" w:rsidRDefault="008045F7" w:rsidP="008F10D4">
      <w:pPr>
        <w:spacing w:beforeLines="50" w:before="180" w:after="20" w:line="0" w:lineRule="atLeast"/>
        <w:rPr>
          <w:rFonts w:ascii="標楷體" w:eastAsia="標楷體" w:hAnsi="標楷體" w:cs="Times New Roman"/>
          <w:sz w:val="28"/>
          <w:szCs w:val="28"/>
        </w:rPr>
      </w:pPr>
      <w:r w:rsidRPr="008F10D4">
        <w:rPr>
          <w:rFonts w:ascii="Times New Roman" w:eastAsia="標楷體" w:hAnsi="Times New Roman" w:cs="Times New Roman"/>
          <w:sz w:val="28"/>
          <w:szCs w:val="28"/>
        </w:rPr>
        <w:t>應用</w:t>
      </w:r>
      <w:r w:rsidR="00142C88" w:rsidRPr="008F10D4">
        <w:rPr>
          <w:rFonts w:ascii="Times New Roman" w:eastAsia="標楷體" w:hAnsi="Times New Roman" w:cs="Times New Roman"/>
          <w:sz w:val="28"/>
          <w:szCs w:val="28"/>
        </w:rPr>
        <w:t>或建議</w:t>
      </w:r>
      <w:r w:rsidRPr="008F10D4">
        <w:rPr>
          <w:rFonts w:ascii="Times New Roman" w:eastAsia="標楷體" w:hAnsi="Times New Roman" w:cs="Times New Roman"/>
          <w:sz w:val="28"/>
          <w:szCs w:val="28"/>
        </w:rPr>
        <w:t>：</w:t>
      </w:r>
      <w:r w:rsidRPr="008F10D4">
        <w:rPr>
          <w:rFonts w:ascii="Times New Roman" w:eastAsia="標楷體" w:hAnsi="Times New Roman" w:cs="Times New Roman"/>
          <w:sz w:val="28"/>
          <w:szCs w:val="28"/>
        </w:rPr>
        <w:t>(</w:t>
      </w:r>
      <w:r w:rsidRPr="008F10D4">
        <w:rPr>
          <w:rFonts w:ascii="Times New Roman" w:eastAsia="標楷體" w:hAnsi="Times New Roman" w:cs="Times New Roman"/>
          <w:sz w:val="28"/>
          <w:szCs w:val="28"/>
        </w:rPr>
        <w:t>請勾選</w:t>
      </w:r>
      <w:r w:rsidR="004F5CEE" w:rsidRPr="008F10D4">
        <w:rPr>
          <w:rFonts w:ascii="標楷體" w:eastAsia="標楷體" w:hAnsi="標楷體" w:cs="Times New Roman" w:hint="eastAsia"/>
          <w:sz w:val="28"/>
          <w:szCs w:val="28"/>
        </w:rPr>
        <w:t>■</w:t>
      </w:r>
      <w:r w:rsidR="00C41C75" w:rsidRPr="008F10D4">
        <w:rPr>
          <w:rFonts w:ascii="Times New Roman" w:eastAsia="標楷體" w:hAnsi="Times New Roman" w:cs="Times New Roman"/>
          <w:sz w:val="28"/>
          <w:szCs w:val="28"/>
        </w:rPr>
        <w:t>填寫</w:t>
      </w:r>
      <w:r w:rsidRPr="008F10D4">
        <w:rPr>
          <w:rFonts w:ascii="Times New Roman" w:eastAsia="標楷體" w:hAnsi="Times New Roman" w:cs="Times New Roman"/>
          <w:sz w:val="28"/>
          <w:szCs w:val="28"/>
        </w:rPr>
        <w:t>)</w:t>
      </w:r>
      <w:r w:rsidR="00584D62" w:rsidRPr="008F10D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63C54" w:rsidRPr="003874DF" w:rsidRDefault="00E569C9" w:rsidP="008F10D4">
      <w:pPr>
        <w:spacing w:beforeLines="50" w:before="180" w:after="20" w:line="0" w:lineRule="atLeas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 w:rsidRPr="003874DF">
        <w:rPr>
          <w:rFonts w:ascii="標楷體" w:eastAsia="標楷體" w:hAnsi="標楷體" w:hint="eastAsia"/>
          <w:sz w:val="28"/>
          <w:szCs w:val="28"/>
        </w:rPr>
        <w:t>□</w:t>
      </w:r>
      <w:r w:rsidR="00A556A1" w:rsidRPr="003874DF">
        <w:rPr>
          <w:rFonts w:ascii="Times New Roman" w:eastAsia="標楷體" w:hAnsi="Times New Roman" w:cs="Times New Roman"/>
          <w:sz w:val="28"/>
          <w:szCs w:val="28"/>
        </w:rPr>
        <w:t>貴單位申請後擬運用之相關業務名稱或簡單</w:t>
      </w:r>
      <w:r w:rsidR="009D0378" w:rsidRPr="003874DF">
        <w:rPr>
          <w:rFonts w:ascii="Times New Roman" w:eastAsia="標楷體" w:hAnsi="Times New Roman" w:cs="Times New Roman"/>
          <w:sz w:val="28"/>
          <w:szCs w:val="28"/>
        </w:rPr>
        <w:t>說明</w:t>
      </w:r>
      <w:r w:rsidR="003D675F" w:rsidRPr="003874DF">
        <w:rPr>
          <w:rFonts w:ascii="Times New Roman" w:eastAsia="標楷體" w:hAnsi="Times New Roman" w:cs="Times New Roman"/>
          <w:sz w:val="28"/>
          <w:szCs w:val="28"/>
        </w:rPr>
        <w:t>(</w:t>
      </w:r>
      <w:r w:rsidR="003D675F" w:rsidRPr="003874DF">
        <w:rPr>
          <w:rFonts w:ascii="Times New Roman" w:eastAsia="標楷體" w:hAnsi="Times New Roman" w:cs="Times New Roman"/>
          <w:sz w:val="28"/>
          <w:szCs w:val="28"/>
        </w:rPr>
        <w:t>例如重陽禮金</w:t>
      </w:r>
      <w:r w:rsidR="006A3C00" w:rsidRPr="003874DF">
        <w:rPr>
          <w:rFonts w:ascii="Times New Roman" w:eastAsia="標楷體" w:hAnsi="Times New Roman" w:cs="Times New Roman"/>
          <w:sz w:val="28"/>
          <w:szCs w:val="28"/>
        </w:rPr>
        <w:t>、高齡人口</w:t>
      </w:r>
      <w:r w:rsidR="00222EA5" w:rsidRPr="003874DF">
        <w:rPr>
          <w:rFonts w:ascii="Times New Roman" w:eastAsia="標楷體" w:hAnsi="Times New Roman" w:cs="Times New Roman"/>
          <w:sz w:val="28"/>
          <w:szCs w:val="28"/>
        </w:rPr>
        <w:t>相關</w:t>
      </w:r>
      <w:r w:rsidR="006A3C00" w:rsidRPr="003874DF">
        <w:rPr>
          <w:rFonts w:ascii="Times New Roman" w:eastAsia="標楷體" w:hAnsi="Times New Roman" w:cs="Times New Roman"/>
          <w:sz w:val="28"/>
          <w:szCs w:val="28"/>
        </w:rPr>
        <w:t>業務</w:t>
      </w:r>
      <w:r w:rsidR="003D675F" w:rsidRPr="003874DF">
        <w:rPr>
          <w:rFonts w:ascii="Times New Roman" w:eastAsia="標楷體" w:hAnsi="Times New Roman" w:cs="Times New Roman"/>
          <w:sz w:val="28"/>
          <w:szCs w:val="28"/>
        </w:rPr>
        <w:t>)</w:t>
      </w:r>
      <w:r w:rsidR="00F31314" w:rsidRPr="003874DF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463C54" w:rsidRPr="00B41587" w:rsidRDefault="00C3136D" w:rsidP="008F10D4">
      <w:pPr>
        <w:spacing w:beforeLines="50" w:before="180" w:after="20" w:line="0" w:lineRule="atLeast"/>
        <w:ind w:firstLineChars="100" w:firstLine="28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B4158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</w:t>
      </w:r>
      <w:r w:rsidR="008F10D4" w:rsidRPr="00B4158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B4158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  <w:r w:rsidR="00931AE6" w:rsidRPr="00B4158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</w:t>
      </w:r>
      <w:r w:rsidRPr="00B4158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24110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</w:t>
      </w:r>
      <w:r w:rsidRPr="00B4158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B1380F" w:rsidRDefault="00E569C9" w:rsidP="008F10D4">
      <w:pPr>
        <w:spacing w:beforeLines="50" w:before="180" w:after="20" w:line="0" w:lineRule="atLeas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 w:rsidRPr="003874DF">
        <w:rPr>
          <w:rFonts w:ascii="標楷體" w:eastAsia="標楷體" w:hAnsi="標楷體" w:hint="eastAsia"/>
          <w:sz w:val="28"/>
          <w:szCs w:val="28"/>
        </w:rPr>
        <w:t>□</w:t>
      </w:r>
      <w:r w:rsidR="00A556A1" w:rsidRPr="003874DF">
        <w:rPr>
          <w:rFonts w:ascii="Times New Roman" w:eastAsia="標楷體" w:hAnsi="Times New Roman" w:cs="Times New Roman"/>
          <w:sz w:val="28"/>
          <w:szCs w:val="28"/>
        </w:rPr>
        <w:t>欲申請資料之項目</w:t>
      </w:r>
      <w:r w:rsidR="005436B7" w:rsidRPr="003874DF">
        <w:rPr>
          <w:rFonts w:ascii="Times New Roman" w:eastAsia="標楷體" w:hAnsi="Times New Roman" w:cs="Times New Roman"/>
          <w:sz w:val="28"/>
          <w:szCs w:val="28"/>
        </w:rPr>
        <w:t>複</w:t>
      </w:r>
      <w:r w:rsidR="00A556A1" w:rsidRPr="003874DF">
        <w:rPr>
          <w:rFonts w:ascii="Times New Roman" w:eastAsia="標楷體" w:hAnsi="Times New Roman" w:cs="Times New Roman"/>
          <w:sz w:val="28"/>
          <w:szCs w:val="28"/>
        </w:rPr>
        <w:t>分類</w:t>
      </w:r>
      <w:r w:rsidR="00723336" w:rsidRPr="003874DF">
        <w:rPr>
          <w:rFonts w:ascii="Times New Roman" w:eastAsia="標楷體" w:hAnsi="Times New Roman" w:cs="Times New Roman"/>
          <w:sz w:val="28"/>
          <w:szCs w:val="28"/>
        </w:rPr>
        <w:t>(</w:t>
      </w:r>
      <w:r w:rsidR="00723336" w:rsidRPr="003874DF">
        <w:rPr>
          <w:rFonts w:ascii="Times New Roman" w:eastAsia="標楷體" w:hAnsi="Times New Roman" w:cs="Times New Roman"/>
          <w:sz w:val="28"/>
          <w:szCs w:val="28"/>
        </w:rPr>
        <w:t>可分</w:t>
      </w:r>
      <w:r w:rsidR="009D0378" w:rsidRPr="003874DF">
        <w:rPr>
          <w:rFonts w:ascii="Times New Roman" w:eastAsia="標楷體" w:hAnsi="Times New Roman" w:cs="Times New Roman"/>
          <w:sz w:val="28"/>
          <w:szCs w:val="28"/>
        </w:rPr>
        <w:t>單齡人口</w:t>
      </w:r>
      <w:r w:rsidR="00723336" w:rsidRPr="003874DF">
        <w:rPr>
          <w:rFonts w:ascii="Times New Roman" w:eastAsia="標楷體" w:hAnsi="Times New Roman" w:cs="Times New Roman"/>
          <w:sz w:val="28"/>
          <w:szCs w:val="28"/>
        </w:rPr>
        <w:t>之</w:t>
      </w:r>
      <w:r w:rsidR="00241103">
        <w:rPr>
          <w:rFonts w:ascii="Times New Roman" w:eastAsia="標楷體" w:hAnsi="Times New Roman" w:cs="Times New Roman"/>
          <w:sz w:val="28"/>
          <w:szCs w:val="28"/>
        </w:rPr>
        <w:t>全國、各縣市</w:t>
      </w:r>
      <w:r w:rsidR="00723336" w:rsidRPr="003874DF">
        <w:rPr>
          <w:rFonts w:ascii="Times New Roman" w:eastAsia="標楷體" w:hAnsi="Times New Roman" w:cs="Times New Roman"/>
          <w:sz w:val="28"/>
          <w:szCs w:val="28"/>
        </w:rPr>
        <w:t>、</w:t>
      </w:r>
      <w:r w:rsidR="009D0378" w:rsidRPr="003874DF">
        <w:rPr>
          <w:rFonts w:ascii="Times New Roman" w:eastAsia="標楷體" w:hAnsi="Times New Roman" w:cs="Times New Roman"/>
          <w:sz w:val="28"/>
          <w:szCs w:val="28"/>
        </w:rPr>
        <w:t>男女</w:t>
      </w:r>
      <w:r w:rsidR="00723336" w:rsidRPr="003874DF">
        <w:rPr>
          <w:rFonts w:ascii="Times New Roman" w:eastAsia="標楷體" w:hAnsi="Times New Roman" w:cs="Times New Roman"/>
          <w:sz w:val="28"/>
          <w:szCs w:val="28"/>
        </w:rPr>
        <w:t>或原住民之複分類</w:t>
      </w:r>
      <w:r w:rsidR="00723336" w:rsidRPr="003874DF">
        <w:rPr>
          <w:rFonts w:ascii="Times New Roman" w:eastAsia="標楷體" w:hAnsi="Times New Roman" w:cs="Times New Roman"/>
          <w:sz w:val="28"/>
          <w:szCs w:val="28"/>
        </w:rPr>
        <w:t>)</w:t>
      </w:r>
      <w:r w:rsidR="00F31314" w:rsidRPr="003874DF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E569C9" w:rsidRPr="00E569C9" w:rsidRDefault="00E569C9" w:rsidP="00C9651C">
      <w:pPr>
        <w:spacing w:beforeLines="50" w:before="180" w:after="20" w:line="0" w:lineRule="atLeas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</w:rPr>
        <w:t>註</w:t>
      </w:r>
      <w:r>
        <w:rPr>
          <w:rFonts w:ascii="Times New Roman" w:eastAsia="標楷體" w:hAnsi="Times New Roman" w:cs="Times New Roman" w:hint="eastAsia"/>
          <w:sz w:val="28"/>
          <w:szCs w:val="28"/>
        </w:rPr>
        <w:t>：若需鄉鎮市資料，</w:t>
      </w:r>
      <w:r w:rsidR="00363310">
        <w:rPr>
          <w:rFonts w:ascii="Times New Roman" w:eastAsia="標楷體" w:hAnsi="Times New Roman" w:cs="Times New Roman" w:hint="eastAsia"/>
          <w:sz w:val="28"/>
          <w:szCs w:val="28"/>
        </w:rPr>
        <w:t>請填寫前項擬運用</w:t>
      </w:r>
      <w:r w:rsidR="00363310" w:rsidRPr="003874DF">
        <w:rPr>
          <w:rFonts w:ascii="Times New Roman" w:eastAsia="標楷體" w:hAnsi="Times New Roman" w:cs="Times New Roman"/>
          <w:sz w:val="28"/>
          <w:szCs w:val="28"/>
        </w:rPr>
        <w:t>業務名稱或簡單說明</w:t>
      </w:r>
      <w:r w:rsidR="00363310"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本縣衡量</w:t>
      </w:r>
      <w:r w:rsidR="00C9651C">
        <w:rPr>
          <w:rFonts w:ascii="Times New Roman" w:eastAsia="標楷體" w:hAnsi="Times New Roman" w:cs="Times New Roman" w:hint="eastAsia"/>
          <w:sz w:val="28"/>
          <w:szCs w:val="28"/>
        </w:rPr>
        <w:t>需求程度後，在</w:t>
      </w:r>
      <w:r w:rsidR="00673690">
        <w:rPr>
          <w:rFonts w:ascii="Times New Roman" w:eastAsia="標楷體" w:hAnsi="Times New Roman" w:cs="Times New Roman" w:hint="eastAsia"/>
          <w:sz w:val="28"/>
          <w:szCs w:val="28"/>
        </w:rPr>
        <w:t>能力範圍內，</w:t>
      </w:r>
      <w:r w:rsidR="00C9651C">
        <w:rPr>
          <w:rFonts w:ascii="Times New Roman" w:eastAsia="標楷體" w:hAnsi="Times New Roman" w:cs="Times New Roman" w:hint="eastAsia"/>
          <w:sz w:val="28"/>
          <w:szCs w:val="28"/>
        </w:rPr>
        <w:t>視情況協助推估。</w:t>
      </w:r>
    </w:p>
    <w:p w:rsidR="00241103" w:rsidRDefault="00241103" w:rsidP="00241103">
      <w:pPr>
        <w:spacing w:beforeLines="50" w:before="180" w:after="20" w:line="0" w:lineRule="atLeast"/>
        <w:ind w:firstLineChars="100" w:firstLine="28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B4158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                   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</w:t>
      </w:r>
    </w:p>
    <w:p w:rsidR="00241103" w:rsidRPr="003874DF" w:rsidRDefault="00241103" w:rsidP="00241103">
      <w:pPr>
        <w:spacing w:beforeLines="50" w:before="180" w:after="20" w:line="0" w:lineRule="atLeas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B4158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                   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</w:t>
      </w:r>
    </w:p>
    <w:p w:rsidR="00241103" w:rsidRPr="003874DF" w:rsidRDefault="00241103" w:rsidP="00241103">
      <w:pPr>
        <w:spacing w:beforeLines="50" w:before="180" w:after="20" w:line="0" w:lineRule="atLeas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B4158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                   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</w:t>
      </w:r>
    </w:p>
    <w:p w:rsidR="005D4FFB" w:rsidRPr="003874DF" w:rsidRDefault="00F31314" w:rsidP="008F10D4">
      <w:pPr>
        <w:spacing w:beforeLines="50" w:before="180" w:after="20"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3874DF">
        <w:rPr>
          <w:rFonts w:ascii="標楷體" w:eastAsia="標楷體" w:hAnsi="標楷體" w:hint="eastAsia"/>
          <w:sz w:val="28"/>
          <w:szCs w:val="28"/>
        </w:rPr>
        <w:t>□</w:t>
      </w:r>
      <w:r w:rsidR="005C4B6D" w:rsidRPr="003874DF">
        <w:rPr>
          <w:rFonts w:ascii="Times New Roman" w:eastAsia="標楷體" w:hAnsi="Times New Roman" w:cs="Times New Roman"/>
          <w:sz w:val="28"/>
          <w:szCs w:val="28"/>
        </w:rPr>
        <w:t>目前無特定欲運用業務項目，純粹先蒐集資料，預為日後規劃。</w:t>
      </w:r>
    </w:p>
    <w:p w:rsidR="005D4FFB" w:rsidRPr="003874DF" w:rsidRDefault="00F31314" w:rsidP="008F10D4">
      <w:pPr>
        <w:spacing w:beforeLines="50" w:before="180" w:after="20" w:line="0" w:lineRule="atLeast"/>
        <w:rPr>
          <w:rFonts w:ascii="標楷體" w:eastAsia="標楷體" w:hAnsi="標楷體"/>
          <w:sz w:val="28"/>
          <w:szCs w:val="28"/>
        </w:rPr>
      </w:pPr>
      <w:r w:rsidRPr="003874DF">
        <w:rPr>
          <w:rFonts w:ascii="標楷體" w:eastAsia="標楷體" w:hAnsi="標楷體" w:hint="eastAsia"/>
          <w:sz w:val="28"/>
          <w:szCs w:val="28"/>
        </w:rPr>
        <w:t>□</w:t>
      </w:r>
      <w:r w:rsidR="004F47E6" w:rsidRPr="003874DF">
        <w:rPr>
          <w:rFonts w:ascii="Times New Roman" w:eastAsia="標楷體" w:hAnsi="Times New Roman" w:cs="Times New Roman"/>
          <w:sz w:val="28"/>
          <w:szCs w:val="28"/>
        </w:rPr>
        <w:t>其他</w:t>
      </w:r>
      <w:r w:rsidR="005436B7" w:rsidRPr="003874DF">
        <w:rPr>
          <w:rFonts w:ascii="Times New Roman" w:eastAsia="標楷體" w:hAnsi="Times New Roman" w:cs="Times New Roman"/>
          <w:sz w:val="28"/>
          <w:szCs w:val="28"/>
        </w:rPr>
        <w:t>建議</w:t>
      </w:r>
      <w:r w:rsidRPr="003874DF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8F10D4" w:rsidRPr="008F10D4" w:rsidRDefault="008F10D4" w:rsidP="008F10D4">
      <w:pPr>
        <w:spacing w:beforeLines="50" w:before="180" w:after="20" w:line="0" w:lineRule="atLeas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8F10D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8F10D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</w:t>
      </w:r>
    </w:p>
    <w:p w:rsidR="008F10D4" w:rsidRPr="008F10D4" w:rsidRDefault="008F10D4" w:rsidP="008F10D4">
      <w:pPr>
        <w:spacing w:beforeLines="50" w:before="180" w:after="20" w:line="0" w:lineRule="atLeas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8F10D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8F10D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</w:t>
      </w:r>
    </w:p>
    <w:p w:rsidR="00A41BBA" w:rsidRDefault="003874DF" w:rsidP="00947F56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2284B" w:rsidRPr="008F10D4" w:rsidRDefault="00F2284B" w:rsidP="00947F56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947F56" w:rsidRPr="008F10D4" w:rsidRDefault="00A56705" w:rsidP="004857AF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 w:val="28"/>
          <w:szCs w:val="28"/>
        </w:rPr>
      </w:pPr>
      <w:r w:rsidRPr="008F10D4">
        <w:rPr>
          <w:rFonts w:ascii="Times New Roman" w:eastAsia="標楷體" w:hAnsi="Times New Roman" w:cs="Times New Roman"/>
          <w:sz w:val="28"/>
          <w:szCs w:val="28"/>
        </w:rPr>
        <w:t>申請</w:t>
      </w:r>
      <w:r w:rsidR="004F093D" w:rsidRPr="008F10D4">
        <w:rPr>
          <w:rFonts w:ascii="Times New Roman" w:eastAsia="標楷體" w:hAnsi="Times New Roman" w:cs="Times New Roman"/>
          <w:sz w:val="28"/>
          <w:szCs w:val="28"/>
        </w:rPr>
        <w:t>單位：</w:t>
      </w:r>
    </w:p>
    <w:p w:rsidR="004D0578" w:rsidRDefault="004F093D" w:rsidP="004857AF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 w:val="28"/>
          <w:szCs w:val="28"/>
        </w:rPr>
      </w:pPr>
      <w:r w:rsidRPr="008F10D4">
        <w:rPr>
          <w:rFonts w:ascii="Times New Roman" w:eastAsia="標楷體" w:hAnsi="Times New Roman" w:cs="Times New Roman"/>
          <w:sz w:val="28"/>
          <w:szCs w:val="28"/>
        </w:rPr>
        <w:t>聯絡人：</w:t>
      </w:r>
    </w:p>
    <w:p w:rsidR="004D0578" w:rsidRDefault="004F093D" w:rsidP="004857AF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 w:val="28"/>
          <w:szCs w:val="28"/>
        </w:rPr>
      </w:pPr>
      <w:r w:rsidRPr="008F10D4">
        <w:rPr>
          <w:rFonts w:ascii="Times New Roman" w:eastAsia="標楷體" w:hAnsi="Times New Roman" w:cs="Times New Roman"/>
          <w:sz w:val="28"/>
          <w:szCs w:val="28"/>
        </w:rPr>
        <w:t>電</w:t>
      </w:r>
      <w:r w:rsidRPr="008F10D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8F10D4">
        <w:rPr>
          <w:rFonts w:ascii="Times New Roman" w:eastAsia="標楷體" w:hAnsi="Times New Roman" w:cs="Times New Roman"/>
          <w:sz w:val="28"/>
          <w:szCs w:val="28"/>
        </w:rPr>
        <w:t>話：</w:t>
      </w:r>
    </w:p>
    <w:p w:rsidR="004F093D" w:rsidRPr="008F10D4" w:rsidRDefault="004F093D" w:rsidP="004857AF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 w:val="28"/>
          <w:szCs w:val="28"/>
        </w:rPr>
      </w:pPr>
      <w:r w:rsidRPr="008F10D4">
        <w:rPr>
          <w:rFonts w:ascii="Times New Roman" w:eastAsia="標楷體" w:hAnsi="Times New Roman" w:cs="Times New Roman"/>
          <w:sz w:val="28"/>
          <w:szCs w:val="28"/>
        </w:rPr>
        <w:t>E-mail</w:t>
      </w:r>
      <w:r w:rsidRPr="008F10D4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655973" w:rsidRDefault="00655973">
      <w:pPr>
        <w:rPr>
          <w:sz w:val="28"/>
          <w:szCs w:val="28"/>
        </w:rPr>
      </w:pPr>
    </w:p>
    <w:p w:rsidR="00655973" w:rsidRDefault="00655973">
      <w:pPr>
        <w:rPr>
          <w:sz w:val="28"/>
          <w:szCs w:val="28"/>
        </w:rPr>
      </w:pPr>
    </w:p>
    <w:p w:rsidR="006C0556" w:rsidRPr="006C0556" w:rsidRDefault="006C0556" w:rsidP="006C0556">
      <w:pPr>
        <w:spacing w:line="0" w:lineRule="atLeast"/>
        <w:ind w:left="960" w:hangingChars="300" w:hanging="960"/>
        <w:rPr>
          <w:rFonts w:ascii="Times New Roman" w:eastAsia="標楷體" w:hAnsi="Times New Roman" w:cs="Times New Roman"/>
          <w:sz w:val="32"/>
          <w:szCs w:val="32"/>
        </w:rPr>
      </w:pPr>
      <w:r w:rsidRPr="006C0556">
        <w:rPr>
          <w:rFonts w:ascii="Times New Roman" w:eastAsia="標楷體" w:hAnsi="Times New Roman" w:cs="Times New Roman"/>
          <w:sz w:val="32"/>
          <w:szCs w:val="32"/>
        </w:rPr>
        <w:lastRenderedPageBreak/>
        <w:t>參考資料</w:t>
      </w:r>
      <w:r w:rsidR="003D3D2C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3D3D2C">
        <w:rPr>
          <w:rFonts w:ascii="Times New Roman" w:eastAsia="標楷體" w:hAnsi="Times New Roman" w:cs="Times New Roman" w:hint="eastAsia"/>
          <w:sz w:val="32"/>
          <w:szCs w:val="32"/>
        </w:rPr>
        <w:t>申請時以下資料免附</w:t>
      </w:r>
      <w:r w:rsidR="003D3D2C">
        <w:rPr>
          <w:rFonts w:ascii="Times New Roman" w:eastAsia="標楷體" w:hAnsi="Times New Roman" w:cs="Times New Roman" w:hint="eastAsia"/>
          <w:sz w:val="32"/>
          <w:szCs w:val="32"/>
        </w:rPr>
        <w:t>)</w:t>
      </w:r>
    </w:p>
    <w:p w:rsidR="006C0556" w:rsidRDefault="006C0556" w:rsidP="008F10D4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AD2822" w:rsidRPr="008F10D4" w:rsidRDefault="00353366" w:rsidP="008F10D4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F10D4">
        <w:rPr>
          <w:rFonts w:ascii="Times New Roman" w:eastAsia="標楷體" w:hAnsi="Times New Roman" w:cs="Times New Roman"/>
          <w:sz w:val="28"/>
          <w:szCs w:val="28"/>
        </w:rPr>
        <w:t>MAPE</w:t>
      </w:r>
      <w:r w:rsidRPr="008F10D4">
        <w:rPr>
          <w:rFonts w:ascii="Times New Roman" w:eastAsia="標楷體" w:hAnsi="Times New Roman" w:cs="Times New Roman"/>
          <w:sz w:val="28"/>
          <w:szCs w:val="28"/>
        </w:rPr>
        <w:t>值解釋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55"/>
        <w:gridCol w:w="4563"/>
      </w:tblGrid>
      <w:tr w:rsidR="00AD2822" w:rsidRPr="008F10D4" w:rsidTr="004941DD">
        <w:trPr>
          <w:trHeight w:hRule="exact" w:val="567"/>
        </w:trPr>
        <w:tc>
          <w:tcPr>
            <w:tcW w:w="4455" w:type="dxa"/>
            <w:vAlign w:val="center"/>
          </w:tcPr>
          <w:p w:rsidR="00AD2822" w:rsidRPr="008F10D4" w:rsidRDefault="00353366" w:rsidP="008F10D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10D4">
              <w:rPr>
                <w:rFonts w:ascii="Times New Roman" w:eastAsia="標楷體" w:hAnsi="Times New Roman" w:cs="Times New Roman"/>
                <w:sz w:val="28"/>
                <w:szCs w:val="28"/>
              </w:rPr>
              <w:t>MAPE</w:t>
            </w:r>
            <w:r w:rsidRPr="008F10D4">
              <w:rPr>
                <w:rFonts w:ascii="Times New Roman" w:eastAsia="標楷體" w:hAnsi="Times New Roman" w:cs="Times New Roman"/>
                <w:sz w:val="28"/>
                <w:szCs w:val="28"/>
              </w:rPr>
              <w:t>值</w:t>
            </w:r>
          </w:p>
        </w:tc>
        <w:tc>
          <w:tcPr>
            <w:tcW w:w="4563" w:type="dxa"/>
            <w:vAlign w:val="center"/>
          </w:tcPr>
          <w:p w:rsidR="00AD2822" w:rsidRPr="008F10D4" w:rsidRDefault="00353366" w:rsidP="008F10D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10D4">
              <w:rPr>
                <w:rFonts w:ascii="Times New Roman" w:eastAsia="標楷體" w:hAnsi="Times New Roman" w:cs="Times New Roman"/>
                <w:sz w:val="28"/>
                <w:szCs w:val="28"/>
              </w:rPr>
              <w:t>預測能力</w:t>
            </w:r>
          </w:p>
        </w:tc>
      </w:tr>
      <w:tr w:rsidR="00AD2822" w:rsidRPr="008F10D4" w:rsidTr="004941DD">
        <w:trPr>
          <w:trHeight w:hRule="exact" w:val="567"/>
        </w:trPr>
        <w:tc>
          <w:tcPr>
            <w:tcW w:w="4455" w:type="dxa"/>
            <w:vAlign w:val="center"/>
          </w:tcPr>
          <w:p w:rsidR="00AD2822" w:rsidRPr="00C04E32" w:rsidRDefault="006456E5" w:rsidP="008F10D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 w:rsidRPr="00C04E32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小於</w:t>
            </w:r>
            <w:r w:rsidRPr="00C04E32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10</w:t>
            </w:r>
            <w:r w:rsidRPr="00C04E32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％</w:t>
            </w:r>
          </w:p>
        </w:tc>
        <w:tc>
          <w:tcPr>
            <w:tcW w:w="4563" w:type="dxa"/>
            <w:vAlign w:val="center"/>
          </w:tcPr>
          <w:p w:rsidR="00AD2822" w:rsidRPr="00C04E32" w:rsidRDefault="00104A86" w:rsidP="008F10D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 w:rsidRPr="00C04E32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高準確度</w:t>
            </w:r>
          </w:p>
        </w:tc>
      </w:tr>
      <w:tr w:rsidR="00AD2822" w:rsidRPr="008F10D4" w:rsidTr="004941DD">
        <w:trPr>
          <w:trHeight w:hRule="exact" w:val="567"/>
        </w:trPr>
        <w:tc>
          <w:tcPr>
            <w:tcW w:w="4455" w:type="dxa"/>
            <w:vAlign w:val="center"/>
          </w:tcPr>
          <w:p w:rsidR="00AD2822" w:rsidRPr="008F10D4" w:rsidRDefault="00AE22C1" w:rsidP="008F10D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10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8F10D4">
              <w:rPr>
                <w:rFonts w:ascii="Times New Roman" w:eastAsia="標楷體" w:hAnsi="Times New Roman" w:cs="Times New Roman"/>
                <w:sz w:val="28"/>
                <w:szCs w:val="28"/>
              </w:rPr>
              <w:t>0%-20%</w:t>
            </w:r>
          </w:p>
        </w:tc>
        <w:tc>
          <w:tcPr>
            <w:tcW w:w="4563" w:type="dxa"/>
            <w:vAlign w:val="center"/>
          </w:tcPr>
          <w:p w:rsidR="00AD2822" w:rsidRPr="008F10D4" w:rsidRDefault="00104A86" w:rsidP="008F10D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10D4">
              <w:rPr>
                <w:rFonts w:ascii="Times New Roman" w:eastAsia="標楷體" w:hAnsi="Times New Roman" w:cs="Times New Roman"/>
                <w:sz w:val="28"/>
                <w:szCs w:val="28"/>
              </w:rPr>
              <w:t>良好</w:t>
            </w:r>
          </w:p>
        </w:tc>
      </w:tr>
      <w:tr w:rsidR="00AD2822" w:rsidRPr="008F10D4" w:rsidTr="004941DD">
        <w:trPr>
          <w:trHeight w:hRule="exact" w:val="567"/>
        </w:trPr>
        <w:tc>
          <w:tcPr>
            <w:tcW w:w="4455" w:type="dxa"/>
            <w:vAlign w:val="center"/>
          </w:tcPr>
          <w:p w:rsidR="00AD2822" w:rsidRPr="008F10D4" w:rsidRDefault="006456E5" w:rsidP="008F10D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10D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104A86" w:rsidRPr="008F10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8F10D4">
              <w:rPr>
                <w:rFonts w:ascii="Times New Roman" w:eastAsia="標楷體" w:hAnsi="Times New Roman" w:cs="Times New Roman"/>
                <w:sz w:val="28"/>
                <w:szCs w:val="28"/>
              </w:rPr>
              <w:t>%-50%</w:t>
            </w:r>
          </w:p>
        </w:tc>
        <w:tc>
          <w:tcPr>
            <w:tcW w:w="4563" w:type="dxa"/>
            <w:vAlign w:val="center"/>
          </w:tcPr>
          <w:p w:rsidR="00AD2822" w:rsidRPr="008F10D4" w:rsidRDefault="00104A86" w:rsidP="008F10D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10D4">
              <w:rPr>
                <w:rFonts w:ascii="Times New Roman" w:eastAsia="標楷體" w:hAnsi="Times New Roman" w:cs="Times New Roman"/>
                <w:sz w:val="28"/>
                <w:szCs w:val="28"/>
              </w:rPr>
              <w:t>合理</w:t>
            </w:r>
          </w:p>
        </w:tc>
      </w:tr>
      <w:tr w:rsidR="006456E5" w:rsidRPr="008F10D4" w:rsidTr="004941DD">
        <w:trPr>
          <w:trHeight w:hRule="exact" w:val="567"/>
        </w:trPr>
        <w:tc>
          <w:tcPr>
            <w:tcW w:w="4455" w:type="dxa"/>
            <w:vAlign w:val="center"/>
          </w:tcPr>
          <w:p w:rsidR="006456E5" w:rsidRPr="008F10D4" w:rsidRDefault="00104A86" w:rsidP="008F10D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10D4">
              <w:rPr>
                <w:rFonts w:ascii="Times New Roman" w:eastAsia="標楷體" w:hAnsi="Times New Roman" w:cs="Times New Roman"/>
                <w:sz w:val="28"/>
                <w:szCs w:val="28"/>
              </w:rPr>
              <w:t>大於</w:t>
            </w:r>
            <w:r w:rsidRPr="008F10D4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  <w:r w:rsidRPr="008F10D4">
              <w:rPr>
                <w:rFonts w:ascii="Times New Roman" w:eastAsia="標楷體" w:hAnsi="Times New Roman" w:cs="Times New Roman"/>
                <w:sz w:val="28"/>
                <w:szCs w:val="28"/>
              </w:rPr>
              <w:t>％</w:t>
            </w:r>
          </w:p>
        </w:tc>
        <w:tc>
          <w:tcPr>
            <w:tcW w:w="4563" w:type="dxa"/>
            <w:vAlign w:val="center"/>
          </w:tcPr>
          <w:p w:rsidR="006456E5" w:rsidRPr="008F10D4" w:rsidRDefault="00104A86" w:rsidP="008F10D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10D4">
              <w:rPr>
                <w:rFonts w:ascii="Times New Roman" w:eastAsia="標楷體" w:hAnsi="Times New Roman" w:cs="Times New Roman"/>
                <w:sz w:val="28"/>
                <w:szCs w:val="28"/>
              </w:rPr>
              <w:t>不準確</w:t>
            </w:r>
          </w:p>
        </w:tc>
      </w:tr>
    </w:tbl>
    <w:p w:rsidR="00AD2822" w:rsidRDefault="00AE22C1" w:rsidP="008F10D4">
      <w:pPr>
        <w:spacing w:line="0" w:lineRule="atLeas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8F10D4">
        <w:rPr>
          <w:rFonts w:ascii="Times New Roman" w:eastAsia="標楷體" w:hAnsi="Times New Roman" w:cs="Times New Roman"/>
          <w:sz w:val="28"/>
          <w:szCs w:val="28"/>
        </w:rPr>
        <w:t>說明：</w:t>
      </w:r>
      <w:r w:rsidR="00AD2822" w:rsidRPr="008F10D4">
        <w:rPr>
          <w:rFonts w:ascii="Times New Roman" w:eastAsia="標楷體" w:hAnsi="Times New Roman" w:cs="Times New Roman"/>
          <w:sz w:val="28"/>
          <w:szCs w:val="28"/>
        </w:rPr>
        <w:t>Lewis (1982)</w:t>
      </w:r>
      <w:r w:rsidR="00AD2822" w:rsidRPr="008F10D4">
        <w:rPr>
          <w:rFonts w:ascii="Times New Roman" w:eastAsia="標楷體" w:hAnsi="Times New Roman" w:cs="Times New Roman"/>
          <w:sz w:val="28"/>
          <w:szCs w:val="28"/>
        </w:rPr>
        <w:t>對</w:t>
      </w:r>
      <w:r w:rsidR="00AD2822" w:rsidRPr="008F10D4">
        <w:rPr>
          <w:rFonts w:ascii="Times New Roman" w:eastAsia="標楷體" w:hAnsi="Times New Roman" w:cs="Times New Roman"/>
          <w:sz w:val="28"/>
          <w:szCs w:val="28"/>
        </w:rPr>
        <w:t>MAPE</w:t>
      </w:r>
      <w:r w:rsidR="00AD2822" w:rsidRPr="008F10D4">
        <w:rPr>
          <w:rFonts w:ascii="Times New Roman" w:eastAsia="標楷體" w:hAnsi="Times New Roman" w:cs="Times New Roman"/>
          <w:sz w:val="28"/>
          <w:szCs w:val="28"/>
        </w:rPr>
        <w:t>數值高低給予之推估能力分級，相關分界以</w:t>
      </w:r>
      <w:r w:rsidR="00AD2822" w:rsidRPr="008F10D4">
        <w:rPr>
          <w:rFonts w:ascii="Times New Roman" w:eastAsia="標楷體" w:hAnsi="Times New Roman" w:cs="Times New Roman"/>
          <w:sz w:val="28"/>
          <w:szCs w:val="28"/>
        </w:rPr>
        <w:t>0-10%</w:t>
      </w:r>
      <w:r w:rsidR="00AD2822" w:rsidRPr="008F10D4">
        <w:rPr>
          <w:rFonts w:ascii="Times New Roman" w:eastAsia="標楷體" w:hAnsi="Times New Roman" w:cs="Times New Roman"/>
          <w:sz w:val="28"/>
          <w:szCs w:val="28"/>
        </w:rPr>
        <w:t>為高準確度、</w:t>
      </w:r>
      <w:r w:rsidR="00AD2822" w:rsidRPr="008F10D4">
        <w:rPr>
          <w:rFonts w:ascii="Times New Roman" w:eastAsia="標楷體" w:hAnsi="Times New Roman" w:cs="Times New Roman"/>
          <w:sz w:val="28"/>
          <w:szCs w:val="28"/>
        </w:rPr>
        <w:t>10-20%</w:t>
      </w:r>
      <w:r w:rsidR="00AD2822" w:rsidRPr="008F10D4">
        <w:rPr>
          <w:rFonts w:ascii="Times New Roman" w:eastAsia="標楷體" w:hAnsi="Times New Roman" w:cs="Times New Roman"/>
          <w:sz w:val="28"/>
          <w:szCs w:val="28"/>
        </w:rPr>
        <w:t>為良好、</w:t>
      </w:r>
      <w:r w:rsidR="00AD2822" w:rsidRPr="008F10D4">
        <w:rPr>
          <w:rFonts w:ascii="Times New Roman" w:eastAsia="標楷體" w:hAnsi="Times New Roman" w:cs="Times New Roman"/>
          <w:sz w:val="28"/>
          <w:szCs w:val="28"/>
        </w:rPr>
        <w:t>20-50%</w:t>
      </w:r>
      <w:r w:rsidR="00AD2822" w:rsidRPr="008F10D4">
        <w:rPr>
          <w:rFonts w:ascii="Times New Roman" w:eastAsia="標楷體" w:hAnsi="Times New Roman" w:cs="Times New Roman"/>
          <w:sz w:val="28"/>
          <w:szCs w:val="28"/>
        </w:rPr>
        <w:t>為合理，故一般而言，推估結果之</w:t>
      </w:r>
      <w:r w:rsidR="00AD2822" w:rsidRPr="008F10D4">
        <w:rPr>
          <w:rFonts w:ascii="Times New Roman" w:eastAsia="標楷體" w:hAnsi="Times New Roman" w:cs="Times New Roman"/>
          <w:sz w:val="28"/>
          <w:szCs w:val="28"/>
        </w:rPr>
        <w:t>MAPE</w:t>
      </w:r>
      <w:r w:rsidR="00AD2822" w:rsidRPr="008F10D4">
        <w:rPr>
          <w:rFonts w:ascii="Times New Roman" w:eastAsia="標楷體" w:hAnsi="Times New Roman" w:cs="Times New Roman"/>
          <w:sz w:val="28"/>
          <w:szCs w:val="28"/>
        </w:rPr>
        <w:t>需低於</w:t>
      </w:r>
      <w:r w:rsidR="00AD2822" w:rsidRPr="008F10D4">
        <w:rPr>
          <w:rFonts w:ascii="Times New Roman" w:eastAsia="標楷體" w:hAnsi="Times New Roman" w:cs="Times New Roman"/>
          <w:sz w:val="28"/>
          <w:szCs w:val="28"/>
        </w:rPr>
        <w:t>20%</w:t>
      </w:r>
      <w:r w:rsidR="00AD2822" w:rsidRPr="008F10D4">
        <w:rPr>
          <w:rFonts w:ascii="Times New Roman" w:eastAsia="標楷體" w:hAnsi="Times New Roman" w:cs="Times New Roman"/>
          <w:sz w:val="28"/>
          <w:szCs w:val="28"/>
        </w:rPr>
        <w:t>才能被稱作推估能力良好的預測模型。</w:t>
      </w:r>
      <w:bookmarkStart w:id="0" w:name="_GoBack"/>
      <w:bookmarkEnd w:id="0"/>
    </w:p>
    <w:sectPr w:rsidR="00AD2822" w:rsidSect="000F049F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86" w:rsidRDefault="009B2686" w:rsidP="00017D79">
      <w:r>
        <w:separator/>
      </w:r>
    </w:p>
  </w:endnote>
  <w:endnote w:type="continuationSeparator" w:id="0">
    <w:p w:rsidR="009B2686" w:rsidRDefault="009B2686" w:rsidP="0001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86" w:rsidRDefault="009B2686" w:rsidP="00017D79">
      <w:r>
        <w:separator/>
      </w:r>
    </w:p>
  </w:footnote>
  <w:footnote w:type="continuationSeparator" w:id="0">
    <w:p w:rsidR="009B2686" w:rsidRDefault="009B2686" w:rsidP="00017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C025D"/>
    <w:multiLevelType w:val="hybridMultilevel"/>
    <w:tmpl w:val="99969FB2"/>
    <w:lvl w:ilvl="0" w:tplc="0FE2CDB2">
      <w:start w:val="1"/>
      <w:numFmt w:val="decimal"/>
      <w:lvlText w:val="%1."/>
      <w:lvlJc w:val="left"/>
      <w:pPr>
        <w:ind w:left="602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2" w:hanging="480"/>
      </w:pPr>
      <w:rPr>
        <w:rFonts w:ascii="Wingdings" w:hAnsi="Wingdings" w:hint="default"/>
      </w:rPr>
    </w:lvl>
  </w:abstractNum>
  <w:abstractNum w:abstractNumId="1" w15:restartNumberingAfterBreak="0">
    <w:nsid w:val="58017679"/>
    <w:multiLevelType w:val="hybridMultilevel"/>
    <w:tmpl w:val="92AA0888"/>
    <w:lvl w:ilvl="0" w:tplc="D1401D90">
      <w:numFmt w:val="bullet"/>
      <w:lvlText w:val="□"/>
      <w:lvlJc w:val="left"/>
      <w:pPr>
        <w:ind w:left="928" w:hanging="360"/>
      </w:pPr>
      <w:rPr>
        <w:rFonts w:ascii="新細明體" w:eastAsia="新細明體" w:hAnsi="新細明體" w:cstheme="minorBidi" w:hint="eastAsia"/>
      </w:rPr>
    </w:lvl>
    <w:lvl w:ilvl="1" w:tplc="04090003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2" w15:restartNumberingAfterBreak="0">
    <w:nsid w:val="6C4843B1"/>
    <w:multiLevelType w:val="hybridMultilevel"/>
    <w:tmpl w:val="35D6D35A"/>
    <w:lvl w:ilvl="0" w:tplc="0409000F">
      <w:start w:val="1"/>
      <w:numFmt w:val="decimal"/>
      <w:lvlText w:val="%1."/>
      <w:lvlJc w:val="left"/>
      <w:pPr>
        <w:ind w:left="602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2" w:hanging="480"/>
      </w:pPr>
      <w:rPr>
        <w:rFonts w:ascii="Wingdings" w:hAnsi="Wingdings" w:hint="default"/>
      </w:rPr>
    </w:lvl>
  </w:abstractNum>
  <w:abstractNum w:abstractNumId="3" w15:restartNumberingAfterBreak="0">
    <w:nsid w:val="7B9019FD"/>
    <w:multiLevelType w:val="hybridMultilevel"/>
    <w:tmpl w:val="0638F58A"/>
    <w:lvl w:ilvl="0" w:tplc="55EEE2A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F7"/>
    <w:rsid w:val="000151FB"/>
    <w:rsid w:val="00017D79"/>
    <w:rsid w:val="000222D5"/>
    <w:rsid w:val="00036FBC"/>
    <w:rsid w:val="00050C07"/>
    <w:rsid w:val="00065955"/>
    <w:rsid w:val="00092B9C"/>
    <w:rsid w:val="000A7AAA"/>
    <w:rsid w:val="000F049F"/>
    <w:rsid w:val="00103E48"/>
    <w:rsid w:val="00104A86"/>
    <w:rsid w:val="00105D7B"/>
    <w:rsid w:val="00106992"/>
    <w:rsid w:val="001129B7"/>
    <w:rsid w:val="00131A29"/>
    <w:rsid w:val="001323AC"/>
    <w:rsid w:val="00142C88"/>
    <w:rsid w:val="00152203"/>
    <w:rsid w:val="00161762"/>
    <w:rsid w:val="00192144"/>
    <w:rsid w:val="00192B31"/>
    <w:rsid w:val="001A36BD"/>
    <w:rsid w:val="001E09E7"/>
    <w:rsid w:val="001E4819"/>
    <w:rsid w:val="001F56B5"/>
    <w:rsid w:val="00202204"/>
    <w:rsid w:val="0021638E"/>
    <w:rsid w:val="00217808"/>
    <w:rsid w:val="00222EA5"/>
    <w:rsid w:val="0023080F"/>
    <w:rsid w:val="00241103"/>
    <w:rsid w:val="00262136"/>
    <w:rsid w:val="002C5B18"/>
    <w:rsid w:val="002C79E7"/>
    <w:rsid w:val="002D456E"/>
    <w:rsid w:val="002F2955"/>
    <w:rsid w:val="00317BD5"/>
    <w:rsid w:val="0035273E"/>
    <w:rsid w:val="00353366"/>
    <w:rsid w:val="00361E32"/>
    <w:rsid w:val="00363310"/>
    <w:rsid w:val="003874DF"/>
    <w:rsid w:val="00395E1D"/>
    <w:rsid w:val="003C6107"/>
    <w:rsid w:val="003C610C"/>
    <w:rsid w:val="003C79D7"/>
    <w:rsid w:val="003D3D2C"/>
    <w:rsid w:val="003D675F"/>
    <w:rsid w:val="004402E8"/>
    <w:rsid w:val="00447468"/>
    <w:rsid w:val="00450606"/>
    <w:rsid w:val="00457AD9"/>
    <w:rsid w:val="00463C54"/>
    <w:rsid w:val="004857AF"/>
    <w:rsid w:val="0049129A"/>
    <w:rsid w:val="004941DD"/>
    <w:rsid w:val="004D0578"/>
    <w:rsid w:val="004F093D"/>
    <w:rsid w:val="004F38CA"/>
    <w:rsid w:val="004F47E6"/>
    <w:rsid w:val="004F5CEE"/>
    <w:rsid w:val="00517E92"/>
    <w:rsid w:val="00533EA7"/>
    <w:rsid w:val="005436B7"/>
    <w:rsid w:val="00554280"/>
    <w:rsid w:val="00563387"/>
    <w:rsid w:val="005666FC"/>
    <w:rsid w:val="00572F17"/>
    <w:rsid w:val="005749FA"/>
    <w:rsid w:val="005776F6"/>
    <w:rsid w:val="00584D62"/>
    <w:rsid w:val="005A329F"/>
    <w:rsid w:val="005B6C8A"/>
    <w:rsid w:val="005C4B6D"/>
    <w:rsid w:val="005D4FFB"/>
    <w:rsid w:val="00616D7D"/>
    <w:rsid w:val="00625F43"/>
    <w:rsid w:val="006456E5"/>
    <w:rsid w:val="00645D74"/>
    <w:rsid w:val="00654673"/>
    <w:rsid w:val="00655973"/>
    <w:rsid w:val="00656573"/>
    <w:rsid w:val="0066764E"/>
    <w:rsid w:val="00673690"/>
    <w:rsid w:val="00692D76"/>
    <w:rsid w:val="006977B1"/>
    <w:rsid w:val="006A3C00"/>
    <w:rsid w:val="006C0556"/>
    <w:rsid w:val="006F167F"/>
    <w:rsid w:val="006F6F23"/>
    <w:rsid w:val="0070138E"/>
    <w:rsid w:val="00723336"/>
    <w:rsid w:val="007342AE"/>
    <w:rsid w:val="00754110"/>
    <w:rsid w:val="007722D9"/>
    <w:rsid w:val="00782A99"/>
    <w:rsid w:val="007A0D83"/>
    <w:rsid w:val="007A45D8"/>
    <w:rsid w:val="007D3519"/>
    <w:rsid w:val="008045F7"/>
    <w:rsid w:val="0085463E"/>
    <w:rsid w:val="00857644"/>
    <w:rsid w:val="00867DF5"/>
    <w:rsid w:val="008951E7"/>
    <w:rsid w:val="008B472E"/>
    <w:rsid w:val="008B5666"/>
    <w:rsid w:val="008D2543"/>
    <w:rsid w:val="008D467D"/>
    <w:rsid w:val="008E2B92"/>
    <w:rsid w:val="008F10D4"/>
    <w:rsid w:val="008F4FFE"/>
    <w:rsid w:val="0092070D"/>
    <w:rsid w:val="00931AE6"/>
    <w:rsid w:val="0093261D"/>
    <w:rsid w:val="0093333F"/>
    <w:rsid w:val="00935583"/>
    <w:rsid w:val="00944946"/>
    <w:rsid w:val="00947F56"/>
    <w:rsid w:val="00950763"/>
    <w:rsid w:val="00971F55"/>
    <w:rsid w:val="00997C3E"/>
    <w:rsid w:val="009A2FCB"/>
    <w:rsid w:val="009B2686"/>
    <w:rsid w:val="009D0378"/>
    <w:rsid w:val="009E545B"/>
    <w:rsid w:val="00A41BBA"/>
    <w:rsid w:val="00A556A1"/>
    <w:rsid w:val="00A56705"/>
    <w:rsid w:val="00A61952"/>
    <w:rsid w:val="00A7262D"/>
    <w:rsid w:val="00A74CEA"/>
    <w:rsid w:val="00A74E66"/>
    <w:rsid w:val="00A93166"/>
    <w:rsid w:val="00AB2E5C"/>
    <w:rsid w:val="00AC0D0E"/>
    <w:rsid w:val="00AD0AA5"/>
    <w:rsid w:val="00AD2822"/>
    <w:rsid w:val="00AE22C1"/>
    <w:rsid w:val="00AE6FCE"/>
    <w:rsid w:val="00B10970"/>
    <w:rsid w:val="00B1380F"/>
    <w:rsid w:val="00B34DAC"/>
    <w:rsid w:val="00B41587"/>
    <w:rsid w:val="00B4260B"/>
    <w:rsid w:val="00B455D4"/>
    <w:rsid w:val="00B470C5"/>
    <w:rsid w:val="00B6368D"/>
    <w:rsid w:val="00B757A2"/>
    <w:rsid w:val="00BA248F"/>
    <w:rsid w:val="00BD6E79"/>
    <w:rsid w:val="00C04E32"/>
    <w:rsid w:val="00C3136D"/>
    <w:rsid w:val="00C41C75"/>
    <w:rsid w:val="00C44E22"/>
    <w:rsid w:val="00C46118"/>
    <w:rsid w:val="00C53255"/>
    <w:rsid w:val="00C628F1"/>
    <w:rsid w:val="00C839AD"/>
    <w:rsid w:val="00C9651C"/>
    <w:rsid w:val="00CC412C"/>
    <w:rsid w:val="00CD2C33"/>
    <w:rsid w:val="00CD7F59"/>
    <w:rsid w:val="00CE1E47"/>
    <w:rsid w:val="00CE4FBF"/>
    <w:rsid w:val="00D05A6F"/>
    <w:rsid w:val="00D648B9"/>
    <w:rsid w:val="00DC2CDA"/>
    <w:rsid w:val="00DE16E5"/>
    <w:rsid w:val="00E0785C"/>
    <w:rsid w:val="00E121C1"/>
    <w:rsid w:val="00E262F9"/>
    <w:rsid w:val="00E42975"/>
    <w:rsid w:val="00E46459"/>
    <w:rsid w:val="00E52BE1"/>
    <w:rsid w:val="00E569C9"/>
    <w:rsid w:val="00E65B31"/>
    <w:rsid w:val="00EB3C03"/>
    <w:rsid w:val="00EB5C2C"/>
    <w:rsid w:val="00EC1137"/>
    <w:rsid w:val="00F2284B"/>
    <w:rsid w:val="00F25328"/>
    <w:rsid w:val="00F31314"/>
    <w:rsid w:val="00F3335D"/>
    <w:rsid w:val="00F6046B"/>
    <w:rsid w:val="00F66020"/>
    <w:rsid w:val="00F8548B"/>
    <w:rsid w:val="00F97A71"/>
    <w:rsid w:val="00FD639F"/>
    <w:rsid w:val="00FF0D29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DEA9FC-F600-4355-85A3-0D74D53A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5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5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17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7D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7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7D7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3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335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556A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D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chung049@nantou.gov.tw&#65292;049-2201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7471-766A-484D-986B-D637E2CC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洪義忠</cp:lastModifiedBy>
  <cp:revision>20</cp:revision>
  <cp:lastPrinted>2019-11-08T07:36:00Z</cp:lastPrinted>
  <dcterms:created xsi:type="dcterms:W3CDTF">2025-04-07T02:07:00Z</dcterms:created>
  <dcterms:modified xsi:type="dcterms:W3CDTF">2025-06-27T07:51:00Z</dcterms:modified>
</cp:coreProperties>
</file>